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E3A4" w14:textId="77777777" w:rsidR="00B460DC" w:rsidRPr="002A3EF5" w:rsidRDefault="00B460DC" w:rsidP="00B46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EF5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2A3EF5">
        <w:rPr>
          <w:rFonts w:ascii="Times New Roman" w:hAnsi="Times New Roman" w:cs="Times New Roman"/>
          <w:b/>
          <w:sz w:val="24"/>
          <w:szCs w:val="24"/>
        </w:rPr>
        <w:t xml:space="preserve"> курсу</w:t>
      </w:r>
    </w:p>
    <w:p w14:paraId="4292022A" w14:textId="77777777" w:rsidR="00B460DC" w:rsidRPr="00F17BB0" w:rsidRDefault="00B460DC" w:rsidP="00B460D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7BB0">
        <w:rPr>
          <w:rFonts w:ascii="Times New Roman" w:hAnsi="Times New Roman" w:cs="Times New Roman"/>
          <w:b/>
          <w:caps/>
          <w:sz w:val="24"/>
          <w:szCs w:val="24"/>
        </w:rPr>
        <w:t>«Конституційний практикум</w:t>
      </w:r>
      <w:r w:rsidR="00D33BA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17BB0">
        <w:rPr>
          <w:rFonts w:ascii="Times New Roman" w:hAnsi="Times New Roman" w:cs="Times New Roman"/>
          <w:b/>
          <w:caps/>
          <w:sz w:val="24"/>
          <w:szCs w:val="24"/>
        </w:rPr>
        <w:t>з верховенства права»</w:t>
      </w:r>
    </w:p>
    <w:p w14:paraId="7669DB33" w14:textId="77777777" w:rsidR="00B460DC" w:rsidRPr="0055089E" w:rsidRDefault="00B460DC" w:rsidP="00B46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E">
        <w:rPr>
          <w:rFonts w:ascii="Times New Roman" w:hAnsi="Times New Roman" w:cs="Times New Roman"/>
          <w:b/>
          <w:sz w:val="24"/>
          <w:szCs w:val="24"/>
        </w:rPr>
        <w:t>2021/2022 навчального року</w:t>
      </w:r>
    </w:p>
    <w:p w14:paraId="560B1A7A" w14:textId="77777777" w:rsidR="0055089E" w:rsidRPr="004477BC" w:rsidRDefault="0055089E" w:rsidP="00B460D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352"/>
        <w:gridCol w:w="7985"/>
        <w:gridCol w:w="31"/>
      </w:tblGrid>
      <w:tr w:rsidR="00F17BB0" w:rsidRPr="00F17BB0" w14:paraId="310795B5" w14:textId="77777777" w:rsidTr="0055089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AA58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9449" w14:textId="04D7DD52" w:rsidR="00B460DC" w:rsidRPr="00CA4D3D" w:rsidRDefault="00B460DC" w:rsidP="00EF6B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Конституційний практикум з верховенства права</w:t>
            </w:r>
          </w:p>
        </w:tc>
      </w:tr>
      <w:tr w:rsidR="00F17BB0" w:rsidRPr="00F17BB0" w14:paraId="5A0693B3" w14:textId="77777777" w:rsidTr="0055089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FB6D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40B1" w14:textId="77777777" w:rsidR="00B460DC" w:rsidRPr="00F17BB0" w:rsidRDefault="00B460DC" w:rsidP="004C3BEA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Львів, вул. Січових стрільців 14</w:t>
            </w:r>
          </w:p>
        </w:tc>
      </w:tr>
      <w:tr w:rsidR="00F17BB0" w:rsidRPr="00F17BB0" w14:paraId="1D4143DE" w14:textId="77777777" w:rsidTr="0055089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2C38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334B" w14:textId="5FF78497" w:rsidR="00B460DC" w:rsidRPr="002A3EF5" w:rsidRDefault="00B460DC" w:rsidP="004C3BEA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Юридичний</w:t>
            </w:r>
            <w:r w:rsidR="002A3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3EF5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14:paraId="4F9A7AA5" w14:textId="77777777" w:rsidR="004D1079" w:rsidRPr="00F17BB0" w:rsidRDefault="004D1079" w:rsidP="004C3BEA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FE0D5" w14:textId="77777777" w:rsidR="00B460DC" w:rsidRPr="00F17BB0" w:rsidRDefault="00B460DC" w:rsidP="004C3BEA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Конституційного права</w:t>
            </w:r>
          </w:p>
        </w:tc>
      </w:tr>
      <w:tr w:rsidR="00F17BB0" w:rsidRPr="00F17BB0" w14:paraId="527B0F27" w14:textId="77777777" w:rsidTr="0055089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521E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4B1F" w14:textId="77777777" w:rsidR="00B460DC" w:rsidRPr="00F17BB0" w:rsidRDefault="00B460DC" w:rsidP="004C3BEA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</w:t>
            </w:r>
            <w:r w:rsidRPr="00F17BB0">
              <w:rPr>
                <w:rFonts w:ascii="Times New Roman" w:hAnsi="Times New Roman" w:cs="Times New Roman"/>
                <w:bCs/>
                <w:sz w:val="24"/>
                <w:szCs w:val="24"/>
              </w:rPr>
              <w:t>08 «Право»</w:t>
            </w:r>
          </w:p>
          <w:p w14:paraId="5F9AD8C6" w14:textId="77777777" w:rsidR="00B460DC" w:rsidRPr="00F17BB0" w:rsidRDefault="00B460DC" w:rsidP="004C3BEA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спеціальність </w:t>
            </w:r>
            <w:r w:rsidRPr="00F17BB0">
              <w:rPr>
                <w:rFonts w:ascii="Times New Roman" w:hAnsi="Times New Roman" w:cs="Times New Roman"/>
                <w:bCs/>
                <w:sz w:val="24"/>
                <w:szCs w:val="24"/>
              </w:rPr>
              <w:t>081 «</w:t>
            </w:r>
            <w:proofErr w:type="spellStart"/>
            <w:r w:rsidRPr="00F17BB0">
              <w:rPr>
                <w:rFonts w:ascii="Times New Roman" w:hAnsi="Times New Roman" w:cs="Times New Roman"/>
                <w:bCs/>
                <w:sz w:val="24"/>
                <w:szCs w:val="24"/>
              </w:rPr>
              <w:t>Правo</w:t>
            </w:r>
            <w:proofErr w:type="spellEnd"/>
            <w:r w:rsidRPr="00F17BB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17BB0" w:rsidRPr="00F17BB0" w14:paraId="6B5DC77D" w14:textId="77777777" w:rsidTr="0055089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23C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3430" w14:textId="77777777" w:rsidR="00B460DC" w:rsidRPr="00F17BB0" w:rsidRDefault="00B460DC" w:rsidP="004C3BEA">
            <w:pPr>
              <w:ind w:left="227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Рабінович</w:t>
            </w:r>
            <w:proofErr w:type="spellEnd"/>
            <w:r w:rsidRPr="00DD3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Сергій Петрович,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д. ю. н., проф., професор кафедри конституційного права</w:t>
            </w:r>
          </w:p>
        </w:tc>
      </w:tr>
      <w:tr w:rsidR="00F17BB0" w:rsidRPr="00F17BB0" w14:paraId="5781DED3" w14:textId="77777777" w:rsidTr="0055089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ED24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32C1" w14:textId="77777777" w:rsidR="00B460DC" w:rsidRPr="00F17BB0" w:rsidRDefault="006D487D" w:rsidP="004C3BEA">
            <w:pPr>
              <w:ind w:left="227" w:right="3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4D1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лектронна пошта: </w:t>
            </w:r>
            <w:r w:rsidR="00B460DC"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serhiy.rabinovych@lnu.edu.ua</w:t>
            </w:r>
          </w:p>
          <w:p w14:paraId="062FE431" w14:textId="77777777" w:rsidR="00B460DC" w:rsidRPr="00F17BB0" w:rsidRDefault="00B460DC" w:rsidP="004C3BEA">
            <w:pPr>
              <w:ind w:left="227" w:right="3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(032) 239-41-61</w:t>
            </w:r>
          </w:p>
          <w:p w14:paraId="7651E99D" w14:textId="77777777" w:rsidR="00FE0A01" w:rsidRPr="00F17BB0" w:rsidRDefault="006D487D" w:rsidP="004C3BEA">
            <w:pPr>
              <w:spacing w:after="0" w:line="240" w:lineRule="auto"/>
              <w:ind w:left="227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60DC" w:rsidRPr="00F17BB0">
              <w:rPr>
                <w:rFonts w:ascii="Times New Roman" w:hAnsi="Times New Roman" w:cs="Times New Roman"/>
                <w:sz w:val="24"/>
                <w:szCs w:val="24"/>
              </w:rPr>
              <w:t>торінка викладача:</w:t>
            </w:r>
          </w:p>
          <w:p w14:paraId="3F7C269E" w14:textId="77777777" w:rsidR="00B460DC" w:rsidRPr="00F17BB0" w:rsidRDefault="00B460DC" w:rsidP="004C3BEA">
            <w:pPr>
              <w:spacing w:after="0" w:line="240" w:lineRule="auto"/>
              <w:ind w:left="227" w:right="3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17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1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Pr="00F17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1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</w:t>
            </w:r>
            <w:r w:rsidRPr="00F17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rabinovych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serhij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petrovych</w:t>
            </w:r>
            <w:proofErr w:type="spellEnd"/>
          </w:p>
          <w:p w14:paraId="18E25B89" w14:textId="77777777" w:rsidR="00FE0A01" w:rsidRPr="00F17BB0" w:rsidRDefault="00FE0A01" w:rsidP="004C3BEA">
            <w:pPr>
              <w:ind w:left="227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E4BF8" w14:textId="77777777" w:rsidR="00FE0A01" w:rsidRPr="00F17BB0" w:rsidRDefault="006D487D" w:rsidP="004C3BEA">
            <w:pPr>
              <w:ind w:left="227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0DC" w:rsidRPr="00F17BB0">
              <w:rPr>
                <w:rFonts w:ascii="Times New Roman" w:hAnsi="Times New Roman" w:cs="Times New Roman"/>
                <w:sz w:val="24"/>
                <w:szCs w:val="24"/>
              </w:rPr>
              <w:t>ісцезнаходження</w:t>
            </w:r>
            <w:r w:rsidR="004068E7" w:rsidRPr="004068E7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викладача:</w:t>
            </w:r>
          </w:p>
          <w:p w14:paraId="71154195" w14:textId="77777777" w:rsidR="00B460DC" w:rsidRPr="00F17BB0" w:rsidRDefault="00B460DC" w:rsidP="004C3BEA">
            <w:pPr>
              <w:ind w:left="227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Львів, вул. Січових стрільців 14,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. 507 (кафедра конституційного права)</w:t>
            </w:r>
          </w:p>
        </w:tc>
      </w:tr>
      <w:tr w:rsidR="00F17BB0" w:rsidRPr="00F17BB0" w14:paraId="4173BBF3" w14:textId="77777777" w:rsidTr="0055089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1B7F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9E9E" w14:textId="77777777" w:rsidR="00B460DC" w:rsidRPr="00F17BB0" w:rsidRDefault="00B460DC" w:rsidP="004C3BEA">
            <w:pPr>
              <w:ind w:left="368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Skype, </w:t>
            </w:r>
            <w:r w:rsidRPr="00F1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84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. Для погодження часу он-лайн консультацій слід писати на електронну пошту викладача serhiy.rabinovych@lnu.edu.ua</w:t>
            </w:r>
          </w:p>
          <w:p w14:paraId="46AEF82D" w14:textId="77777777" w:rsidR="00B460DC" w:rsidRPr="00F17BB0" w:rsidRDefault="00B460DC" w:rsidP="004C3BEA">
            <w:pPr>
              <w:ind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0" w:rsidRPr="00F17BB0" w14:paraId="7C725C5E" w14:textId="77777777" w:rsidTr="0055089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3ECF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4366" w14:textId="77777777" w:rsidR="00B460DC" w:rsidRPr="00F17BB0" w:rsidRDefault="00B460DC" w:rsidP="00EF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0" w:rsidRPr="00F17BB0" w14:paraId="381442C1" w14:textId="77777777" w:rsidTr="0055089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8AD1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59C1" w14:textId="77777777" w:rsidR="00B460DC" w:rsidRPr="00F17BB0" w:rsidRDefault="00B460DC" w:rsidP="004477BC">
            <w:pPr>
              <w:ind w:left="260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7229043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У курсі представлено методики </w:t>
            </w:r>
            <w:r w:rsidR="004068E7">
              <w:rPr>
                <w:rFonts w:ascii="Times New Roman" w:hAnsi="Times New Roman" w:cs="Times New Roman"/>
                <w:sz w:val="24"/>
                <w:szCs w:val="24"/>
              </w:rPr>
              <w:t xml:space="preserve">та алгоритми </w:t>
            </w:r>
            <w:r w:rsidR="007C22C0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ефективного 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застосовування принцип</w:t>
            </w:r>
            <w:r w:rsidR="006C1A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верховенства права </w:t>
            </w:r>
            <w:r w:rsidR="007C22C0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і прямої дії Конституції України </w:t>
            </w:r>
            <w:r w:rsidR="00942D3E">
              <w:rPr>
                <w:rFonts w:ascii="Times New Roman" w:hAnsi="Times New Roman" w:cs="Times New Roman"/>
                <w:sz w:val="24"/>
                <w:szCs w:val="24"/>
              </w:rPr>
              <w:t>при підготовці</w:t>
            </w:r>
            <w:r w:rsidR="00D7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26">
              <w:rPr>
                <w:rFonts w:ascii="Times New Roman" w:hAnsi="Times New Roman" w:cs="Times New Roman"/>
                <w:sz w:val="24"/>
                <w:szCs w:val="24"/>
              </w:rPr>
              <w:t xml:space="preserve">проектів </w:t>
            </w:r>
            <w:r w:rsidR="00D73808">
              <w:rPr>
                <w:rFonts w:ascii="Times New Roman" w:hAnsi="Times New Roman" w:cs="Times New Roman"/>
                <w:sz w:val="24"/>
                <w:szCs w:val="24"/>
              </w:rPr>
              <w:t>правових актів</w:t>
            </w:r>
            <w:r w:rsidR="004068E7">
              <w:rPr>
                <w:rFonts w:ascii="Times New Roman" w:hAnsi="Times New Roman" w:cs="Times New Roman"/>
                <w:sz w:val="24"/>
                <w:szCs w:val="24"/>
              </w:rPr>
              <w:t xml:space="preserve"> органів публічної влади</w:t>
            </w:r>
            <w:r w:rsidR="006C1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2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r w:rsidR="00D7380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конституційних прав</w:t>
            </w:r>
            <w:r w:rsidR="006015AF">
              <w:rPr>
                <w:rFonts w:ascii="Times New Roman" w:hAnsi="Times New Roman" w:cs="Times New Roman"/>
                <w:sz w:val="24"/>
                <w:szCs w:val="24"/>
              </w:rPr>
              <w:t>, свобод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26">
              <w:rPr>
                <w:rFonts w:ascii="Times New Roman" w:hAnsi="Times New Roman" w:cs="Times New Roman"/>
                <w:sz w:val="24"/>
                <w:szCs w:val="24"/>
              </w:rPr>
              <w:t xml:space="preserve">та інтересів 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осіб.</w:t>
            </w:r>
          </w:p>
          <w:p w14:paraId="53F0152F" w14:textId="77777777" w:rsidR="00973D26" w:rsidRDefault="00B460DC" w:rsidP="004477BC">
            <w:pPr>
              <w:ind w:left="260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Слухачі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навчаться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принцип верховенства права</w:t>
            </w:r>
            <w:bookmarkEnd w:id="0"/>
            <w:r w:rsidR="006D4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оволодіють </w:t>
            </w:r>
            <w:r w:rsidR="00DD3CAB">
              <w:rPr>
                <w:rFonts w:ascii="Times New Roman" w:hAnsi="Times New Roman" w:cs="Times New Roman"/>
                <w:sz w:val="24"/>
                <w:szCs w:val="24"/>
              </w:rPr>
              <w:t xml:space="preserve">прийомами і </w:t>
            </w:r>
            <w:r w:rsidR="009343B7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базовими 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алгоритмами оцінки відповідності </w:t>
            </w:r>
            <w:r w:rsidR="00D73808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публічної влади стандартам верховенства права.</w:t>
            </w:r>
          </w:p>
          <w:p w14:paraId="3C697E45" w14:textId="77777777" w:rsidR="00B460DC" w:rsidRDefault="00081880" w:rsidP="004477BC">
            <w:pPr>
              <w:ind w:left="260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80">
              <w:rPr>
                <w:rFonts w:ascii="Times New Roman" w:hAnsi="Times New Roman" w:cs="Times New Roman"/>
                <w:sz w:val="24"/>
                <w:szCs w:val="24"/>
              </w:rPr>
              <w:t>Слухачі</w:t>
            </w:r>
            <w:r w:rsidR="00D7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0DC" w:rsidRPr="00F17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1A49">
              <w:rPr>
                <w:rFonts w:ascii="Times New Roman" w:hAnsi="Times New Roman" w:cs="Times New Roman"/>
                <w:sz w:val="24"/>
                <w:szCs w:val="24"/>
              </w:rPr>
              <w:t>овід</w:t>
            </w:r>
            <w:r w:rsidR="00B460DC" w:rsidRPr="00F17BB0">
              <w:rPr>
                <w:rFonts w:ascii="Times New Roman" w:hAnsi="Times New Roman" w:cs="Times New Roman"/>
                <w:sz w:val="24"/>
                <w:szCs w:val="24"/>
              </w:rPr>
              <w:t>аються</w:t>
            </w:r>
            <w:r w:rsidR="00D7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3808" w:rsidRPr="00D73808">
              <w:rPr>
                <w:rFonts w:ascii="Times New Roman" w:hAnsi="Times New Roman" w:cs="Times New Roman"/>
                <w:sz w:val="24"/>
                <w:szCs w:val="24"/>
              </w:rPr>
              <w:t xml:space="preserve"> зокрема</w:t>
            </w:r>
            <w:r w:rsidR="00D738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60DC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C0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r w:rsidR="00D738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3394" w:rsidRPr="00F17BB0">
              <w:rPr>
                <w:rFonts w:ascii="Times New Roman" w:hAnsi="Times New Roman" w:cs="Times New Roman"/>
                <w:sz w:val="24"/>
                <w:szCs w:val="24"/>
              </w:rPr>
              <w:t>балансува</w:t>
            </w:r>
            <w:r w:rsidR="007C22C0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ти інтереси особи з інтересами </w:t>
            </w:r>
            <w:r w:rsidR="00712751" w:rsidRPr="00F17BB0">
              <w:rPr>
                <w:rFonts w:ascii="Times New Roman" w:hAnsi="Times New Roman" w:cs="Times New Roman"/>
                <w:sz w:val="24"/>
                <w:szCs w:val="24"/>
              </w:rPr>
              <w:t>національної безпеки</w:t>
            </w:r>
            <w:r w:rsidR="00733EA2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; як </w:t>
            </w:r>
            <w:r w:rsidR="00973D26">
              <w:rPr>
                <w:rFonts w:ascii="Times New Roman" w:hAnsi="Times New Roman" w:cs="Times New Roman"/>
                <w:sz w:val="24"/>
                <w:szCs w:val="24"/>
              </w:rPr>
              <w:t xml:space="preserve">фахово </w:t>
            </w:r>
            <w:r w:rsidR="00733EA2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</w:t>
            </w:r>
            <w:r w:rsidR="00D73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A2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535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конституційній </w:t>
            </w:r>
            <w:r w:rsidR="00733EA2" w:rsidRPr="00F17BB0">
              <w:rPr>
                <w:rFonts w:ascii="Times New Roman" w:hAnsi="Times New Roman" w:cs="Times New Roman"/>
                <w:sz w:val="24"/>
                <w:szCs w:val="24"/>
              </w:rPr>
              <w:t>аргументації принцип верховенства права з урахуванням судової практики Є</w:t>
            </w:r>
            <w:r w:rsidR="00712751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СПЛ </w:t>
            </w:r>
            <w:r w:rsidR="007C22C0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460DC" w:rsidRPr="00F17BB0">
              <w:rPr>
                <w:rFonts w:ascii="Times New Roman" w:hAnsi="Times New Roman" w:cs="Times New Roman"/>
                <w:sz w:val="24"/>
                <w:szCs w:val="24"/>
              </w:rPr>
              <w:t>багато іншого</w:t>
            </w:r>
            <w:r w:rsidR="004C70D4" w:rsidRPr="00F17BB0">
              <w:rPr>
                <w:rFonts w:ascii="Times New Roman" w:hAnsi="Times New Roman" w:cs="Times New Roman"/>
                <w:sz w:val="24"/>
                <w:szCs w:val="24"/>
              </w:rPr>
              <w:t>, необхідного у практичній роботі юриста</w:t>
            </w:r>
            <w:r w:rsidR="00B460DC" w:rsidRPr="00F1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1E00DF" w14:textId="77777777" w:rsidR="004477BC" w:rsidRPr="00F17BB0" w:rsidRDefault="004477BC" w:rsidP="004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0" w:rsidRPr="00F17BB0" w14:paraId="5FB21E41" w14:textId="77777777" w:rsidTr="0055089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B47C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F919" w14:textId="77777777" w:rsidR="00B460DC" w:rsidRPr="00F17BB0" w:rsidRDefault="00B460DC" w:rsidP="002A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 w:rsidRPr="009E79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«Конституційний практикум з верховенства права»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є завершальною вибірковою дисципліною з спеціальності «Правознавство» для освітньої програми Магістр права, </w:t>
            </w:r>
            <w:r w:rsidRPr="002A3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яка викладається в ________</w:t>
            </w:r>
            <w:r w:rsidR="005A09B5" w:rsidRPr="002A3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3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семестрі в обсязі __________ кредитів (за Європейською Кредитно-Трансферною Системою ECTS).</w:t>
            </w:r>
          </w:p>
        </w:tc>
      </w:tr>
      <w:tr w:rsidR="00F17BB0" w:rsidRPr="00F17BB0" w14:paraId="5CC306CF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8C36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E356" w14:textId="77777777" w:rsidR="00B460DC" w:rsidRPr="00F17BB0" w:rsidRDefault="00B460DC" w:rsidP="00D44183">
            <w:pPr>
              <w:ind w:left="129" w:righ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7228125"/>
            <w:r w:rsidRPr="00F17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Метою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C69" w:rsidRPr="00F17BB0"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r w:rsidR="00022E0B" w:rsidRPr="00F17BB0">
              <w:rPr>
                <w:rFonts w:ascii="Times New Roman" w:hAnsi="Times New Roman" w:cs="Times New Roman"/>
                <w:sz w:val="24"/>
                <w:szCs w:val="24"/>
              </w:rPr>
              <w:t>вироблення практичних навичок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8DF">
              <w:rPr>
                <w:rFonts w:ascii="Times New Roman" w:hAnsi="Times New Roman" w:cs="Times New Roman"/>
                <w:sz w:val="24"/>
                <w:szCs w:val="24"/>
              </w:rPr>
              <w:t>з о</w:t>
            </w:r>
            <w:r w:rsidR="00022E0B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володіння </w:t>
            </w:r>
            <w:r w:rsidR="004D1079">
              <w:rPr>
                <w:rFonts w:ascii="Times New Roman" w:hAnsi="Times New Roman" w:cs="Times New Roman"/>
                <w:sz w:val="24"/>
                <w:szCs w:val="24"/>
              </w:rPr>
              <w:t xml:space="preserve">базовими 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алгоритмами </w:t>
            </w:r>
            <w:r w:rsidR="004120A9">
              <w:rPr>
                <w:rFonts w:ascii="Times New Roman" w:hAnsi="Times New Roman" w:cs="Times New Roman"/>
                <w:sz w:val="24"/>
                <w:szCs w:val="24"/>
              </w:rPr>
              <w:t xml:space="preserve">ефективного 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r w:rsidR="00022E0B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принципу верховенства права</w:t>
            </w:r>
            <w:r w:rsidR="0041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у захисті конституційних прав ос</w:t>
            </w:r>
            <w:r w:rsidR="002A0DBB" w:rsidRPr="00F17BB0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0" w:rsidRPr="00F17BB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вирішенні судових спорів.</w:t>
            </w:r>
          </w:p>
          <w:p w14:paraId="28082D6A" w14:textId="77777777" w:rsidR="00B460DC" w:rsidRPr="00F17BB0" w:rsidRDefault="00411810" w:rsidP="004C3BEA">
            <w:pPr>
              <w:tabs>
                <w:tab w:val="num" w:pos="720"/>
              </w:tabs>
              <w:ind w:left="129" w:righ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Завдання</w:t>
            </w:r>
            <w:r w:rsidR="00172C69" w:rsidRPr="00F17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</w:t>
            </w:r>
            <w:r w:rsidR="00172C69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курсу є </w:t>
            </w:r>
            <w:r w:rsidR="007C659D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ознайомити студентів із </w:t>
            </w:r>
            <w:r w:rsidR="00FD361C" w:rsidRPr="00F17BB0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r w:rsidR="007C659D" w:rsidRPr="00F17BB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D361C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59D" w:rsidRPr="00F17BB0">
              <w:rPr>
                <w:rFonts w:ascii="Times New Roman" w:hAnsi="Times New Roman" w:cs="Times New Roman"/>
                <w:sz w:val="24"/>
                <w:szCs w:val="24"/>
              </w:rPr>
              <w:t>принципу верховенства права</w:t>
            </w:r>
            <w:r w:rsidR="00F70901" w:rsidRPr="00F7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9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F70901" w:rsidRPr="00F7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901">
              <w:rPr>
                <w:rFonts w:ascii="Times New Roman" w:hAnsi="Times New Roman" w:cs="Times New Roman"/>
                <w:sz w:val="24"/>
                <w:szCs w:val="24"/>
              </w:rPr>
              <w:t xml:space="preserve">основними </w:t>
            </w:r>
            <w:r w:rsidR="00F70901" w:rsidRPr="00F70901">
              <w:rPr>
                <w:rFonts w:ascii="Times New Roman" w:hAnsi="Times New Roman" w:cs="Times New Roman"/>
                <w:sz w:val="24"/>
                <w:szCs w:val="24"/>
              </w:rPr>
              <w:t xml:space="preserve">прийомами </w:t>
            </w:r>
            <w:r w:rsidR="00F70901">
              <w:rPr>
                <w:rFonts w:ascii="Times New Roman" w:hAnsi="Times New Roman" w:cs="Times New Roman"/>
                <w:sz w:val="24"/>
                <w:szCs w:val="24"/>
              </w:rPr>
              <w:t xml:space="preserve">його </w:t>
            </w:r>
            <w:r w:rsidR="00F70901" w:rsidRPr="00F70901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r w:rsidR="00F70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D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8DF" w:rsidRPr="004208DF">
              <w:rPr>
                <w:rFonts w:ascii="Times New Roman" w:hAnsi="Times New Roman" w:cs="Times New Roman"/>
                <w:sz w:val="24"/>
                <w:szCs w:val="24"/>
              </w:rPr>
              <w:t>сформувати розуміння змісту верховенства права як засади судочинства;</w:t>
            </w:r>
            <w:r w:rsidR="0042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69D" w:rsidRPr="00F17BB0">
              <w:rPr>
                <w:rFonts w:ascii="Times New Roman" w:hAnsi="Times New Roman" w:cs="Times New Roman"/>
                <w:sz w:val="24"/>
                <w:szCs w:val="24"/>
              </w:rPr>
              <w:t>навчити</w:t>
            </w:r>
            <w:r w:rsidR="007273E1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алгорит</w:t>
            </w:r>
            <w:r w:rsidR="005D069D" w:rsidRPr="00F17B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51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2D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5AF">
              <w:rPr>
                <w:rFonts w:ascii="Times New Roman" w:hAnsi="Times New Roman" w:cs="Times New Roman"/>
                <w:sz w:val="24"/>
                <w:szCs w:val="24"/>
              </w:rPr>
              <w:t>правової оцінки</w:t>
            </w:r>
            <w:r w:rsidR="007273E1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актів органів публічної влади; </w:t>
            </w:r>
            <w:r w:rsidR="00ED1571" w:rsidRPr="00F17BB0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r w:rsidR="007C659D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ти вміння </w:t>
            </w:r>
            <w:r w:rsidR="00E0514A">
              <w:rPr>
                <w:rFonts w:ascii="Times New Roman" w:hAnsi="Times New Roman" w:cs="Times New Roman"/>
                <w:sz w:val="24"/>
                <w:szCs w:val="24"/>
              </w:rPr>
              <w:t>узгоджувати</w:t>
            </w:r>
            <w:r w:rsidR="00FD361C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14A" w:rsidRPr="00E0514A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національні </w:t>
            </w:r>
            <w:r w:rsidR="00E0514A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FD361C" w:rsidRPr="00F17BB0">
              <w:rPr>
                <w:rFonts w:ascii="Times New Roman" w:hAnsi="Times New Roman" w:cs="Times New Roman"/>
                <w:sz w:val="24"/>
                <w:szCs w:val="24"/>
              </w:rPr>
              <w:t>міжнародн</w:t>
            </w:r>
            <w:r w:rsidR="00E0514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FD361C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E051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361C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верховенства права в Україні</w:t>
            </w:r>
            <w:r w:rsidR="00221A64" w:rsidRPr="00F1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"/>
          </w:p>
        </w:tc>
      </w:tr>
      <w:tr w:rsidR="00F17BB0" w:rsidRPr="00F17BB0" w14:paraId="17214C84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2218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7126424"/>
            <w:r w:rsidRPr="00F1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C5F7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 література:</w:t>
            </w:r>
          </w:p>
          <w:p w14:paraId="53306700" w14:textId="77777777" w:rsidR="00B460DC" w:rsidRPr="00F17BB0" w:rsidRDefault="00B460DC" w:rsidP="00D44183">
            <w:pPr>
              <w:pStyle w:val="a7"/>
              <w:numPr>
                <w:ilvl w:val="0"/>
                <w:numId w:val="7"/>
              </w:numPr>
              <w:tabs>
                <w:tab w:val="left" w:pos="271"/>
              </w:tabs>
              <w:ind w:left="129" w:right="222" w:hanging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Рабінович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4526DF">
              <w:rPr>
                <w:rFonts w:ascii="Times New Roman" w:hAnsi="Times New Roman" w:cs="Times New Roman"/>
                <w:sz w:val="24"/>
                <w:szCs w:val="24"/>
              </w:rPr>
              <w:t xml:space="preserve"> Як застосувати статтю 8 Конституції України?</w:t>
            </w:r>
            <w:r w:rsidR="00B64AA9" w:rsidRPr="004526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0060" w:rsidRPr="0045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AA9" w:rsidRPr="004526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3FD7" w:rsidRPr="004526DF">
              <w:rPr>
                <w:rFonts w:ascii="Times New Roman" w:hAnsi="Times New Roman" w:cs="Times New Roman"/>
                <w:sz w:val="24"/>
                <w:szCs w:val="24"/>
              </w:rPr>
              <w:t xml:space="preserve">азові </w:t>
            </w:r>
            <w:r w:rsidR="00AB0060" w:rsidRPr="00F17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лгоритми, схеми,</w:t>
            </w:r>
            <w:r w:rsidR="00B64AA9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національні і міжнародні стандарти.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AA9" w:rsidRPr="00F17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рактикум. Львів, 2021. </w:t>
            </w:r>
          </w:p>
          <w:p w14:paraId="02EC55C7" w14:textId="77777777" w:rsidR="00B460DC" w:rsidRPr="00F17BB0" w:rsidRDefault="00B460DC" w:rsidP="00D44183">
            <w:pPr>
              <w:pStyle w:val="a7"/>
              <w:numPr>
                <w:ilvl w:val="0"/>
                <w:numId w:val="7"/>
              </w:numPr>
              <w:tabs>
                <w:tab w:val="left" w:pos="271"/>
              </w:tabs>
              <w:ind w:left="129" w:right="222" w:hanging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Рабінович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С. Забезпечення прав і свобод людини і громадянина в діяльності органів місцевого самоврядування: конспект лекцій. Львів, 2015</w:t>
            </w:r>
          </w:p>
          <w:p w14:paraId="3FA3608D" w14:textId="77777777" w:rsidR="00B460DC" w:rsidRPr="00F17BB0" w:rsidRDefault="00B460DC" w:rsidP="00D44183">
            <w:pPr>
              <w:pStyle w:val="a7"/>
              <w:numPr>
                <w:ilvl w:val="0"/>
                <w:numId w:val="7"/>
              </w:numPr>
              <w:tabs>
                <w:tab w:val="left" w:pos="271"/>
              </w:tabs>
              <w:ind w:left="129" w:right="222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Мірило верховенства права (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правовладдя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) національного рівня: практика України / В.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та ін.;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. ред. М.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Козюбр</w:t>
            </w:r>
            <w:r w:rsidR="00D441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. К.: 2020, 143 с.</w:t>
            </w:r>
          </w:p>
          <w:p w14:paraId="79BBCFF9" w14:textId="77777777" w:rsidR="00B460DC" w:rsidRPr="00F17BB0" w:rsidRDefault="00B460DC" w:rsidP="00D44183">
            <w:pPr>
              <w:pStyle w:val="a7"/>
              <w:numPr>
                <w:ilvl w:val="0"/>
                <w:numId w:val="7"/>
              </w:numPr>
              <w:tabs>
                <w:tab w:val="left" w:pos="271"/>
              </w:tabs>
              <w:ind w:left="129" w:right="222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Верховенство права: Доповідь, схвалена Венеційською Комісією 25–26 березня 2011 року. = 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Democracy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Venice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rule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Venice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, 25-26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2011)</w:t>
            </w:r>
          </w:p>
          <w:p w14:paraId="352670A1" w14:textId="77777777" w:rsidR="00B460DC" w:rsidRPr="00F17BB0" w:rsidRDefault="00B460DC" w:rsidP="00D44183">
            <w:pPr>
              <w:ind w:left="129" w:right="222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URL: https://www.venice.coe.int/webforms/documents/default.aspx?pdffile=CDL-AD(2011)003rev-ukr</w:t>
            </w:r>
          </w:p>
          <w:p w14:paraId="1EBB9CFE" w14:textId="77777777" w:rsidR="00B460DC" w:rsidRPr="00F17BB0" w:rsidRDefault="00B460DC" w:rsidP="00D44183">
            <w:pPr>
              <w:pStyle w:val="a7"/>
              <w:numPr>
                <w:ilvl w:val="0"/>
                <w:numId w:val="7"/>
              </w:numPr>
              <w:tabs>
                <w:tab w:val="left" w:pos="271"/>
              </w:tabs>
              <w:ind w:left="129" w:right="222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Мірило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правовладдя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: коментар, глосарій =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Democracy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Venice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Rule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Checklist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Venice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, 11-12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2016) К., 2017. URL: </w:t>
            </w:r>
            <w:r w:rsidR="00430217" w:rsidRPr="002D6E23">
              <w:rPr>
                <w:rFonts w:ascii="Times New Roman" w:hAnsi="Times New Roman" w:cs="Times New Roman"/>
                <w:sz w:val="24"/>
                <w:szCs w:val="24"/>
              </w:rPr>
              <w:t>https://www.venice.coe.int/webforms/documents/default.aspx?pdffile=CDL-AD(2016)007-ukr</w:t>
            </w:r>
          </w:p>
          <w:p w14:paraId="1E828136" w14:textId="77777777" w:rsidR="00430217" w:rsidRPr="00F17BB0" w:rsidRDefault="00430217" w:rsidP="00D44183">
            <w:pPr>
              <w:ind w:left="129" w:right="222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3AC4B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Додаткова література:</w:t>
            </w:r>
          </w:p>
          <w:p w14:paraId="15156B27" w14:textId="77777777" w:rsidR="00B460DC" w:rsidRPr="00F17BB0" w:rsidRDefault="00B460DC" w:rsidP="00AE54FD">
            <w:pPr>
              <w:pStyle w:val="a7"/>
              <w:numPr>
                <w:ilvl w:val="0"/>
                <w:numId w:val="8"/>
              </w:numPr>
              <w:ind w:left="271" w:hanging="2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17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Аллан</w:t>
            </w:r>
            <w:proofErr w:type="spellEnd"/>
            <w:r w:rsidRPr="00F17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Т.</w:t>
            </w:r>
            <w:r w:rsidR="004118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F17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Р.</w:t>
            </w:r>
            <w:r w:rsidR="004118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F17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Конституційна справедливість. Ліберальна теорія верховенства права. К.,2008.</w:t>
            </w:r>
          </w:p>
          <w:p w14:paraId="71BC6998" w14:textId="77777777" w:rsidR="00BD7087" w:rsidRPr="00F17BB0" w:rsidRDefault="00BD7087" w:rsidP="00AE54FD">
            <w:pPr>
              <w:pStyle w:val="a7"/>
              <w:numPr>
                <w:ilvl w:val="0"/>
                <w:numId w:val="8"/>
              </w:numPr>
              <w:ind w:left="271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Бориславська О. М. Європейська модель конституціоналізму: системно-аксіологічний аналіз. Харків, 2018.</w:t>
            </w:r>
          </w:p>
          <w:p w14:paraId="642BCF6C" w14:textId="77777777" w:rsidR="00B460DC" w:rsidRPr="00F17BB0" w:rsidRDefault="00B460DC" w:rsidP="00AE54FD">
            <w:pPr>
              <w:pStyle w:val="a7"/>
              <w:numPr>
                <w:ilvl w:val="0"/>
                <w:numId w:val="8"/>
              </w:numPr>
              <w:ind w:left="271" w:hanging="2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17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Гаудер</w:t>
            </w:r>
            <w:proofErr w:type="spellEnd"/>
            <w:r w:rsidRPr="00F17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 Верховенство права в реальному світі. Харків, 2018</w:t>
            </w:r>
            <w:r w:rsidR="00A52E1B" w:rsidRPr="00F17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FC14EF4" w14:textId="77777777" w:rsidR="00D44183" w:rsidRPr="00D44183" w:rsidRDefault="00DE5B1C" w:rsidP="00D44183">
            <w:pPr>
              <w:pStyle w:val="a7"/>
              <w:numPr>
                <w:ilvl w:val="0"/>
                <w:numId w:val="8"/>
              </w:numPr>
              <w:ind w:left="271" w:hanging="24"/>
              <w:jc w:val="both"/>
            </w:pPr>
            <w:r w:rsidRPr="00D44183">
              <w:rPr>
                <w:rFonts w:ascii="Times New Roman" w:hAnsi="Times New Roman" w:cs="Times New Roman"/>
                <w:sz w:val="24"/>
                <w:szCs w:val="24"/>
              </w:rPr>
              <w:t>Незалежність і юридична відповідальність суддів як гарантії верховенства права /</w:t>
            </w:r>
            <w:r w:rsidR="00F17BB0" w:rsidRPr="00D44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418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17BB0" w:rsidRPr="00D44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4183">
              <w:rPr>
                <w:rFonts w:ascii="Times New Roman" w:hAnsi="Times New Roman" w:cs="Times New Roman"/>
                <w:sz w:val="24"/>
                <w:szCs w:val="24"/>
              </w:rPr>
              <w:t>Верба-Сидор, О.</w:t>
            </w:r>
            <w:r w:rsidR="00F17BB0" w:rsidRPr="00D44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4183">
              <w:rPr>
                <w:rFonts w:ascii="Times New Roman" w:hAnsi="Times New Roman" w:cs="Times New Roman"/>
                <w:sz w:val="24"/>
                <w:szCs w:val="24"/>
              </w:rPr>
              <w:t>Овчаренко, Т.</w:t>
            </w:r>
            <w:r w:rsidR="00F17BB0" w:rsidRPr="00D44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44183">
              <w:rPr>
                <w:rFonts w:ascii="Times New Roman" w:hAnsi="Times New Roman" w:cs="Times New Roman"/>
                <w:sz w:val="24"/>
                <w:szCs w:val="24"/>
              </w:rPr>
              <w:t>Пашук</w:t>
            </w:r>
            <w:proofErr w:type="spellEnd"/>
            <w:r w:rsidRPr="00D44183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F17BB0" w:rsidRPr="00D44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44183">
              <w:rPr>
                <w:rFonts w:ascii="Times New Roman" w:hAnsi="Times New Roman" w:cs="Times New Roman"/>
                <w:sz w:val="24"/>
                <w:szCs w:val="24"/>
              </w:rPr>
              <w:t>Рабінович</w:t>
            </w:r>
            <w:proofErr w:type="spellEnd"/>
            <w:r w:rsidRPr="00D44183">
              <w:rPr>
                <w:rFonts w:ascii="Times New Roman" w:hAnsi="Times New Roman" w:cs="Times New Roman"/>
                <w:sz w:val="24"/>
                <w:szCs w:val="24"/>
              </w:rPr>
              <w:t>. Львів, 2019.</w:t>
            </w:r>
          </w:p>
          <w:p w14:paraId="35FED5FC" w14:textId="77777777" w:rsidR="00B460DC" w:rsidRPr="00F17BB0" w:rsidRDefault="00B460DC" w:rsidP="00AE54FD">
            <w:pPr>
              <w:pStyle w:val="a7"/>
              <w:numPr>
                <w:ilvl w:val="0"/>
                <w:numId w:val="8"/>
              </w:numPr>
              <w:ind w:left="271" w:hanging="2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Різник</w:t>
            </w:r>
            <w:r w:rsidR="00AE54FD" w:rsidRPr="00F17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С. Конституційність нормативних актів: сутність, методологія оцінювання та система забезпечення в Україні. </w:t>
            </w:r>
            <w:r w:rsidR="00BD7087" w:rsidRPr="00F17BB0">
              <w:rPr>
                <w:rFonts w:ascii="Times New Roman" w:hAnsi="Times New Roman" w:cs="Times New Roman"/>
                <w:sz w:val="24"/>
                <w:szCs w:val="24"/>
              </w:rPr>
              <w:t>Львів,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D7087" w:rsidRPr="00F17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3FB64" w14:textId="77777777" w:rsidR="00B460DC" w:rsidRPr="00F17BB0" w:rsidRDefault="00B460DC" w:rsidP="00AE54FD">
            <w:pPr>
              <w:pStyle w:val="a7"/>
              <w:numPr>
                <w:ilvl w:val="0"/>
                <w:numId w:val="8"/>
              </w:numPr>
              <w:ind w:left="271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Таманага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Б. Верховенство права: історія, політика, теорія. К., 2007</w:t>
            </w:r>
            <w:r w:rsidR="001D3FD7" w:rsidRPr="00F1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AFF2CF" w14:textId="77777777" w:rsidR="00B460DC" w:rsidRPr="00F17BB0" w:rsidRDefault="00B460DC" w:rsidP="00AE54FD">
            <w:pPr>
              <w:pStyle w:val="a7"/>
              <w:numPr>
                <w:ilvl w:val="0"/>
                <w:numId w:val="8"/>
              </w:numPr>
              <w:ind w:left="271" w:hanging="2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Reynolds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Noel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B. 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Constitutionalism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Rule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Law</w:t>
            </w:r>
            <w:proofErr w:type="spellEnd"/>
            <w:r w:rsidR="00A52E1B"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</w:t>
            </w:r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All</w:t>
            </w:r>
            <w:proofErr w:type="spellEnd"/>
            <w:r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Faculty</w:t>
            </w:r>
            <w:proofErr w:type="spellEnd"/>
            <w:r w:rsidR="00AE54FD"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Publications</w:t>
            </w:r>
            <w:proofErr w:type="spellEnd"/>
            <w:r w:rsidR="00A52E1B"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="00AE54FD"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1469. </w:t>
            </w:r>
            <w:r w:rsidR="00A52E1B" w:rsidRPr="00F17BB0">
              <w:rPr>
                <w:rFonts w:ascii="Times New Roman" w:hAnsi="Times New Roman" w:cs="Times New Roman"/>
                <w:sz w:val="24"/>
                <w:szCs w:val="24"/>
              </w:rPr>
              <w:t>URL: 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https://scholarsarchive.byu.edu/facpub/1469</w:t>
            </w:r>
          </w:p>
          <w:p w14:paraId="6302D3FA" w14:textId="77777777" w:rsidR="00B460DC" w:rsidRPr="00F17BB0" w:rsidRDefault="00B460DC" w:rsidP="00AE54FD">
            <w:pPr>
              <w:pStyle w:val="a7"/>
              <w:numPr>
                <w:ilvl w:val="0"/>
                <w:numId w:val="8"/>
              </w:numPr>
              <w:ind w:left="271" w:hanging="2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Ten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C.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Constitutionalism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Rule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Law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Companion</w:t>
            </w:r>
            <w:proofErr w:type="spellEnd"/>
            <w:r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Contemporary</w:t>
            </w:r>
            <w:proofErr w:type="spellEnd"/>
            <w:r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Political</w:t>
            </w:r>
            <w:proofErr w:type="spellEnd"/>
            <w:r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Philosophy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John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Wiley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Sons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Ltd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52E1B" w:rsidRPr="00F1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2017 </w:t>
            </w:r>
          </w:p>
          <w:p w14:paraId="7E8B037F" w14:textId="77777777" w:rsidR="00AE54FD" w:rsidRPr="00F17BB0" w:rsidRDefault="00B460DC" w:rsidP="00AE54FD">
            <w:pPr>
              <w:pStyle w:val="a7"/>
              <w:numPr>
                <w:ilvl w:val="0"/>
                <w:numId w:val="8"/>
              </w:numPr>
              <w:ind w:left="271" w:hanging="2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Rule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Constitution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4FD" w:rsidRPr="00F17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="00AE54FD" w:rsidRPr="00F17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IDEA,</w:t>
            </w:r>
            <w:r w:rsidR="00AE54FD" w:rsidRPr="00F17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36120BA2" w14:textId="77777777" w:rsidR="00B460DC" w:rsidRPr="00F17BB0" w:rsidRDefault="00B460DC" w:rsidP="00AE54FD">
            <w:pPr>
              <w:pStyle w:val="a7"/>
              <w:ind w:left="27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="00AE54FD" w:rsidRPr="00F17B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https://www.idea.int/sites/default/files/publications/rule-of-law-and-constitution-building.pdf</w:t>
            </w:r>
          </w:p>
          <w:p w14:paraId="1AC9D3CF" w14:textId="41F8DBC0" w:rsidR="004C3BEA" w:rsidRPr="002A3EF5" w:rsidRDefault="00B460DC" w:rsidP="002A3EF5">
            <w:pPr>
              <w:pStyle w:val="a7"/>
              <w:numPr>
                <w:ilvl w:val="0"/>
                <w:numId w:val="8"/>
              </w:numPr>
              <w:ind w:left="271" w:hanging="2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Rule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Politicians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Raoul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Wallenberg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Humanitarian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Hague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Internationalisation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Pr="00F1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URL: </w:t>
            </w:r>
            <w:r w:rsidRPr="00F1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https://www.hiil.org/wp-content/uploads/2018/09/Rule-of-Law-%E2%80%93-A-guide-for-politicians-English.pdf</w:t>
            </w:r>
            <w:r w:rsidRPr="00F17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BCF6991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Інтернет-джерела:</w:t>
            </w:r>
          </w:p>
          <w:p w14:paraId="6F11B072" w14:textId="77777777" w:rsidR="00B460DC" w:rsidRPr="00F17BB0" w:rsidRDefault="00B460DC" w:rsidP="00EF6B0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Верховна Рада України: </w:t>
            </w:r>
            <w:hyperlink r:id="rId7" w:history="1">
              <w:r w:rsidRPr="00F17BB0">
                <w:rPr>
                  <w:rFonts w:ascii="Times New Roman" w:hAnsi="Times New Roman" w:cs="Times New Roman"/>
                  <w:sz w:val="24"/>
                  <w:szCs w:val="24"/>
                </w:rPr>
                <w:t>http://www.rada.gov.ua</w:t>
              </w:r>
            </w:hyperlink>
          </w:p>
          <w:p w14:paraId="14AAFE47" w14:textId="77777777" w:rsidR="00B460DC" w:rsidRPr="00F17BB0" w:rsidRDefault="00B460DC" w:rsidP="00EF6B0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Конституційний Суд України: http://www.ccu.gov.ua/uk/index</w:t>
            </w:r>
          </w:p>
          <w:p w14:paraId="7EE99CD1" w14:textId="77777777" w:rsidR="00B460DC" w:rsidRPr="00F17BB0" w:rsidRDefault="00B460DC" w:rsidP="00EF6B0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Верховний Суд: </w:t>
            </w:r>
            <w:hyperlink r:id="rId8" w:history="1">
              <w:r w:rsidRPr="00F17BB0">
                <w:rPr>
                  <w:rFonts w:ascii="Times New Roman" w:hAnsi="Times New Roman" w:cs="Times New Roman"/>
                  <w:sz w:val="24"/>
                  <w:szCs w:val="24"/>
                </w:rPr>
                <w:t>http://www.supreme.court.gov.ua</w:t>
              </w:r>
            </w:hyperlink>
          </w:p>
          <w:p w14:paraId="6331F283" w14:textId="77777777" w:rsidR="00B460DC" w:rsidRPr="00F17BB0" w:rsidRDefault="00B460DC" w:rsidP="00EF6B04">
            <w:pPr>
              <w:widowControl w:val="0"/>
              <w:shd w:val="clear" w:color="auto" w:fill="FFFFFF"/>
              <w:tabs>
                <w:tab w:val="left" w:pos="284"/>
                <w:tab w:val="left" w:pos="365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Прецедентне право Європейського суду з прав людини (</w:t>
            </w:r>
            <w:hyperlink r:id="rId9" w:tgtFrame="_blank" w:history="1">
              <w:r w:rsidRPr="00F17BB0">
                <w:rPr>
                  <w:rFonts w:ascii="Times New Roman" w:hAnsi="Times New Roman" w:cs="Times New Roman"/>
                  <w:sz w:val="24"/>
                  <w:szCs w:val="24"/>
                </w:rPr>
                <w:t>HUDOC database</w:t>
              </w:r>
            </w:hyperlink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http://hudoc.echr.coe.int </w:t>
            </w:r>
          </w:p>
          <w:p w14:paraId="0E317DB6" w14:textId="77777777" w:rsidR="00B460DC" w:rsidRPr="00F17BB0" w:rsidRDefault="00B460DC" w:rsidP="00EF6B04">
            <w:pPr>
              <w:widowControl w:val="0"/>
              <w:shd w:val="clear" w:color="auto" w:fill="FFFFFF"/>
              <w:tabs>
                <w:tab w:val="left" w:pos="284"/>
                <w:tab w:val="left" w:pos="365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Європейська комісія «За демократію через право» (Венеційська комісія)</w:t>
            </w:r>
            <w:r w:rsidR="00FB3BE5" w:rsidRPr="00F17B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B054BC" w14:textId="77777777" w:rsidR="00B460DC" w:rsidRPr="00F17BB0" w:rsidRDefault="00AA5444" w:rsidP="00EF6B04">
            <w:pPr>
              <w:widowControl w:val="0"/>
              <w:shd w:val="clear" w:color="auto" w:fill="FFFFFF"/>
              <w:tabs>
                <w:tab w:val="left" w:pos="284"/>
                <w:tab w:val="left" w:pos="365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3BE5" w:rsidRPr="00F17B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https://www.venice.coe.int/webforms/events/</w:t>
              </w:r>
            </w:hyperlink>
          </w:p>
          <w:p w14:paraId="51788208" w14:textId="03131C03" w:rsidR="00B460DC" w:rsidRPr="00F17BB0" w:rsidRDefault="00ED1571" w:rsidP="002A3EF5">
            <w:pPr>
              <w:widowControl w:val="0"/>
              <w:shd w:val="clear" w:color="auto" w:fill="FFFFFF"/>
              <w:tabs>
                <w:tab w:val="left" w:pos="284"/>
                <w:tab w:val="left" w:pos="365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Веб-портал </w:t>
            </w:r>
            <w:proofErr w:type="spellStart"/>
            <w:r w:rsidR="00FB3BE5" w:rsidRPr="00F17BB0">
              <w:rPr>
                <w:rFonts w:ascii="Times New Roman" w:hAnsi="Times New Roman" w:cs="Times New Roman"/>
                <w:sz w:val="24"/>
                <w:szCs w:val="24"/>
              </w:rPr>
              <w:t>Rule</w:t>
            </w:r>
            <w:proofErr w:type="spellEnd"/>
            <w:r w:rsidR="00FB3BE5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BE5" w:rsidRPr="00F17BB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B3BE5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BE5" w:rsidRPr="00F17BB0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="00FB3BE5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FB3BE5" w:rsidRPr="00F17B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https://www.coe.int/en/web/portal/rule-of-law</w:t>
              </w:r>
            </w:hyperlink>
          </w:p>
        </w:tc>
      </w:tr>
      <w:bookmarkEnd w:id="2"/>
      <w:tr w:rsidR="00F17BB0" w:rsidRPr="00F17BB0" w14:paraId="03BC70CA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3519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F56C" w14:textId="77777777" w:rsidR="00B460DC" w:rsidRPr="00CA4D3D" w:rsidRDefault="006D487D" w:rsidP="00EF6B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D3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90</w:t>
            </w:r>
            <w:r w:rsidR="00B460DC" w:rsidRPr="00CA4D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год.</w:t>
            </w:r>
          </w:p>
          <w:p w14:paraId="0A79F519" w14:textId="77777777" w:rsidR="00B460DC" w:rsidRPr="00F17BB0" w:rsidRDefault="00B460DC" w:rsidP="00EF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0" w:rsidRPr="00F17BB0" w14:paraId="1BF89DE5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AB67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8D32" w14:textId="77777777" w:rsidR="00B460DC" w:rsidRPr="00F17BB0" w:rsidRDefault="00AC2966" w:rsidP="00EF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  <w:r w:rsidR="00B460DC" w:rsidRPr="00CA4D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460DC" w:rsidRPr="00CA4D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годин аудиторних занять. З них </w:t>
            </w:r>
            <w:r w:rsidRPr="00CA4D3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16</w:t>
            </w:r>
            <w:r w:rsidR="00B460DC" w:rsidRPr="00CA4D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годин лекцій, </w:t>
            </w:r>
            <w:r w:rsidRPr="00CA4D3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16</w:t>
            </w:r>
            <w:r w:rsidR="00B460DC" w:rsidRPr="00CA4D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годин лабораторних робіт/практичних занять та </w:t>
            </w:r>
            <w:r w:rsidR="006D487D" w:rsidRPr="00CA4D3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58</w:t>
            </w:r>
            <w:r w:rsidR="00B460DC" w:rsidRPr="00CA4D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F17BB0" w:rsidRPr="00F17BB0" w14:paraId="7F779A9C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0EDE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28BA" w14:textId="77777777" w:rsidR="00B460DC" w:rsidRPr="00F17BB0" w:rsidRDefault="00B460DC" w:rsidP="00D44183">
            <w:p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48B02563" w14:textId="77777777" w:rsidR="00B460DC" w:rsidRPr="00F17BB0" w:rsidRDefault="00044095" w:rsidP="00EF6B04">
            <w:pPr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="00B460DC" w:rsidRPr="00F17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нати:</w:t>
            </w:r>
          </w:p>
          <w:p w14:paraId="28971B30" w14:textId="77777777" w:rsidR="00B460DC" w:rsidRPr="00F17BB0" w:rsidRDefault="00B460DC" w:rsidP="00D44183">
            <w:pPr>
              <w:numPr>
                <w:ilvl w:val="0"/>
                <w:numId w:val="11"/>
              </w:numPr>
              <w:tabs>
                <w:tab w:val="left" w:pos="271"/>
              </w:tabs>
              <w:ind w:righ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зміст принципу верховенства права та його основних </w:t>
            </w:r>
            <w:r w:rsidR="001E1BF9" w:rsidRPr="00F17BB0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: законності, правової визначеності, пропорційності, рівності</w:t>
            </w:r>
          </w:p>
          <w:p w14:paraId="47FABA35" w14:textId="77777777" w:rsidR="00B460DC" w:rsidRPr="00F17BB0" w:rsidRDefault="00044095" w:rsidP="0004409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B460DC" w:rsidRPr="00F17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міти</w:t>
            </w:r>
            <w:r w:rsidR="00B460DC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8C65ED0" w14:textId="77777777" w:rsidR="00B460DC" w:rsidRPr="00F17BB0" w:rsidRDefault="00B460DC" w:rsidP="00D44183">
            <w:pPr>
              <w:numPr>
                <w:ilvl w:val="0"/>
                <w:numId w:val="11"/>
              </w:numPr>
              <w:tabs>
                <w:tab w:val="left" w:pos="271"/>
              </w:tabs>
              <w:ind w:righ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принципи верховенства права для розв’язання складних задач і проблем юридичної практики, у тому числі, у ситуаціях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правовоі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̈ невизначеності</w:t>
            </w:r>
          </w:p>
          <w:p w14:paraId="6D30506A" w14:textId="77777777" w:rsidR="00B460DC" w:rsidRPr="00F17BB0" w:rsidRDefault="00B460DC" w:rsidP="00D44183">
            <w:pPr>
              <w:numPr>
                <w:ilvl w:val="0"/>
                <w:numId w:val="11"/>
              </w:numPr>
              <w:tabs>
                <w:tab w:val="left" w:pos="271"/>
              </w:tabs>
              <w:ind w:righ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знання та розуміння верховенства права як основної засади судочинства в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Україні</w:t>
            </w:r>
            <w:proofErr w:type="spellEnd"/>
          </w:p>
          <w:p w14:paraId="7189E046" w14:textId="77777777" w:rsidR="00B460DC" w:rsidRPr="00F17BB0" w:rsidRDefault="00B460DC" w:rsidP="00D44183">
            <w:pPr>
              <w:numPr>
                <w:ilvl w:val="0"/>
                <w:numId w:val="11"/>
              </w:numPr>
              <w:tabs>
                <w:tab w:val="left" w:pos="271"/>
              </w:tabs>
              <w:ind w:righ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самостійно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готувати проекти судових рішень, враховуючи вимоги щодо 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їх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законності, обґрунтованості та вмотивованості</w:t>
            </w:r>
          </w:p>
          <w:p w14:paraId="516DE1AD" w14:textId="77777777" w:rsidR="00B460DC" w:rsidRPr="00F17BB0" w:rsidRDefault="00B460DC" w:rsidP="00216DAF">
            <w:pPr>
              <w:numPr>
                <w:ilvl w:val="0"/>
                <w:numId w:val="11"/>
              </w:numPr>
              <w:tabs>
                <w:tab w:val="left" w:pos="271"/>
              </w:tabs>
              <w:ind w:righ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аналізувати взаємодію міжнародних і національних стандартів верховенства права на основі поєднання цінностей національного суверенітету</w:t>
            </w:r>
            <w:r w:rsidR="001E1BF9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незворотності європейського курсу України</w:t>
            </w:r>
            <w:r w:rsidR="006766E3" w:rsidRPr="00F1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BB0" w:rsidRPr="00F17BB0" w14:paraId="6DAC2C15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610A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749B" w14:textId="77777777" w:rsidR="00B460DC" w:rsidRPr="006D487D" w:rsidRDefault="006766E3" w:rsidP="00EF6B0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4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верховенство права, </w:t>
            </w:r>
            <w:r w:rsidR="00B460DC" w:rsidRPr="006D4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законність, правова визначеність, пропорційність</w:t>
            </w:r>
          </w:p>
        </w:tc>
      </w:tr>
      <w:tr w:rsidR="00F17BB0" w:rsidRPr="00F17BB0" w14:paraId="02BE7393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104D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1863" w14:textId="77777777" w:rsidR="00B460DC" w:rsidRPr="00F17BB0" w:rsidRDefault="00456145" w:rsidP="00EF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Змішаний: о</w:t>
            </w:r>
            <w:r w:rsidR="00B460DC" w:rsidRPr="00F17BB0">
              <w:rPr>
                <w:rFonts w:ascii="Times New Roman" w:hAnsi="Times New Roman" w:cs="Times New Roman"/>
                <w:sz w:val="24"/>
                <w:szCs w:val="24"/>
              </w:rPr>
              <w:t>чний</w:t>
            </w:r>
            <w:r w:rsidR="00612008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008" w:rsidRPr="00F17BB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12008" w:rsidRPr="00F17BB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o</w:t>
            </w:r>
            <w:r w:rsidR="00612008" w:rsidRPr="00F17B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ff</w:t>
            </w:r>
            <w:proofErr w:type="spellStart"/>
            <w:r w:rsidR="00612008" w:rsidRPr="00F17BB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line</w:t>
            </w:r>
            <w:proofErr w:type="spellEnd"/>
            <w:r w:rsidR="00612008" w:rsidRPr="00F17BB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460DC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F50" w:rsidRPr="00F17BB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612008" w:rsidRPr="00F17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4F50" w:rsidRPr="00F17BB0">
              <w:rPr>
                <w:rFonts w:ascii="Times New Roman" w:hAnsi="Times New Roman" w:cs="Times New Roman"/>
                <w:sz w:val="24"/>
                <w:szCs w:val="24"/>
              </w:rPr>
              <w:t>танцій</w:t>
            </w:r>
            <w:r w:rsidR="00B460DC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9E4F50" w:rsidRPr="00F17BB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E4F50" w:rsidRPr="00F17BB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o</w:t>
            </w:r>
            <w:r w:rsidR="009E4F50" w:rsidRPr="00F17B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proofErr w:type="spellStart"/>
            <w:r w:rsidR="009E4F50" w:rsidRPr="00F17BB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line</w:t>
            </w:r>
            <w:proofErr w:type="spellEnd"/>
            <w:r w:rsidR="009E4F50" w:rsidRPr="00F17BB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17BB0" w:rsidRPr="00F17BB0" w14:paraId="49AAC2BB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2AB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E0AB" w14:textId="77777777" w:rsidR="00B460DC" w:rsidRPr="00F17BB0" w:rsidRDefault="00B460DC" w:rsidP="00EF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Проведення лекцій, дискусій, практичних робіт та консультації для кращого розуміння тем</w:t>
            </w:r>
          </w:p>
        </w:tc>
      </w:tr>
      <w:tr w:rsidR="00F17BB0" w:rsidRPr="00F17BB0" w14:paraId="7DB97302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D6C22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12EB" w14:textId="77777777" w:rsidR="006D5D49" w:rsidRPr="00411810" w:rsidRDefault="006D5D49" w:rsidP="006D5D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1810">
              <w:rPr>
                <w:rFonts w:ascii="Times New Roman" w:hAnsi="Times New Roman" w:cs="Times New Roman"/>
                <w:sz w:val="24"/>
                <w:szCs w:val="24"/>
              </w:rPr>
              <w:t>Тема 1.</w:t>
            </w:r>
            <w:r w:rsidRPr="00411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Верховенство права і конституційна справедливість</w:t>
            </w:r>
          </w:p>
          <w:p w14:paraId="70248E8B" w14:textId="77777777" w:rsidR="006D5D49" w:rsidRPr="00411810" w:rsidRDefault="006D5D49" w:rsidP="006D5D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1810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A75A3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Конституційна з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аконн</w:t>
            </w:r>
            <w:r w:rsidR="007C0B25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ість</w:t>
            </w:r>
            <w:r w:rsidR="00964862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і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правов</w:t>
            </w:r>
            <w:r w:rsidR="007C0B25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визначен</w:t>
            </w:r>
            <w:r w:rsidR="007C0B25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ість</w:t>
            </w:r>
            <w:r w:rsidR="00964862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1A75A3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базові </w:t>
            </w:r>
            <w:r w:rsidR="00964862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алгоритм</w:t>
            </w:r>
            <w:r w:rsidR="00C3611F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  <w:p w14:paraId="457D6E25" w14:textId="77777777" w:rsidR="006D5D49" w:rsidRPr="00411810" w:rsidRDefault="006D5D49" w:rsidP="006D5D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1810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A75A3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ропорційн</w:t>
            </w:r>
            <w:r w:rsidR="007C0B25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ість</w:t>
            </w:r>
            <w:r w:rsidR="001A75A3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і рівність: базові алгоритми</w:t>
            </w:r>
          </w:p>
          <w:p w14:paraId="77F760D2" w14:textId="77777777" w:rsidR="006D5D49" w:rsidRPr="00411810" w:rsidRDefault="006D5D49" w:rsidP="006D5D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1810">
              <w:rPr>
                <w:rFonts w:ascii="Times New Roman" w:hAnsi="Times New Roman" w:cs="Times New Roman"/>
                <w:sz w:val="24"/>
                <w:szCs w:val="24"/>
              </w:rPr>
              <w:t>Тема 4.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C0B25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ерховенств</w:t>
            </w:r>
            <w:r w:rsidR="007C0B25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права в </w:t>
            </w:r>
            <w:r w:rsidR="00B70C3A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роботі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Верховної Ради України</w:t>
            </w:r>
          </w:p>
          <w:p w14:paraId="684A6141" w14:textId="77777777" w:rsidR="006D5D49" w:rsidRPr="00411810" w:rsidRDefault="006D5D49" w:rsidP="006D5D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 5.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C0B25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ерховенств</w:t>
            </w:r>
            <w:r w:rsidR="007C0B25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права </w:t>
            </w:r>
            <w:r w:rsidR="007C0B25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діяльності глави держави і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64862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органів 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виконавчої влади </w:t>
            </w:r>
            <w:r w:rsidR="00964862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України</w:t>
            </w:r>
          </w:p>
          <w:p w14:paraId="0881FC51" w14:textId="77777777" w:rsidR="00B460DC" w:rsidRPr="00F17BB0" w:rsidRDefault="006D5D49" w:rsidP="0096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10">
              <w:rPr>
                <w:rFonts w:ascii="Times New Roman" w:hAnsi="Times New Roman" w:cs="Times New Roman"/>
                <w:sz w:val="24"/>
                <w:szCs w:val="24"/>
              </w:rPr>
              <w:t>Тема 6.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C0B25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ерховенств</w:t>
            </w:r>
            <w:r w:rsidR="007C0B25" w:rsidRPr="004118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6D4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права в судовій практиці України</w:t>
            </w:r>
          </w:p>
        </w:tc>
      </w:tr>
      <w:tr w:rsidR="00F17BB0" w:rsidRPr="00F17BB0" w14:paraId="53344883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DC9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DD0" w14:textId="77777777" w:rsidR="00B460DC" w:rsidRPr="00F17BB0" w:rsidRDefault="001E1BF9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60DC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алік </w:t>
            </w:r>
            <w:r w:rsidR="00F946F7" w:rsidRPr="00F17B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60DC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кінці семестру</w:t>
            </w:r>
          </w:p>
          <w:p w14:paraId="3D8FDD94" w14:textId="77777777" w:rsidR="00D97CD8" w:rsidRPr="00F17BB0" w:rsidRDefault="00D97CD8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Письмова форма здачі модуля (</w:t>
            </w:r>
            <w:r w:rsidR="00F946F7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індивідуальне завдання: 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  <w:r w:rsidR="00F755F9" w:rsidRPr="00F17BB0">
              <w:rPr>
                <w:rFonts w:ascii="Times New Roman" w:hAnsi="Times New Roman" w:cs="Times New Roman"/>
                <w:sz w:val="24"/>
                <w:szCs w:val="24"/>
              </w:rPr>
              <w:t>кейсу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7BB0" w:rsidRPr="00F17BB0" w14:paraId="24BB10BB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A9F3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9961" w14:textId="77777777" w:rsidR="00B460DC" w:rsidRPr="00F17BB0" w:rsidRDefault="00B460DC" w:rsidP="00EF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</w:t>
            </w:r>
            <w:r w:rsidR="00FB766E" w:rsidRPr="00F17BB0">
              <w:rPr>
                <w:rFonts w:ascii="Times New Roman" w:hAnsi="Times New Roman" w:cs="Times New Roman"/>
                <w:sz w:val="24"/>
                <w:szCs w:val="24"/>
              </w:rPr>
              <w:t>бажан</w:t>
            </w:r>
            <w:r w:rsidR="00EF493F" w:rsidRPr="00F17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766E"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наявність у студентів 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базових знань з </w:t>
            </w:r>
            <w:r w:rsidR="00456145" w:rsidRPr="00F17BB0">
              <w:rPr>
                <w:rFonts w:ascii="Times New Roman" w:hAnsi="Times New Roman" w:cs="Times New Roman"/>
                <w:sz w:val="24"/>
                <w:szCs w:val="24"/>
              </w:rPr>
              <w:t>конституційного права України</w:t>
            </w:r>
          </w:p>
        </w:tc>
      </w:tr>
      <w:tr w:rsidR="00F17BB0" w:rsidRPr="00F17BB0" w14:paraId="4532C6B3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9E64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2E9A" w14:textId="77777777" w:rsidR="00B460DC" w:rsidRPr="00F17BB0" w:rsidRDefault="00B460DC" w:rsidP="0096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Презентації, лекції, дискусії, групові проекти, </w:t>
            </w:r>
            <w:r w:rsidR="00456145" w:rsidRPr="00F17BB0">
              <w:rPr>
                <w:rFonts w:ascii="Times New Roman" w:hAnsi="Times New Roman" w:cs="Times New Roman"/>
                <w:sz w:val="24"/>
                <w:szCs w:val="24"/>
              </w:rPr>
              <w:t>інтерактивні методики викладання</w:t>
            </w:r>
          </w:p>
        </w:tc>
      </w:tr>
      <w:tr w:rsidR="00F17BB0" w:rsidRPr="00F17BB0" w14:paraId="44F9EEBF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AB6D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4BBD" w14:textId="77777777" w:rsidR="00456145" w:rsidRPr="00F17BB0" w:rsidRDefault="00456145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ютер</w:t>
            </w:r>
            <w:proofErr w:type="spellEnd"/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та мультимедійний проектор в аудиторії.</w:t>
            </w:r>
          </w:p>
          <w:p w14:paraId="2BB47504" w14:textId="77777777" w:rsidR="00B460DC" w:rsidRPr="00F17BB0" w:rsidRDefault="00B460DC" w:rsidP="00EF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Вивчення курсу передбачає використання загальновживаних комп’ютерних програм і операційних систем.</w:t>
            </w:r>
          </w:p>
        </w:tc>
      </w:tr>
      <w:tr w:rsidR="00F17BB0" w:rsidRPr="00F17BB0" w14:paraId="1ACC6053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FC7D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1EDA" w14:textId="77777777" w:rsidR="00B460DC" w:rsidRPr="00F17BB0" w:rsidRDefault="00B460DC" w:rsidP="0004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Письмові роботи: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Відвід</w:t>
            </w:r>
            <w:r w:rsidR="00F755F9"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ув</w:t>
            </w: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ання занять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зайняття курсу. У будь-якому випадку студенти зобов’язані дотримуватися строків</w:t>
            </w:r>
            <w:r w:rsidR="00F755F9" w:rsidRPr="00F17B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визначених для виконання письмових робіт, передбачених курсом. </w:t>
            </w: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5FAB6A0F" w14:textId="77777777" w:rsidR="00B460DC" w:rsidRPr="00F17BB0" w:rsidRDefault="00B460DC" w:rsidP="0004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AB9F" w14:textId="77777777" w:rsidR="00B460DC" w:rsidRPr="00F17BB0" w:rsidRDefault="00B460DC" w:rsidP="0004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Політика виставлення балів.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 Враховуються бали, набрані на поточному тестуванні, самостійній роботі та бали підсумкового тестування. При цьому враховуються присутність на практичних заняттях та активність студента під час занять.</w:t>
            </w:r>
          </w:p>
          <w:p w14:paraId="7094DB5C" w14:textId="77777777" w:rsidR="00B460DC" w:rsidRPr="00F17BB0" w:rsidRDefault="00B460DC" w:rsidP="00EF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14:paraId="19B04825" w14:textId="77777777" w:rsidR="00B460DC" w:rsidRPr="00F17BB0" w:rsidRDefault="00B460DC" w:rsidP="00EF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0" w:rsidRPr="00F17BB0" w14:paraId="42084459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226D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до заліку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7402" w14:textId="77777777" w:rsidR="0040704D" w:rsidRPr="00F17BB0" w:rsidRDefault="00456145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Окремих питань до заліку не передбачено з огляду на специфіку оцінювання результатів навчання за дисципліною</w:t>
            </w:r>
          </w:p>
        </w:tc>
      </w:tr>
      <w:tr w:rsidR="008A5428" w:rsidRPr="00F17BB0" w14:paraId="4A5CF79A" w14:textId="77777777" w:rsidTr="0055089E">
        <w:trPr>
          <w:gridAfter w:val="1"/>
          <w:wAfter w:w="58" w:type="dxa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D915" w14:textId="77777777" w:rsidR="00B460DC" w:rsidRPr="00F17BB0" w:rsidRDefault="00B460DC" w:rsidP="00EF6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D0CD" w14:textId="77777777" w:rsidR="00B460DC" w:rsidRPr="00F17BB0" w:rsidRDefault="00B460DC" w:rsidP="00EF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C31C803" w14:textId="77777777" w:rsidR="00B460DC" w:rsidRPr="00F17BB0" w:rsidRDefault="00B460DC" w:rsidP="00B460DC">
      <w:pPr>
        <w:rPr>
          <w:rFonts w:ascii="Times New Roman" w:hAnsi="Times New Roman" w:cs="Times New Roman"/>
          <w:sz w:val="24"/>
          <w:szCs w:val="24"/>
        </w:rPr>
      </w:pPr>
    </w:p>
    <w:sectPr w:rsidR="00B460DC" w:rsidRPr="00F17BB0">
      <w:footerReference w:type="default" r:id="rId12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C6DE9" w14:textId="77777777" w:rsidR="00AA5444" w:rsidRDefault="00AA5444">
      <w:pPr>
        <w:spacing w:after="0" w:line="240" w:lineRule="auto"/>
      </w:pPr>
      <w:r>
        <w:separator/>
      </w:r>
    </w:p>
  </w:endnote>
  <w:endnote w:type="continuationSeparator" w:id="0">
    <w:p w14:paraId="1D34B8A1" w14:textId="77777777" w:rsidR="00AA5444" w:rsidRDefault="00AA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2A25" w14:textId="77777777" w:rsidR="00EF6B04" w:rsidRDefault="00EF6B04">
    <w:pPr>
      <w:pStyle w:val="a4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4</w:t>
    </w:r>
    <w:r>
      <w:fldChar w:fldCharType="end"/>
    </w:r>
  </w:p>
  <w:p w14:paraId="6B8B9CDD" w14:textId="77777777" w:rsidR="00EF6B04" w:rsidRDefault="00EF6B0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1F743" w14:textId="77777777" w:rsidR="00AA5444" w:rsidRDefault="00AA5444">
      <w:pPr>
        <w:spacing w:after="0" w:line="240" w:lineRule="auto"/>
      </w:pPr>
      <w:r>
        <w:separator/>
      </w:r>
    </w:p>
  </w:footnote>
  <w:footnote w:type="continuationSeparator" w:id="0">
    <w:p w14:paraId="2657B699" w14:textId="77777777" w:rsidR="00AA5444" w:rsidRDefault="00AA5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44E6B"/>
    <w:multiLevelType w:val="hybridMultilevel"/>
    <w:tmpl w:val="DEC24C64"/>
    <w:lvl w:ilvl="0" w:tplc="C7C2FF78">
      <w:start w:val="1"/>
      <w:numFmt w:val="decimal"/>
      <w:pStyle w:val="a"/>
      <w:lvlText w:val="%1."/>
      <w:lvlJc w:val="left"/>
      <w:pPr>
        <w:tabs>
          <w:tab w:val="num" w:pos="397"/>
        </w:tabs>
        <w:ind w:left="0" w:firstLine="170"/>
      </w:pPr>
      <w:rPr>
        <w:rFonts w:cs="Times New Roman" w:hint="default"/>
      </w:rPr>
    </w:lvl>
    <w:lvl w:ilvl="1" w:tplc="9DB81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50B0"/>
    <w:multiLevelType w:val="hybridMultilevel"/>
    <w:tmpl w:val="76309526"/>
    <w:lvl w:ilvl="0" w:tplc="20F82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62FC8"/>
    <w:multiLevelType w:val="hybridMultilevel"/>
    <w:tmpl w:val="796C9D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93614"/>
    <w:multiLevelType w:val="hybridMultilevel"/>
    <w:tmpl w:val="63AE95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95529"/>
    <w:multiLevelType w:val="hybridMultilevel"/>
    <w:tmpl w:val="A962B376"/>
    <w:lvl w:ilvl="0" w:tplc="C0C01C8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7353"/>
    <w:multiLevelType w:val="hybridMultilevel"/>
    <w:tmpl w:val="16AE9344"/>
    <w:lvl w:ilvl="0" w:tplc="F972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B471F"/>
    <w:multiLevelType w:val="hybridMultilevel"/>
    <w:tmpl w:val="9B605AA8"/>
    <w:lvl w:ilvl="0" w:tplc="20F82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DC"/>
    <w:rsid w:val="00022E0B"/>
    <w:rsid w:val="00027D2C"/>
    <w:rsid w:val="00044095"/>
    <w:rsid w:val="00081880"/>
    <w:rsid w:val="00097FF3"/>
    <w:rsid w:val="00172C69"/>
    <w:rsid w:val="001A75A3"/>
    <w:rsid w:val="001B7140"/>
    <w:rsid w:val="001D3FD7"/>
    <w:rsid w:val="001E1BF9"/>
    <w:rsid w:val="001E7A20"/>
    <w:rsid w:val="00216DAF"/>
    <w:rsid w:val="00221A64"/>
    <w:rsid w:val="002707D5"/>
    <w:rsid w:val="002A0DBB"/>
    <w:rsid w:val="002A3EF5"/>
    <w:rsid w:val="002A7507"/>
    <w:rsid w:val="002D6E23"/>
    <w:rsid w:val="00366C34"/>
    <w:rsid w:val="00387FD9"/>
    <w:rsid w:val="0039609C"/>
    <w:rsid w:val="004068E7"/>
    <w:rsid w:val="0040704D"/>
    <w:rsid w:val="00411810"/>
    <w:rsid w:val="004120A9"/>
    <w:rsid w:val="004208DF"/>
    <w:rsid w:val="00430217"/>
    <w:rsid w:val="004477BC"/>
    <w:rsid w:val="004526DF"/>
    <w:rsid w:val="00456145"/>
    <w:rsid w:val="00460E18"/>
    <w:rsid w:val="004C3BEA"/>
    <w:rsid w:val="004C70D4"/>
    <w:rsid w:val="004D1079"/>
    <w:rsid w:val="004E17F9"/>
    <w:rsid w:val="00504E69"/>
    <w:rsid w:val="0055089E"/>
    <w:rsid w:val="005549AB"/>
    <w:rsid w:val="00586A36"/>
    <w:rsid w:val="0059797E"/>
    <w:rsid w:val="005A09B5"/>
    <w:rsid w:val="005D069D"/>
    <w:rsid w:val="006015AF"/>
    <w:rsid w:val="00612008"/>
    <w:rsid w:val="00622E59"/>
    <w:rsid w:val="006449EB"/>
    <w:rsid w:val="006766E3"/>
    <w:rsid w:val="00683DD3"/>
    <w:rsid w:val="0069004E"/>
    <w:rsid w:val="006C1A49"/>
    <w:rsid w:val="006C1F00"/>
    <w:rsid w:val="006D487D"/>
    <w:rsid w:val="006D5D49"/>
    <w:rsid w:val="00712751"/>
    <w:rsid w:val="007273E1"/>
    <w:rsid w:val="00733EA2"/>
    <w:rsid w:val="007B433B"/>
    <w:rsid w:val="007C0B25"/>
    <w:rsid w:val="007C22C0"/>
    <w:rsid w:val="007C659D"/>
    <w:rsid w:val="007E5009"/>
    <w:rsid w:val="00886F85"/>
    <w:rsid w:val="008A5428"/>
    <w:rsid w:val="008F3394"/>
    <w:rsid w:val="00917003"/>
    <w:rsid w:val="00924CB3"/>
    <w:rsid w:val="0092552C"/>
    <w:rsid w:val="009343B7"/>
    <w:rsid w:val="00942D3E"/>
    <w:rsid w:val="00962A87"/>
    <w:rsid w:val="00964862"/>
    <w:rsid w:val="0096684B"/>
    <w:rsid w:val="00973D26"/>
    <w:rsid w:val="00976277"/>
    <w:rsid w:val="009A12DA"/>
    <w:rsid w:val="009A5240"/>
    <w:rsid w:val="009C7ED4"/>
    <w:rsid w:val="009E4F50"/>
    <w:rsid w:val="009E795A"/>
    <w:rsid w:val="00A52E1B"/>
    <w:rsid w:val="00AA5444"/>
    <w:rsid w:val="00AB0060"/>
    <w:rsid w:val="00AC2966"/>
    <w:rsid w:val="00AE54FD"/>
    <w:rsid w:val="00B460DC"/>
    <w:rsid w:val="00B64AA9"/>
    <w:rsid w:val="00B70C3A"/>
    <w:rsid w:val="00B9045E"/>
    <w:rsid w:val="00BD7087"/>
    <w:rsid w:val="00BE1510"/>
    <w:rsid w:val="00BE7387"/>
    <w:rsid w:val="00C01430"/>
    <w:rsid w:val="00C20A74"/>
    <w:rsid w:val="00C3611F"/>
    <w:rsid w:val="00C91535"/>
    <w:rsid w:val="00CA4D3D"/>
    <w:rsid w:val="00CD7451"/>
    <w:rsid w:val="00CE5626"/>
    <w:rsid w:val="00D33BA9"/>
    <w:rsid w:val="00D44183"/>
    <w:rsid w:val="00D63972"/>
    <w:rsid w:val="00D73808"/>
    <w:rsid w:val="00D954D3"/>
    <w:rsid w:val="00D97CD8"/>
    <w:rsid w:val="00DD3CAB"/>
    <w:rsid w:val="00DE5B1C"/>
    <w:rsid w:val="00E0514A"/>
    <w:rsid w:val="00E47895"/>
    <w:rsid w:val="00E76280"/>
    <w:rsid w:val="00E97401"/>
    <w:rsid w:val="00ED1571"/>
    <w:rsid w:val="00EF493F"/>
    <w:rsid w:val="00EF6B04"/>
    <w:rsid w:val="00F17BB0"/>
    <w:rsid w:val="00F60F5D"/>
    <w:rsid w:val="00F70901"/>
    <w:rsid w:val="00F755F9"/>
    <w:rsid w:val="00F76ABA"/>
    <w:rsid w:val="00F819D0"/>
    <w:rsid w:val="00F946F7"/>
    <w:rsid w:val="00FB3BE5"/>
    <w:rsid w:val="00FB766E"/>
    <w:rsid w:val="00FD361C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214"/>
  <w15:chartTrackingRefBased/>
  <w15:docId w15:val="{A9A3EE3E-6FC2-4954-AAFF-AD894664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460DC"/>
  </w:style>
  <w:style w:type="paragraph" w:styleId="3">
    <w:name w:val="heading 3"/>
    <w:basedOn w:val="a0"/>
    <w:link w:val="30"/>
    <w:uiPriority w:val="9"/>
    <w:qFormat/>
    <w:rsid w:val="00B46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460D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footer"/>
    <w:basedOn w:val="a0"/>
    <w:link w:val="a5"/>
    <w:uiPriority w:val="99"/>
    <w:semiHidden/>
    <w:unhideWhenUsed/>
    <w:rsid w:val="00B460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B460DC"/>
  </w:style>
  <w:style w:type="character" w:styleId="a6">
    <w:name w:val="Hyperlink"/>
    <w:basedOn w:val="a1"/>
    <w:uiPriority w:val="99"/>
    <w:unhideWhenUsed/>
    <w:rsid w:val="00B460DC"/>
    <w:rPr>
      <w:color w:val="0563C1" w:themeColor="hyperlink"/>
      <w:u w:val="single"/>
    </w:rPr>
  </w:style>
  <w:style w:type="paragraph" w:styleId="a7">
    <w:name w:val="List Paragraph"/>
    <w:basedOn w:val="a0"/>
    <w:uiPriority w:val="34"/>
    <w:qFormat/>
    <w:rsid w:val="00B460DC"/>
    <w:pPr>
      <w:ind w:left="720"/>
      <w:contextualSpacing/>
    </w:pPr>
  </w:style>
  <w:style w:type="character" w:customStyle="1" w:styleId="apple-converted-space">
    <w:name w:val="apple-converted-space"/>
    <w:basedOn w:val="a1"/>
    <w:rsid w:val="00B460DC"/>
    <w:rPr>
      <w:rFonts w:cs="Times New Roman"/>
    </w:rPr>
  </w:style>
  <w:style w:type="paragraph" w:customStyle="1" w:styleId="a">
    <w:name w:val="література"/>
    <w:basedOn w:val="a0"/>
    <w:rsid w:val="00B460DC"/>
    <w:pPr>
      <w:widowControl w:val="0"/>
      <w:numPr>
        <w:numId w:val="5"/>
      </w:num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19"/>
      <w:szCs w:val="20"/>
    </w:rPr>
  </w:style>
  <w:style w:type="character" w:customStyle="1" w:styleId="text3">
    <w:name w:val="text3"/>
    <w:basedOn w:val="a1"/>
    <w:rsid w:val="00B460DC"/>
  </w:style>
  <w:style w:type="paragraph" w:styleId="a8">
    <w:name w:val="Title"/>
    <w:basedOn w:val="a0"/>
    <w:link w:val="a9"/>
    <w:qFormat/>
    <w:rsid w:val="00B460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a9">
    <w:name w:val="Заголовок Знак"/>
    <w:basedOn w:val="a1"/>
    <w:link w:val="a8"/>
    <w:rsid w:val="00B460DC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styleId="aa">
    <w:name w:val="Unresolved Mention"/>
    <w:basedOn w:val="a1"/>
    <w:uiPriority w:val="99"/>
    <w:semiHidden/>
    <w:unhideWhenUsed/>
    <w:rsid w:val="00FB3BE5"/>
    <w:rPr>
      <w:color w:val="605E5C"/>
      <w:shd w:val="clear" w:color="auto" w:fill="E1DFDD"/>
    </w:rPr>
  </w:style>
  <w:style w:type="character" w:styleId="ab">
    <w:name w:val="Emphasis"/>
    <w:basedOn w:val="a1"/>
    <w:uiPriority w:val="20"/>
    <w:qFormat/>
    <w:rsid w:val="00BD7087"/>
    <w:rPr>
      <w:i/>
      <w:iCs/>
    </w:rPr>
  </w:style>
  <w:style w:type="paragraph" w:styleId="ac">
    <w:name w:val="Balloon Text"/>
    <w:basedOn w:val="a0"/>
    <w:link w:val="ad"/>
    <w:uiPriority w:val="99"/>
    <w:semiHidden/>
    <w:unhideWhenUsed/>
    <w:rsid w:val="0040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40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e.court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gov.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e.int/en/web/portal/rule-of-la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enice.coe.int/webforms/ev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doc.echr.coe.int/sites/e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Maximenko</dc:creator>
  <cp:keywords/>
  <dc:description/>
  <cp:lastModifiedBy>Марта Мочульська</cp:lastModifiedBy>
  <cp:revision>2</cp:revision>
  <cp:lastPrinted>2021-03-24T19:07:00Z</cp:lastPrinted>
  <dcterms:created xsi:type="dcterms:W3CDTF">2021-03-29T11:41:00Z</dcterms:created>
  <dcterms:modified xsi:type="dcterms:W3CDTF">2021-03-29T11:41:00Z</dcterms:modified>
</cp:coreProperties>
</file>