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D7" w:rsidRPr="007C4640" w:rsidRDefault="00B361D7" w:rsidP="00B361D7">
      <w:pPr>
        <w:tabs>
          <w:tab w:val="left" w:pos="567"/>
        </w:tabs>
        <w:spacing w:after="0" w:line="240" w:lineRule="auto"/>
        <w:ind w:left="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640">
        <w:rPr>
          <w:rFonts w:ascii="Times New Roman" w:hAnsi="Times New Roman" w:cs="Times New Roman"/>
          <w:b/>
          <w:sz w:val="28"/>
          <w:szCs w:val="28"/>
        </w:rPr>
        <w:t>ТЕМАТИКА КУРСОВИХ РОБІТ</w:t>
      </w:r>
    </w:p>
    <w:p w:rsidR="00B361D7" w:rsidRPr="007C4640" w:rsidRDefault="00B361D7" w:rsidP="00B361D7">
      <w:pPr>
        <w:pStyle w:val="Default"/>
        <w:tabs>
          <w:tab w:val="left" w:pos="567"/>
        </w:tabs>
        <w:ind w:left="567"/>
        <w:jc w:val="center"/>
        <w:rPr>
          <w:sz w:val="28"/>
          <w:szCs w:val="28"/>
        </w:rPr>
      </w:pPr>
      <w:r w:rsidRPr="007C4640">
        <w:rPr>
          <w:b/>
          <w:bCs/>
          <w:sz w:val="28"/>
          <w:szCs w:val="28"/>
        </w:rPr>
        <w:t>З КУРСУ</w:t>
      </w:r>
    </w:p>
    <w:p w:rsidR="00B361D7" w:rsidRPr="007C4640" w:rsidRDefault="00B361D7" w:rsidP="00B361D7">
      <w:pPr>
        <w:tabs>
          <w:tab w:val="left" w:pos="567"/>
        </w:tabs>
        <w:spacing w:after="0" w:line="240" w:lineRule="auto"/>
        <w:ind w:left="567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640">
        <w:rPr>
          <w:rFonts w:ascii="Times New Roman" w:hAnsi="Times New Roman" w:cs="Times New Roman"/>
          <w:b/>
          <w:bCs/>
          <w:sz w:val="28"/>
          <w:szCs w:val="28"/>
        </w:rPr>
        <w:t>«КРИМІНАЛЬНЕ ПРАВО УКРАЇНИ. ЗАГАЛЬНА ЧАСТИНА»</w:t>
      </w:r>
    </w:p>
    <w:p w:rsidR="00B361D7" w:rsidRPr="007C4640" w:rsidRDefault="00B361D7" w:rsidP="00B361D7">
      <w:pPr>
        <w:pStyle w:val="Default"/>
        <w:tabs>
          <w:tab w:val="left" w:pos="567"/>
        </w:tabs>
        <w:ind w:left="567"/>
        <w:jc w:val="center"/>
        <w:rPr>
          <w:b/>
          <w:bCs/>
          <w:sz w:val="28"/>
          <w:szCs w:val="28"/>
          <w:lang w:val="uk-UA"/>
        </w:rPr>
      </w:pPr>
      <w:r w:rsidRPr="007C4640">
        <w:rPr>
          <w:b/>
          <w:bCs/>
          <w:sz w:val="28"/>
          <w:szCs w:val="28"/>
        </w:rPr>
        <w:t>ДЛЯ СТУДЕНТІВ ІІ КУРСУ ЮРИДИЧНОГО ФАКУЛЬТЕТУ</w:t>
      </w:r>
    </w:p>
    <w:p w:rsidR="00B361D7" w:rsidRPr="008E70CD" w:rsidRDefault="00B361D7" w:rsidP="00B361D7">
      <w:pPr>
        <w:pStyle w:val="Default"/>
        <w:tabs>
          <w:tab w:val="left" w:pos="567"/>
        </w:tabs>
        <w:ind w:left="567"/>
        <w:jc w:val="center"/>
        <w:rPr>
          <w:b/>
          <w:bCs/>
          <w:sz w:val="28"/>
          <w:szCs w:val="28"/>
          <w:u w:val="single"/>
          <w:lang w:val="uk-UA"/>
        </w:rPr>
      </w:pPr>
      <w:r w:rsidRPr="007C4640">
        <w:rPr>
          <w:b/>
          <w:bCs/>
          <w:sz w:val="28"/>
          <w:szCs w:val="28"/>
          <w:u w:val="single"/>
          <w:lang w:val="uk-UA"/>
        </w:rPr>
        <w:t>(ДЕННА ФОРМА НАВЧАННЯ)</w:t>
      </w:r>
    </w:p>
    <w:p w:rsidR="00B361D7" w:rsidRDefault="00B361D7" w:rsidP="00B361D7">
      <w:pPr>
        <w:pStyle w:val="Default"/>
        <w:tabs>
          <w:tab w:val="left" w:pos="567"/>
        </w:tabs>
        <w:ind w:left="567"/>
        <w:jc w:val="center"/>
        <w:rPr>
          <w:b/>
          <w:bCs/>
          <w:sz w:val="28"/>
          <w:szCs w:val="28"/>
          <w:lang w:val="uk-UA"/>
        </w:rPr>
      </w:pP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>Принципи кримінального права України: поняття та кримінально-правове   значення.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>Принцип диференціації кримінальної відповідальності.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>Принцип індивідуалізації покарання.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</w:rPr>
        <w:t>Поняття і види кримінально-</w:t>
      </w:r>
      <w:r w:rsidRPr="00575EE0">
        <w:rPr>
          <w:rFonts w:ascii="Times New Roman" w:hAnsi="Times New Roman" w:cs="Times New Roman"/>
          <w:sz w:val="28"/>
          <w:szCs w:val="28"/>
        </w:rPr>
        <w:t>правових відносин.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>Предмет і метод кримінального права України.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 xml:space="preserve">Поняття, ознаки і значення кримінального закону (закону про кримінальну відповідальність). 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>Поняття, структура і види кримінально-правових норм.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>Диспозиції кримінально-правов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75EE0">
        <w:rPr>
          <w:rFonts w:ascii="Times New Roman" w:hAnsi="Times New Roman" w:cs="Times New Roman"/>
          <w:sz w:val="28"/>
          <w:szCs w:val="28"/>
        </w:rPr>
        <w:t xml:space="preserve"> норм.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>Санкції кримінально-правов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75EE0">
        <w:rPr>
          <w:rFonts w:ascii="Times New Roman" w:hAnsi="Times New Roman" w:cs="Times New Roman"/>
          <w:sz w:val="28"/>
          <w:szCs w:val="28"/>
        </w:rPr>
        <w:t xml:space="preserve"> норм</w:t>
      </w:r>
      <w:r>
        <w:rPr>
          <w:rFonts w:ascii="Times New Roman" w:hAnsi="Times New Roman" w:cs="Times New Roman"/>
          <w:sz w:val="28"/>
          <w:szCs w:val="28"/>
        </w:rPr>
        <w:t xml:space="preserve"> та їхні види</w:t>
      </w:r>
      <w:r w:rsidRPr="00575EE0">
        <w:rPr>
          <w:rFonts w:ascii="Times New Roman" w:hAnsi="Times New Roman" w:cs="Times New Roman"/>
          <w:sz w:val="28"/>
          <w:szCs w:val="28"/>
        </w:rPr>
        <w:t>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 xml:space="preserve">Набрання і втрата чинності кримінальним законом. 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>Зворотна дія кримінального закону у часі.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>Чинність кримінального закону в просторі.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>Тлумачення кримінального закону: поняття та кримінально-правове значення.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>Види тлумачення кримінального закону за його обсягом.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>Види тлумачення кримінального закону залежно від його юридичного значення.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>Види тлумачення кримінального закону залежно від сфери його дії.</w:t>
      </w:r>
    </w:p>
    <w:p w:rsidR="00B361D7" w:rsidRPr="007C464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C4640">
        <w:rPr>
          <w:rFonts w:ascii="Times New Roman" w:hAnsi="Times New Roman" w:cs="Times New Roman"/>
          <w:sz w:val="28"/>
          <w:szCs w:val="28"/>
        </w:rPr>
        <w:t>Види тлумачення кримінального закону залежно від способів з’ясування його змісту.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 xml:space="preserve">Поняття і ознаки </w:t>
      </w:r>
      <w:r>
        <w:rPr>
          <w:rFonts w:ascii="Times New Roman" w:hAnsi="Times New Roman" w:cs="Times New Roman"/>
          <w:sz w:val="28"/>
          <w:szCs w:val="28"/>
        </w:rPr>
        <w:t>кримінального правопорушення</w:t>
      </w:r>
      <w:r w:rsidRPr="00575EE0">
        <w:rPr>
          <w:rFonts w:ascii="Times New Roman" w:hAnsi="Times New Roman" w:cs="Times New Roman"/>
          <w:sz w:val="28"/>
          <w:szCs w:val="28"/>
        </w:rPr>
        <w:t>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 xml:space="preserve">Класифікація </w:t>
      </w:r>
      <w:r>
        <w:rPr>
          <w:rFonts w:ascii="Times New Roman" w:hAnsi="Times New Roman" w:cs="Times New Roman"/>
          <w:sz w:val="28"/>
          <w:szCs w:val="28"/>
        </w:rPr>
        <w:t>кримінальних правопорушень</w:t>
      </w:r>
      <w:r w:rsidRPr="00575EE0">
        <w:rPr>
          <w:rFonts w:ascii="Times New Roman" w:hAnsi="Times New Roman" w:cs="Times New Roman"/>
          <w:sz w:val="28"/>
          <w:szCs w:val="28"/>
        </w:rPr>
        <w:t xml:space="preserve"> і її кримінально-правове значення.</w:t>
      </w:r>
    </w:p>
    <w:p w:rsidR="00B361D7" w:rsidRPr="00E75B6A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 xml:space="preserve">Суспільна небезпека як ознака </w:t>
      </w:r>
      <w:r>
        <w:rPr>
          <w:rFonts w:ascii="Times New Roman" w:hAnsi="Times New Roman" w:cs="Times New Roman"/>
          <w:sz w:val="28"/>
          <w:szCs w:val="28"/>
        </w:rPr>
        <w:t>кримінального правопорушення</w:t>
      </w:r>
      <w:r w:rsidRPr="00575EE0">
        <w:rPr>
          <w:rFonts w:ascii="Times New Roman" w:hAnsi="Times New Roman" w:cs="Times New Roman"/>
          <w:sz w:val="28"/>
          <w:szCs w:val="28"/>
        </w:rPr>
        <w:t>.</w:t>
      </w:r>
    </w:p>
    <w:p w:rsidR="00B361D7" w:rsidRPr="007C464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C4640">
        <w:rPr>
          <w:rFonts w:ascii="Times New Roman" w:hAnsi="Times New Roman" w:cs="Times New Roman"/>
          <w:sz w:val="28"/>
          <w:szCs w:val="28"/>
        </w:rPr>
        <w:t xml:space="preserve">Кримінальний проступок: поняття та місце у системі правопорушень. 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>Поняття кримінальної відповідальності, її відмінність від інших видів юридичної відповідальності.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>Підстава кримінальної відповідальності.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>Форми кримінальної відповідальності.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 xml:space="preserve">Родовий об’єкт </w:t>
      </w:r>
      <w:r>
        <w:rPr>
          <w:rFonts w:ascii="Times New Roman" w:hAnsi="Times New Roman" w:cs="Times New Roman"/>
          <w:sz w:val="28"/>
          <w:szCs w:val="28"/>
        </w:rPr>
        <w:t>кримінального правопорушення</w:t>
      </w:r>
      <w:r w:rsidRPr="00575EE0">
        <w:rPr>
          <w:rFonts w:ascii="Times New Roman" w:hAnsi="Times New Roman" w:cs="Times New Roman"/>
          <w:sz w:val="28"/>
          <w:szCs w:val="28"/>
        </w:rPr>
        <w:t xml:space="preserve"> і його значення.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</w:rPr>
      </w:pPr>
      <w:r w:rsidRPr="00575EE0">
        <w:rPr>
          <w:rFonts w:ascii="Times New Roman" w:hAnsi="Times New Roman" w:cs="Times New Roman"/>
          <w:sz w:val="28"/>
          <w:szCs w:val="28"/>
        </w:rPr>
        <w:t xml:space="preserve">Безпосередній об’єкт </w:t>
      </w:r>
      <w:r>
        <w:rPr>
          <w:rFonts w:ascii="Times New Roman" w:hAnsi="Times New Roman" w:cs="Times New Roman"/>
          <w:sz w:val="28"/>
          <w:szCs w:val="28"/>
        </w:rPr>
        <w:t>кримінального правопорушення</w:t>
      </w:r>
      <w:r w:rsidRPr="00575EE0">
        <w:rPr>
          <w:rFonts w:ascii="Times New Roman" w:hAnsi="Times New Roman" w:cs="Times New Roman"/>
          <w:sz w:val="28"/>
          <w:szCs w:val="28"/>
        </w:rPr>
        <w:t>: поняття, види і значення.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кримінального правопорушення</w:t>
      </w:r>
      <w:r w:rsidRPr="00575EE0">
        <w:rPr>
          <w:rFonts w:ascii="Times New Roman" w:hAnsi="Times New Roman" w:cs="Times New Roman"/>
          <w:sz w:val="28"/>
          <w:szCs w:val="28"/>
        </w:rPr>
        <w:t xml:space="preserve"> та його кримінально-правове значення.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 xml:space="preserve">Поняття потерпілого від </w:t>
      </w:r>
      <w:r>
        <w:rPr>
          <w:rFonts w:ascii="Times New Roman" w:hAnsi="Times New Roman" w:cs="Times New Roman"/>
          <w:sz w:val="28"/>
          <w:szCs w:val="28"/>
        </w:rPr>
        <w:t>кримінального правопорушення</w:t>
      </w:r>
      <w:r w:rsidRPr="00575EE0">
        <w:rPr>
          <w:rFonts w:ascii="Times New Roman" w:hAnsi="Times New Roman" w:cs="Times New Roman"/>
          <w:sz w:val="28"/>
          <w:szCs w:val="28"/>
        </w:rPr>
        <w:t>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 xml:space="preserve">Поняття і ознаки </w:t>
      </w:r>
      <w:r>
        <w:rPr>
          <w:rFonts w:ascii="Times New Roman" w:hAnsi="Times New Roman" w:cs="Times New Roman"/>
          <w:sz w:val="28"/>
          <w:szCs w:val="28"/>
        </w:rPr>
        <w:t>суспільно небезпечної</w:t>
      </w:r>
      <w:r w:rsidRPr="00575EE0">
        <w:rPr>
          <w:rFonts w:ascii="Times New Roman" w:hAnsi="Times New Roman" w:cs="Times New Roman"/>
          <w:sz w:val="28"/>
          <w:szCs w:val="28"/>
        </w:rPr>
        <w:t xml:space="preserve"> бездіяльності.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 xml:space="preserve">Поняття і ознаки </w:t>
      </w:r>
      <w:r>
        <w:rPr>
          <w:rFonts w:ascii="Times New Roman" w:hAnsi="Times New Roman" w:cs="Times New Roman"/>
          <w:sz w:val="28"/>
          <w:szCs w:val="28"/>
        </w:rPr>
        <w:t>суспільно небезпечної</w:t>
      </w:r>
      <w:r w:rsidRPr="00575EE0">
        <w:rPr>
          <w:rFonts w:ascii="Times New Roman" w:hAnsi="Times New Roman" w:cs="Times New Roman"/>
          <w:sz w:val="28"/>
          <w:szCs w:val="28"/>
        </w:rPr>
        <w:t xml:space="preserve"> дії.</w:t>
      </w:r>
    </w:p>
    <w:p w:rsidR="00B361D7" w:rsidRPr="00E75B6A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lastRenderedPageBreak/>
        <w:t>Поняття і ознаки причинного зв’язку у кримінальному праві.</w:t>
      </w:r>
    </w:p>
    <w:p w:rsidR="00B361D7" w:rsidRPr="00D47D7E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D47D7E">
        <w:rPr>
          <w:rFonts w:ascii="Times New Roman" w:hAnsi="Times New Roman" w:cs="Times New Roman"/>
          <w:sz w:val="28"/>
          <w:szCs w:val="28"/>
        </w:rPr>
        <w:t>Загальна характеристика теорій причинного зв’язку у кримінальному праві.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</w:rPr>
      </w:pPr>
      <w:r w:rsidRPr="00575EE0">
        <w:rPr>
          <w:rFonts w:ascii="Times New Roman" w:hAnsi="Times New Roman" w:cs="Times New Roman"/>
          <w:sz w:val="28"/>
          <w:szCs w:val="28"/>
        </w:rPr>
        <w:t xml:space="preserve">Класифікація об’єктів </w:t>
      </w:r>
      <w:r>
        <w:rPr>
          <w:rFonts w:ascii="Times New Roman" w:hAnsi="Times New Roman" w:cs="Times New Roman"/>
          <w:sz w:val="28"/>
          <w:szCs w:val="28"/>
        </w:rPr>
        <w:t>кримінального правопорушення</w:t>
      </w:r>
      <w:r w:rsidRPr="00575EE0">
        <w:rPr>
          <w:rFonts w:ascii="Times New Roman" w:hAnsi="Times New Roman" w:cs="Times New Roman"/>
          <w:sz w:val="28"/>
          <w:szCs w:val="28"/>
        </w:rPr>
        <w:t>, її критерії і значення.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</w:rPr>
      </w:pPr>
      <w:r w:rsidRPr="00575EE0">
        <w:rPr>
          <w:rFonts w:ascii="Times New Roman" w:hAnsi="Times New Roman" w:cs="Times New Roman"/>
          <w:sz w:val="28"/>
          <w:szCs w:val="28"/>
        </w:rPr>
        <w:t xml:space="preserve">Поняття і ознаки суб’єкта </w:t>
      </w:r>
      <w:r>
        <w:rPr>
          <w:rFonts w:ascii="Times New Roman" w:hAnsi="Times New Roman" w:cs="Times New Roman"/>
          <w:sz w:val="28"/>
          <w:szCs w:val="28"/>
        </w:rPr>
        <w:t>кримінального правопорушення</w:t>
      </w:r>
      <w:r w:rsidRPr="00575EE0">
        <w:rPr>
          <w:rFonts w:ascii="Times New Roman" w:hAnsi="Times New Roman" w:cs="Times New Roman"/>
          <w:sz w:val="28"/>
          <w:szCs w:val="28"/>
        </w:rPr>
        <w:t>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</w:rPr>
      </w:pPr>
      <w:r w:rsidRPr="00575EE0">
        <w:rPr>
          <w:rFonts w:ascii="Times New Roman" w:hAnsi="Times New Roman" w:cs="Times New Roman"/>
          <w:sz w:val="28"/>
          <w:szCs w:val="28"/>
        </w:rPr>
        <w:t>Обмежена осудність: поняття та кримінально-правове значення.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</w:rPr>
      </w:pPr>
      <w:r w:rsidRPr="00575EE0">
        <w:rPr>
          <w:rFonts w:ascii="Times New Roman" w:hAnsi="Times New Roman" w:cs="Times New Roman"/>
          <w:sz w:val="28"/>
          <w:szCs w:val="28"/>
        </w:rPr>
        <w:t>Поняття і критерії неосудності.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 xml:space="preserve">Вік як ознака суб’єкта </w:t>
      </w:r>
      <w:r>
        <w:rPr>
          <w:rFonts w:ascii="Times New Roman" w:hAnsi="Times New Roman" w:cs="Times New Roman"/>
          <w:sz w:val="28"/>
          <w:szCs w:val="28"/>
        </w:rPr>
        <w:t>кримінального правопорушення</w:t>
      </w:r>
      <w:r w:rsidRPr="00575EE0">
        <w:rPr>
          <w:rFonts w:ascii="Times New Roman" w:hAnsi="Times New Roman" w:cs="Times New Roman"/>
          <w:sz w:val="28"/>
          <w:szCs w:val="28"/>
        </w:rPr>
        <w:t>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Спеціальний суб’єкт </w:t>
      </w:r>
      <w:r>
        <w:rPr>
          <w:rFonts w:ascii="Times New Roman" w:hAnsi="Times New Roman" w:cs="Times New Roman"/>
          <w:sz w:val="28"/>
          <w:szCs w:val="28"/>
        </w:rPr>
        <w:t>кримінального правопорушення</w:t>
      </w:r>
      <w:r w:rsidRPr="00575EE0">
        <w:rPr>
          <w:rFonts w:ascii="Times New Roman" w:hAnsi="Times New Roman" w:cs="Times New Roman"/>
          <w:sz w:val="28"/>
          <w:szCs w:val="28"/>
        </w:rPr>
        <w:t>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 xml:space="preserve">Поняття, ознаки і значення суб’єктивної сторони </w:t>
      </w:r>
      <w:r>
        <w:rPr>
          <w:rFonts w:ascii="Times New Roman" w:hAnsi="Times New Roman" w:cs="Times New Roman"/>
          <w:sz w:val="28"/>
          <w:szCs w:val="28"/>
        </w:rPr>
        <w:t>кримінального правопорушення</w:t>
      </w:r>
      <w:r w:rsidRPr="00575EE0">
        <w:rPr>
          <w:rFonts w:ascii="Times New Roman" w:hAnsi="Times New Roman" w:cs="Times New Roman"/>
          <w:sz w:val="28"/>
          <w:szCs w:val="28"/>
        </w:rPr>
        <w:t>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>Поняття, зміст та значення вини.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>Умисел і його види.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 xml:space="preserve">Відмінність </w:t>
      </w:r>
      <w:r>
        <w:rPr>
          <w:rFonts w:ascii="Times New Roman" w:hAnsi="Times New Roman" w:cs="Times New Roman"/>
          <w:sz w:val="28"/>
          <w:szCs w:val="28"/>
        </w:rPr>
        <w:t>кримінальної протиправної</w:t>
      </w:r>
      <w:r w:rsidRPr="00575EE0">
        <w:rPr>
          <w:rFonts w:ascii="Times New Roman" w:hAnsi="Times New Roman" w:cs="Times New Roman"/>
          <w:sz w:val="28"/>
          <w:szCs w:val="28"/>
        </w:rPr>
        <w:t xml:space="preserve"> самовпевненості від непрямого умислу.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 xml:space="preserve">Відмінність </w:t>
      </w:r>
      <w:r>
        <w:rPr>
          <w:rFonts w:ascii="Times New Roman" w:hAnsi="Times New Roman" w:cs="Times New Roman"/>
          <w:sz w:val="28"/>
          <w:szCs w:val="28"/>
        </w:rPr>
        <w:t>кримінальної протиправної</w:t>
      </w:r>
      <w:r w:rsidRPr="00575EE0">
        <w:rPr>
          <w:rFonts w:ascii="Times New Roman" w:hAnsi="Times New Roman" w:cs="Times New Roman"/>
          <w:sz w:val="28"/>
          <w:szCs w:val="28"/>
        </w:rPr>
        <w:t xml:space="preserve"> недбалості від випадку (казусу).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>Необережність і її види.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>Помилка за кримінальним правом України: поняття, кримінально-правове значення.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>Юридична помилка та її види.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>Фактична помилка та її види.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 xml:space="preserve">Поняття і види стадій вчинення </w:t>
      </w:r>
      <w:r>
        <w:rPr>
          <w:rFonts w:ascii="Times New Roman" w:hAnsi="Times New Roman" w:cs="Times New Roman"/>
          <w:sz w:val="28"/>
          <w:szCs w:val="28"/>
        </w:rPr>
        <w:t>кримінального правопорушення</w:t>
      </w:r>
      <w:r w:rsidRPr="00575EE0">
        <w:rPr>
          <w:rFonts w:ascii="Times New Roman" w:hAnsi="Times New Roman" w:cs="Times New Roman"/>
          <w:sz w:val="28"/>
          <w:szCs w:val="28"/>
        </w:rPr>
        <w:t>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 xml:space="preserve">Поняття і форми готування до </w:t>
      </w:r>
      <w:r>
        <w:rPr>
          <w:rFonts w:ascii="Times New Roman" w:hAnsi="Times New Roman" w:cs="Times New Roman"/>
          <w:sz w:val="28"/>
          <w:szCs w:val="28"/>
        </w:rPr>
        <w:t>кримінального правопорушення</w:t>
      </w:r>
      <w:r w:rsidRPr="00575EE0">
        <w:rPr>
          <w:rFonts w:ascii="Times New Roman" w:hAnsi="Times New Roman" w:cs="Times New Roman"/>
          <w:sz w:val="28"/>
          <w:szCs w:val="28"/>
        </w:rPr>
        <w:t>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 xml:space="preserve">Відмінність готування до </w:t>
      </w:r>
      <w:r>
        <w:rPr>
          <w:rFonts w:ascii="Times New Roman" w:hAnsi="Times New Roman" w:cs="Times New Roman"/>
          <w:sz w:val="28"/>
          <w:szCs w:val="28"/>
        </w:rPr>
        <w:t>кримінального правопорушення</w:t>
      </w:r>
      <w:r w:rsidRPr="00575EE0">
        <w:rPr>
          <w:rFonts w:ascii="Times New Roman" w:hAnsi="Times New Roman" w:cs="Times New Roman"/>
          <w:sz w:val="28"/>
          <w:szCs w:val="28"/>
        </w:rPr>
        <w:t xml:space="preserve"> від виявлення наміру вчинити </w:t>
      </w:r>
      <w:r>
        <w:rPr>
          <w:rFonts w:ascii="Times New Roman" w:hAnsi="Times New Roman" w:cs="Times New Roman"/>
          <w:sz w:val="28"/>
          <w:szCs w:val="28"/>
        </w:rPr>
        <w:t>кримінальне правопорушення</w:t>
      </w:r>
      <w:r w:rsidRPr="00575EE0">
        <w:rPr>
          <w:rFonts w:ascii="Times New Roman" w:hAnsi="Times New Roman" w:cs="Times New Roman"/>
          <w:sz w:val="28"/>
          <w:szCs w:val="28"/>
        </w:rPr>
        <w:t>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>Закінчен</w:t>
      </w:r>
      <w:r>
        <w:rPr>
          <w:rFonts w:ascii="Times New Roman" w:hAnsi="Times New Roman" w:cs="Times New Roman"/>
          <w:sz w:val="28"/>
          <w:szCs w:val="28"/>
        </w:rPr>
        <w:t>е кримінальне правопорушення</w:t>
      </w:r>
      <w:r w:rsidRPr="00575EE0">
        <w:rPr>
          <w:rFonts w:ascii="Times New Roman" w:hAnsi="Times New Roman" w:cs="Times New Roman"/>
          <w:sz w:val="28"/>
          <w:szCs w:val="28"/>
        </w:rPr>
        <w:t>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 xml:space="preserve">Поняття і види замаху на </w:t>
      </w:r>
      <w:r>
        <w:rPr>
          <w:rFonts w:ascii="Times New Roman" w:hAnsi="Times New Roman" w:cs="Times New Roman"/>
          <w:sz w:val="28"/>
          <w:szCs w:val="28"/>
        </w:rPr>
        <w:t>кримінальне правопорушення</w:t>
      </w:r>
      <w:r w:rsidRPr="00575EE0">
        <w:rPr>
          <w:rFonts w:ascii="Times New Roman" w:hAnsi="Times New Roman" w:cs="Times New Roman"/>
          <w:sz w:val="28"/>
          <w:szCs w:val="28"/>
        </w:rPr>
        <w:t>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</w:rPr>
      </w:pPr>
      <w:r w:rsidRPr="00575EE0">
        <w:rPr>
          <w:rFonts w:ascii="Times New Roman" w:hAnsi="Times New Roman" w:cs="Times New Roman"/>
          <w:sz w:val="28"/>
          <w:szCs w:val="28"/>
        </w:rPr>
        <w:t xml:space="preserve">Співучасть у </w:t>
      </w:r>
      <w:r>
        <w:rPr>
          <w:rFonts w:ascii="Times New Roman" w:hAnsi="Times New Roman" w:cs="Times New Roman"/>
          <w:sz w:val="28"/>
          <w:szCs w:val="28"/>
        </w:rPr>
        <w:t>кримінальному правопорушенні</w:t>
      </w:r>
      <w:r w:rsidRPr="00575EE0">
        <w:rPr>
          <w:rFonts w:ascii="Times New Roman" w:hAnsi="Times New Roman" w:cs="Times New Roman"/>
          <w:sz w:val="28"/>
          <w:szCs w:val="28"/>
        </w:rPr>
        <w:t>: поняття та ознак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5EE0">
        <w:rPr>
          <w:rFonts w:ascii="Times New Roman" w:hAnsi="Times New Roman" w:cs="Times New Roman"/>
          <w:sz w:val="28"/>
          <w:szCs w:val="28"/>
        </w:rPr>
        <w:t>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 xml:space="preserve">Види співучасників </w:t>
      </w:r>
      <w:r>
        <w:rPr>
          <w:rFonts w:ascii="Times New Roman" w:hAnsi="Times New Roman" w:cs="Times New Roman"/>
          <w:sz w:val="28"/>
          <w:szCs w:val="28"/>
        </w:rPr>
        <w:t>кримінального правопорушення</w:t>
      </w:r>
      <w:r w:rsidRPr="00575EE0">
        <w:rPr>
          <w:rFonts w:ascii="Times New Roman" w:hAnsi="Times New Roman" w:cs="Times New Roman"/>
          <w:sz w:val="28"/>
          <w:szCs w:val="28"/>
        </w:rPr>
        <w:t>, критерії і значення їх</w:t>
      </w:r>
      <w:r>
        <w:rPr>
          <w:rFonts w:ascii="Times New Roman" w:hAnsi="Times New Roman" w:cs="Times New Roman"/>
          <w:sz w:val="28"/>
          <w:szCs w:val="28"/>
        </w:rPr>
        <w:t>нього</w:t>
      </w:r>
      <w:r w:rsidRPr="00575EE0">
        <w:rPr>
          <w:rFonts w:ascii="Times New Roman" w:hAnsi="Times New Roman" w:cs="Times New Roman"/>
          <w:sz w:val="28"/>
          <w:szCs w:val="28"/>
        </w:rPr>
        <w:t xml:space="preserve"> ви</w:t>
      </w:r>
      <w:r>
        <w:rPr>
          <w:rFonts w:ascii="Times New Roman" w:hAnsi="Times New Roman" w:cs="Times New Roman"/>
          <w:sz w:val="28"/>
          <w:szCs w:val="28"/>
        </w:rPr>
        <w:t>окремл</w:t>
      </w:r>
      <w:r w:rsidRPr="00575EE0">
        <w:rPr>
          <w:rFonts w:ascii="Times New Roman" w:hAnsi="Times New Roman" w:cs="Times New Roman"/>
          <w:sz w:val="28"/>
          <w:szCs w:val="28"/>
        </w:rPr>
        <w:t>ення.</w:t>
      </w:r>
    </w:p>
    <w:p w:rsidR="00B361D7" w:rsidRPr="00C14B33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 xml:space="preserve">Виконавець (співвиконавець) </w:t>
      </w:r>
      <w:r>
        <w:rPr>
          <w:rFonts w:ascii="Times New Roman" w:hAnsi="Times New Roman" w:cs="Times New Roman"/>
          <w:sz w:val="28"/>
          <w:szCs w:val="28"/>
        </w:rPr>
        <w:t>кримінального правопорушення</w:t>
      </w:r>
      <w:r w:rsidRPr="00575EE0">
        <w:rPr>
          <w:rFonts w:ascii="Times New Roman" w:hAnsi="Times New Roman" w:cs="Times New Roman"/>
          <w:sz w:val="28"/>
          <w:szCs w:val="28"/>
        </w:rPr>
        <w:t>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</w:rPr>
        <w:t>Організатор кримінального правопорушення.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 xml:space="preserve">Підбурювач до </w:t>
      </w:r>
      <w:r w:rsidR="00467B60">
        <w:rPr>
          <w:rFonts w:ascii="Times New Roman" w:hAnsi="Times New Roman" w:cs="Times New Roman"/>
          <w:sz w:val="28"/>
          <w:szCs w:val="28"/>
        </w:rPr>
        <w:t>кримінального правопорушення</w:t>
      </w:r>
      <w:r w:rsidRPr="00575EE0">
        <w:rPr>
          <w:rFonts w:ascii="Times New Roman" w:hAnsi="Times New Roman" w:cs="Times New Roman"/>
          <w:sz w:val="28"/>
          <w:szCs w:val="28"/>
        </w:rPr>
        <w:t>.</w:t>
      </w:r>
    </w:p>
    <w:p w:rsidR="00B361D7" w:rsidRPr="007C464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C4640">
        <w:rPr>
          <w:rFonts w:ascii="Times New Roman" w:hAnsi="Times New Roman" w:cs="Times New Roman"/>
          <w:sz w:val="28"/>
          <w:szCs w:val="28"/>
        </w:rPr>
        <w:t xml:space="preserve">Пособник </w:t>
      </w:r>
      <w:r w:rsidR="00467B60">
        <w:rPr>
          <w:rFonts w:ascii="Times New Roman" w:hAnsi="Times New Roman" w:cs="Times New Roman"/>
          <w:sz w:val="28"/>
          <w:szCs w:val="28"/>
        </w:rPr>
        <w:t>кримінального правопорушення</w:t>
      </w:r>
      <w:r w:rsidRPr="007C46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61D7" w:rsidRPr="007C464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C4640">
        <w:rPr>
          <w:rFonts w:ascii="Times New Roman" w:hAnsi="Times New Roman" w:cs="Times New Roman"/>
          <w:sz w:val="28"/>
          <w:szCs w:val="28"/>
        </w:rPr>
        <w:t xml:space="preserve">Відмінність підбурювача до </w:t>
      </w:r>
      <w:r w:rsidR="00467B60">
        <w:rPr>
          <w:rFonts w:ascii="Times New Roman" w:hAnsi="Times New Roman" w:cs="Times New Roman"/>
          <w:sz w:val="28"/>
          <w:szCs w:val="28"/>
        </w:rPr>
        <w:t>кримінального правопорушення</w:t>
      </w:r>
      <w:r w:rsidRPr="007C4640">
        <w:rPr>
          <w:rFonts w:ascii="Times New Roman" w:hAnsi="Times New Roman" w:cs="Times New Roman"/>
          <w:sz w:val="28"/>
          <w:szCs w:val="28"/>
        </w:rPr>
        <w:t xml:space="preserve"> від організатора </w:t>
      </w:r>
      <w:r w:rsidR="00467B60">
        <w:rPr>
          <w:rFonts w:ascii="Times New Roman" w:hAnsi="Times New Roman" w:cs="Times New Roman"/>
          <w:sz w:val="28"/>
          <w:szCs w:val="28"/>
        </w:rPr>
        <w:t>кримінального правопорушення</w:t>
      </w:r>
      <w:r w:rsidRPr="007C4640">
        <w:rPr>
          <w:rFonts w:ascii="Times New Roman" w:hAnsi="Times New Roman" w:cs="Times New Roman"/>
          <w:sz w:val="28"/>
          <w:szCs w:val="28"/>
        </w:rPr>
        <w:t xml:space="preserve"> та інтелектуального пособника</w:t>
      </w:r>
      <w:r w:rsidR="00467B60">
        <w:rPr>
          <w:rFonts w:ascii="Times New Roman" w:hAnsi="Times New Roman" w:cs="Times New Roman"/>
          <w:sz w:val="28"/>
          <w:szCs w:val="28"/>
        </w:rPr>
        <w:t xml:space="preserve"> </w:t>
      </w:r>
      <w:r w:rsidR="00467B60">
        <w:rPr>
          <w:rFonts w:ascii="Times New Roman" w:hAnsi="Times New Roman" w:cs="Times New Roman"/>
          <w:sz w:val="28"/>
          <w:szCs w:val="28"/>
        </w:rPr>
        <w:t>кримінального правопорушення</w:t>
      </w:r>
      <w:r w:rsidRPr="007C46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</w:rPr>
      </w:pPr>
      <w:r w:rsidRPr="00575EE0">
        <w:rPr>
          <w:rFonts w:ascii="Times New Roman" w:hAnsi="Times New Roman" w:cs="Times New Roman"/>
          <w:sz w:val="28"/>
          <w:szCs w:val="28"/>
        </w:rPr>
        <w:t xml:space="preserve">Вчинення </w:t>
      </w:r>
      <w:r w:rsidR="00467B60">
        <w:rPr>
          <w:rFonts w:ascii="Times New Roman" w:hAnsi="Times New Roman" w:cs="Times New Roman"/>
          <w:sz w:val="28"/>
          <w:szCs w:val="28"/>
        </w:rPr>
        <w:t>кримінального правопорушення</w:t>
      </w:r>
      <w:r w:rsidRPr="00575EE0">
        <w:rPr>
          <w:rFonts w:ascii="Times New Roman" w:hAnsi="Times New Roman" w:cs="Times New Roman"/>
          <w:sz w:val="28"/>
          <w:szCs w:val="28"/>
        </w:rPr>
        <w:t xml:space="preserve"> групою ос</w:t>
      </w:r>
      <w:r w:rsidR="00467B60">
        <w:rPr>
          <w:rFonts w:ascii="Times New Roman" w:hAnsi="Times New Roman" w:cs="Times New Roman"/>
          <w:sz w:val="28"/>
          <w:szCs w:val="28"/>
        </w:rPr>
        <w:t>іб як форма співучасті у кримінальному правопорушенні</w:t>
      </w:r>
      <w:r w:rsidRPr="00575EE0">
        <w:rPr>
          <w:rFonts w:ascii="Times New Roman" w:hAnsi="Times New Roman" w:cs="Times New Roman"/>
          <w:sz w:val="28"/>
          <w:szCs w:val="28"/>
        </w:rPr>
        <w:t>.</w:t>
      </w:r>
    </w:p>
    <w:p w:rsidR="00B361D7" w:rsidRPr="00575EE0" w:rsidRDefault="00467B60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Вчинення </w:t>
      </w:r>
      <w:r>
        <w:rPr>
          <w:rFonts w:ascii="Times New Roman" w:hAnsi="Times New Roman" w:cs="Times New Roman"/>
          <w:sz w:val="28"/>
          <w:szCs w:val="28"/>
        </w:rPr>
        <w:t>кримінального правопорушення</w:t>
      </w:r>
      <w:r w:rsidR="00B361D7" w:rsidRPr="00575EE0">
        <w:rPr>
          <w:rFonts w:ascii="Times New Roman" w:hAnsi="Times New Roman" w:cs="Times New Roman"/>
          <w:sz w:val="28"/>
          <w:szCs w:val="28"/>
        </w:rPr>
        <w:t xml:space="preserve"> групою осіб за попередньою змовою як форма співучасті у </w:t>
      </w:r>
      <w:r>
        <w:rPr>
          <w:rFonts w:ascii="Times New Roman" w:hAnsi="Times New Roman" w:cs="Times New Roman"/>
          <w:sz w:val="28"/>
          <w:szCs w:val="28"/>
        </w:rPr>
        <w:t>кримінальному правопорушенні</w:t>
      </w:r>
      <w:r w:rsidR="00B361D7" w:rsidRPr="00575EE0">
        <w:rPr>
          <w:rFonts w:ascii="Times New Roman" w:hAnsi="Times New Roman" w:cs="Times New Roman"/>
          <w:sz w:val="28"/>
          <w:szCs w:val="28"/>
        </w:rPr>
        <w:t>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</w:rPr>
      </w:pPr>
      <w:r w:rsidRPr="00575EE0">
        <w:rPr>
          <w:rFonts w:ascii="Times New Roman" w:hAnsi="Times New Roman" w:cs="Times New Roman"/>
          <w:sz w:val="28"/>
          <w:szCs w:val="28"/>
        </w:rPr>
        <w:t xml:space="preserve">Вчинення </w:t>
      </w:r>
      <w:r w:rsidR="00467B60">
        <w:rPr>
          <w:rFonts w:ascii="Times New Roman" w:hAnsi="Times New Roman" w:cs="Times New Roman"/>
          <w:sz w:val="28"/>
          <w:szCs w:val="28"/>
        </w:rPr>
        <w:t>кримінального правопорушення</w:t>
      </w:r>
      <w:r w:rsidRPr="00575EE0">
        <w:rPr>
          <w:rFonts w:ascii="Times New Roman" w:hAnsi="Times New Roman" w:cs="Times New Roman"/>
          <w:sz w:val="28"/>
          <w:szCs w:val="28"/>
        </w:rPr>
        <w:t xml:space="preserve"> організованою групою як форма співучасті у </w:t>
      </w:r>
      <w:r w:rsidR="00467B60">
        <w:rPr>
          <w:rFonts w:ascii="Times New Roman" w:hAnsi="Times New Roman" w:cs="Times New Roman"/>
          <w:sz w:val="28"/>
          <w:szCs w:val="28"/>
        </w:rPr>
        <w:t>кримінальному правопорушенні</w:t>
      </w:r>
      <w:r w:rsidRPr="00575EE0">
        <w:rPr>
          <w:rFonts w:ascii="Times New Roman" w:hAnsi="Times New Roman" w:cs="Times New Roman"/>
          <w:sz w:val="28"/>
          <w:szCs w:val="28"/>
        </w:rPr>
        <w:t>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</w:rPr>
      </w:pPr>
      <w:r w:rsidRPr="00575EE0">
        <w:rPr>
          <w:rFonts w:ascii="Times New Roman" w:hAnsi="Times New Roman" w:cs="Times New Roman"/>
          <w:sz w:val="28"/>
          <w:szCs w:val="28"/>
        </w:rPr>
        <w:lastRenderedPageBreak/>
        <w:t xml:space="preserve">Вчинення </w:t>
      </w:r>
      <w:r w:rsidR="00467B60">
        <w:rPr>
          <w:rFonts w:ascii="Times New Roman" w:hAnsi="Times New Roman" w:cs="Times New Roman"/>
          <w:sz w:val="28"/>
          <w:szCs w:val="28"/>
        </w:rPr>
        <w:t>кримінального правопорушення</w:t>
      </w:r>
      <w:r w:rsidRPr="00575EE0">
        <w:rPr>
          <w:rFonts w:ascii="Times New Roman" w:hAnsi="Times New Roman" w:cs="Times New Roman"/>
          <w:sz w:val="28"/>
          <w:szCs w:val="28"/>
        </w:rPr>
        <w:t xml:space="preserve"> злочинною організацією як форма співучасті у </w:t>
      </w:r>
      <w:r w:rsidR="00467B60">
        <w:rPr>
          <w:rFonts w:ascii="Times New Roman" w:hAnsi="Times New Roman" w:cs="Times New Roman"/>
          <w:sz w:val="28"/>
          <w:szCs w:val="28"/>
        </w:rPr>
        <w:t>кримінально</w:t>
      </w:r>
      <w:r w:rsidR="00467B60">
        <w:rPr>
          <w:rFonts w:ascii="Times New Roman" w:hAnsi="Times New Roman" w:cs="Times New Roman"/>
          <w:sz w:val="28"/>
          <w:szCs w:val="28"/>
        </w:rPr>
        <w:t>му</w:t>
      </w:r>
      <w:r w:rsidR="00467B60">
        <w:rPr>
          <w:rFonts w:ascii="Times New Roman" w:hAnsi="Times New Roman" w:cs="Times New Roman"/>
          <w:sz w:val="28"/>
          <w:szCs w:val="28"/>
        </w:rPr>
        <w:t xml:space="preserve"> правопорушенн</w:t>
      </w:r>
      <w:r w:rsidR="00467B60">
        <w:rPr>
          <w:rFonts w:ascii="Times New Roman" w:hAnsi="Times New Roman" w:cs="Times New Roman"/>
          <w:sz w:val="28"/>
          <w:szCs w:val="28"/>
        </w:rPr>
        <w:t>і</w:t>
      </w:r>
      <w:r w:rsidRPr="00575EE0">
        <w:rPr>
          <w:rFonts w:ascii="Times New Roman" w:hAnsi="Times New Roman" w:cs="Times New Roman"/>
          <w:sz w:val="28"/>
          <w:szCs w:val="28"/>
        </w:rPr>
        <w:t>.</w:t>
      </w:r>
    </w:p>
    <w:p w:rsidR="00B361D7" w:rsidRPr="007C464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</w:rPr>
      </w:pPr>
      <w:r w:rsidRPr="007C4640">
        <w:rPr>
          <w:rFonts w:ascii="Times New Roman" w:hAnsi="Times New Roman" w:cs="Times New Roman"/>
          <w:sz w:val="28"/>
          <w:szCs w:val="28"/>
        </w:rPr>
        <w:t>Відмінність пособника від виконавця (співвиконавця), організатора і підбурювача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7C4640">
        <w:rPr>
          <w:rFonts w:ascii="Times New Roman" w:hAnsi="Times New Roman" w:cs="Times New Roman"/>
          <w:sz w:val="28"/>
          <w:szCs w:val="28"/>
        </w:rPr>
        <w:t xml:space="preserve"> </w:t>
      </w:r>
      <w:r w:rsidR="00467B60">
        <w:rPr>
          <w:rFonts w:ascii="Times New Roman" w:hAnsi="Times New Roman" w:cs="Times New Roman"/>
          <w:sz w:val="28"/>
          <w:szCs w:val="28"/>
        </w:rPr>
        <w:t>кримінального правопорушення</w:t>
      </w:r>
      <w:r w:rsidRPr="007C4640">
        <w:rPr>
          <w:rFonts w:ascii="Times New Roman" w:hAnsi="Times New Roman" w:cs="Times New Roman"/>
          <w:sz w:val="28"/>
          <w:szCs w:val="28"/>
        </w:rPr>
        <w:t>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 xml:space="preserve">Підстави і межі кримінальної відповідальності співучасників </w:t>
      </w:r>
      <w:r w:rsidR="00467B60">
        <w:rPr>
          <w:rFonts w:ascii="Times New Roman" w:hAnsi="Times New Roman" w:cs="Times New Roman"/>
          <w:sz w:val="28"/>
          <w:szCs w:val="28"/>
        </w:rPr>
        <w:t>кримінального правопорушення</w:t>
      </w:r>
      <w:r w:rsidRPr="00575EE0">
        <w:rPr>
          <w:rFonts w:ascii="Times New Roman" w:hAnsi="Times New Roman" w:cs="Times New Roman"/>
          <w:sz w:val="28"/>
          <w:szCs w:val="28"/>
        </w:rPr>
        <w:t>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>Понят</w:t>
      </w:r>
      <w:r w:rsidR="00467B60">
        <w:rPr>
          <w:rFonts w:ascii="Times New Roman" w:hAnsi="Times New Roman" w:cs="Times New Roman"/>
          <w:sz w:val="28"/>
          <w:szCs w:val="28"/>
        </w:rPr>
        <w:t xml:space="preserve">тя і види причетності до </w:t>
      </w:r>
      <w:r w:rsidR="00467B60">
        <w:rPr>
          <w:rFonts w:ascii="Times New Roman" w:hAnsi="Times New Roman" w:cs="Times New Roman"/>
          <w:sz w:val="28"/>
          <w:szCs w:val="28"/>
        </w:rPr>
        <w:t>кримінального правопорушення</w:t>
      </w:r>
      <w:r w:rsidRPr="00575EE0">
        <w:rPr>
          <w:rFonts w:ascii="Times New Roman" w:hAnsi="Times New Roman" w:cs="Times New Roman"/>
          <w:sz w:val="28"/>
          <w:szCs w:val="28"/>
        </w:rPr>
        <w:t>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>Понят</w:t>
      </w:r>
      <w:r w:rsidR="00467B60">
        <w:rPr>
          <w:rFonts w:ascii="Times New Roman" w:hAnsi="Times New Roman" w:cs="Times New Roman"/>
          <w:sz w:val="28"/>
          <w:szCs w:val="28"/>
        </w:rPr>
        <w:t xml:space="preserve">тя та форми множинності </w:t>
      </w:r>
      <w:r w:rsidR="00467B60">
        <w:rPr>
          <w:rFonts w:ascii="Times New Roman" w:hAnsi="Times New Roman" w:cs="Times New Roman"/>
          <w:sz w:val="28"/>
          <w:szCs w:val="28"/>
        </w:rPr>
        <w:t>кримінальн</w:t>
      </w:r>
      <w:r w:rsidR="00467B60">
        <w:rPr>
          <w:rFonts w:ascii="Times New Roman" w:hAnsi="Times New Roman" w:cs="Times New Roman"/>
          <w:sz w:val="28"/>
          <w:szCs w:val="28"/>
        </w:rPr>
        <w:t>их</w:t>
      </w:r>
      <w:r w:rsidR="00467B60">
        <w:rPr>
          <w:rFonts w:ascii="Times New Roman" w:hAnsi="Times New Roman" w:cs="Times New Roman"/>
          <w:sz w:val="28"/>
          <w:szCs w:val="28"/>
        </w:rPr>
        <w:t xml:space="preserve"> правопорушен</w:t>
      </w:r>
      <w:r w:rsidR="00467B60">
        <w:rPr>
          <w:rFonts w:ascii="Times New Roman" w:hAnsi="Times New Roman" w:cs="Times New Roman"/>
          <w:sz w:val="28"/>
          <w:szCs w:val="28"/>
        </w:rPr>
        <w:t>ь</w:t>
      </w:r>
      <w:r w:rsidRPr="00575EE0">
        <w:rPr>
          <w:rFonts w:ascii="Times New Roman" w:hAnsi="Times New Roman" w:cs="Times New Roman"/>
          <w:sz w:val="28"/>
          <w:szCs w:val="28"/>
        </w:rPr>
        <w:t>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 xml:space="preserve">Поняття та види одиничного </w:t>
      </w:r>
      <w:r w:rsidR="00467B60">
        <w:rPr>
          <w:rFonts w:ascii="Times New Roman" w:hAnsi="Times New Roman" w:cs="Times New Roman"/>
          <w:sz w:val="28"/>
          <w:szCs w:val="28"/>
        </w:rPr>
        <w:t>кримінального правопорушення</w:t>
      </w:r>
      <w:r w:rsidRPr="00575EE0">
        <w:rPr>
          <w:rFonts w:ascii="Times New Roman" w:hAnsi="Times New Roman" w:cs="Times New Roman"/>
          <w:sz w:val="28"/>
          <w:szCs w:val="28"/>
        </w:rPr>
        <w:t>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 xml:space="preserve">Поняття, види та кримінально-правове значення сукупності </w:t>
      </w:r>
      <w:r w:rsidR="00467B60">
        <w:rPr>
          <w:rFonts w:ascii="Times New Roman" w:hAnsi="Times New Roman" w:cs="Times New Roman"/>
          <w:sz w:val="28"/>
          <w:szCs w:val="28"/>
        </w:rPr>
        <w:t>кримінальн</w:t>
      </w:r>
      <w:r w:rsidR="00467B60">
        <w:rPr>
          <w:rFonts w:ascii="Times New Roman" w:hAnsi="Times New Roman" w:cs="Times New Roman"/>
          <w:sz w:val="28"/>
          <w:szCs w:val="28"/>
        </w:rPr>
        <w:t xml:space="preserve">их </w:t>
      </w:r>
      <w:r w:rsidR="00467B60">
        <w:rPr>
          <w:rFonts w:ascii="Times New Roman" w:hAnsi="Times New Roman" w:cs="Times New Roman"/>
          <w:sz w:val="28"/>
          <w:szCs w:val="28"/>
        </w:rPr>
        <w:t>правопорушен</w:t>
      </w:r>
      <w:r w:rsidR="00467B60">
        <w:rPr>
          <w:rFonts w:ascii="Times New Roman" w:hAnsi="Times New Roman" w:cs="Times New Roman"/>
          <w:sz w:val="28"/>
          <w:szCs w:val="28"/>
        </w:rPr>
        <w:t>ь</w:t>
      </w:r>
      <w:r w:rsidRPr="00575EE0">
        <w:rPr>
          <w:rFonts w:ascii="Times New Roman" w:hAnsi="Times New Roman" w:cs="Times New Roman"/>
          <w:sz w:val="28"/>
          <w:szCs w:val="28"/>
        </w:rPr>
        <w:t>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 xml:space="preserve">Повторність </w:t>
      </w:r>
      <w:r w:rsidR="00467B60">
        <w:rPr>
          <w:rFonts w:ascii="Times New Roman" w:hAnsi="Times New Roman" w:cs="Times New Roman"/>
          <w:sz w:val="28"/>
          <w:szCs w:val="28"/>
        </w:rPr>
        <w:t>кримінальних правопорушень</w:t>
      </w:r>
      <w:r w:rsidRPr="00575EE0">
        <w:rPr>
          <w:rFonts w:ascii="Times New Roman" w:hAnsi="Times New Roman" w:cs="Times New Roman"/>
          <w:sz w:val="28"/>
          <w:szCs w:val="28"/>
        </w:rPr>
        <w:t>: поняття, види та кримінально-правове значення.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</w:rPr>
      </w:pPr>
      <w:r w:rsidRPr="00575EE0">
        <w:rPr>
          <w:rFonts w:ascii="Times New Roman" w:hAnsi="Times New Roman" w:cs="Times New Roman"/>
          <w:sz w:val="28"/>
          <w:szCs w:val="28"/>
        </w:rPr>
        <w:t xml:space="preserve">Поняття, види та кримінально-правове значення рецидиву </w:t>
      </w:r>
      <w:r w:rsidR="00467B60">
        <w:rPr>
          <w:rFonts w:ascii="Times New Roman" w:hAnsi="Times New Roman" w:cs="Times New Roman"/>
          <w:sz w:val="28"/>
          <w:szCs w:val="28"/>
        </w:rPr>
        <w:t>кримінальних правопорушень</w:t>
      </w:r>
      <w:r w:rsidRPr="00575EE0">
        <w:rPr>
          <w:rFonts w:ascii="Times New Roman" w:hAnsi="Times New Roman" w:cs="Times New Roman"/>
          <w:sz w:val="28"/>
          <w:szCs w:val="28"/>
        </w:rPr>
        <w:t>.</w:t>
      </w:r>
    </w:p>
    <w:p w:rsidR="00B361D7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</w:rPr>
      </w:pPr>
      <w:r w:rsidRPr="00575EE0">
        <w:rPr>
          <w:rFonts w:ascii="Times New Roman" w:hAnsi="Times New Roman" w:cs="Times New Roman"/>
          <w:sz w:val="28"/>
          <w:szCs w:val="28"/>
        </w:rPr>
        <w:t xml:space="preserve">Обставини, що виключають </w:t>
      </w:r>
      <w:r w:rsidR="00467B60">
        <w:rPr>
          <w:rFonts w:ascii="Times New Roman" w:hAnsi="Times New Roman" w:cs="Times New Roman"/>
          <w:sz w:val="28"/>
          <w:szCs w:val="28"/>
        </w:rPr>
        <w:t>кримінальну протиправність</w:t>
      </w:r>
      <w:r w:rsidRPr="00575EE0">
        <w:rPr>
          <w:rFonts w:ascii="Times New Roman" w:hAnsi="Times New Roman" w:cs="Times New Roman"/>
          <w:sz w:val="28"/>
          <w:szCs w:val="28"/>
        </w:rPr>
        <w:t xml:space="preserve"> діяння: поняття та ознак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5EE0">
        <w:rPr>
          <w:rFonts w:ascii="Times New Roman" w:hAnsi="Times New Roman" w:cs="Times New Roman"/>
          <w:sz w:val="28"/>
          <w:szCs w:val="28"/>
        </w:rPr>
        <w:t>.</w:t>
      </w:r>
    </w:p>
    <w:p w:rsidR="00B361D7" w:rsidRPr="007C464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</w:rPr>
      </w:pPr>
      <w:r w:rsidRPr="007C4640">
        <w:rPr>
          <w:rFonts w:ascii="Times New Roman" w:hAnsi="Times New Roman" w:cs="Times New Roman"/>
          <w:sz w:val="28"/>
          <w:szCs w:val="28"/>
        </w:rPr>
        <w:t xml:space="preserve">Обставини, що виключають </w:t>
      </w:r>
      <w:r w:rsidR="00467B60">
        <w:rPr>
          <w:rFonts w:ascii="Times New Roman" w:hAnsi="Times New Roman" w:cs="Times New Roman"/>
          <w:sz w:val="28"/>
          <w:szCs w:val="28"/>
        </w:rPr>
        <w:t>кримінальну протиправність</w:t>
      </w:r>
      <w:r w:rsidRPr="007C4640">
        <w:rPr>
          <w:rFonts w:ascii="Times New Roman" w:hAnsi="Times New Roman" w:cs="Times New Roman"/>
          <w:sz w:val="28"/>
          <w:szCs w:val="28"/>
        </w:rPr>
        <w:t xml:space="preserve"> діяння: види та підстави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640">
        <w:rPr>
          <w:rFonts w:ascii="Times New Roman" w:hAnsi="Times New Roman" w:cs="Times New Roman"/>
          <w:sz w:val="28"/>
          <w:szCs w:val="28"/>
        </w:rPr>
        <w:t>виокремлення.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>Умови правомірності необхідної оборони.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</w:rPr>
      </w:pPr>
      <w:r w:rsidRPr="00575EE0">
        <w:rPr>
          <w:rFonts w:ascii="Times New Roman" w:hAnsi="Times New Roman" w:cs="Times New Roman"/>
          <w:sz w:val="28"/>
          <w:szCs w:val="28"/>
        </w:rPr>
        <w:t>Умови правомірності крайньої необхідності.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</w:rPr>
      </w:pPr>
      <w:r w:rsidRPr="00575EE0">
        <w:rPr>
          <w:rFonts w:ascii="Times New Roman" w:hAnsi="Times New Roman" w:cs="Times New Roman"/>
          <w:sz w:val="28"/>
          <w:szCs w:val="28"/>
        </w:rPr>
        <w:t>Уявна оборона (оборона від уявного посягання).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 xml:space="preserve">Затримання особи, що вчинила </w:t>
      </w:r>
      <w:r w:rsidR="00467B60">
        <w:rPr>
          <w:rFonts w:ascii="Times New Roman" w:hAnsi="Times New Roman" w:cs="Times New Roman"/>
          <w:sz w:val="28"/>
          <w:szCs w:val="28"/>
        </w:rPr>
        <w:t>кримінальне правопорушення</w:t>
      </w:r>
      <w:r w:rsidRPr="00575EE0">
        <w:rPr>
          <w:rFonts w:ascii="Times New Roman" w:hAnsi="Times New Roman" w:cs="Times New Roman"/>
          <w:sz w:val="28"/>
          <w:szCs w:val="28"/>
        </w:rPr>
        <w:t>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>Діяння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5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пов’язане з виправданим ризиком,</w:t>
      </w:r>
      <w:r w:rsidRPr="00575EE0">
        <w:rPr>
          <w:rFonts w:ascii="Times New Roman" w:hAnsi="Times New Roman" w:cs="Times New Roman"/>
          <w:sz w:val="28"/>
          <w:szCs w:val="28"/>
        </w:rPr>
        <w:t xml:space="preserve"> як обставина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5EE0">
        <w:rPr>
          <w:rFonts w:ascii="Times New Roman" w:hAnsi="Times New Roman" w:cs="Times New Roman"/>
          <w:sz w:val="28"/>
          <w:szCs w:val="28"/>
        </w:rPr>
        <w:t xml:space="preserve"> що виключає </w:t>
      </w:r>
      <w:r w:rsidR="00467B60">
        <w:rPr>
          <w:rFonts w:ascii="Times New Roman" w:hAnsi="Times New Roman" w:cs="Times New Roman"/>
          <w:sz w:val="28"/>
          <w:szCs w:val="28"/>
        </w:rPr>
        <w:t>кримінальну протиправність</w:t>
      </w:r>
      <w:r w:rsidRPr="00575EE0">
        <w:rPr>
          <w:rFonts w:ascii="Times New Roman" w:hAnsi="Times New Roman" w:cs="Times New Roman"/>
          <w:sz w:val="28"/>
          <w:szCs w:val="28"/>
        </w:rPr>
        <w:t xml:space="preserve"> діяння.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 xml:space="preserve">Фізичний або психічний примус як обставина, що виключає </w:t>
      </w:r>
      <w:r w:rsidR="00467B60">
        <w:rPr>
          <w:rFonts w:ascii="Times New Roman" w:hAnsi="Times New Roman" w:cs="Times New Roman"/>
          <w:sz w:val="28"/>
          <w:szCs w:val="28"/>
        </w:rPr>
        <w:t>кримінальну протиправність</w:t>
      </w:r>
      <w:r w:rsidRPr="00575EE0">
        <w:rPr>
          <w:rFonts w:ascii="Times New Roman" w:hAnsi="Times New Roman" w:cs="Times New Roman"/>
          <w:sz w:val="28"/>
          <w:szCs w:val="28"/>
        </w:rPr>
        <w:t xml:space="preserve"> діяння.</w:t>
      </w:r>
    </w:p>
    <w:p w:rsidR="00B361D7" w:rsidRPr="0068330D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 xml:space="preserve">Виконання спеціального завдання з попередження чи розкриття </w:t>
      </w:r>
      <w:r w:rsidR="00467B60">
        <w:rPr>
          <w:rFonts w:ascii="Times New Roman" w:hAnsi="Times New Roman" w:cs="Times New Roman"/>
          <w:sz w:val="28"/>
          <w:szCs w:val="28"/>
        </w:rPr>
        <w:t>кримінально протиправної</w:t>
      </w:r>
      <w:r w:rsidRPr="00575EE0">
        <w:rPr>
          <w:rFonts w:ascii="Times New Roman" w:hAnsi="Times New Roman" w:cs="Times New Roman"/>
          <w:sz w:val="28"/>
          <w:szCs w:val="28"/>
        </w:rPr>
        <w:t xml:space="preserve"> діяльності організованої групи чи злочинної організації як обставина, що виключає </w:t>
      </w:r>
      <w:r w:rsidR="00467B60">
        <w:rPr>
          <w:rFonts w:ascii="Times New Roman" w:hAnsi="Times New Roman" w:cs="Times New Roman"/>
          <w:sz w:val="28"/>
          <w:szCs w:val="28"/>
        </w:rPr>
        <w:t>кримінальну протиправність</w:t>
      </w:r>
      <w:r w:rsidRPr="00575EE0">
        <w:rPr>
          <w:rFonts w:ascii="Times New Roman" w:hAnsi="Times New Roman" w:cs="Times New Roman"/>
          <w:sz w:val="28"/>
          <w:szCs w:val="28"/>
        </w:rPr>
        <w:t xml:space="preserve"> діяння.</w:t>
      </w:r>
    </w:p>
    <w:p w:rsidR="00B361D7" w:rsidRPr="00D47D7E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D47D7E">
        <w:rPr>
          <w:rFonts w:ascii="Times New Roman" w:hAnsi="Times New Roman" w:cs="Times New Roman"/>
          <w:sz w:val="28"/>
          <w:szCs w:val="28"/>
        </w:rPr>
        <w:t>Звільнення від кримінальної відповідальності: поняття,</w:t>
      </w:r>
      <w:r w:rsidR="00467B60">
        <w:rPr>
          <w:rFonts w:ascii="Times New Roman" w:hAnsi="Times New Roman" w:cs="Times New Roman"/>
          <w:sz w:val="28"/>
          <w:szCs w:val="28"/>
        </w:rPr>
        <w:t xml:space="preserve"> </w:t>
      </w:r>
      <w:r w:rsidRPr="00D47D7E">
        <w:rPr>
          <w:rFonts w:ascii="Times New Roman" w:hAnsi="Times New Roman" w:cs="Times New Roman"/>
          <w:sz w:val="28"/>
          <w:szCs w:val="28"/>
        </w:rPr>
        <w:t>види та співвідношення з іншими кримінально-правовими інститутами.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>Звільнення від кримінальної відповідальності у зв’язку з дійовим каяттям.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>Звільнення від кримінальної відповідальності у зв’язку з передачею особи на поруки.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>Звільнення від кримінальної відповідальності у зв’язку з закінченням строків давності.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>Звільнення від кримінальної відповідальності у зв’язку з примиренням винного з потерпілим.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 xml:space="preserve"> Звільнення від кримінальної відповідальності у зв’язку із зміною обстановки.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</w:rPr>
      </w:pPr>
      <w:r w:rsidRPr="00575EE0">
        <w:rPr>
          <w:rFonts w:ascii="Times New Roman" w:hAnsi="Times New Roman" w:cs="Times New Roman"/>
          <w:sz w:val="28"/>
          <w:szCs w:val="28"/>
        </w:rPr>
        <w:t>Поняття і ознаки покарання.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</w:rPr>
      </w:pPr>
      <w:r w:rsidRPr="00575EE0">
        <w:rPr>
          <w:rFonts w:ascii="Times New Roman" w:hAnsi="Times New Roman" w:cs="Times New Roman"/>
          <w:sz w:val="28"/>
          <w:szCs w:val="28"/>
        </w:rPr>
        <w:t>Поняття, ознаки і значення системи покарань.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>Мета покарання.</w:t>
      </w:r>
    </w:p>
    <w:p w:rsidR="00B361D7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</w:rPr>
      </w:pPr>
      <w:r w:rsidRPr="00575EE0">
        <w:rPr>
          <w:rFonts w:ascii="Times New Roman" w:hAnsi="Times New Roman" w:cs="Times New Roman"/>
          <w:sz w:val="28"/>
          <w:szCs w:val="28"/>
        </w:rPr>
        <w:lastRenderedPageBreak/>
        <w:t>Загальні засади призначення покарання.</w:t>
      </w:r>
    </w:p>
    <w:p w:rsidR="00B361D7" w:rsidRPr="00D47D7E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</w:rPr>
      </w:pPr>
      <w:r w:rsidRPr="00D47D7E">
        <w:rPr>
          <w:rFonts w:ascii="Times New Roman" w:hAnsi="Times New Roman" w:cs="Times New Roman"/>
          <w:sz w:val="28"/>
          <w:szCs w:val="28"/>
        </w:rPr>
        <w:t>Обставини, які пом’якшують покарання: 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7D7E">
        <w:rPr>
          <w:rFonts w:ascii="Times New Roman" w:hAnsi="Times New Roman" w:cs="Times New Roman"/>
          <w:sz w:val="28"/>
          <w:szCs w:val="28"/>
        </w:rPr>
        <w:t xml:space="preserve"> та врахування</w:t>
      </w:r>
      <w:r>
        <w:rPr>
          <w:rFonts w:ascii="Times New Roman" w:hAnsi="Times New Roman" w:cs="Times New Roman"/>
          <w:sz w:val="28"/>
          <w:szCs w:val="28"/>
        </w:rPr>
        <w:t xml:space="preserve"> під час призначення покарання</w:t>
      </w:r>
      <w:r w:rsidRPr="00D47D7E">
        <w:rPr>
          <w:rFonts w:ascii="Times New Roman" w:hAnsi="Times New Roman" w:cs="Times New Roman"/>
          <w:sz w:val="28"/>
          <w:szCs w:val="28"/>
        </w:rPr>
        <w:t>.</w:t>
      </w:r>
    </w:p>
    <w:p w:rsidR="00B361D7" w:rsidRPr="00D47D7E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</w:rPr>
      </w:pPr>
      <w:r w:rsidRPr="00D47D7E">
        <w:rPr>
          <w:rFonts w:ascii="Times New Roman" w:hAnsi="Times New Roman" w:cs="Times New Roman"/>
          <w:sz w:val="28"/>
          <w:szCs w:val="28"/>
        </w:rPr>
        <w:t>Обставини, які обтяжують покарання: 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7D7E">
        <w:rPr>
          <w:rFonts w:ascii="Times New Roman" w:hAnsi="Times New Roman" w:cs="Times New Roman"/>
          <w:sz w:val="28"/>
          <w:szCs w:val="28"/>
        </w:rPr>
        <w:t xml:space="preserve"> та врахування</w:t>
      </w:r>
      <w:r>
        <w:rPr>
          <w:rFonts w:ascii="Times New Roman" w:hAnsi="Times New Roman" w:cs="Times New Roman"/>
          <w:sz w:val="28"/>
          <w:szCs w:val="28"/>
        </w:rPr>
        <w:t xml:space="preserve"> під час призначення покарання</w:t>
      </w:r>
      <w:r w:rsidRPr="00D47D7E">
        <w:rPr>
          <w:rFonts w:ascii="Times New Roman" w:hAnsi="Times New Roman" w:cs="Times New Roman"/>
          <w:sz w:val="28"/>
          <w:szCs w:val="28"/>
        </w:rPr>
        <w:t>.</w:t>
      </w:r>
    </w:p>
    <w:p w:rsidR="00B361D7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</w:rPr>
      </w:pPr>
      <w:r w:rsidRPr="00575EE0">
        <w:rPr>
          <w:rFonts w:ascii="Times New Roman" w:hAnsi="Times New Roman" w:cs="Times New Roman"/>
          <w:sz w:val="28"/>
          <w:szCs w:val="28"/>
        </w:rPr>
        <w:t>Призначення покарання за незакінчен</w:t>
      </w:r>
      <w:r w:rsidR="00467B60">
        <w:rPr>
          <w:rFonts w:ascii="Times New Roman" w:hAnsi="Times New Roman" w:cs="Times New Roman"/>
          <w:sz w:val="28"/>
          <w:szCs w:val="28"/>
        </w:rPr>
        <w:t>е кримінальне правопорушення</w:t>
      </w:r>
      <w:r w:rsidRPr="00575EE0">
        <w:rPr>
          <w:rFonts w:ascii="Times New Roman" w:hAnsi="Times New Roman" w:cs="Times New Roman"/>
          <w:sz w:val="28"/>
          <w:szCs w:val="28"/>
        </w:rPr>
        <w:t>.</w:t>
      </w:r>
    </w:p>
    <w:p w:rsidR="00467B60" w:rsidRPr="00467B60" w:rsidRDefault="00467B60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</w:rPr>
      </w:pPr>
      <w:r w:rsidRPr="00467B60">
        <w:rPr>
          <w:rFonts w:ascii="Times New Roman" w:hAnsi="Times New Roman" w:cs="Times New Roman"/>
          <w:sz w:val="28"/>
          <w:szCs w:val="28"/>
        </w:rPr>
        <w:t>Призначення покарання за кримінальне правопорушення</w:t>
      </w:r>
      <w:r>
        <w:rPr>
          <w:rFonts w:ascii="Times New Roman" w:hAnsi="Times New Roman" w:cs="Times New Roman"/>
          <w:sz w:val="28"/>
          <w:szCs w:val="28"/>
        </w:rPr>
        <w:t>, вчинене у співучасті.</w:t>
      </w:r>
    </w:p>
    <w:p w:rsidR="00B361D7" w:rsidRPr="0068330D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>Позбавлення волі на певний строк як вид покарання.</w:t>
      </w:r>
    </w:p>
    <w:p w:rsidR="00B361D7" w:rsidRPr="00D47D7E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D47D7E">
        <w:rPr>
          <w:rFonts w:ascii="Times New Roman" w:hAnsi="Times New Roman" w:cs="Times New Roman"/>
          <w:sz w:val="28"/>
          <w:szCs w:val="28"/>
        </w:rPr>
        <w:t xml:space="preserve">Довічне позбавлення волі як вид покарання: загальна характеристика та проблеми реалізації. 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</w:rPr>
        <w:t>Спеціальна конфіскація</w:t>
      </w:r>
      <w:r w:rsidRPr="00575EE0">
        <w:rPr>
          <w:rFonts w:ascii="Times New Roman" w:hAnsi="Times New Roman" w:cs="Times New Roman"/>
          <w:sz w:val="28"/>
          <w:szCs w:val="28"/>
        </w:rPr>
        <w:t xml:space="preserve"> як інший захід кримінально-правового </w:t>
      </w:r>
      <w:r>
        <w:rPr>
          <w:rFonts w:ascii="Times New Roman" w:hAnsi="Times New Roman" w:cs="Times New Roman"/>
          <w:sz w:val="28"/>
          <w:szCs w:val="28"/>
        </w:rPr>
        <w:t>характеру</w:t>
      </w:r>
      <w:r w:rsidRPr="00575EE0">
        <w:rPr>
          <w:rFonts w:ascii="Times New Roman" w:hAnsi="Times New Roman" w:cs="Times New Roman"/>
          <w:sz w:val="28"/>
          <w:szCs w:val="28"/>
        </w:rPr>
        <w:t>.</w:t>
      </w:r>
    </w:p>
    <w:p w:rsidR="00B361D7" w:rsidRPr="00542661" w:rsidRDefault="00B361D7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>Призначення більш м’якого покарання, ніж передбачено законом.</w:t>
      </w:r>
    </w:p>
    <w:p w:rsidR="00542661" w:rsidRPr="00575EE0" w:rsidRDefault="00542661" w:rsidP="000B2785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</w:rPr>
        <w:t>Призначення покарання за наявності обставин, що пом’якшують покарання.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851"/>
          <w:tab w:val="left" w:pos="993"/>
          <w:tab w:val="left" w:pos="1134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 xml:space="preserve">Призначення покарання за сукупністю </w:t>
      </w:r>
      <w:r w:rsidR="00467B60">
        <w:rPr>
          <w:rFonts w:ascii="Times New Roman" w:hAnsi="Times New Roman" w:cs="Times New Roman"/>
          <w:sz w:val="28"/>
          <w:szCs w:val="28"/>
        </w:rPr>
        <w:t>кримінальних правопорушень</w:t>
      </w:r>
      <w:r w:rsidRPr="00575EE0">
        <w:rPr>
          <w:rFonts w:ascii="Times New Roman" w:hAnsi="Times New Roman" w:cs="Times New Roman"/>
          <w:sz w:val="28"/>
          <w:szCs w:val="28"/>
        </w:rPr>
        <w:t>.</w:t>
      </w:r>
    </w:p>
    <w:p w:rsidR="00B361D7" w:rsidRPr="00575EE0" w:rsidRDefault="00B361D7" w:rsidP="000B2785">
      <w:pPr>
        <w:numPr>
          <w:ilvl w:val="0"/>
          <w:numId w:val="1"/>
        </w:numPr>
        <w:tabs>
          <w:tab w:val="clear" w:pos="720"/>
          <w:tab w:val="left" w:pos="851"/>
          <w:tab w:val="left" w:pos="993"/>
          <w:tab w:val="left" w:pos="1134"/>
        </w:tabs>
        <w:spacing w:after="0" w:line="240" w:lineRule="auto"/>
        <w:ind w:left="709" w:right="-568" w:hanging="142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 xml:space="preserve">Призначення покарання за сукупністю </w:t>
      </w:r>
      <w:proofErr w:type="spellStart"/>
      <w:r w:rsidRPr="00575EE0">
        <w:rPr>
          <w:rFonts w:ascii="Times New Roman" w:hAnsi="Times New Roman" w:cs="Times New Roman"/>
          <w:sz w:val="28"/>
          <w:szCs w:val="28"/>
        </w:rPr>
        <w:t>вироків</w:t>
      </w:r>
      <w:proofErr w:type="spellEnd"/>
      <w:r w:rsidRPr="00575EE0">
        <w:rPr>
          <w:rFonts w:ascii="Times New Roman" w:hAnsi="Times New Roman" w:cs="Times New Roman"/>
          <w:sz w:val="28"/>
          <w:szCs w:val="28"/>
        </w:rPr>
        <w:t>.</w:t>
      </w:r>
    </w:p>
    <w:p w:rsidR="00B361D7" w:rsidRPr="00575EE0" w:rsidRDefault="00B361D7" w:rsidP="000B2785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right="-568" w:hanging="153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>Звільнення від покарання у зв’язку із закінченням строків давності.</w:t>
      </w:r>
    </w:p>
    <w:p w:rsidR="00B361D7" w:rsidRPr="00575EE0" w:rsidRDefault="00B361D7" w:rsidP="000B2785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-568" w:hanging="153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>Звільнення від відбування покарання з випробуванням.</w:t>
      </w:r>
    </w:p>
    <w:p w:rsidR="00B361D7" w:rsidRPr="00542661" w:rsidRDefault="00B361D7" w:rsidP="000B2785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-568" w:hanging="153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 xml:space="preserve">Звільнення від відбування покарання у зв’язку із закінченням строків давності виконання обвинувального </w:t>
      </w:r>
      <w:proofErr w:type="spellStart"/>
      <w:r w:rsidRPr="00575EE0">
        <w:rPr>
          <w:rFonts w:ascii="Times New Roman" w:hAnsi="Times New Roman" w:cs="Times New Roman"/>
          <w:sz w:val="28"/>
          <w:szCs w:val="28"/>
        </w:rPr>
        <w:t>вироку</w:t>
      </w:r>
      <w:proofErr w:type="spellEnd"/>
      <w:r w:rsidRPr="00575EE0">
        <w:rPr>
          <w:rFonts w:ascii="Times New Roman" w:hAnsi="Times New Roman" w:cs="Times New Roman"/>
          <w:sz w:val="28"/>
          <w:szCs w:val="28"/>
        </w:rPr>
        <w:t>.</w:t>
      </w:r>
    </w:p>
    <w:p w:rsidR="00542661" w:rsidRPr="00575EE0" w:rsidRDefault="00542661" w:rsidP="000B2785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-568" w:hanging="153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</w:rPr>
        <w:t>Умовно-дострокове звільнення від відбування покарання.</w:t>
      </w:r>
    </w:p>
    <w:p w:rsidR="00B361D7" w:rsidRPr="00575EE0" w:rsidRDefault="00B361D7" w:rsidP="000B2785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-568" w:hanging="153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>Звільнення від відбування покарання за хворобою.</w:t>
      </w:r>
    </w:p>
    <w:p w:rsidR="00B361D7" w:rsidRPr="00575EE0" w:rsidRDefault="00B361D7" w:rsidP="000B2785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-568" w:hanging="153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>Заміна невідбутої частини покарання більш м’яким.</w:t>
      </w:r>
    </w:p>
    <w:p w:rsidR="00B361D7" w:rsidRPr="002A43FC" w:rsidRDefault="00B361D7" w:rsidP="000B2785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-568" w:hanging="153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>Звільнення від відбування покарання вагітних жінок і жінок, які мають дітей віком до трьох років.</w:t>
      </w:r>
    </w:p>
    <w:p w:rsidR="00B361D7" w:rsidRPr="00D47D7E" w:rsidRDefault="00B361D7" w:rsidP="000B2785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-568" w:hanging="153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D47D7E">
        <w:rPr>
          <w:rFonts w:ascii="Times New Roman" w:hAnsi="Times New Roman" w:cs="Times New Roman"/>
          <w:sz w:val="28"/>
          <w:szCs w:val="28"/>
        </w:rPr>
        <w:t>Амністія</w:t>
      </w:r>
      <w:r>
        <w:rPr>
          <w:rFonts w:ascii="Times New Roman" w:hAnsi="Times New Roman" w:cs="Times New Roman"/>
          <w:sz w:val="28"/>
          <w:szCs w:val="28"/>
        </w:rPr>
        <w:t xml:space="preserve"> в Україні:</w:t>
      </w:r>
      <w:r w:rsidRPr="00D47D7E">
        <w:rPr>
          <w:rFonts w:ascii="Times New Roman" w:hAnsi="Times New Roman" w:cs="Times New Roman"/>
          <w:sz w:val="28"/>
          <w:szCs w:val="28"/>
        </w:rPr>
        <w:t xml:space="preserve"> поняття та підстави застосування.</w:t>
      </w:r>
    </w:p>
    <w:p w:rsidR="00B361D7" w:rsidRPr="00D47D7E" w:rsidRDefault="00B361D7" w:rsidP="000B2785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-568" w:hanging="153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D47D7E">
        <w:rPr>
          <w:rFonts w:ascii="Times New Roman" w:hAnsi="Times New Roman" w:cs="Times New Roman"/>
          <w:sz w:val="28"/>
          <w:szCs w:val="28"/>
        </w:rPr>
        <w:t>Помилування</w:t>
      </w:r>
      <w:r>
        <w:rPr>
          <w:rFonts w:ascii="Times New Roman" w:hAnsi="Times New Roman" w:cs="Times New Roman"/>
          <w:sz w:val="28"/>
          <w:szCs w:val="28"/>
        </w:rPr>
        <w:t xml:space="preserve"> в Україні:</w:t>
      </w:r>
      <w:r w:rsidRPr="00D47D7E">
        <w:rPr>
          <w:rFonts w:ascii="Times New Roman" w:hAnsi="Times New Roman" w:cs="Times New Roman"/>
          <w:sz w:val="28"/>
          <w:szCs w:val="28"/>
        </w:rPr>
        <w:t xml:space="preserve"> поняття та підстави застосування.</w:t>
      </w:r>
    </w:p>
    <w:p w:rsidR="00B361D7" w:rsidRPr="00D47D7E" w:rsidRDefault="00B361D7" w:rsidP="000B2785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-568" w:hanging="153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D47D7E">
        <w:rPr>
          <w:rFonts w:ascii="Times New Roman" w:hAnsi="Times New Roman" w:cs="Times New Roman"/>
          <w:sz w:val="28"/>
          <w:szCs w:val="28"/>
        </w:rPr>
        <w:t>Судимість</w:t>
      </w:r>
      <w:r>
        <w:rPr>
          <w:rFonts w:ascii="Times New Roman" w:hAnsi="Times New Roman" w:cs="Times New Roman"/>
          <w:sz w:val="28"/>
          <w:szCs w:val="28"/>
        </w:rPr>
        <w:t xml:space="preserve"> в Україні</w:t>
      </w:r>
      <w:r w:rsidRPr="00D47D7E">
        <w:rPr>
          <w:rFonts w:ascii="Times New Roman" w:hAnsi="Times New Roman" w:cs="Times New Roman"/>
          <w:sz w:val="28"/>
          <w:szCs w:val="28"/>
        </w:rPr>
        <w:t>: поняття та правове значення.</w:t>
      </w:r>
    </w:p>
    <w:p w:rsidR="00B361D7" w:rsidRPr="0068330D" w:rsidRDefault="00B361D7" w:rsidP="000B2785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-568" w:hanging="153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68330D">
        <w:rPr>
          <w:rFonts w:ascii="Times New Roman" w:hAnsi="Times New Roman" w:cs="Times New Roman"/>
          <w:sz w:val="28"/>
          <w:szCs w:val="28"/>
        </w:rPr>
        <w:t>Дострокове зняття судимості.</w:t>
      </w:r>
    </w:p>
    <w:p w:rsidR="00B361D7" w:rsidRPr="00575EE0" w:rsidRDefault="00B361D7" w:rsidP="000B2785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-568" w:hanging="153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>Виникнення і припинення судимості.</w:t>
      </w:r>
    </w:p>
    <w:p w:rsidR="00B361D7" w:rsidRPr="00E75B6A" w:rsidRDefault="00B361D7" w:rsidP="000B2785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-568" w:hanging="153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>Поняття і умови погашення судимості.</w:t>
      </w:r>
    </w:p>
    <w:p w:rsidR="00B361D7" w:rsidRPr="00D47D7E" w:rsidRDefault="00B361D7" w:rsidP="000B2785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-568" w:hanging="153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D47D7E">
        <w:rPr>
          <w:rFonts w:ascii="Times New Roman" w:hAnsi="Times New Roman" w:cs="Times New Roman"/>
          <w:sz w:val="28"/>
          <w:szCs w:val="28"/>
        </w:rPr>
        <w:t>Обмежувальні заходи: загальна характеристика та підстави застосування.</w:t>
      </w:r>
    </w:p>
    <w:p w:rsidR="00B361D7" w:rsidRPr="00D47D7E" w:rsidRDefault="00B361D7" w:rsidP="000B2785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-568" w:hanging="153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D47D7E">
        <w:rPr>
          <w:rFonts w:ascii="Times New Roman" w:hAnsi="Times New Roman" w:cs="Times New Roman"/>
          <w:sz w:val="28"/>
          <w:szCs w:val="28"/>
        </w:rPr>
        <w:t>Примусові заходи медичного характеру: поняття, мета та підстави застосування.</w:t>
      </w:r>
      <w:bookmarkStart w:id="0" w:name="_GoBack"/>
      <w:bookmarkEnd w:id="0"/>
    </w:p>
    <w:p w:rsidR="00B361D7" w:rsidRPr="00D47D7E" w:rsidRDefault="00B361D7" w:rsidP="000B2785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-568" w:hanging="153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D47D7E">
        <w:rPr>
          <w:rFonts w:ascii="Times New Roman" w:hAnsi="Times New Roman" w:cs="Times New Roman"/>
          <w:sz w:val="28"/>
          <w:szCs w:val="28"/>
        </w:rPr>
        <w:t>Примусове лікування: поняття, мета та підстави застосування.</w:t>
      </w:r>
    </w:p>
    <w:p w:rsidR="00B361D7" w:rsidRPr="007773FF" w:rsidRDefault="00B361D7" w:rsidP="000B2785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-568" w:hanging="153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773FF">
        <w:rPr>
          <w:rFonts w:ascii="Times New Roman" w:hAnsi="Times New Roman" w:cs="Times New Roman"/>
          <w:sz w:val="28"/>
          <w:szCs w:val="28"/>
        </w:rPr>
        <w:t>Заходи кримінально-правового характеру щодо юридичних осіб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7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1D7" w:rsidRPr="00575EE0" w:rsidRDefault="00B361D7" w:rsidP="000B2785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-568" w:hanging="153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>Звільнення від кримінальної відповідальності неповнолітніх із застосуванням примусових заходів виховного характеру.</w:t>
      </w:r>
    </w:p>
    <w:p w:rsidR="00B361D7" w:rsidRPr="00575EE0" w:rsidRDefault="00B361D7" w:rsidP="000B2785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-568" w:hanging="153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>Особливості застосування</w:t>
      </w:r>
      <w:r>
        <w:rPr>
          <w:rFonts w:ascii="Times New Roman" w:hAnsi="Times New Roman" w:cs="Times New Roman"/>
          <w:sz w:val="28"/>
          <w:szCs w:val="28"/>
        </w:rPr>
        <w:t xml:space="preserve"> покарання</w:t>
      </w:r>
      <w:r w:rsidRPr="00575EE0">
        <w:rPr>
          <w:rFonts w:ascii="Times New Roman" w:hAnsi="Times New Roman" w:cs="Times New Roman"/>
          <w:sz w:val="28"/>
          <w:szCs w:val="28"/>
        </w:rPr>
        <w:t xml:space="preserve"> до неповнолітніх.</w:t>
      </w:r>
    </w:p>
    <w:p w:rsidR="00B361D7" w:rsidRPr="00575EE0" w:rsidRDefault="00B361D7" w:rsidP="000B2785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-568" w:hanging="153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>Звільнення неповнолітнього від відбування покарання з випробуванням.</w:t>
      </w:r>
    </w:p>
    <w:p w:rsidR="00B361D7" w:rsidRPr="00575EE0" w:rsidRDefault="00B361D7" w:rsidP="000B2785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-568" w:hanging="153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>Звільнення неповнолітнього від покарання із застосуванням примусових заходів виховного характеру.</w:t>
      </w:r>
    </w:p>
    <w:p w:rsidR="00B361D7" w:rsidRPr="00575EE0" w:rsidRDefault="00B361D7" w:rsidP="000B2785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-568" w:hanging="153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lastRenderedPageBreak/>
        <w:t>Умовно-дострокове звільнення неповнолітнього від відбування покарання.</w:t>
      </w:r>
    </w:p>
    <w:p w:rsidR="00B361D7" w:rsidRPr="00575EE0" w:rsidRDefault="00B361D7" w:rsidP="000B2785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-568" w:hanging="153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>Особливості припинення судимості у неповнолітніх.</w:t>
      </w:r>
    </w:p>
    <w:p w:rsidR="00B361D7" w:rsidRPr="00575EE0" w:rsidRDefault="00B361D7" w:rsidP="000B2785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-568" w:hanging="153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75EE0">
        <w:rPr>
          <w:rFonts w:ascii="Times New Roman" w:hAnsi="Times New Roman" w:cs="Times New Roman"/>
          <w:sz w:val="28"/>
          <w:szCs w:val="28"/>
        </w:rPr>
        <w:t>Призначення п</w:t>
      </w:r>
      <w:r>
        <w:rPr>
          <w:rFonts w:ascii="Times New Roman" w:hAnsi="Times New Roman" w:cs="Times New Roman"/>
          <w:sz w:val="28"/>
          <w:szCs w:val="28"/>
        </w:rPr>
        <w:t>окарання неповнолітнім, визнаним</w:t>
      </w:r>
      <w:r w:rsidRPr="00575EE0">
        <w:rPr>
          <w:rFonts w:ascii="Times New Roman" w:hAnsi="Times New Roman" w:cs="Times New Roman"/>
          <w:sz w:val="28"/>
          <w:szCs w:val="28"/>
        </w:rPr>
        <w:t xml:space="preserve"> винними у вчиненні </w:t>
      </w:r>
      <w:r w:rsidR="00542661">
        <w:rPr>
          <w:rFonts w:ascii="Times New Roman" w:hAnsi="Times New Roman" w:cs="Times New Roman"/>
          <w:sz w:val="28"/>
          <w:szCs w:val="28"/>
        </w:rPr>
        <w:t>кримінального правопорушення</w:t>
      </w:r>
      <w:r w:rsidRPr="00575EE0">
        <w:rPr>
          <w:rFonts w:ascii="Times New Roman" w:hAnsi="Times New Roman" w:cs="Times New Roman"/>
          <w:sz w:val="28"/>
          <w:szCs w:val="28"/>
        </w:rPr>
        <w:t>.</w:t>
      </w:r>
    </w:p>
    <w:p w:rsidR="00B361D7" w:rsidRPr="00575EE0" w:rsidRDefault="00B361D7" w:rsidP="000B2785">
      <w:pPr>
        <w:spacing w:after="0"/>
        <w:jc w:val="both"/>
        <w:rPr>
          <w:sz w:val="28"/>
          <w:szCs w:val="28"/>
        </w:rPr>
      </w:pPr>
    </w:p>
    <w:p w:rsidR="001F280C" w:rsidRDefault="001F280C"/>
    <w:sectPr w:rsidR="001F280C" w:rsidSect="007C4640">
      <w:footerReference w:type="default" r:id="rId5"/>
      <w:pgSz w:w="11906" w:h="16838"/>
      <w:pgMar w:top="1134" w:right="1558" w:bottom="1134" w:left="993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698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C4640" w:rsidRPr="007C4640" w:rsidRDefault="00B97365">
        <w:pPr>
          <w:pStyle w:val="a3"/>
          <w:jc w:val="right"/>
          <w:rPr>
            <w:rFonts w:ascii="Times New Roman" w:hAnsi="Times New Roman" w:cs="Times New Roman"/>
          </w:rPr>
        </w:pPr>
        <w:r w:rsidRPr="007C4640">
          <w:rPr>
            <w:rFonts w:ascii="Times New Roman" w:hAnsi="Times New Roman" w:cs="Times New Roman"/>
          </w:rPr>
          <w:fldChar w:fldCharType="begin"/>
        </w:r>
        <w:r w:rsidRPr="007C4640">
          <w:rPr>
            <w:rFonts w:ascii="Times New Roman" w:hAnsi="Times New Roman" w:cs="Times New Roman"/>
          </w:rPr>
          <w:instrText xml:space="preserve"> PAGE   \* MERGEFORMAT </w:instrText>
        </w:r>
        <w:r w:rsidRPr="007C464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</w:t>
        </w:r>
        <w:r w:rsidRPr="007C4640">
          <w:rPr>
            <w:rFonts w:ascii="Times New Roman" w:hAnsi="Times New Roman" w:cs="Times New Roman"/>
          </w:rPr>
          <w:fldChar w:fldCharType="end"/>
        </w:r>
      </w:p>
    </w:sdtContent>
  </w:sdt>
  <w:p w:rsidR="007C4640" w:rsidRDefault="00B97365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80776"/>
    <w:multiLevelType w:val="hybridMultilevel"/>
    <w:tmpl w:val="FAF4E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 w:tplc="0419000F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0"/>
    <w:lvlOverride w:ilvl="0">
      <w:lvl w:ilvl="0" w:tplc="0419000F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D7"/>
    <w:rsid w:val="000B2785"/>
    <w:rsid w:val="001F280C"/>
    <w:rsid w:val="00467B60"/>
    <w:rsid w:val="00542661"/>
    <w:rsid w:val="0056742C"/>
    <w:rsid w:val="00B361D7"/>
    <w:rsid w:val="00B9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5AEFB-042C-4DD2-B11F-B3F67941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D7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61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uk-UA"/>
    </w:rPr>
  </w:style>
  <w:style w:type="paragraph" w:styleId="a3">
    <w:name w:val="footer"/>
    <w:basedOn w:val="a"/>
    <w:link w:val="a4"/>
    <w:uiPriority w:val="99"/>
    <w:unhideWhenUsed/>
    <w:rsid w:val="00B361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361D7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5400</Words>
  <Characters>3079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</dc:creator>
  <cp:keywords/>
  <dc:description/>
  <cp:lastModifiedBy>Dmytro</cp:lastModifiedBy>
  <cp:revision>3</cp:revision>
  <dcterms:created xsi:type="dcterms:W3CDTF">2020-11-06T14:35:00Z</dcterms:created>
  <dcterms:modified xsi:type="dcterms:W3CDTF">2020-11-06T15:13:00Z</dcterms:modified>
</cp:coreProperties>
</file>