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5D" w:rsidRPr="00986261" w:rsidRDefault="00AD56EB" w:rsidP="008835E1">
      <w:pPr>
        <w:spacing w:after="0" w:line="240" w:lineRule="auto"/>
        <w:ind w:firstLine="567"/>
        <w:jc w:val="center"/>
        <w:rPr>
          <w:rFonts w:ascii="Times New Roman" w:eastAsia="Calibri" w:hAnsi="Times New Roman" w:cs="Times New Roman"/>
          <w:b/>
          <w:caps/>
          <w:sz w:val="28"/>
          <w:szCs w:val="28"/>
          <w:lang w:val="uk-UA" w:eastAsia="en-US"/>
        </w:rPr>
      </w:pPr>
      <w:r>
        <w:rPr>
          <w:rFonts w:ascii="Times New Roman" w:eastAsia="Calibri" w:hAnsi="Times New Roman" w:cs="Times New Roman"/>
          <w:b/>
          <w:caps/>
          <w:sz w:val="28"/>
          <w:szCs w:val="28"/>
          <w:lang w:val="uk-UA" w:eastAsia="en-US"/>
        </w:rPr>
        <w:t>Міністерство освіти і науки</w:t>
      </w:r>
      <w:r>
        <w:rPr>
          <w:rFonts w:ascii="Times New Roman" w:eastAsia="Calibri" w:hAnsi="Times New Roman" w:cs="Times New Roman"/>
          <w:b/>
          <w:caps/>
          <w:sz w:val="28"/>
          <w:szCs w:val="28"/>
          <w:lang w:val="en-US" w:eastAsia="en-US"/>
        </w:rPr>
        <w:t xml:space="preserve"> </w:t>
      </w:r>
      <w:r w:rsidR="00DD555D" w:rsidRPr="00986261">
        <w:rPr>
          <w:rFonts w:ascii="Times New Roman" w:eastAsia="Calibri" w:hAnsi="Times New Roman" w:cs="Times New Roman"/>
          <w:b/>
          <w:caps/>
          <w:sz w:val="28"/>
          <w:szCs w:val="28"/>
          <w:lang w:val="uk-UA" w:eastAsia="en-US"/>
        </w:rPr>
        <w:t>України</w:t>
      </w:r>
    </w:p>
    <w:p w:rsidR="00AD56EB" w:rsidRDefault="00DD555D" w:rsidP="008835E1">
      <w:pPr>
        <w:spacing w:after="0" w:line="240" w:lineRule="auto"/>
        <w:ind w:firstLine="567"/>
        <w:jc w:val="center"/>
        <w:rPr>
          <w:rFonts w:ascii="Times New Roman" w:eastAsia="Calibri" w:hAnsi="Times New Roman" w:cs="Times New Roman"/>
          <w:b/>
          <w:caps/>
          <w:sz w:val="28"/>
          <w:szCs w:val="28"/>
          <w:lang w:val="en-US" w:eastAsia="en-US"/>
        </w:rPr>
      </w:pPr>
      <w:r w:rsidRPr="00986261">
        <w:rPr>
          <w:rFonts w:ascii="Times New Roman" w:eastAsia="Calibri" w:hAnsi="Times New Roman" w:cs="Times New Roman"/>
          <w:b/>
          <w:caps/>
          <w:sz w:val="28"/>
          <w:szCs w:val="28"/>
          <w:lang w:val="uk-UA" w:eastAsia="en-US"/>
        </w:rPr>
        <w:t xml:space="preserve">Львівський національний університет імені </w:t>
      </w:r>
    </w:p>
    <w:p w:rsidR="00DD555D" w:rsidRPr="00986261" w:rsidRDefault="00DD555D" w:rsidP="008835E1">
      <w:pPr>
        <w:spacing w:after="0" w:line="240" w:lineRule="auto"/>
        <w:ind w:firstLine="567"/>
        <w:jc w:val="center"/>
        <w:rPr>
          <w:rFonts w:ascii="Times New Roman" w:eastAsia="Calibri" w:hAnsi="Times New Roman" w:cs="Times New Roman"/>
          <w:b/>
          <w:caps/>
          <w:sz w:val="28"/>
          <w:szCs w:val="28"/>
          <w:lang w:val="uk-UA" w:eastAsia="en-US"/>
        </w:rPr>
      </w:pPr>
      <w:r w:rsidRPr="00986261">
        <w:rPr>
          <w:rFonts w:ascii="Times New Roman" w:eastAsia="Calibri" w:hAnsi="Times New Roman" w:cs="Times New Roman"/>
          <w:b/>
          <w:caps/>
          <w:sz w:val="28"/>
          <w:szCs w:val="28"/>
          <w:lang w:val="uk-UA" w:eastAsia="en-US"/>
        </w:rPr>
        <w:t>Івана Франка</w:t>
      </w:r>
    </w:p>
    <w:p w:rsidR="00DD555D" w:rsidRPr="00986261" w:rsidRDefault="00DD555D" w:rsidP="008835E1">
      <w:pPr>
        <w:spacing w:after="0" w:line="240" w:lineRule="auto"/>
        <w:ind w:firstLine="567"/>
        <w:jc w:val="center"/>
        <w:rPr>
          <w:rFonts w:ascii="Times New Roman" w:eastAsia="Calibri" w:hAnsi="Times New Roman" w:cs="Times New Roman"/>
          <w:b/>
          <w:caps/>
          <w:sz w:val="28"/>
          <w:szCs w:val="28"/>
          <w:lang w:val="uk-UA" w:eastAsia="en-US"/>
        </w:rPr>
      </w:pPr>
      <w:r w:rsidRPr="00986261">
        <w:rPr>
          <w:rFonts w:ascii="Times New Roman" w:eastAsia="Calibri" w:hAnsi="Times New Roman" w:cs="Times New Roman"/>
          <w:b/>
          <w:caps/>
          <w:sz w:val="28"/>
          <w:szCs w:val="28"/>
          <w:lang w:val="uk-UA" w:eastAsia="en-US"/>
        </w:rPr>
        <w:t xml:space="preserve">Кафедра </w:t>
      </w:r>
      <w:r>
        <w:rPr>
          <w:rFonts w:ascii="Times New Roman" w:eastAsia="Calibri" w:hAnsi="Times New Roman" w:cs="Times New Roman"/>
          <w:b/>
          <w:caps/>
          <w:sz w:val="28"/>
          <w:szCs w:val="28"/>
          <w:lang w:val="uk-UA" w:eastAsia="en-US"/>
        </w:rPr>
        <w:t>ІНТЕЛЕКТУАЛЬНОЇ ВЛАСНОСТІ, ІНФОРМАЦІЙНОГО ТА КОРПОРАТИВНОГО ПРАВА</w:t>
      </w:r>
    </w:p>
    <w:p w:rsidR="00DD555D" w:rsidRPr="00986261" w:rsidRDefault="00DD555D" w:rsidP="008835E1">
      <w:pPr>
        <w:spacing w:after="0" w:line="240" w:lineRule="auto"/>
        <w:ind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jc w:val="right"/>
        <w:rPr>
          <w:rFonts w:ascii="Times New Roman" w:eastAsia="Calibri" w:hAnsi="Times New Roman" w:cs="Times New Roman"/>
          <w:b/>
          <w:sz w:val="28"/>
          <w:szCs w:val="28"/>
          <w:lang w:val="uk-UA" w:eastAsia="en-US"/>
        </w:rPr>
      </w:pPr>
      <w:r w:rsidRPr="00986261">
        <w:rPr>
          <w:rFonts w:ascii="Times New Roman" w:eastAsia="Calibri" w:hAnsi="Times New Roman" w:cs="Times New Roman"/>
          <w:b/>
          <w:sz w:val="28"/>
          <w:szCs w:val="28"/>
          <w:lang w:val="uk-UA" w:eastAsia="en-US"/>
        </w:rPr>
        <w:t>«ЗАТВЕРДЖУЮ»</w:t>
      </w:r>
    </w:p>
    <w:p w:rsidR="00DD555D" w:rsidRPr="00986261" w:rsidRDefault="00DD555D" w:rsidP="008835E1">
      <w:pPr>
        <w:spacing w:after="0" w:line="240" w:lineRule="auto"/>
        <w:ind w:firstLine="567"/>
        <w:jc w:val="right"/>
        <w:rPr>
          <w:rFonts w:ascii="Times New Roman" w:eastAsia="Calibri" w:hAnsi="Times New Roman" w:cs="Times New Roman"/>
          <w:sz w:val="28"/>
          <w:szCs w:val="28"/>
          <w:lang w:val="uk-UA" w:eastAsia="en-US"/>
        </w:rPr>
      </w:pPr>
      <w:r w:rsidRPr="00986261">
        <w:rPr>
          <w:rFonts w:ascii="Times New Roman" w:eastAsia="Calibri" w:hAnsi="Times New Roman" w:cs="Times New Roman"/>
          <w:sz w:val="28"/>
          <w:szCs w:val="28"/>
          <w:lang w:val="uk-UA" w:eastAsia="en-US"/>
        </w:rPr>
        <w:t>Проректор з науково-педагогічної роботи</w:t>
      </w:r>
    </w:p>
    <w:p w:rsidR="00DD555D" w:rsidRPr="00986261" w:rsidRDefault="00DD555D" w:rsidP="008835E1">
      <w:pPr>
        <w:spacing w:after="0" w:line="240" w:lineRule="auto"/>
        <w:ind w:firstLine="567"/>
        <w:jc w:val="right"/>
        <w:rPr>
          <w:rFonts w:ascii="Times New Roman" w:eastAsia="Calibri" w:hAnsi="Times New Roman" w:cs="Times New Roman"/>
          <w:sz w:val="28"/>
          <w:szCs w:val="28"/>
          <w:lang w:val="uk-UA" w:eastAsia="en-US"/>
        </w:rPr>
      </w:pPr>
      <w:r w:rsidRPr="00986261">
        <w:rPr>
          <w:rFonts w:ascii="Times New Roman" w:eastAsia="Calibri" w:hAnsi="Times New Roman" w:cs="Times New Roman"/>
          <w:sz w:val="28"/>
          <w:szCs w:val="28"/>
          <w:lang w:val="uk-UA" w:eastAsia="en-US"/>
        </w:rPr>
        <w:t>та соціальних питань і розвитку</w:t>
      </w:r>
    </w:p>
    <w:p w:rsidR="00DD555D" w:rsidRPr="00986261" w:rsidRDefault="00DD555D" w:rsidP="008835E1">
      <w:pPr>
        <w:spacing w:after="0" w:line="240" w:lineRule="auto"/>
        <w:ind w:firstLine="567"/>
        <w:jc w:val="right"/>
        <w:rPr>
          <w:rFonts w:ascii="Times New Roman" w:eastAsia="Calibri" w:hAnsi="Times New Roman" w:cs="Times New Roman"/>
          <w:sz w:val="28"/>
          <w:szCs w:val="28"/>
          <w:lang w:val="uk-UA" w:eastAsia="en-US"/>
        </w:rPr>
      </w:pPr>
      <w:r w:rsidRPr="00986261">
        <w:rPr>
          <w:rFonts w:ascii="Times New Roman" w:eastAsia="Calibri" w:hAnsi="Times New Roman" w:cs="Times New Roman"/>
          <w:sz w:val="28"/>
          <w:szCs w:val="28"/>
          <w:lang w:val="uk-UA" w:eastAsia="en-US"/>
        </w:rPr>
        <w:t>Львівського національного університету</w:t>
      </w:r>
    </w:p>
    <w:p w:rsidR="00DD555D" w:rsidRPr="00986261" w:rsidRDefault="00DD555D" w:rsidP="008835E1">
      <w:pPr>
        <w:spacing w:after="0" w:line="240" w:lineRule="auto"/>
        <w:ind w:firstLine="567"/>
        <w:jc w:val="right"/>
        <w:rPr>
          <w:rFonts w:ascii="Times New Roman" w:eastAsia="Calibri" w:hAnsi="Times New Roman" w:cs="Times New Roman"/>
          <w:sz w:val="28"/>
          <w:szCs w:val="28"/>
          <w:lang w:val="uk-UA" w:eastAsia="en-US"/>
        </w:rPr>
      </w:pPr>
      <w:r w:rsidRPr="00986261">
        <w:rPr>
          <w:rFonts w:ascii="Times New Roman" w:eastAsia="Calibri" w:hAnsi="Times New Roman" w:cs="Times New Roman"/>
          <w:sz w:val="28"/>
          <w:szCs w:val="28"/>
          <w:lang w:val="uk-UA" w:eastAsia="en-US"/>
        </w:rPr>
        <w:t>імені Івана Франка доц. Лозинський М.В.</w:t>
      </w:r>
    </w:p>
    <w:p w:rsidR="00DD555D" w:rsidRPr="00986261" w:rsidRDefault="00DD555D" w:rsidP="008835E1">
      <w:pPr>
        <w:spacing w:after="0" w:line="240" w:lineRule="auto"/>
        <w:ind w:firstLine="567"/>
        <w:jc w:val="right"/>
        <w:rPr>
          <w:rFonts w:ascii="Times New Roman" w:eastAsia="Calibri" w:hAnsi="Times New Roman" w:cs="Times New Roman"/>
          <w:sz w:val="28"/>
          <w:szCs w:val="28"/>
          <w:lang w:val="uk-UA" w:eastAsia="en-US"/>
        </w:rPr>
      </w:pPr>
      <w:r w:rsidRPr="00986261">
        <w:rPr>
          <w:rFonts w:ascii="Times New Roman" w:eastAsia="Calibri" w:hAnsi="Times New Roman" w:cs="Times New Roman"/>
          <w:sz w:val="28"/>
          <w:szCs w:val="28"/>
          <w:lang w:val="uk-UA" w:eastAsia="en-US"/>
        </w:rPr>
        <w:t>________________________</w:t>
      </w:r>
    </w:p>
    <w:p w:rsidR="00DD555D" w:rsidRPr="00986261" w:rsidRDefault="00DD555D" w:rsidP="008835E1">
      <w:pPr>
        <w:spacing w:after="0" w:line="240" w:lineRule="auto"/>
        <w:ind w:firstLine="567"/>
        <w:jc w:val="right"/>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jc w:val="right"/>
        <w:rPr>
          <w:rFonts w:ascii="Times New Roman" w:eastAsia="Calibri" w:hAnsi="Times New Roman" w:cs="Times New Roman"/>
          <w:sz w:val="28"/>
          <w:szCs w:val="28"/>
          <w:lang w:val="uk-UA" w:eastAsia="en-US"/>
        </w:rPr>
      </w:pPr>
      <w:r w:rsidRPr="00986261">
        <w:rPr>
          <w:rFonts w:ascii="Times New Roman" w:eastAsia="Calibri" w:hAnsi="Times New Roman" w:cs="Times New Roman"/>
          <w:sz w:val="28"/>
          <w:szCs w:val="28"/>
          <w:lang w:val="uk-UA" w:eastAsia="en-US"/>
        </w:rPr>
        <w:t>«____» ____________ 20 __ р.</w:t>
      </w:r>
    </w:p>
    <w:p w:rsidR="00DD555D" w:rsidRPr="00986261" w:rsidRDefault="00DD555D" w:rsidP="008835E1">
      <w:pPr>
        <w:spacing w:after="0" w:line="240" w:lineRule="auto"/>
        <w:ind w:firstLine="567"/>
        <w:jc w:val="center"/>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r w:rsidRPr="00986261">
        <w:rPr>
          <w:rFonts w:ascii="Times New Roman" w:eastAsia="Calibri" w:hAnsi="Times New Roman" w:cs="Times New Roman"/>
          <w:b/>
          <w:sz w:val="28"/>
          <w:szCs w:val="28"/>
          <w:lang w:val="uk-UA" w:eastAsia="en-US"/>
        </w:rPr>
        <w:t>РОБОЧА ПРОГРАМА НАВЧАЛЬНОЇ ДИСЦИПЛІНИ</w:t>
      </w:r>
    </w:p>
    <w:p w:rsidR="00DD555D" w:rsidRPr="00986261" w:rsidRDefault="00DD555D" w:rsidP="008835E1">
      <w:pPr>
        <w:spacing w:after="0" w:line="240" w:lineRule="auto"/>
        <w:ind w:firstLine="567"/>
        <w:jc w:val="center"/>
        <w:rPr>
          <w:rFonts w:ascii="Times New Roman" w:eastAsia="Calibri" w:hAnsi="Times New Roman" w:cs="Times New Roman"/>
          <w:sz w:val="28"/>
          <w:szCs w:val="28"/>
          <w:lang w:val="uk-UA" w:eastAsia="en-US"/>
        </w:rPr>
      </w:pPr>
    </w:p>
    <w:p w:rsidR="00DD555D" w:rsidRPr="00DD555D" w:rsidRDefault="00DD555D" w:rsidP="008835E1">
      <w:pPr>
        <w:spacing w:after="0" w:line="240" w:lineRule="auto"/>
        <w:ind w:firstLine="567"/>
        <w:jc w:val="center"/>
        <w:rPr>
          <w:rFonts w:ascii="Times New Roman" w:eastAsia="Calibri" w:hAnsi="Times New Roman" w:cs="Times New Roman"/>
          <w:b/>
          <w:caps/>
          <w:sz w:val="28"/>
          <w:szCs w:val="28"/>
          <w:lang w:val="uk-UA" w:eastAsia="en-US"/>
        </w:rPr>
      </w:pPr>
      <w:r>
        <w:rPr>
          <w:rFonts w:ascii="Times New Roman" w:eastAsia="Calibri" w:hAnsi="Times New Roman" w:cs="Times New Roman"/>
          <w:b/>
          <w:caps/>
          <w:sz w:val="28"/>
          <w:szCs w:val="28"/>
          <w:lang w:val="uk-UA" w:eastAsia="en-US"/>
        </w:rPr>
        <w:t>ПРАВО</w:t>
      </w:r>
      <w:r w:rsidRPr="00DD555D">
        <w:rPr>
          <w:rFonts w:ascii="Times New Roman" w:eastAsia="Calibri" w:hAnsi="Times New Roman" w:cs="Times New Roman"/>
          <w:b/>
          <w:caps/>
          <w:sz w:val="28"/>
          <w:szCs w:val="28"/>
          <w:lang w:eastAsia="en-US"/>
        </w:rPr>
        <w:t xml:space="preserve"> ІНТЕЛЕКТУАЛЬНОЇ ВЛАСНОСТІ НА КОМП’</w:t>
      </w:r>
      <w:r>
        <w:rPr>
          <w:rFonts w:ascii="Times New Roman" w:eastAsia="Calibri" w:hAnsi="Times New Roman" w:cs="Times New Roman"/>
          <w:b/>
          <w:caps/>
          <w:sz w:val="28"/>
          <w:szCs w:val="28"/>
          <w:lang w:val="uk-UA" w:eastAsia="en-US"/>
        </w:rPr>
        <w:t>ЮТЕРНІ ПРОГРАМИ ТА БАЗИ ДАНИХ</w:t>
      </w:r>
    </w:p>
    <w:p w:rsidR="00DD555D" w:rsidRPr="00986261" w:rsidRDefault="00DD555D" w:rsidP="008835E1">
      <w:pPr>
        <w:spacing w:after="0" w:line="240" w:lineRule="auto"/>
        <w:ind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r w:rsidRPr="00986261">
        <w:rPr>
          <w:rFonts w:ascii="Times New Roman" w:eastAsia="Calibri" w:hAnsi="Times New Roman" w:cs="Times New Roman"/>
          <w:sz w:val="28"/>
          <w:szCs w:val="28"/>
          <w:lang w:val="uk-UA" w:eastAsia="en-US"/>
        </w:rPr>
        <w:t>галузь знань</w:t>
      </w:r>
      <w:r w:rsidRPr="00986261">
        <w:rPr>
          <w:rFonts w:ascii="Times New Roman" w:eastAsia="Calibri" w:hAnsi="Times New Roman" w:cs="Times New Roman"/>
          <w:b/>
          <w:sz w:val="28"/>
          <w:szCs w:val="28"/>
          <w:lang w:val="uk-UA" w:eastAsia="en-US"/>
        </w:rPr>
        <w:t xml:space="preserve"> 08 «Право»</w:t>
      </w: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r w:rsidRPr="00986261">
        <w:rPr>
          <w:rFonts w:ascii="Times New Roman" w:eastAsia="Calibri" w:hAnsi="Times New Roman" w:cs="Times New Roman"/>
          <w:sz w:val="28"/>
          <w:szCs w:val="28"/>
          <w:lang w:val="uk-UA" w:eastAsia="en-US"/>
        </w:rPr>
        <w:t>спеціальність</w:t>
      </w:r>
      <w:r w:rsidRPr="00986261">
        <w:rPr>
          <w:rFonts w:ascii="Times New Roman" w:eastAsia="Calibri" w:hAnsi="Times New Roman" w:cs="Times New Roman"/>
          <w:b/>
          <w:sz w:val="28"/>
          <w:szCs w:val="28"/>
          <w:lang w:val="uk-UA" w:eastAsia="en-US"/>
        </w:rPr>
        <w:t>081 «Прав</w:t>
      </w:r>
      <w:r w:rsidRPr="00986261">
        <w:rPr>
          <w:rFonts w:ascii="Times New Roman" w:eastAsia="Calibri" w:hAnsi="Times New Roman" w:cs="Times New Roman"/>
          <w:b/>
          <w:sz w:val="28"/>
          <w:szCs w:val="28"/>
          <w:lang w:val="en-US" w:eastAsia="en-US"/>
        </w:rPr>
        <w:t>o</w:t>
      </w:r>
      <w:r w:rsidRPr="00986261">
        <w:rPr>
          <w:rFonts w:ascii="Times New Roman" w:eastAsia="Calibri" w:hAnsi="Times New Roman" w:cs="Times New Roman"/>
          <w:b/>
          <w:sz w:val="28"/>
          <w:szCs w:val="28"/>
          <w:lang w:val="uk-UA" w:eastAsia="en-US"/>
        </w:rPr>
        <w:t>»</w:t>
      </w: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r w:rsidRPr="00986261">
        <w:rPr>
          <w:rFonts w:ascii="Times New Roman" w:eastAsia="Calibri" w:hAnsi="Times New Roman" w:cs="Times New Roman"/>
          <w:b/>
          <w:sz w:val="28"/>
          <w:szCs w:val="28"/>
          <w:lang w:val="uk-UA" w:eastAsia="en-US"/>
        </w:rPr>
        <w:t>освітньо-професійна програма ОС Магістр</w:t>
      </w:r>
    </w:p>
    <w:p w:rsidR="00DD555D" w:rsidRPr="00986261" w:rsidRDefault="00DD555D" w:rsidP="008835E1">
      <w:pPr>
        <w:spacing w:after="0" w:line="240" w:lineRule="auto"/>
        <w:ind w:firstLine="567"/>
        <w:jc w:val="center"/>
        <w:rPr>
          <w:rFonts w:ascii="Times New Roman" w:eastAsia="Calibri" w:hAnsi="Times New Roman" w:cs="Times New Roman"/>
          <w:sz w:val="28"/>
          <w:szCs w:val="28"/>
          <w:lang w:val="uk-UA" w:eastAsia="en-US"/>
        </w:rPr>
      </w:pPr>
      <w:r w:rsidRPr="00986261">
        <w:rPr>
          <w:rFonts w:ascii="Times New Roman" w:eastAsia="Calibri" w:hAnsi="Times New Roman" w:cs="Times New Roman"/>
          <w:sz w:val="28"/>
          <w:szCs w:val="28"/>
          <w:lang w:val="uk-UA" w:eastAsia="en-US"/>
        </w:rPr>
        <w:t xml:space="preserve">спеціалізації </w:t>
      </w:r>
      <w:r w:rsidRPr="00986261">
        <w:rPr>
          <w:rFonts w:ascii="Times New Roman" w:eastAsia="Calibri" w:hAnsi="Times New Roman" w:cs="Times New Roman"/>
          <w:b/>
          <w:sz w:val="28"/>
          <w:szCs w:val="28"/>
          <w:lang w:val="uk-UA" w:eastAsia="en-US"/>
        </w:rPr>
        <w:t>«</w:t>
      </w:r>
      <w:r>
        <w:rPr>
          <w:rFonts w:ascii="Times New Roman" w:eastAsia="Calibri" w:hAnsi="Times New Roman" w:cs="Times New Roman"/>
          <w:b/>
          <w:sz w:val="28"/>
          <w:szCs w:val="28"/>
          <w:lang w:val="uk-UA" w:eastAsia="en-US"/>
        </w:rPr>
        <w:t>Інтелектуальна власність</w:t>
      </w:r>
      <w:r w:rsidRPr="00986261">
        <w:rPr>
          <w:rFonts w:ascii="Times New Roman" w:eastAsia="Calibri" w:hAnsi="Times New Roman" w:cs="Times New Roman"/>
          <w:b/>
          <w:sz w:val="28"/>
          <w:szCs w:val="28"/>
          <w:lang w:val="uk-UA" w:eastAsia="en-US"/>
        </w:rPr>
        <w:t>»</w:t>
      </w:r>
    </w:p>
    <w:p w:rsidR="00DD555D" w:rsidRPr="00986261" w:rsidRDefault="00DD555D" w:rsidP="008835E1">
      <w:pPr>
        <w:spacing w:after="0" w:line="240" w:lineRule="auto"/>
        <w:ind w:firstLine="567"/>
        <w:jc w:val="center"/>
        <w:rPr>
          <w:rFonts w:ascii="Times New Roman" w:eastAsia="Calibri" w:hAnsi="Times New Roman" w:cs="Times New Roman"/>
          <w:i/>
          <w:sz w:val="28"/>
          <w:szCs w:val="28"/>
          <w:lang w:val="uk-UA" w:eastAsia="en-US"/>
        </w:rPr>
      </w:pPr>
      <w:r w:rsidRPr="00986261">
        <w:rPr>
          <w:rFonts w:ascii="Times New Roman" w:eastAsia="Calibri" w:hAnsi="Times New Roman" w:cs="Times New Roman"/>
          <w:i/>
          <w:sz w:val="28"/>
          <w:szCs w:val="28"/>
          <w:lang w:val="uk-UA" w:eastAsia="en-US"/>
        </w:rPr>
        <w:t xml:space="preserve"> дисципліна</w:t>
      </w:r>
      <w:r>
        <w:rPr>
          <w:rFonts w:ascii="Times New Roman" w:eastAsia="Calibri" w:hAnsi="Times New Roman" w:cs="Times New Roman"/>
          <w:i/>
          <w:sz w:val="28"/>
          <w:szCs w:val="28"/>
          <w:lang w:val="uk-UA" w:eastAsia="en-US"/>
        </w:rPr>
        <w:t xml:space="preserve"> вільного вибору студента</w:t>
      </w: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r w:rsidRPr="00986261">
        <w:rPr>
          <w:rFonts w:ascii="Times New Roman" w:eastAsia="Calibri" w:hAnsi="Times New Roman" w:cs="Times New Roman"/>
          <w:b/>
          <w:sz w:val="28"/>
          <w:szCs w:val="28"/>
          <w:lang w:val="uk-UA" w:eastAsia="en-US"/>
        </w:rPr>
        <w:t>юридичний факультет</w:t>
      </w: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b/>
          <w:sz w:val="28"/>
          <w:szCs w:val="28"/>
          <w:lang w:val="uk-UA" w:eastAsia="en-US"/>
        </w:rPr>
      </w:pPr>
    </w:p>
    <w:p w:rsidR="00DD555D" w:rsidRPr="00986261" w:rsidRDefault="00DD555D" w:rsidP="008835E1">
      <w:pPr>
        <w:spacing w:after="0" w:line="240" w:lineRule="auto"/>
        <w:ind w:firstLine="567"/>
        <w:jc w:val="center"/>
        <w:rPr>
          <w:rFonts w:ascii="Times New Roman" w:eastAsia="Calibri" w:hAnsi="Times New Roman" w:cs="Times New Roman"/>
          <w:sz w:val="28"/>
          <w:szCs w:val="28"/>
          <w:lang w:val="uk-UA" w:eastAsia="en-US"/>
        </w:rPr>
      </w:pPr>
      <w:r w:rsidRPr="00986261">
        <w:rPr>
          <w:rFonts w:ascii="Times New Roman" w:eastAsia="Calibri" w:hAnsi="Times New Roman" w:cs="Times New Roman"/>
          <w:sz w:val="28"/>
          <w:szCs w:val="28"/>
          <w:lang w:val="uk-UA" w:eastAsia="en-US"/>
        </w:rPr>
        <w:t>Львів – 2018 рік</w:t>
      </w:r>
    </w:p>
    <w:p w:rsidR="00DD555D" w:rsidRPr="00986261" w:rsidRDefault="00DD555D" w:rsidP="008835E1">
      <w:pPr>
        <w:spacing w:after="0" w:line="240" w:lineRule="auto"/>
        <w:ind w:firstLine="567"/>
        <w:jc w:val="center"/>
        <w:rPr>
          <w:rFonts w:ascii="Times New Roman" w:eastAsia="Calibri" w:hAnsi="Times New Roman" w:cs="Times New Roman"/>
          <w:sz w:val="28"/>
          <w:szCs w:val="28"/>
          <w:lang w:val="uk-UA" w:eastAsia="en-US"/>
        </w:rPr>
      </w:pPr>
      <w:r w:rsidRPr="00986261">
        <w:rPr>
          <w:rFonts w:ascii="Times New Roman" w:eastAsia="Calibri" w:hAnsi="Times New Roman" w:cs="Times New Roman"/>
          <w:sz w:val="28"/>
          <w:szCs w:val="28"/>
          <w:lang w:val="uk-UA" w:eastAsia="en-US"/>
        </w:rPr>
        <w:br w:type="page"/>
      </w:r>
    </w:p>
    <w:p w:rsidR="00DD555D" w:rsidRPr="00986261" w:rsidRDefault="00DD555D" w:rsidP="008835E1">
      <w:pPr>
        <w:spacing w:after="0" w:line="240" w:lineRule="auto"/>
        <w:ind w:firstLine="567"/>
        <w:jc w:val="both"/>
        <w:rPr>
          <w:rFonts w:ascii="Times New Roman" w:eastAsia="Calibri" w:hAnsi="Times New Roman" w:cs="Times New Roman"/>
          <w:sz w:val="28"/>
          <w:szCs w:val="28"/>
          <w:lang w:val="uk-UA" w:eastAsia="en-US"/>
        </w:rPr>
      </w:pPr>
      <w:r w:rsidRPr="00986261">
        <w:rPr>
          <w:rFonts w:ascii="Times New Roman" w:eastAsia="Calibri" w:hAnsi="Times New Roman" w:cs="Times New Roman"/>
          <w:sz w:val="28"/>
          <w:szCs w:val="28"/>
          <w:lang w:val="uk-UA" w:eastAsia="en-US"/>
        </w:rPr>
        <w:lastRenderedPageBreak/>
        <w:t>Робоча програма навчальної дисципл</w:t>
      </w:r>
      <w:r>
        <w:rPr>
          <w:rFonts w:ascii="Times New Roman" w:eastAsia="Calibri" w:hAnsi="Times New Roman" w:cs="Times New Roman"/>
          <w:sz w:val="28"/>
          <w:szCs w:val="28"/>
          <w:lang w:val="uk-UA" w:eastAsia="en-US"/>
        </w:rPr>
        <w:t>іни «Право інтелектуальної власності на комп’ютерні програми та бази даних</w:t>
      </w:r>
      <w:r w:rsidRPr="00986261">
        <w:rPr>
          <w:rFonts w:ascii="Times New Roman" w:eastAsia="Calibri" w:hAnsi="Times New Roman" w:cs="Times New Roman"/>
          <w:sz w:val="28"/>
          <w:szCs w:val="28"/>
          <w:lang w:val="uk-UA" w:eastAsia="en-US"/>
        </w:rPr>
        <w:t>» для студентів за галуззю знань 08«Право», спеціальністю 081 «Право» у межах освітньо-професійної програми ОС Магістр, 2018р.</w:t>
      </w:r>
    </w:p>
    <w:p w:rsidR="00DD555D" w:rsidRPr="00986261" w:rsidRDefault="00DD555D" w:rsidP="008835E1">
      <w:pPr>
        <w:spacing w:after="0" w:line="240" w:lineRule="auto"/>
        <w:ind w:firstLine="567"/>
        <w:jc w:val="both"/>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jc w:val="both"/>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jc w:val="both"/>
        <w:rPr>
          <w:rFonts w:ascii="Times New Roman" w:eastAsia="Calibri" w:hAnsi="Times New Roman" w:cs="Times New Roman"/>
          <w:b/>
          <w:bCs/>
          <w:sz w:val="28"/>
          <w:szCs w:val="28"/>
          <w:lang w:val="uk-UA" w:eastAsia="en-US"/>
        </w:rPr>
      </w:pPr>
      <w:r w:rsidRPr="00986261">
        <w:rPr>
          <w:rFonts w:ascii="Times New Roman" w:eastAsia="Calibri" w:hAnsi="Times New Roman" w:cs="Times New Roman"/>
          <w:b/>
          <w:bCs/>
          <w:sz w:val="28"/>
          <w:szCs w:val="28"/>
          <w:lang w:val="uk-UA" w:eastAsia="en-US"/>
        </w:rPr>
        <w:t xml:space="preserve">Розробник: </w:t>
      </w:r>
    </w:p>
    <w:p w:rsidR="00DD555D" w:rsidRPr="00986261" w:rsidRDefault="00DD555D" w:rsidP="008835E1">
      <w:pPr>
        <w:spacing w:after="0" w:line="240" w:lineRule="auto"/>
        <w:ind w:firstLine="567"/>
        <w:jc w:val="both"/>
        <w:rPr>
          <w:rFonts w:ascii="Times New Roman" w:eastAsia="Calibri" w:hAnsi="Times New Roman" w:cs="Times New Roman"/>
          <w:bCs/>
          <w:sz w:val="28"/>
          <w:szCs w:val="28"/>
          <w:lang w:val="uk-UA" w:eastAsia="en-US"/>
        </w:rPr>
      </w:pPr>
      <w:proofErr w:type="spellStart"/>
      <w:r>
        <w:rPr>
          <w:rFonts w:ascii="Times New Roman" w:eastAsia="Calibri" w:hAnsi="Times New Roman" w:cs="Times New Roman"/>
          <w:bCs/>
          <w:sz w:val="28"/>
          <w:szCs w:val="28"/>
          <w:lang w:val="uk-UA" w:eastAsia="en-US"/>
        </w:rPr>
        <w:t>Самагальська</w:t>
      </w:r>
      <w:proofErr w:type="spellEnd"/>
      <w:r>
        <w:rPr>
          <w:rFonts w:ascii="Times New Roman" w:eastAsia="Calibri" w:hAnsi="Times New Roman" w:cs="Times New Roman"/>
          <w:bCs/>
          <w:sz w:val="28"/>
          <w:szCs w:val="28"/>
          <w:lang w:val="uk-UA" w:eastAsia="en-US"/>
        </w:rPr>
        <w:t xml:space="preserve"> Юстина </w:t>
      </w:r>
      <w:proofErr w:type="spellStart"/>
      <w:r>
        <w:rPr>
          <w:rFonts w:ascii="Times New Roman" w:eastAsia="Calibri" w:hAnsi="Times New Roman" w:cs="Times New Roman"/>
          <w:bCs/>
          <w:sz w:val="28"/>
          <w:szCs w:val="28"/>
          <w:lang w:val="uk-UA" w:eastAsia="en-US"/>
        </w:rPr>
        <w:t>Яромирівна</w:t>
      </w:r>
      <w:proofErr w:type="spellEnd"/>
      <w:r>
        <w:rPr>
          <w:rFonts w:ascii="Times New Roman" w:eastAsia="Calibri" w:hAnsi="Times New Roman" w:cs="Times New Roman"/>
          <w:bCs/>
          <w:sz w:val="28"/>
          <w:szCs w:val="28"/>
          <w:lang w:val="uk-UA" w:eastAsia="en-US"/>
        </w:rPr>
        <w:t xml:space="preserve"> </w:t>
      </w:r>
      <w:r w:rsidRPr="00986261">
        <w:rPr>
          <w:rFonts w:ascii="Times New Roman" w:eastAsia="Calibri" w:hAnsi="Times New Roman" w:cs="Times New Roman"/>
          <w:bCs/>
          <w:sz w:val="28"/>
          <w:szCs w:val="28"/>
          <w:lang w:val="uk-UA" w:eastAsia="en-US"/>
        </w:rPr>
        <w:t xml:space="preserve">– доцент кафедри </w:t>
      </w:r>
      <w:r>
        <w:rPr>
          <w:rFonts w:ascii="Times New Roman" w:eastAsia="Calibri" w:hAnsi="Times New Roman" w:cs="Times New Roman"/>
          <w:bCs/>
          <w:sz w:val="28"/>
          <w:szCs w:val="28"/>
          <w:lang w:val="uk-UA" w:eastAsia="en-US"/>
        </w:rPr>
        <w:t>інтелектуальної власності, інформаційного та корпоративного права, кандидат юридичних наук</w:t>
      </w:r>
    </w:p>
    <w:p w:rsidR="00DD555D" w:rsidRPr="00986261" w:rsidRDefault="00DD555D" w:rsidP="008835E1">
      <w:pPr>
        <w:spacing w:after="0" w:line="240" w:lineRule="auto"/>
        <w:ind w:firstLine="567"/>
        <w:jc w:val="both"/>
        <w:rPr>
          <w:rFonts w:ascii="Times New Roman" w:eastAsia="Calibri" w:hAnsi="Times New Roman" w:cs="Times New Roman"/>
          <w:bCs/>
          <w:sz w:val="28"/>
          <w:szCs w:val="28"/>
          <w:lang w:val="uk-UA" w:eastAsia="en-US"/>
        </w:rPr>
      </w:pPr>
    </w:p>
    <w:p w:rsidR="00DD555D" w:rsidRPr="00986261" w:rsidRDefault="00DD555D" w:rsidP="008835E1">
      <w:pPr>
        <w:spacing w:after="0" w:line="240" w:lineRule="auto"/>
        <w:ind w:firstLine="567"/>
        <w:jc w:val="both"/>
        <w:rPr>
          <w:rFonts w:ascii="Times New Roman" w:eastAsia="Calibri" w:hAnsi="Times New Roman" w:cs="Times New Roman"/>
          <w:bCs/>
          <w:sz w:val="28"/>
          <w:szCs w:val="28"/>
          <w:lang w:val="uk-UA" w:eastAsia="en-US"/>
        </w:rPr>
      </w:pPr>
    </w:p>
    <w:p w:rsidR="00AD56EB" w:rsidRDefault="00AD56EB" w:rsidP="00AD56EB">
      <w:pPr>
        <w:spacing w:after="0" w:line="240" w:lineRule="auto"/>
        <w:jc w:val="center"/>
        <w:rPr>
          <w:rFonts w:ascii="Times New Roman" w:eastAsia="Times New Roman" w:hAnsi="Times New Roman" w:cs="Times New Roman"/>
          <w:i/>
          <w:sz w:val="28"/>
          <w:szCs w:val="28"/>
          <w:lang w:val="en-US"/>
        </w:rPr>
      </w:pPr>
    </w:p>
    <w:p w:rsidR="00AD56EB" w:rsidRDefault="00AD56EB" w:rsidP="00AD56EB">
      <w:pPr>
        <w:spacing w:after="0" w:line="240" w:lineRule="auto"/>
        <w:jc w:val="center"/>
        <w:rPr>
          <w:rFonts w:ascii="Times New Roman" w:eastAsia="Times New Roman" w:hAnsi="Times New Roman" w:cs="Times New Roman"/>
          <w:i/>
          <w:sz w:val="28"/>
          <w:szCs w:val="28"/>
          <w:lang w:val="en-US"/>
        </w:rPr>
      </w:pPr>
    </w:p>
    <w:p w:rsidR="00AD56EB" w:rsidRPr="00AD56EB" w:rsidRDefault="00AD56EB" w:rsidP="00AD56EB">
      <w:pPr>
        <w:spacing w:after="0" w:line="240" w:lineRule="auto"/>
        <w:jc w:val="center"/>
        <w:rPr>
          <w:rFonts w:ascii="Times New Roman" w:eastAsia="Times New Roman" w:hAnsi="Times New Roman" w:cs="Times New Roman"/>
          <w:b/>
          <w:i/>
          <w:sz w:val="28"/>
          <w:szCs w:val="28"/>
        </w:rPr>
      </w:pPr>
      <w:proofErr w:type="spellStart"/>
      <w:r w:rsidRPr="00AD56EB">
        <w:rPr>
          <w:rFonts w:ascii="Times New Roman" w:eastAsia="Times New Roman" w:hAnsi="Times New Roman" w:cs="Times New Roman"/>
          <w:i/>
          <w:sz w:val="28"/>
          <w:szCs w:val="28"/>
        </w:rPr>
        <w:t>Робоча</w:t>
      </w:r>
      <w:proofErr w:type="spellEnd"/>
      <w:r w:rsidRPr="00AD56EB">
        <w:rPr>
          <w:rFonts w:ascii="Times New Roman" w:eastAsia="Times New Roman" w:hAnsi="Times New Roman" w:cs="Times New Roman"/>
          <w:i/>
          <w:sz w:val="28"/>
          <w:szCs w:val="28"/>
        </w:rPr>
        <w:t xml:space="preserve"> </w:t>
      </w:r>
      <w:proofErr w:type="spellStart"/>
      <w:r w:rsidRPr="00AD56EB">
        <w:rPr>
          <w:rFonts w:ascii="Times New Roman" w:eastAsia="Times New Roman" w:hAnsi="Times New Roman" w:cs="Times New Roman"/>
          <w:i/>
          <w:sz w:val="28"/>
          <w:szCs w:val="28"/>
        </w:rPr>
        <w:t>програма</w:t>
      </w:r>
      <w:proofErr w:type="spellEnd"/>
      <w:r w:rsidRPr="00AD56EB">
        <w:rPr>
          <w:rFonts w:ascii="Times New Roman" w:eastAsia="Times New Roman" w:hAnsi="Times New Roman" w:cs="Times New Roman"/>
          <w:i/>
          <w:sz w:val="28"/>
          <w:szCs w:val="28"/>
        </w:rPr>
        <w:t xml:space="preserve"> </w:t>
      </w:r>
      <w:proofErr w:type="spellStart"/>
      <w:r w:rsidRPr="00AD56EB">
        <w:rPr>
          <w:rFonts w:ascii="Times New Roman" w:eastAsia="Times New Roman" w:hAnsi="Times New Roman" w:cs="Times New Roman"/>
          <w:i/>
          <w:sz w:val="28"/>
          <w:szCs w:val="28"/>
        </w:rPr>
        <w:t>затверджена</w:t>
      </w:r>
      <w:proofErr w:type="spellEnd"/>
      <w:r w:rsidRPr="00AD56EB">
        <w:rPr>
          <w:rFonts w:ascii="Times New Roman" w:eastAsia="Times New Roman" w:hAnsi="Times New Roman" w:cs="Times New Roman"/>
          <w:i/>
          <w:sz w:val="28"/>
          <w:szCs w:val="28"/>
        </w:rPr>
        <w:t xml:space="preserve"> на </w:t>
      </w:r>
      <w:proofErr w:type="spellStart"/>
      <w:r w:rsidRPr="00AD56EB">
        <w:rPr>
          <w:rFonts w:ascii="Times New Roman" w:eastAsia="Times New Roman" w:hAnsi="Times New Roman" w:cs="Times New Roman"/>
          <w:i/>
          <w:sz w:val="28"/>
          <w:szCs w:val="28"/>
        </w:rPr>
        <w:t>засіданні</w:t>
      </w:r>
      <w:proofErr w:type="spellEnd"/>
      <w:r w:rsidRPr="00AD56EB">
        <w:rPr>
          <w:rFonts w:ascii="Times New Roman" w:eastAsia="Times New Roman" w:hAnsi="Times New Roman" w:cs="Times New Roman"/>
          <w:i/>
          <w:sz w:val="28"/>
          <w:szCs w:val="28"/>
        </w:rPr>
        <w:t xml:space="preserve"> </w:t>
      </w:r>
      <w:proofErr w:type="spellStart"/>
      <w:r w:rsidRPr="00AD56EB">
        <w:rPr>
          <w:rFonts w:ascii="Times New Roman" w:eastAsia="Times New Roman" w:hAnsi="Times New Roman" w:cs="Times New Roman"/>
          <w:bCs/>
          <w:i/>
          <w:iCs/>
          <w:sz w:val="28"/>
          <w:szCs w:val="28"/>
        </w:rPr>
        <w:t>кафедри</w:t>
      </w:r>
      <w:proofErr w:type="spellEnd"/>
      <w:r w:rsidRPr="00AD56EB">
        <w:rPr>
          <w:rFonts w:ascii="Times New Roman" w:eastAsia="Times New Roman" w:hAnsi="Times New Roman" w:cs="Times New Roman"/>
          <w:bCs/>
          <w:i/>
          <w:iCs/>
          <w:sz w:val="28"/>
          <w:szCs w:val="28"/>
        </w:rPr>
        <w:t xml:space="preserve"> </w:t>
      </w:r>
      <w:proofErr w:type="spellStart"/>
      <w:r w:rsidRPr="00AD56EB">
        <w:rPr>
          <w:rFonts w:ascii="Times New Roman" w:eastAsia="Times New Roman" w:hAnsi="Times New Roman" w:cs="Times New Roman"/>
          <w:bCs/>
          <w:i/>
          <w:iCs/>
          <w:sz w:val="28"/>
          <w:szCs w:val="28"/>
        </w:rPr>
        <w:t>інтелектуальної</w:t>
      </w:r>
      <w:proofErr w:type="spellEnd"/>
      <w:r w:rsidRPr="00AD56EB">
        <w:rPr>
          <w:rFonts w:ascii="Times New Roman" w:eastAsia="Times New Roman" w:hAnsi="Times New Roman" w:cs="Times New Roman"/>
          <w:bCs/>
          <w:i/>
          <w:iCs/>
          <w:sz w:val="28"/>
          <w:szCs w:val="28"/>
        </w:rPr>
        <w:t xml:space="preserve"> </w:t>
      </w:r>
      <w:proofErr w:type="spellStart"/>
      <w:r w:rsidRPr="00AD56EB">
        <w:rPr>
          <w:rFonts w:ascii="Times New Roman" w:eastAsia="Times New Roman" w:hAnsi="Times New Roman" w:cs="Times New Roman"/>
          <w:bCs/>
          <w:i/>
          <w:iCs/>
          <w:sz w:val="28"/>
          <w:szCs w:val="28"/>
        </w:rPr>
        <w:t>власності</w:t>
      </w:r>
      <w:proofErr w:type="spellEnd"/>
      <w:r w:rsidRPr="00AD56EB">
        <w:rPr>
          <w:rFonts w:ascii="Times New Roman" w:eastAsia="Times New Roman" w:hAnsi="Times New Roman" w:cs="Times New Roman"/>
          <w:bCs/>
          <w:i/>
          <w:iCs/>
          <w:sz w:val="28"/>
          <w:szCs w:val="28"/>
        </w:rPr>
        <w:t xml:space="preserve">, </w:t>
      </w:r>
      <w:proofErr w:type="spellStart"/>
      <w:r w:rsidRPr="00AD56EB">
        <w:rPr>
          <w:rFonts w:ascii="Times New Roman" w:eastAsia="Times New Roman" w:hAnsi="Times New Roman" w:cs="Times New Roman"/>
          <w:bCs/>
          <w:i/>
          <w:iCs/>
          <w:sz w:val="28"/>
          <w:szCs w:val="28"/>
        </w:rPr>
        <w:t>інформаційного</w:t>
      </w:r>
      <w:proofErr w:type="spellEnd"/>
      <w:r w:rsidRPr="00AD56EB">
        <w:rPr>
          <w:rFonts w:ascii="Times New Roman" w:eastAsia="Times New Roman" w:hAnsi="Times New Roman" w:cs="Times New Roman"/>
          <w:bCs/>
          <w:i/>
          <w:iCs/>
          <w:sz w:val="28"/>
          <w:szCs w:val="28"/>
        </w:rPr>
        <w:t xml:space="preserve"> та корпоративного права </w:t>
      </w:r>
      <w:proofErr w:type="spellStart"/>
      <w:r w:rsidRPr="00AD56EB">
        <w:rPr>
          <w:rFonts w:ascii="Times New Roman" w:eastAsia="Times New Roman" w:hAnsi="Times New Roman" w:cs="Times New Roman"/>
          <w:bCs/>
          <w:i/>
          <w:iCs/>
          <w:sz w:val="28"/>
          <w:szCs w:val="28"/>
        </w:rPr>
        <w:t>Львівського</w:t>
      </w:r>
      <w:proofErr w:type="spellEnd"/>
      <w:r w:rsidRPr="00AD56EB">
        <w:rPr>
          <w:rFonts w:ascii="Times New Roman" w:eastAsia="Times New Roman" w:hAnsi="Times New Roman" w:cs="Times New Roman"/>
          <w:bCs/>
          <w:i/>
          <w:iCs/>
          <w:sz w:val="28"/>
          <w:szCs w:val="28"/>
        </w:rPr>
        <w:t xml:space="preserve"> </w:t>
      </w:r>
      <w:proofErr w:type="spellStart"/>
      <w:r w:rsidRPr="00AD56EB">
        <w:rPr>
          <w:rFonts w:ascii="Times New Roman" w:eastAsia="Times New Roman" w:hAnsi="Times New Roman" w:cs="Times New Roman"/>
          <w:bCs/>
          <w:i/>
          <w:iCs/>
          <w:sz w:val="28"/>
          <w:szCs w:val="28"/>
        </w:rPr>
        <w:t>національного</w:t>
      </w:r>
      <w:proofErr w:type="spellEnd"/>
      <w:r w:rsidRPr="00AD56EB">
        <w:rPr>
          <w:rFonts w:ascii="Times New Roman" w:eastAsia="Times New Roman" w:hAnsi="Times New Roman" w:cs="Times New Roman"/>
          <w:bCs/>
          <w:i/>
          <w:iCs/>
          <w:sz w:val="28"/>
          <w:szCs w:val="28"/>
        </w:rPr>
        <w:t xml:space="preserve"> </w:t>
      </w:r>
      <w:proofErr w:type="spellStart"/>
      <w:r w:rsidRPr="00AD56EB">
        <w:rPr>
          <w:rFonts w:ascii="Times New Roman" w:eastAsia="Times New Roman" w:hAnsi="Times New Roman" w:cs="Times New Roman"/>
          <w:bCs/>
          <w:i/>
          <w:iCs/>
          <w:sz w:val="28"/>
          <w:szCs w:val="28"/>
        </w:rPr>
        <w:t>університету</w:t>
      </w:r>
      <w:proofErr w:type="spellEnd"/>
      <w:r w:rsidRPr="00AD56EB">
        <w:rPr>
          <w:rFonts w:ascii="Times New Roman" w:eastAsia="Times New Roman" w:hAnsi="Times New Roman" w:cs="Times New Roman"/>
          <w:bCs/>
          <w:i/>
          <w:iCs/>
          <w:sz w:val="28"/>
          <w:szCs w:val="28"/>
        </w:rPr>
        <w:t xml:space="preserve"> </w:t>
      </w:r>
      <w:proofErr w:type="spellStart"/>
      <w:r w:rsidRPr="00AD56EB">
        <w:rPr>
          <w:rFonts w:ascii="Times New Roman" w:eastAsia="Times New Roman" w:hAnsi="Times New Roman" w:cs="Times New Roman"/>
          <w:bCs/>
          <w:i/>
          <w:iCs/>
          <w:sz w:val="28"/>
          <w:szCs w:val="28"/>
        </w:rPr>
        <w:t>імені</w:t>
      </w:r>
      <w:proofErr w:type="spellEnd"/>
      <w:r w:rsidRPr="00AD56EB">
        <w:rPr>
          <w:rFonts w:ascii="Times New Roman" w:eastAsia="Times New Roman" w:hAnsi="Times New Roman" w:cs="Times New Roman"/>
          <w:bCs/>
          <w:i/>
          <w:iCs/>
          <w:sz w:val="28"/>
          <w:szCs w:val="28"/>
        </w:rPr>
        <w:t xml:space="preserve"> </w:t>
      </w:r>
      <w:proofErr w:type="spellStart"/>
      <w:r w:rsidRPr="00AD56EB">
        <w:rPr>
          <w:rFonts w:ascii="Times New Roman" w:eastAsia="Times New Roman" w:hAnsi="Times New Roman" w:cs="Times New Roman"/>
          <w:bCs/>
          <w:i/>
          <w:iCs/>
          <w:sz w:val="28"/>
          <w:szCs w:val="28"/>
        </w:rPr>
        <w:t>Івана</w:t>
      </w:r>
      <w:proofErr w:type="spellEnd"/>
      <w:r w:rsidRPr="00AD56EB">
        <w:rPr>
          <w:rFonts w:ascii="Times New Roman" w:eastAsia="Times New Roman" w:hAnsi="Times New Roman" w:cs="Times New Roman"/>
          <w:bCs/>
          <w:i/>
          <w:iCs/>
          <w:sz w:val="28"/>
          <w:szCs w:val="28"/>
        </w:rPr>
        <w:t xml:space="preserve"> Франка</w:t>
      </w:r>
    </w:p>
    <w:p w:rsidR="00AD56EB" w:rsidRPr="00AD56EB" w:rsidRDefault="00AD56EB" w:rsidP="00AD56EB">
      <w:pPr>
        <w:spacing w:after="0" w:line="240" w:lineRule="auto"/>
        <w:jc w:val="center"/>
        <w:rPr>
          <w:rFonts w:ascii="Times New Roman" w:eastAsia="Times New Roman" w:hAnsi="Times New Roman" w:cs="Times New Roman"/>
          <w:i/>
          <w:sz w:val="28"/>
          <w:szCs w:val="28"/>
        </w:rPr>
      </w:pPr>
      <w:r w:rsidRPr="00AD56EB">
        <w:rPr>
          <w:rFonts w:ascii="Times New Roman" w:eastAsia="Times New Roman" w:hAnsi="Times New Roman" w:cs="Times New Roman"/>
          <w:i/>
          <w:sz w:val="28"/>
          <w:szCs w:val="28"/>
        </w:rPr>
        <w:t xml:space="preserve">(Протокол </w:t>
      </w:r>
      <w:proofErr w:type="spellStart"/>
      <w:r w:rsidRPr="00AD56EB">
        <w:rPr>
          <w:rFonts w:ascii="Times New Roman" w:eastAsia="Times New Roman" w:hAnsi="Times New Roman" w:cs="Times New Roman"/>
          <w:i/>
          <w:sz w:val="28"/>
          <w:szCs w:val="28"/>
        </w:rPr>
        <w:t>від</w:t>
      </w:r>
      <w:proofErr w:type="spellEnd"/>
      <w:r w:rsidRPr="00AD56EB">
        <w:rPr>
          <w:rFonts w:ascii="Times New Roman" w:eastAsia="Times New Roman" w:hAnsi="Times New Roman" w:cs="Times New Roman"/>
          <w:i/>
          <w:sz w:val="28"/>
          <w:szCs w:val="28"/>
        </w:rPr>
        <w:t xml:space="preserve"> «30» </w:t>
      </w:r>
      <w:proofErr w:type="spellStart"/>
      <w:r w:rsidRPr="00AD56EB">
        <w:rPr>
          <w:rFonts w:ascii="Times New Roman" w:eastAsia="Times New Roman" w:hAnsi="Times New Roman" w:cs="Times New Roman"/>
          <w:i/>
          <w:sz w:val="28"/>
          <w:szCs w:val="28"/>
        </w:rPr>
        <w:t>серпня</w:t>
      </w:r>
      <w:proofErr w:type="spellEnd"/>
      <w:r w:rsidRPr="00AD56EB">
        <w:rPr>
          <w:rFonts w:ascii="Times New Roman" w:eastAsia="Times New Roman" w:hAnsi="Times New Roman" w:cs="Times New Roman"/>
          <w:i/>
          <w:sz w:val="28"/>
          <w:szCs w:val="28"/>
        </w:rPr>
        <w:t xml:space="preserve"> 2018 року № 1)</w:t>
      </w:r>
    </w:p>
    <w:p w:rsidR="00AD56EB" w:rsidRPr="00AD56EB" w:rsidRDefault="00AD56EB" w:rsidP="00AD56EB">
      <w:pPr>
        <w:spacing w:after="0" w:line="240" w:lineRule="auto"/>
        <w:rPr>
          <w:rFonts w:ascii="Times New Roman" w:eastAsia="Times New Roman" w:hAnsi="Times New Roman" w:cs="Times New Roman"/>
          <w:sz w:val="28"/>
          <w:szCs w:val="28"/>
        </w:rPr>
      </w:pPr>
    </w:p>
    <w:p w:rsidR="00AD56EB" w:rsidRPr="00AD56EB" w:rsidRDefault="00AD56EB" w:rsidP="00AD56EB">
      <w:pPr>
        <w:spacing w:after="0" w:line="240" w:lineRule="auto"/>
        <w:rPr>
          <w:rFonts w:ascii="Times New Roman" w:eastAsia="Times New Roman" w:hAnsi="Times New Roman" w:cs="Times New Roman"/>
          <w:b/>
          <w:sz w:val="28"/>
          <w:szCs w:val="28"/>
        </w:rPr>
      </w:pPr>
      <w:proofErr w:type="spellStart"/>
      <w:r w:rsidRPr="00AD56EB">
        <w:rPr>
          <w:rFonts w:ascii="Times New Roman" w:eastAsia="Times New Roman" w:hAnsi="Times New Roman" w:cs="Times New Roman"/>
          <w:b/>
          <w:sz w:val="28"/>
          <w:szCs w:val="28"/>
        </w:rPr>
        <w:t>Завідувач</w:t>
      </w:r>
      <w:proofErr w:type="spellEnd"/>
      <w:r w:rsidRPr="00AD56EB">
        <w:rPr>
          <w:rFonts w:ascii="Times New Roman" w:eastAsia="Times New Roman" w:hAnsi="Times New Roman" w:cs="Times New Roman"/>
          <w:b/>
          <w:sz w:val="28"/>
          <w:szCs w:val="28"/>
        </w:rPr>
        <w:t xml:space="preserve"> </w:t>
      </w:r>
      <w:proofErr w:type="spellStart"/>
      <w:r w:rsidRPr="00AD56EB">
        <w:rPr>
          <w:rFonts w:ascii="Times New Roman" w:eastAsia="Times New Roman" w:hAnsi="Times New Roman" w:cs="Times New Roman"/>
          <w:b/>
          <w:sz w:val="28"/>
          <w:szCs w:val="28"/>
        </w:rPr>
        <w:t>кафедри</w:t>
      </w:r>
      <w:proofErr w:type="spellEnd"/>
      <w:r w:rsidRPr="00AD56EB">
        <w:rPr>
          <w:rFonts w:ascii="Times New Roman" w:eastAsia="Times New Roman" w:hAnsi="Times New Roman" w:cs="Times New Roman"/>
          <w:b/>
          <w:sz w:val="28"/>
          <w:szCs w:val="28"/>
        </w:rPr>
        <w:t xml:space="preserve"> </w:t>
      </w:r>
    </w:p>
    <w:p w:rsidR="00AD56EB" w:rsidRPr="00AD56EB" w:rsidRDefault="00AD56EB" w:rsidP="00AD56EB">
      <w:pPr>
        <w:spacing w:after="0" w:line="240" w:lineRule="auto"/>
        <w:rPr>
          <w:rFonts w:ascii="Times New Roman" w:eastAsia="Times New Roman" w:hAnsi="Times New Roman" w:cs="Times New Roman"/>
          <w:b/>
          <w:sz w:val="28"/>
          <w:szCs w:val="28"/>
        </w:rPr>
      </w:pPr>
      <w:proofErr w:type="spellStart"/>
      <w:r w:rsidRPr="00AD56EB">
        <w:rPr>
          <w:rFonts w:ascii="Times New Roman" w:eastAsia="Times New Roman" w:hAnsi="Times New Roman" w:cs="Times New Roman"/>
          <w:b/>
          <w:sz w:val="28"/>
          <w:szCs w:val="28"/>
        </w:rPr>
        <w:t>інтелектуальної</w:t>
      </w:r>
      <w:proofErr w:type="spellEnd"/>
      <w:r w:rsidRPr="00AD56EB">
        <w:rPr>
          <w:rFonts w:ascii="Times New Roman" w:eastAsia="Times New Roman" w:hAnsi="Times New Roman" w:cs="Times New Roman"/>
          <w:b/>
          <w:sz w:val="28"/>
          <w:szCs w:val="28"/>
        </w:rPr>
        <w:t xml:space="preserve"> </w:t>
      </w:r>
      <w:proofErr w:type="spellStart"/>
      <w:r w:rsidRPr="00AD56EB">
        <w:rPr>
          <w:rFonts w:ascii="Times New Roman" w:eastAsia="Times New Roman" w:hAnsi="Times New Roman" w:cs="Times New Roman"/>
          <w:b/>
          <w:sz w:val="28"/>
          <w:szCs w:val="28"/>
        </w:rPr>
        <w:t>власності</w:t>
      </w:r>
      <w:proofErr w:type="spellEnd"/>
      <w:r w:rsidRPr="00AD56EB">
        <w:rPr>
          <w:rFonts w:ascii="Times New Roman" w:eastAsia="Times New Roman" w:hAnsi="Times New Roman" w:cs="Times New Roman"/>
          <w:b/>
          <w:sz w:val="28"/>
          <w:szCs w:val="28"/>
        </w:rPr>
        <w:t xml:space="preserve">, </w:t>
      </w:r>
      <w:proofErr w:type="spellStart"/>
      <w:r w:rsidRPr="00AD56EB">
        <w:rPr>
          <w:rFonts w:ascii="Times New Roman" w:eastAsia="Times New Roman" w:hAnsi="Times New Roman" w:cs="Times New Roman"/>
          <w:b/>
          <w:sz w:val="28"/>
          <w:szCs w:val="28"/>
        </w:rPr>
        <w:t>інформаційного</w:t>
      </w:r>
      <w:proofErr w:type="spellEnd"/>
      <w:r w:rsidRPr="00AD56EB">
        <w:rPr>
          <w:rFonts w:ascii="Times New Roman" w:eastAsia="Times New Roman" w:hAnsi="Times New Roman" w:cs="Times New Roman"/>
          <w:b/>
          <w:sz w:val="28"/>
          <w:szCs w:val="28"/>
        </w:rPr>
        <w:t xml:space="preserve"> </w:t>
      </w:r>
    </w:p>
    <w:p w:rsidR="00AD56EB" w:rsidRPr="00AD56EB" w:rsidRDefault="00AD56EB" w:rsidP="00AD56EB">
      <w:pPr>
        <w:spacing w:after="0" w:line="240" w:lineRule="auto"/>
        <w:rPr>
          <w:rFonts w:ascii="Times New Roman" w:eastAsia="Times New Roman" w:hAnsi="Times New Roman" w:cs="Times New Roman"/>
          <w:b/>
          <w:sz w:val="28"/>
          <w:szCs w:val="28"/>
        </w:rPr>
      </w:pPr>
      <w:r w:rsidRPr="00AD56EB">
        <w:rPr>
          <w:rFonts w:ascii="Times New Roman" w:eastAsia="Times New Roman" w:hAnsi="Times New Roman" w:cs="Times New Roman"/>
          <w:b/>
          <w:sz w:val="28"/>
          <w:szCs w:val="28"/>
        </w:rPr>
        <w:t>та корпоративного права</w:t>
      </w:r>
      <w:r w:rsidRPr="00AD56EB">
        <w:rPr>
          <w:rFonts w:ascii="Times New Roman" w:eastAsia="Times New Roman" w:hAnsi="Times New Roman" w:cs="Times New Roman"/>
          <w:b/>
          <w:sz w:val="28"/>
          <w:szCs w:val="28"/>
        </w:rPr>
        <w:tab/>
      </w:r>
      <w:r w:rsidRPr="00AD56EB">
        <w:rPr>
          <w:rFonts w:ascii="Times New Roman" w:eastAsia="Times New Roman" w:hAnsi="Times New Roman" w:cs="Times New Roman"/>
          <w:b/>
          <w:sz w:val="28"/>
          <w:szCs w:val="28"/>
        </w:rPr>
        <w:tab/>
        <w:t xml:space="preserve">  ________________ проф. </w:t>
      </w:r>
      <w:proofErr w:type="spellStart"/>
      <w:r w:rsidRPr="00AD56EB">
        <w:rPr>
          <w:rFonts w:ascii="Times New Roman" w:eastAsia="Times New Roman" w:hAnsi="Times New Roman" w:cs="Times New Roman"/>
          <w:b/>
          <w:sz w:val="28"/>
          <w:szCs w:val="28"/>
        </w:rPr>
        <w:t>Яворська</w:t>
      </w:r>
      <w:proofErr w:type="spellEnd"/>
      <w:r w:rsidRPr="00AD56EB">
        <w:rPr>
          <w:rFonts w:ascii="Times New Roman" w:eastAsia="Times New Roman" w:hAnsi="Times New Roman" w:cs="Times New Roman"/>
          <w:b/>
          <w:sz w:val="28"/>
          <w:szCs w:val="28"/>
        </w:rPr>
        <w:t xml:space="preserve"> О.С.</w:t>
      </w:r>
    </w:p>
    <w:p w:rsidR="00AD56EB" w:rsidRPr="00AD56EB" w:rsidRDefault="00AD56EB" w:rsidP="00AD56EB">
      <w:pPr>
        <w:spacing w:after="0" w:line="240" w:lineRule="auto"/>
        <w:rPr>
          <w:rFonts w:ascii="Times New Roman" w:eastAsia="Times New Roman" w:hAnsi="Times New Roman" w:cs="Times New Roman"/>
          <w:sz w:val="28"/>
          <w:szCs w:val="28"/>
        </w:rPr>
      </w:pPr>
    </w:p>
    <w:p w:rsidR="00AD56EB" w:rsidRPr="00AD56EB" w:rsidRDefault="00AD56EB" w:rsidP="00AD56EB">
      <w:pPr>
        <w:spacing w:after="0" w:line="240" w:lineRule="auto"/>
        <w:rPr>
          <w:rFonts w:ascii="Times New Roman" w:eastAsia="Times New Roman" w:hAnsi="Times New Roman" w:cs="Times New Roman"/>
          <w:b/>
          <w:sz w:val="28"/>
          <w:szCs w:val="28"/>
        </w:rPr>
      </w:pPr>
      <w:r w:rsidRPr="00AD56EB">
        <w:rPr>
          <w:rFonts w:ascii="Times New Roman" w:eastAsia="Times New Roman" w:hAnsi="Times New Roman" w:cs="Times New Roman"/>
          <w:b/>
          <w:sz w:val="28"/>
          <w:szCs w:val="28"/>
        </w:rPr>
        <w:t xml:space="preserve">«30» </w:t>
      </w:r>
      <w:proofErr w:type="spellStart"/>
      <w:r w:rsidRPr="00AD56EB">
        <w:rPr>
          <w:rFonts w:ascii="Times New Roman" w:eastAsia="Times New Roman" w:hAnsi="Times New Roman" w:cs="Times New Roman"/>
          <w:b/>
          <w:sz w:val="28"/>
          <w:szCs w:val="28"/>
        </w:rPr>
        <w:t>серпня</w:t>
      </w:r>
      <w:proofErr w:type="spellEnd"/>
      <w:r w:rsidRPr="00AD56EB">
        <w:rPr>
          <w:rFonts w:ascii="Times New Roman" w:eastAsia="Times New Roman" w:hAnsi="Times New Roman" w:cs="Times New Roman"/>
          <w:b/>
          <w:sz w:val="28"/>
          <w:szCs w:val="28"/>
        </w:rPr>
        <w:t xml:space="preserve"> 2018 року</w:t>
      </w:r>
    </w:p>
    <w:p w:rsidR="00AD56EB" w:rsidRPr="00AD56EB" w:rsidRDefault="00AD56EB" w:rsidP="00AD56EB">
      <w:pPr>
        <w:spacing w:after="0" w:line="240" w:lineRule="auto"/>
        <w:rPr>
          <w:rFonts w:ascii="Times New Roman" w:eastAsia="Times New Roman" w:hAnsi="Times New Roman" w:cs="Times New Roman"/>
          <w:sz w:val="28"/>
          <w:szCs w:val="28"/>
        </w:rPr>
      </w:pPr>
    </w:p>
    <w:p w:rsidR="00AD56EB" w:rsidRPr="00AD56EB" w:rsidRDefault="00AD56EB" w:rsidP="00AD56EB">
      <w:pPr>
        <w:spacing w:after="0" w:line="240" w:lineRule="auto"/>
        <w:rPr>
          <w:rFonts w:ascii="Times New Roman" w:eastAsia="Times New Roman" w:hAnsi="Times New Roman" w:cs="Times New Roman"/>
          <w:sz w:val="28"/>
          <w:szCs w:val="28"/>
        </w:rPr>
      </w:pPr>
    </w:p>
    <w:p w:rsidR="00AD56EB" w:rsidRPr="00AD56EB" w:rsidRDefault="00AD56EB" w:rsidP="00AD56EB">
      <w:pPr>
        <w:spacing w:after="0" w:line="240" w:lineRule="auto"/>
        <w:rPr>
          <w:rFonts w:ascii="Times New Roman" w:eastAsia="Times New Roman" w:hAnsi="Times New Roman" w:cs="Times New Roman"/>
          <w:sz w:val="28"/>
          <w:szCs w:val="28"/>
        </w:rPr>
      </w:pPr>
    </w:p>
    <w:p w:rsidR="00AD56EB" w:rsidRPr="00AD56EB" w:rsidRDefault="00AD56EB" w:rsidP="00AD56EB">
      <w:pPr>
        <w:spacing w:after="0" w:line="240" w:lineRule="auto"/>
        <w:jc w:val="both"/>
        <w:rPr>
          <w:rFonts w:ascii="Times New Roman" w:eastAsia="Times New Roman" w:hAnsi="Times New Roman" w:cs="Times New Roman"/>
          <w:sz w:val="28"/>
          <w:szCs w:val="28"/>
        </w:rPr>
      </w:pPr>
      <w:proofErr w:type="spellStart"/>
      <w:r w:rsidRPr="00AD56EB">
        <w:rPr>
          <w:rFonts w:ascii="Times New Roman" w:eastAsia="Times New Roman" w:hAnsi="Times New Roman" w:cs="Times New Roman"/>
          <w:sz w:val="28"/>
          <w:szCs w:val="28"/>
        </w:rPr>
        <w:t>Схвалено</w:t>
      </w:r>
      <w:proofErr w:type="spellEnd"/>
      <w:r w:rsidRPr="00AD56EB">
        <w:rPr>
          <w:rFonts w:ascii="Times New Roman" w:eastAsia="Times New Roman" w:hAnsi="Times New Roman" w:cs="Times New Roman"/>
          <w:sz w:val="28"/>
          <w:szCs w:val="28"/>
        </w:rPr>
        <w:t xml:space="preserve"> </w:t>
      </w:r>
      <w:proofErr w:type="spellStart"/>
      <w:r w:rsidRPr="00AD56EB">
        <w:rPr>
          <w:rFonts w:ascii="Times New Roman" w:eastAsia="Times New Roman" w:hAnsi="Times New Roman" w:cs="Times New Roman"/>
          <w:sz w:val="28"/>
          <w:szCs w:val="28"/>
        </w:rPr>
        <w:t>Вченою</w:t>
      </w:r>
      <w:proofErr w:type="spellEnd"/>
      <w:r w:rsidRPr="00AD56EB">
        <w:rPr>
          <w:rFonts w:ascii="Times New Roman" w:eastAsia="Times New Roman" w:hAnsi="Times New Roman" w:cs="Times New Roman"/>
          <w:sz w:val="28"/>
          <w:szCs w:val="28"/>
        </w:rPr>
        <w:t xml:space="preserve"> Радою </w:t>
      </w:r>
      <w:proofErr w:type="spellStart"/>
      <w:r w:rsidRPr="00AD56EB">
        <w:rPr>
          <w:rFonts w:ascii="Times New Roman" w:eastAsia="Times New Roman" w:hAnsi="Times New Roman" w:cs="Times New Roman"/>
          <w:sz w:val="28"/>
          <w:szCs w:val="28"/>
        </w:rPr>
        <w:t>юридичного</w:t>
      </w:r>
      <w:proofErr w:type="spellEnd"/>
      <w:r w:rsidRPr="00AD56EB">
        <w:rPr>
          <w:rFonts w:ascii="Times New Roman" w:eastAsia="Times New Roman" w:hAnsi="Times New Roman" w:cs="Times New Roman"/>
          <w:sz w:val="28"/>
          <w:szCs w:val="28"/>
        </w:rPr>
        <w:t xml:space="preserve"> факультету </w:t>
      </w:r>
      <w:proofErr w:type="spellStart"/>
      <w:r w:rsidRPr="00AD56EB">
        <w:rPr>
          <w:rFonts w:ascii="Times New Roman" w:eastAsia="Times New Roman" w:hAnsi="Times New Roman" w:cs="Times New Roman"/>
          <w:sz w:val="28"/>
          <w:szCs w:val="28"/>
        </w:rPr>
        <w:t>Львівського</w:t>
      </w:r>
      <w:proofErr w:type="spellEnd"/>
      <w:r w:rsidRPr="00AD56EB">
        <w:rPr>
          <w:rFonts w:ascii="Times New Roman" w:eastAsia="Times New Roman" w:hAnsi="Times New Roman" w:cs="Times New Roman"/>
          <w:sz w:val="28"/>
          <w:szCs w:val="28"/>
        </w:rPr>
        <w:t xml:space="preserve"> </w:t>
      </w:r>
      <w:proofErr w:type="spellStart"/>
      <w:r w:rsidRPr="00AD56EB">
        <w:rPr>
          <w:rFonts w:ascii="Times New Roman" w:eastAsia="Times New Roman" w:hAnsi="Times New Roman" w:cs="Times New Roman"/>
          <w:sz w:val="28"/>
          <w:szCs w:val="28"/>
        </w:rPr>
        <w:t>національного</w:t>
      </w:r>
      <w:proofErr w:type="spellEnd"/>
      <w:r w:rsidRPr="00AD56EB">
        <w:rPr>
          <w:rFonts w:ascii="Times New Roman" w:eastAsia="Times New Roman" w:hAnsi="Times New Roman" w:cs="Times New Roman"/>
          <w:sz w:val="28"/>
          <w:szCs w:val="28"/>
        </w:rPr>
        <w:t xml:space="preserve"> </w:t>
      </w:r>
      <w:proofErr w:type="spellStart"/>
      <w:r w:rsidRPr="00AD56EB">
        <w:rPr>
          <w:rFonts w:ascii="Times New Roman" w:eastAsia="Times New Roman" w:hAnsi="Times New Roman" w:cs="Times New Roman"/>
          <w:sz w:val="28"/>
          <w:szCs w:val="28"/>
        </w:rPr>
        <w:t>університету</w:t>
      </w:r>
      <w:proofErr w:type="spellEnd"/>
      <w:r w:rsidRPr="00AD56EB">
        <w:rPr>
          <w:rFonts w:ascii="Times New Roman" w:eastAsia="Times New Roman" w:hAnsi="Times New Roman" w:cs="Times New Roman"/>
          <w:sz w:val="28"/>
          <w:szCs w:val="28"/>
        </w:rPr>
        <w:t xml:space="preserve"> </w:t>
      </w:r>
      <w:proofErr w:type="spellStart"/>
      <w:r w:rsidRPr="00AD56EB">
        <w:rPr>
          <w:rFonts w:ascii="Times New Roman" w:eastAsia="Times New Roman" w:hAnsi="Times New Roman" w:cs="Times New Roman"/>
          <w:sz w:val="28"/>
          <w:szCs w:val="28"/>
        </w:rPr>
        <w:t>імені</w:t>
      </w:r>
      <w:proofErr w:type="spellEnd"/>
      <w:r w:rsidRPr="00AD56EB">
        <w:rPr>
          <w:rFonts w:ascii="Times New Roman" w:eastAsia="Times New Roman" w:hAnsi="Times New Roman" w:cs="Times New Roman"/>
          <w:sz w:val="28"/>
          <w:szCs w:val="28"/>
        </w:rPr>
        <w:t xml:space="preserve"> </w:t>
      </w:r>
      <w:proofErr w:type="spellStart"/>
      <w:r w:rsidRPr="00AD56EB">
        <w:rPr>
          <w:rFonts w:ascii="Times New Roman" w:eastAsia="Times New Roman" w:hAnsi="Times New Roman" w:cs="Times New Roman"/>
          <w:sz w:val="28"/>
          <w:szCs w:val="28"/>
        </w:rPr>
        <w:t>Івана</w:t>
      </w:r>
      <w:proofErr w:type="spellEnd"/>
      <w:r w:rsidRPr="00AD56EB">
        <w:rPr>
          <w:rFonts w:ascii="Times New Roman" w:eastAsia="Times New Roman" w:hAnsi="Times New Roman" w:cs="Times New Roman"/>
          <w:sz w:val="28"/>
          <w:szCs w:val="28"/>
        </w:rPr>
        <w:t xml:space="preserve"> Франка (</w:t>
      </w:r>
      <w:proofErr w:type="spellStart"/>
      <w:r w:rsidRPr="00AD56EB">
        <w:rPr>
          <w:rFonts w:ascii="Times New Roman" w:eastAsia="Times New Roman" w:hAnsi="Times New Roman" w:cs="Times New Roman"/>
          <w:sz w:val="28"/>
          <w:szCs w:val="28"/>
        </w:rPr>
        <w:t>галузь</w:t>
      </w:r>
      <w:proofErr w:type="spellEnd"/>
      <w:r w:rsidRPr="00AD56EB">
        <w:rPr>
          <w:rFonts w:ascii="Times New Roman" w:eastAsia="Times New Roman" w:hAnsi="Times New Roman" w:cs="Times New Roman"/>
          <w:sz w:val="28"/>
          <w:szCs w:val="28"/>
        </w:rPr>
        <w:t xml:space="preserve"> </w:t>
      </w:r>
      <w:proofErr w:type="spellStart"/>
      <w:r w:rsidRPr="00AD56EB">
        <w:rPr>
          <w:rFonts w:ascii="Times New Roman" w:eastAsia="Times New Roman" w:hAnsi="Times New Roman" w:cs="Times New Roman"/>
          <w:sz w:val="28"/>
          <w:szCs w:val="28"/>
        </w:rPr>
        <w:t>знань</w:t>
      </w:r>
      <w:proofErr w:type="spellEnd"/>
      <w:r w:rsidRPr="00AD56EB">
        <w:rPr>
          <w:rFonts w:ascii="Times New Roman" w:eastAsia="Times New Roman" w:hAnsi="Times New Roman" w:cs="Times New Roman"/>
          <w:sz w:val="28"/>
          <w:szCs w:val="28"/>
        </w:rPr>
        <w:t xml:space="preserve"> 08 «Право», </w:t>
      </w:r>
      <w:proofErr w:type="spellStart"/>
      <w:r w:rsidRPr="00AD56EB">
        <w:rPr>
          <w:rFonts w:ascii="Times New Roman" w:eastAsia="Times New Roman" w:hAnsi="Times New Roman" w:cs="Times New Roman"/>
          <w:sz w:val="28"/>
          <w:szCs w:val="28"/>
        </w:rPr>
        <w:t>спеціальність</w:t>
      </w:r>
      <w:proofErr w:type="spellEnd"/>
      <w:r w:rsidRPr="00AD56EB">
        <w:rPr>
          <w:rFonts w:ascii="Times New Roman" w:eastAsia="Times New Roman" w:hAnsi="Times New Roman" w:cs="Times New Roman"/>
          <w:sz w:val="28"/>
          <w:szCs w:val="28"/>
        </w:rPr>
        <w:t xml:space="preserve"> 081 «Право» у межах </w:t>
      </w:r>
      <w:proofErr w:type="spellStart"/>
      <w:r w:rsidRPr="00AD56EB">
        <w:rPr>
          <w:rFonts w:ascii="Times New Roman" w:eastAsia="Times New Roman" w:hAnsi="Times New Roman" w:cs="Times New Roman"/>
          <w:sz w:val="28"/>
          <w:szCs w:val="28"/>
        </w:rPr>
        <w:t>освітньо</w:t>
      </w:r>
      <w:proofErr w:type="spellEnd"/>
      <w:r w:rsidRPr="00AD56EB">
        <w:rPr>
          <w:rFonts w:ascii="Times New Roman" w:eastAsia="Times New Roman" w:hAnsi="Times New Roman" w:cs="Times New Roman"/>
          <w:sz w:val="28"/>
          <w:szCs w:val="28"/>
        </w:rPr>
        <w:t>-</w:t>
      </w:r>
      <w:r w:rsidRPr="00AD56EB">
        <w:rPr>
          <w:rFonts w:ascii="Times New Roman" w:eastAsia="Times New Roman" w:hAnsi="Times New Roman" w:cs="Times New Roman"/>
          <w:sz w:val="28"/>
          <w:szCs w:val="28"/>
          <w:lang w:val="uk-UA"/>
        </w:rPr>
        <w:t>професійної</w:t>
      </w:r>
      <w:r w:rsidRPr="00AD56EB">
        <w:rPr>
          <w:rFonts w:ascii="Times New Roman" w:eastAsia="Times New Roman" w:hAnsi="Times New Roman" w:cs="Times New Roman"/>
          <w:sz w:val="28"/>
          <w:szCs w:val="28"/>
        </w:rPr>
        <w:t xml:space="preserve"> </w:t>
      </w:r>
      <w:proofErr w:type="spellStart"/>
      <w:r w:rsidRPr="00AD56EB">
        <w:rPr>
          <w:rFonts w:ascii="Times New Roman" w:eastAsia="Times New Roman" w:hAnsi="Times New Roman" w:cs="Times New Roman"/>
          <w:sz w:val="28"/>
          <w:szCs w:val="28"/>
        </w:rPr>
        <w:t>програми</w:t>
      </w:r>
      <w:proofErr w:type="spellEnd"/>
      <w:r w:rsidRPr="00AD56EB">
        <w:rPr>
          <w:rFonts w:ascii="Times New Roman" w:eastAsia="Times New Roman" w:hAnsi="Times New Roman" w:cs="Times New Roman"/>
          <w:sz w:val="28"/>
          <w:szCs w:val="28"/>
        </w:rPr>
        <w:t xml:space="preserve"> ОС </w:t>
      </w:r>
      <w:proofErr w:type="spellStart"/>
      <w:r w:rsidRPr="00AD56EB">
        <w:rPr>
          <w:rFonts w:ascii="Times New Roman" w:eastAsia="Times New Roman" w:hAnsi="Times New Roman" w:cs="Times New Roman"/>
          <w:sz w:val="28"/>
          <w:szCs w:val="28"/>
        </w:rPr>
        <w:t>Магі</w:t>
      </w:r>
      <w:proofErr w:type="gramStart"/>
      <w:r w:rsidRPr="00AD56EB">
        <w:rPr>
          <w:rFonts w:ascii="Times New Roman" w:eastAsia="Times New Roman" w:hAnsi="Times New Roman" w:cs="Times New Roman"/>
          <w:sz w:val="28"/>
          <w:szCs w:val="28"/>
        </w:rPr>
        <w:t>стр</w:t>
      </w:r>
      <w:proofErr w:type="spellEnd"/>
      <w:proofErr w:type="gramEnd"/>
      <w:r w:rsidRPr="00AD56EB">
        <w:rPr>
          <w:rFonts w:ascii="Times New Roman" w:eastAsia="Times New Roman" w:hAnsi="Times New Roman" w:cs="Times New Roman"/>
          <w:sz w:val="28"/>
          <w:szCs w:val="28"/>
        </w:rPr>
        <w:t xml:space="preserve">) Протокол </w:t>
      </w:r>
      <w:proofErr w:type="spellStart"/>
      <w:r w:rsidRPr="00AD56EB">
        <w:rPr>
          <w:rFonts w:ascii="Times New Roman" w:eastAsia="Times New Roman" w:hAnsi="Times New Roman" w:cs="Times New Roman"/>
          <w:sz w:val="28"/>
          <w:szCs w:val="28"/>
        </w:rPr>
        <w:t>від</w:t>
      </w:r>
      <w:proofErr w:type="spellEnd"/>
      <w:r w:rsidRPr="00AD56EB">
        <w:rPr>
          <w:rFonts w:ascii="Times New Roman" w:eastAsia="Times New Roman" w:hAnsi="Times New Roman" w:cs="Times New Roman"/>
          <w:sz w:val="28"/>
          <w:szCs w:val="28"/>
        </w:rPr>
        <w:t xml:space="preserve"> «30» </w:t>
      </w:r>
      <w:proofErr w:type="spellStart"/>
      <w:r w:rsidRPr="00AD56EB">
        <w:rPr>
          <w:rFonts w:ascii="Times New Roman" w:eastAsia="Times New Roman" w:hAnsi="Times New Roman" w:cs="Times New Roman"/>
          <w:sz w:val="28"/>
          <w:szCs w:val="28"/>
        </w:rPr>
        <w:t>серпня</w:t>
      </w:r>
      <w:proofErr w:type="spellEnd"/>
      <w:r w:rsidRPr="00AD56EB">
        <w:rPr>
          <w:rFonts w:ascii="Times New Roman" w:eastAsia="Times New Roman" w:hAnsi="Times New Roman" w:cs="Times New Roman"/>
          <w:sz w:val="28"/>
          <w:szCs w:val="28"/>
        </w:rPr>
        <w:t xml:space="preserve"> 2018 року № ___</w:t>
      </w:r>
    </w:p>
    <w:p w:rsidR="00AD56EB" w:rsidRPr="00AD56EB" w:rsidRDefault="00AD56EB" w:rsidP="00AD56EB">
      <w:pPr>
        <w:spacing w:after="0" w:line="240" w:lineRule="auto"/>
        <w:jc w:val="both"/>
        <w:rPr>
          <w:rFonts w:ascii="Times New Roman" w:eastAsia="Times New Roman" w:hAnsi="Times New Roman" w:cs="Times New Roman"/>
          <w:sz w:val="28"/>
          <w:szCs w:val="28"/>
        </w:rPr>
      </w:pPr>
    </w:p>
    <w:p w:rsidR="00AD56EB" w:rsidRPr="00AD56EB" w:rsidRDefault="00AD56EB" w:rsidP="00AD56EB">
      <w:pPr>
        <w:spacing w:after="0" w:line="240" w:lineRule="auto"/>
        <w:jc w:val="both"/>
        <w:rPr>
          <w:rFonts w:ascii="Times New Roman" w:eastAsia="Times New Roman" w:hAnsi="Times New Roman" w:cs="Times New Roman"/>
          <w:sz w:val="28"/>
          <w:szCs w:val="28"/>
        </w:rPr>
      </w:pPr>
    </w:p>
    <w:p w:rsidR="00AD56EB" w:rsidRPr="00AD56EB" w:rsidRDefault="00AD56EB" w:rsidP="00AD56EB">
      <w:pPr>
        <w:spacing w:after="0" w:line="240" w:lineRule="auto"/>
        <w:jc w:val="both"/>
        <w:rPr>
          <w:rFonts w:ascii="Times New Roman" w:eastAsia="Times New Roman" w:hAnsi="Times New Roman" w:cs="Times New Roman"/>
          <w:b/>
          <w:sz w:val="28"/>
          <w:szCs w:val="28"/>
        </w:rPr>
      </w:pPr>
      <w:r w:rsidRPr="00AD56EB">
        <w:rPr>
          <w:rFonts w:ascii="Times New Roman" w:eastAsia="Times New Roman" w:hAnsi="Times New Roman" w:cs="Times New Roman"/>
          <w:b/>
          <w:sz w:val="28"/>
          <w:szCs w:val="28"/>
        </w:rPr>
        <w:t xml:space="preserve">«30» </w:t>
      </w:r>
      <w:proofErr w:type="spellStart"/>
      <w:r w:rsidRPr="00AD56EB">
        <w:rPr>
          <w:rFonts w:ascii="Times New Roman" w:eastAsia="Times New Roman" w:hAnsi="Times New Roman" w:cs="Times New Roman"/>
          <w:b/>
          <w:sz w:val="28"/>
          <w:szCs w:val="28"/>
        </w:rPr>
        <w:t>серпня</w:t>
      </w:r>
      <w:proofErr w:type="spellEnd"/>
      <w:r w:rsidRPr="00AD56EB">
        <w:rPr>
          <w:rFonts w:ascii="Times New Roman" w:eastAsia="Times New Roman" w:hAnsi="Times New Roman" w:cs="Times New Roman"/>
          <w:b/>
          <w:sz w:val="28"/>
          <w:szCs w:val="28"/>
        </w:rPr>
        <w:t xml:space="preserve"> 2018 </w:t>
      </w:r>
      <w:proofErr w:type="gramStart"/>
      <w:r w:rsidRPr="00AD56EB">
        <w:rPr>
          <w:rFonts w:ascii="Times New Roman" w:eastAsia="Times New Roman" w:hAnsi="Times New Roman" w:cs="Times New Roman"/>
          <w:b/>
          <w:sz w:val="28"/>
          <w:szCs w:val="28"/>
        </w:rPr>
        <w:t>р</w:t>
      </w:r>
      <w:proofErr w:type="gramEnd"/>
      <w:r w:rsidRPr="00AD56EB">
        <w:rPr>
          <w:rFonts w:ascii="Times New Roman" w:eastAsia="Times New Roman" w:hAnsi="Times New Roman" w:cs="Times New Roman"/>
          <w:b/>
          <w:sz w:val="28"/>
          <w:szCs w:val="28"/>
        </w:rPr>
        <w:tab/>
      </w:r>
      <w:r w:rsidRPr="00AD56EB">
        <w:rPr>
          <w:rFonts w:ascii="Times New Roman" w:eastAsia="Times New Roman" w:hAnsi="Times New Roman" w:cs="Times New Roman"/>
          <w:b/>
          <w:sz w:val="28"/>
          <w:szCs w:val="28"/>
        </w:rPr>
        <w:tab/>
        <w:t xml:space="preserve">Голова _______________ проф. В.М. </w:t>
      </w:r>
      <w:proofErr w:type="spellStart"/>
      <w:r w:rsidRPr="00AD56EB">
        <w:rPr>
          <w:rFonts w:ascii="Times New Roman" w:eastAsia="Times New Roman" w:hAnsi="Times New Roman" w:cs="Times New Roman"/>
          <w:b/>
          <w:sz w:val="28"/>
          <w:szCs w:val="28"/>
        </w:rPr>
        <w:t>Бурдін</w:t>
      </w:r>
      <w:proofErr w:type="spellEnd"/>
    </w:p>
    <w:p w:rsidR="00DD555D" w:rsidRPr="00986261" w:rsidRDefault="00DD555D" w:rsidP="008835E1">
      <w:pPr>
        <w:spacing w:after="0" w:line="240" w:lineRule="auto"/>
        <w:ind w:left="6720"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left="6720"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left="6720"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left="6720"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left="6720"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left="6720"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left="6720" w:firstLine="567"/>
        <w:rPr>
          <w:rFonts w:ascii="Times New Roman" w:eastAsia="Calibri" w:hAnsi="Times New Roman" w:cs="Times New Roman"/>
          <w:sz w:val="28"/>
          <w:szCs w:val="28"/>
          <w:lang w:val="uk-UA" w:eastAsia="en-US"/>
        </w:rPr>
      </w:pPr>
    </w:p>
    <w:p w:rsidR="00DD555D" w:rsidRPr="00986261" w:rsidRDefault="00DD555D" w:rsidP="008835E1">
      <w:pPr>
        <w:spacing w:after="0" w:line="240" w:lineRule="auto"/>
        <w:ind w:firstLine="567"/>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r w:rsidRPr="00986261">
        <w:rPr>
          <w:rFonts w:ascii="Times New Roman" w:eastAsia="Calibri" w:hAnsi="Times New Roman" w:cs="Times New Roman"/>
          <w:sz w:val="28"/>
          <w:szCs w:val="28"/>
          <w:lang w:val="uk-UA" w:eastAsia="en-US"/>
        </w:rPr>
        <w:sym w:font="Symbol" w:char="F0D3"/>
      </w:r>
      <w:proofErr w:type="spellStart"/>
      <w:r>
        <w:rPr>
          <w:rFonts w:ascii="Times New Roman" w:eastAsia="Calibri" w:hAnsi="Times New Roman" w:cs="Times New Roman"/>
          <w:sz w:val="28"/>
          <w:szCs w:val="28"/>
          <w:lang w:val="uk-UA" w:eastAsia="en-US"/>
        </w:rPr>
        <w:t>Самагальська</w:t>
      </w:r>
      <w:proofErr w:type="spellEnd"/>
      <w:r>
        <w:rPr>
          <w:rFonts w:ascii="Times New Roman" w:eastAsia="Calibri" w:hAnsi="Times New Roman" w:cs="Times New Roman"/>
          <w:sz w:val="28"/>
          <w:szCs w:val="28"/>
          <w:lang w:val="uk-UA" w:eastAsia="en-US"/>
        </w:rPr>
        <w:t xml:space="preserve"> Ю.Я.</w:t>
      </w:r>
      <w:r w:rsidRPr="00986261">
        <w:rPr>
          <w:rFonts w:ascii="Times New Roman" w:eastAsia="Calibri" w:hAnsi="Times New Roman" w:cs="Times New Roman"/>
          <w:sz w:val="28"/>
          <w:szCs w:val="28"/>
          <w:lang w:val="uk-UA" w:eastAsia="en-US"/>
        </w:rPr>
        <w:t xml:space="preserve">, 2016 </w:t>
      </w:r>
    </w:p>
    <w:p w:rsidR="00DD555D" w:rsidRDefault="00DD555D" w:rsidP="008835E1">
      <w:pPr>
        <w:spacing w:after="0" w:line="240" w:lineRule="auto"/>
        <w:ind w:firstLine="567"/>
        <w:jc w:val="center"/>
        <w:rPr>
          <w:rFonts w:ascii="Times New Roman" w:eastAsia="Calibri" w:hAnsi="Times New Roman" w:cs="Times New Roman"/>
          <w:sz w:val="24"/>
          <w:szCs w:val="24"/>
          <w:lang w:val="uk-UA" w:eastAsia="en-US"/>
        </w:rPr>
      </w:pPr>
      <w:r w:rsidRPr="00986261">
        <w:rPr>
          <w:rFonts w:ascii="Times New Roman" w:eastAsia="Calibri" w:hAnsi="Times New Roman" w:cs="Times New Roman"/>
          <w:sz w:val="28"/>
          <w:szCs w:val="28"/>
          <w:lang w:val="uk-UA" w:eastAsia="en-US"/>
        </w:rPr>
        <w:br w:type="page"/>
      </w:r>
    </w:p>
    <w:p w:rsidR="00DD555D" w:rsidRPr="00986261" w:rsidRDefault="00DD555D" w:rsidP="008835E1">
      <w:pPr>
        <w:spacing w:after="0"/>
        <w:ind w:firstLine="567"/>
        <w:jc w:val="center"/>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lastRenderedPageBreak/>
        <w:t>1. ОПИС НАВЧАЛЬНОЇ ДИСЦИПЛІНИ</w:t>
      </w:r>
    </w:p>
    <w:tbl>
      <w:tblPr>
        <w:tblStyle w:val="2"/>
        <w:tblW w:w="0" w:type="auto"/>
        <w:tblLook w:val="04A0" w:firstRow="1" w:lastRow="0" w:firstColumn="1" w:lastColumn="0" w:noHBand="0" w:noVBand="1"/>
      </w:tblPr>
      <w:tblGrid>
        <w:gridCol w:w="2093"/>
        <w:gridCol w:w="2410"/>
        <w:gridCol w:w="2693"/>
        <w:gridCol w:w="2659"/>
      </w:tblGrid>
      <w:tr w:rsidR="00DD555D" w:rsidRPr="00986261" w:rsidTr="00FF534E">
        <w:trPr>
          <w:trHeight w:val="653"/>
        </w:trPr>
        <w:tc>
          <w:tcPr>
            <w:tcW w:w="2093" w:type="dxa"/>
            <w:vMerge w:val="restart"/>
            <w:shd w:val="clear" w:color="auto" w:fill="D9D9D9" w:themeFill="background1" w:themeFillShade="D9"/>
            <w:vAlign w:val="center"/>
          </w:tcPr>
          <w:p w:rsidR="00DD555D" w:rsidRPr="00986261" w:rsidRDefault="00DD555D" w:rsidP="008835E1">
            <w:pPr>
              <w:ind w:firstLine="567"/>
              <w:jc w:val="center"/>
              <w:rPr>
                <w:b/>
              </w:rPr>
            </w:pPr>
            <w:r w:rsidRPr="00986261">
              <w:rPr>
                <w:b/>
              </w:rPr>
              <w:t>найменування показників</w:t>
            </w:r>
          </w:p>
        </w:tc>
        <w:tc>
          <w:tcPr>
            <w:tcW w:w="2410" w:type="dxa"/>
            <w:vMerge w:val="restart"/>
            <w:shd w:val="clear" w:color="auto" w:fill="D9D9D9" w:themeFill="background1" w:themeFillShade="D9"/>
            <w:vAlign w:val="center"/>
          </w:tcPr>
          <w:p w:rsidR="00DD555D" w:rsidRPr="00986261" w:rsidRDefault="00DD555D" w:rsidP="008835E1">
            <w:pPr>
              <w:ind w:firstLine="567"/>
              <w:jc w:val="center"/>
              <w:rPr>
                <w:b/>
              </w:rPr>
            </w:pPr>
            <w:r w:rsidRPr="00986261">
              <w:rPr>
                <w:b/>
              </w:rPr>
              <w:t>галузь знань, напрям підготовки, освітньо-кваліфікаційний рівень</w:t>
            </w:r>
          </w:p>
        </w:tc>
        <w:tc>
          <w:tcPr>
            <w:tcW w:w="5352" w:type="dxa"/>
            <w:gridSpan w:val="2"/>
            <w:tcBorders>
              <w:bottom w:val="single" w:sz="4" w:space="0" w:color="auto"/>
            </w:tcBorders>
            <w:shd w:val="clear" w:color="auto" w:fill="D9D9D9" w:themeFill="background1" w:themeFillShade="D9"/>
            <w:vAlign w:val="center"/>
          </w:tcPr>
          <w:p w:rsidR="00DD555D" w:rsidRPr="00986261" w:rsidRDefault="00DD555D" w:rsidP="008835E1">
            <w:pPr>
              <w:ind w:firstLine="567"/>
              <w:jc w:val="center"/>
              <w:rPr>
                <w:b/>
              </w:rPr>
            </w:pPr>
            <w:r w:rsidRPr="00986261">
              <w:rPr>
                <w:b/>
              </w:rPr>
              <w:t>характеристика навчальної дисципліни</w:t>
            </w:r>
          </w:p>
        </w:tc>
      </w:tr>
      <w:tr w:rsidR="00DD555D" w:rsidRPr="00986261" w:rsidTr="00FF534E">
        <w:trPr>
          <w:trHeight w:val="502"/>
        </w:trPr>
        <w:tc>
          <w:tcPr>
            <w:tcW w:w="2093" w:type="dxa"/>
            <w:vMerge/>
            <w:shd w:val="clear" w:color="auto" w:fill="D9D9D9" w:themeFill="background1" w:themeFillShade="D9"/>
            <w:vAlign w:val="center"/>
          </w:tcPr>
          <w:p w:rsidR="00DD555D" w:rsidRPr="00986261" w:rsidRDefault="00DD555D" w:rsidP="008835E1">
            <w:pPr>
              <w:ind w:firstLine="567"/>
              <w:jc w:val="center"/>
              <w:rPr>
                <w:b/>
              </w:rPr>
            </w:pPr>
          </w:p>
        </w:tc>
        <w:tc>
          <w:tcPr>
            <w:tcW w:w="2410" w:type="dxa"/>
            <w:vMerge/>
            <w:shd w:val="clear" w:color="auto" w:fill="D9D9D9" w:themeFill="background1" w:themeFillShade="D9"/>
            <w:vAlign w:val="center"/>
          </w:tcPr>
          <w:p w:rsidR="00DD555D" w:rsidRPr="00986261" w:rsidRDefault="00DD555D" w:rsidP="008835E1">
            <w:pPr>
              <w:ind w:firstLine="567"/>
              <w:jc w:val="center"/>
              <w:rPr>
                <w:b/>
              </w:rPr>
            </w:pPr>
          </w:p>
        </w:tc>
        <w:tc>
          <w:tcPr>
            <w:tcW w:w="2693" w:type="dxa"/>
            <w:tcBorders>
              <w:top w:val="single" w:sz="4" w:space="0" w:color="auto"/>
            </w:tcBorders>
            <w:shd w:val="clear" w:color="auto" w:fill="D9D9D9" w:themeFill="background1" w:themeFillShade="D9"/>
            <w:vAlign w:val="center"/>
          </w:tcPr>
          <w:p w:rsidR="00DD555D" w:rsidRPr="00986261" w:rsidRDefault="00DD555D" w:rsidP="008835E1">
            <w:pPr>
              <w:ind w:firstLine="567"/>
              <w:jc w:val="center"/>
              <w:rPr>
                <w:b/>
              </w:rPr>
            </w:pPr>
            <w:r w:rsidRPr="00986261">
              <w:rPr>
                <w:b/>
              </w:rPr>
              <w:t>денна форма навчання</w:t>
            </w:r>
          </w:p>
        </w:tc>
        <w:tc>
          <w:tcPr>
            <w:tcW w:w="2659" w:type="dxa"/>
            <w:tcBorders>
              <w:top w:val="single" w:sz="4" w:space="0" w:color="auto"/>
            </w:tcBorders>
            <w:shd w:val="clear" w:color="auto" w:fill="D9D9D9" w:themeFill="background1" w:themeFillShade="D9"/>
            <w:vAlign w:val="center"/>
          </w:tcPr>
          <w:p w:rsidR="00DD555D" w:rsidRPr="00986261" w:rsidRDefault="00DD555D" w:rsidP="008835E1">
            <w:pPr>
              <w:ind w:firstLine="567"/>
              <w:jc w:val="center"/>
              <w:rPr>
                <w:b/>
              </w:rPr>
            </w:pPr>
            <w:r w:rsidRPr="00986261">
              <w:rPr>
                <w:b/>
              </w:rPr>
              <w:t>заочна форма навчання</w:t>
            </w:r>
          </w:p>
        </w:tc>
      </w:tr>
      <w:tr w:rsidR="00DD555D" w:rsidRPr="00986261" w:rsidTr="00FF534E">
        <w:tc>
          <w:tcPr>
            <w:tcW w:w="2093" w:type="dxa"/>
            <w:vMerge w:val="restart"/>
          </w:tcPr>
          <w:p w:rsidR="00DD555D" w:rsidRPr="00986261" w:rsidRDefault="00DD555D" w:rsidP="008835E1">
            <w:pPr>
              <w:ind w:firstLine="567"/>
              <w:jc w:val="both"/>
            </w:pPr>
            <w:r w:rsidRPr="00986261">
              <w:t>кількість кредитів –3</w:t>
            </w:r>
          </w:p>
        </w:tc>
        <w:tc>
          <w:tcPr>
            <w:tcW w:w="2410" w:type="dxa"/>
            <w:vMerge w:val="restart"/>
          </w:tcPr>
          <w:p w:rsidR="00DD555D" w:rsidRPr="00986261" w:rsidRDefault="00DD555D" w:rsidP="008835E1">
            <w:pPr>
              <w:ind w:firstLine="567"/>
              <w:jc w:val="center"/>
            </w:pPr>
            <w:r w:rsidRPr="00986261">
              <w:t>Галузь знань</w:t>
            </w:r>
          </w:p>
          <w:p w:rsidR="00DD555D" w:rsidRPr="00986261" w:rsidRDefault="00DD555D" w:rsidP="008835E1">
            <w:pPr>
              <w:ind w:firstLine="567"/>
              <w:jc w:val="center"/>
            </w:pPr>
            <w:r w:rsidRPr="00986261">
              <w:t>08 «Право»</w:t>
            </w:r>
          </w:p>
          <w:p w:rsidR="00DD555D" w:rsidRPr="00986261" w:rsidRDefault="00DD555D" w:rsidP="008835E1">
            <w:pPr>
              <w:ind w:firstLine="567"/>
              <w:jc w:val="center"/>
            </w:pPr>
          </w:p>
        </w:tc>
        <w:tc>
          <w:tcPr>
            <w:tcW w:w="5352" w:type="dxa"/>
            <w:gridSpan w:val="2"/>
          </w:tcPr>
          <w:p w:rsidR="00DD555D" w:rsidRPr="00986261" w:rsidRDefault="00DD555D" w:rsidP="008835E1">
            <w:pPr>
              <w:ind w:firstLine="567"/>
              <w:jc w:val="center"/>
            </w:pPr>
            <w:r w:rsidRPr="00986261">
              <w:t>дисципліна вільного вибору студента</w:t>
            </w:r>
          </w:p>
        </w:tc>
      </w:tr>
      <w:tr w:rsidR="00DD555D" w:rsidRPr="00986261" w:rsidTr="00FF534E">
        <w:tc>
          <w:tcPr>
            <w:tcW w:w="2093" w:type="dxa"/>
            <w:vMerge/>
          </w:tcPr>
          <w:p w:rsidR="00DD555D" w:rsidRPr="00986261" w:rsidRDefault="00DD555D" w:rsidP="008835E1">
            <w:pPr>
              <w:ind w:firstLine="567"/>
              <w:jc w:val="both"/>
            </w:pPr>
          </w:p>
        </w:tc>
        <w:tc>
          <w:tcPr>
            <w:tcW w:w="2410" w:type="dxa"/>
            <w:vMerge/>
          </w:tcPr>
          <w:p w:rsidR="00DD555D" w:rsidRPr="00986261" w:rsidRDefault="00DD555D" w:rsidP="008835E1">
            <w:pPr>
              <w:ind w:firstLine="567"/>
              <w:jc w:val="center"/>
            </w:pPr>
          </w:p>
        </w:tc>
        <w:tc>
          <w:tcPr>
            <w:tcW w:w="5352" w:type="dxa"/>
            <w:gridSpan w:val="2"/>
          </w:tcPr>
          <w:p w:rsidR="00DD555D" w:rsidRPr="00986261" w:rsidRDefault="00DD555D" w:rsidP="008835E1">
            <w:pPr>
              <w:ind w:firstLine="567"/>
              <w:jc w:val="center"/>
            </w:pPr>
            <w:r w:rsidRPr="00986261">
              <w:t xml:space="preserve">рік підготовки: </w:t>
            </w:r>
          </w:p>
        </w:tc>
      </w:tr>
      <w:tr w:rsidR="00DD555D" w:rsidRPr="00986261" w:rsidTr="00FF534E">
        <w:tc>
          <w:tcPr>
            <w:tcW w:w="2093" w:type="dxa"/>
            <w:vMerge/>
          </w:tcPr>
          <w:p w:rsidR="00DD555D" w:rsidRPr="00986261" w:rsidRDefault="00DD555D" w:rsidP="008835E1">
            <w:pPr>
              <w:ind w:firstLine="567"/>
              <w:jc w:val="both"/>
            </w:pPr>
          </w:p>
        </w:tc>
        <w:tc>
          <w:tcPr>
            <w:tcW w:w="2410" w:type="dxa"/>
            <w:vMerge w:val="restart"/>
          </w:tcPr>
          <w:p w:rsidR="00DD555D" w:rsidRPr="00986261" w:rsidRDefault="00DD555D" w:rsidP="008835E1">
            <w:pPr>
              <w:ind w:firstLine="567"/>
              <w:jc w:val="center"/>
            </w:pPr>
            <w:r w:rsidRPr="00986261">
              <w:t xml:space="preserve">спеціальність </w:t>
            </w:r>
          </w:p>
          <w:p w:rsidR="00DD555D" w:rsidRPr="00986261" w:rsidRDefault="00DD555D" w:rsidP="008835E1">
            <w:pPr>
              <w:ind w:firstLine="567"/>
              <w:jc w:val="center"/>
            </w:pPr>
            <w:r w:rsidRPr="00986261">
              <w:t>081 «Право»</w:t>
            </w:r>
          </w:p>
        </w:tc>
        <w:tc>
          <w:tcPr>
            <w:tcW w:w="2693" w:type="dxa"/>
          </w:tcPr>
          <w:p w:rsidR="00DD555D" w:rsidRPr="00986261" w:rsidRDefault="00DD555D" w:rsidP="008835E1">
            <w:pPr>
              <w:ind w:firstLine="567"/>
              <w:jc w:val="center"/>
            </w:pPr>
            <w:r w:rsidRPr="00986261">
              <w:t>1</w:t>
            </w:r>
          </w:p>
        </w:tc>
        <w:tc>
          <w:tcPr>
            <w:tcW w:w="2659" w:type="dxa"/>
          </w:tcPr>
          <w:p w:rsidR="00DD555D" w:rsidRPr="00986261" w:rsidRDefault="00DD555D" w:rsidP="008835E1">
            <w:pPr>
              <w:ind w:firstLine="567"/>
              <w:jc w:val="center"/>
            </w:pPr>
            <w:r w:rsidRPr="00986261">
              <w:t>-</w:t>
            </w:r>
          </w:p>
        </w:tc>
      </w:tr>
      <w:tr w:rsidR="00DD555D" w:rsidRPr="00986261" w:rsidTr="00FF534E">
        <w:tc>
          <w:tcPr>
            <w:tcW w:w="2093" w:type="dxa"/>
            <w:vMerge/>
          </w:tcPr>
          <w:p w:rsidR="00DD555D" w:rsidRPr="00986261" w:rsidRDefault="00DD555D" w:rsidP="008835E1">
            <w:pPr>
              <w:ind w:firstLine="567"/>
              <w:jc w:val="both"/>
            </w:pPr>
          </w:p>
        </w:tc>
        <w:tc>
          <w:tcPr>
            <w:tcW w:w="2410" w:type="dxa"/>
            <w:vMerge/>
          </w:tcPr>
          <w:p w:rsidR="00DD555D" w:rsidRPr="00986261" w:rsidRDefault="00DD555D" w:rsidP="008835E1">
            <w:pPr>
              <w:ind w:firstLine="567"/>
              <w:jc w:val="center"/>
            </w:pPr>
          </w:p>
        </w:tc>
        <w:tc>
          <w:tcPr>
            <w:tcW w:w="5352" w:type="dxa"/>
            <w:gridSpan w:val="2"/>
          </w:tcPr>
          <w:p w:rsidR="00DD555D" w:rsidRPr="00986261" w:rsidRDefault="00DD555D" w:rsidP="008835E1">
            <w:pPr>
              <w:ind w:firstLine="567"/>
              <w:jc w:val="center"/>
            </w:pPr>
            <w:r w:rsidRPr="00986261">
              <w:t>Семестр</w:t>
            </w:r>
          </w:p>
        </w:tc>
      </w:tr>
      <w:tr w:rsidR="00DD555D" w:rsidRPr="00986261" w:rsidTr="00FF534E">
        <w:trPr>
          <w:trHeight w:val="318"/>
        </w:trPr>
        <w:tc>
          <w:tcPr>
            <w:tcW w:w="2093" w:type="dxa"/>
            <w:vMerge w:val="restart"/>
          </w:tcPr>
          <w:p w:rsidR="00DD555D" w:rsidRPr="00986261" w:rsidRDefault="00DD555D" w:rsidP="008835E1">
            <w:pPr>
              <w:ind w:firstLine="567"/>
              <w:jc w:val="both"/>
            </w:pPr>
            <w:r w:rsidRPr="00986261">
              <w:t>загальна кількість годин - 90</w:t>
            </w:r>
          </w:p>
        </w:tc>
        <w:tc>
          <w:tcPr>
            <w:tcW w:w="2410" w:type="dxa"/>
            <w:vMerge/>
          </w:tcPr>
          <w:p w:rsidR="00DD555D" w:rsidRPr="00986261" w:rsidRDefault="00DD555D" w:rsidP="008835E1">
            <w:pPr>
              <w:ind w:firstLine="567"/>
              <w:jc w:val="center"/>
            </w:pPr>
          </w:p>
        </w:tc>
        <w:tc>
          <w:tcPr>
            <w:tcW w:w="2693" w:type="dxa"/>
            <w:tcBorders>
              <w:bottom w:val="single" w:sz="4" w:space="0" w:color="auto"/>
            </w:tcBorders>
          </w:tcPr>
          <w:p w:rsidR="00DD555D" w:rsidRPr="00986261" w:rsidRDefault="00DD555D" w:rsidP="008835E1">
            <w:pPr>
              <w:ind w:firstLine="567"/>
              <w:jc w:val="center"/>
            </w:pPr>
            <w:r>
              <w:t>2</w:t>
            </w:r>
            <w:r w:rsidRPr="00986261">
              <w:t>-й</w:t>
            </w:r>
          </w:p>
        </w:tc>
        <w:tc>
          <w:tcPr>
            <w:tcW w:w="2659" w:type="dxa"/>
            <w:tcBorders>
              <w:bottom w:val="single" w:sz="4" w:space="0" w:color="auto"/>
            </w:tcBorders>
          </w:tcPr>
          <w:p w:rsidR="00DD555D" w:rsidRPr="00986261" w:rsidRDefault="00DD555D" w:rsidP="008835E1">
            <w:pPr>
              <w:ind w:firstLine="567"/>
              <w:jc w:val="center"/>
            </w:pPr>
            <w:r w:rsidRPr="00986261">
              <w:t>-</w:t>
            </w:r>
          </w:p>
        </w:tc>
      </w:tr>
      <w:tr w:rsidR="00DD555D" w:rsidRPr="00986261" w:rsidTr="00FF534E">
        <w:trPr>
          <w:trHeight w:val="268"/>
        </w:trPr>
        <w:tc>
          <w:tcPr>
            <w:tcW w:w="2093" w:type="dxa"/>
            <w:vMerge/>
          </w:tcPr>
          <w:p w:rsidR="00DD555D" w:rsidRPr="00986261" w:rsidRDefault="00DD555D" w:rsidP="008835E1">
            <w:pPr>
              <w:ind w:firstLine="567"/>
              <w:jc w:val="both"/>
            </w:pPr>
          </w:p>
        </w:tc>
        <w:tc>
          <w:tcPr>
            <w:tcW w:w="2410" w:type="dxa"/>
            <w:vMerge/>
          </w:tcPr>
          <w:p w:rsidR="00DD555D" w:rsidRPr="00986261" w:rsidRDefault="00DD555D" w:rsidP="008835E1">
            <w:pPr>
              <w:ind w:firstLine="567"/>
              <w:jc w:val="center"/>
            </w:pPr>
          </w:p>
        </w:tc>
        <w:tc>
          <w:tcPr>
            <w:tcW w:w="5352" w:type="dxa"/>
            <w:gridSpan w:val="2"/>
            <w:tcBorders>
              <w:top w:val="single" w:sz="4" w:space="0" w:color="auto"/>
            </w:tcBorders>
          </w:tcPr>
          <w:p w:rsidR="00DD555D" w:rsidRPr="00986261" w:rsidRDefault="00DD555D" w:rsidP="008835E1">
            <w:pPr>
              <w:ind w:firstLine="567"/>
              <w:jc w:val="center"/>
            </w:pPr>
            <w:r w:rsidRPr="00986261">
              <w:t>Лекцій</w:t>
            </w:r>
          </w:p>
        </w:tc>
      </w:tr>
      <w:tr w:rsidR="00DD555D" w:rsidRPr="00986261" w:rsidTr="00FF534E">
        <w:tc>
          <w:tcPr>
            <w:tcW w:w="2093" w:type="dxa"/>
            <w:vMerge w:val="restart"/>
          </w:tcPr>
          <w:p w:rsidR="00DD555D" w:rsidRPr="00986261" w:rsidRDefault="00DD555D" w:rsidP="008835E1">
            <w:pPr>
              <w:ind w:firstLine="567"/>
              <w:jc w:val="both"/>
            </w:pPr>
            <w:r w:rsidRPr="00986261">
              <w:t>тижневих годин для денної форми навчання: аудиторних – 2</w:t>
            </w:r>
          </w:p>
          <w:p w:rsidR="00DD555D" w:rsidRPr="00986261" w:rsidRDefault="00205873" w:rsidP="008835E1">
            <w:pPr>
              <w:ind w:firstLine="567"/>
              <w:jc w:val="both"/>
            </w:pPr>
            <w:r>
              <w:t>самостійної роботи студента – 3,6</w:t>
            </w:r>
          </w:p>
        </w:tc>
        <w:tc>
          <w:tcPr>
            <w:tcW w:w="2410" w:type="dxa"/>
            <w:vMerge w:val="restart"/>
          </w:tcPr>
          <w:p w:rsidR="00DD555D" w:rsidRPr="00986261" w:rsidRDefault="00DD555D" w:rsidP="00AD56EB">
            <w:pPr>
              <w:ind w:firstLine="34"/>
              <w:jc w:val="center"/>
            </w:pPr>
            <w:r w:rsidRPr="00986261">
              <w:t>Освітньо-</w:t>
            </w:r>
            <w:r w:rsidR="00AD56EB">
              <w:t>професійна</w:t>
            </w:r>
            <w:r w:rsidRPr="00986261">
              <w:t xml:space="preserve"> програма ОС Магістр</w:t>
            </w:r>
          </w:p>
        </w:tc>
        <w:tc>
          <w:tcPr>
            <w:tcW w:w="2693" w:type="dxa"/>
          </w:tcPr>
          <w:p w:rsidR="00DD555D" w:rsidRPr="00986261" w:rsidRDefault="00DD555D" w:rsidP="008835E1">
            <w:pPr>
              <w:ind w:firstLine="567"/>
              <w:jc w:val="center"/>
            </w:pPr>
            <w:r w:rsidRPr="00986261">
              <w:t>16</w:t>
            </w:r>
          </w:p>
        </w:tc>
        <w:tc>
          <w:tcPr>
            <w:tcW w:w="2659" w:type="dxa"/>
          </w:tcPr>
          <w:p w:rsidR="00DD555D" w:rsidRPr="00986261" w:rsidRDefault="00DD555D" w:rsidP="008835E1">
            <w:pPr>
              <w:ind w:firstLine="567"/>
              <w:jc w:val="center"/>
            </w:pPr>
            <w:r w:rsidRPr="00986261">
              <w:t>-</w:t>
            </w:r>
          </w:p>
        </w:tc>
      </w:tr>
      <w:tr w:rsidR="00DD555D" w:rsidRPr="00986261" w:rsidTr="00FF534E">
        <w:tc>
          <w:tcPr>
            <w:tcW w:w="2093" w:type="dxa"/>
            <w:vMerge/>
          </w:tcPr>
          <w:p w:rsidR="00DD555D" w:rsidRPr="00986261" w:rsidRDefault="00DD555D" w:rsidP="008835E1">
            <w:pPr>
              <w:ind w:firstLine="567"/>
              <w:jc w:val="both"/>
            </w:pPr>
          </w:p>
        </w:tc>
        <w:tc>
          <w:tcPr>
            <w:tcW w:w="2410" w:type="dxa"/>
            <w:vMerge/>
          </w:tcPr>
          <w:p w:rsidR="00DD555D" w:rsidRPr="00986261" w:rsidRDefault="00DD555D" w:rsidP="008835E1">
            <w:pPr>
              <w:ind w:firstLine="567"/>
              <w:jc w:val="center"/>
            </w:pPr>
          </w:p>
        </w:tc>
        <w:tc>
          <w:tcPr>
            <w:tcW w:w="5352" w:type="dxa"/>
            <w:gridSpan w:val="2"/>
          </w:tcPr>
          <w:p w:rsidR="00DD555D" w:rsidRPr="00986261" w:rsidRDefault="00DD555D" w:rsidP="008835E1">
            <w:pPr>
              <w:ind w:firstLine="567"/>
              <w:jc w:val="center"/>
            </w:pPr>
            <w:r w:rsidRPr="00986261">
              <w:t>практичні (семінарські)</w:t>
            </w:r>
          </w:p>
        </w:tc>
      </w:tr>
      <w:tr w:rsidR="00DD555D" w:rsidRPr="00986261" w:rsidTr="00FF534E">
        <w:tc>
          <w:tcPr>
            <w:tcW w:w="2093" w:type="dxa"/>
            <w:vMerge/>
          </w:tcPr>
          <w:p w:rsidR="00DD555D" w:rsidRPr="00986261" w:rsidRDefault="00DD555D" w:rsidP="008835E1">
            <w:pPr>
              <w:ind w:firstLine="567"/>
              <w:jc w:val="both"/>
            </w:pPr>
          </w:p>
        </w:tc>
        <w:tc>
          <w:tcPr>
            <w:tcW w:w="2410" w:type="dxa"/>
            <w:vMerge/>
          </w:tcPr>
          <w:p w:rsidR="00DD555D" w:rsidRPr="00986261" w:rsidRDefault="00DD555D" w:rsidP="008835E1">
            <w:pPr>
              <w:ind w:firstLine="567"/>
              <w:jc w:val="center"/>
            </w:pPr>
          </w:p>
        </w:tc>
        <w:tc>
          <w:tcPr>
            <w:tcW w:w="2693" w:type="dxa"/>
          </w:tcPr>
          <w:p w:rsidR="00DD555D" w:rsidRPr="00986261" w:rsidRDefault="00DD555D" w:rsidP="008835E1">
            <w:pPr>
              <w:ind w:firstLine="567"/>
              <w:jc w:val="center"/>
            </w:pPr>
            <w:r w:rsidRPr="00986261">
              <w:t>16</w:t>
            </w:r>
          </w:p>
        </w:tc>
        <w:tc>
          <w:tcPr>
            <w:tcW w:w="2659" w:type="dxa"/>
          </w:tcPr>
          <w:p w:rsidR="00DD555D" w:rsidRPr="00986261" w:rsidRDefault="00DD555D" w:rsidP="008835E1">
            <w:pPr>
              <w:ind w:firstLine="567"/>
              <w:jc w:val="center"/>
            </w:pPr>
            <w:r w:rsidRPr="00986261">
              <w:t>-</w:t>
            </w:r>
          </w:p>
        </w:tc>
      </w:tr>
      <w:tr w:rsidR="00DD555D" w:rsidRPr="00986261" w:rsidTr="00FF534E">
        <w:tc>
          <w:tcPr>
            <w:tcW w:w="2093" w:type="dxa"/>
            <w:vMerge/>
          </w:tcPr>
          <w:p w:rsidR="00DD555D" w:rsidRPr="00986261" w:rsidRDefault="00DD555D" w:rsidP="008835E1">
            <w:pPr>
              <w:ind w:firstLine="567"/>
              <w:jc w:val="both"/>
            </w:pPr>
          </w:p>
        </w:tc>
        <w:tc>
          <w:tcPr>
            <w:tcW w:w="2410" w:type="dxa"/>
            <w:vMerge/>
          </w:tcPr>
          <w:p w:rsidR="00DD555D" w:rsidRPr="00986261" w:rsidRDefault="00DD555D" w:rsidP="008835E1">
            <w:pPr>
              <w:ind w:firstLine="567"/>
              <w:jc w:val="center"/>
            </w:pPr>
          </w:p>
        </w:tc>
        <w:tc>
          <w:tcPr>
            <w:tcW w:w="5352" w:type="dxa"/>
            <w:gridSpan w:val="2"/>
          </w:tcPr>
          <w:p w:rsidR="00DD555D" w:rsidRPr="00986261" w:rsidRDefault="00DD555D" w:rsidP="008835E1">
            <w:pPr>
              <w:ind w:firstLine="567"/>
              <w:jc w:val="center"/>
            </w:pPr>
            <w:r w:rsidRPr="00986261">
              <w:t>Лабораторні</w:t>
            </w:r>
          </w:p>
        </w:tc>
      </w:tr>
      <w:tr w:rsidR="00DD555D" w:rsidRPr="00986261" w:rsidTr="00FF534E">
        <w:tc>
          <w:tcPr>
            <w:tcW w:w="2093" w:type="dxa"/>
            <w:vMerge/>
          </w:tcPr>
          <w:p w:rsidR="00DD555D" w:rsidRPr="00986261" w:rsidRDefault="00DD555D" w:rsidP="008835E1">
            <w:pPr>
              <w:ind w:firstLine="567"/>
              <w:jc w:val="both"/>
            </w:pPr>
          </w:p>
        </w:tc>
        <w:tc>
          <w:tcPr>
            <w:tcW w:w="2410" w:type="dxa"/>
            <w:vMerge/>
          </w:tcPr>
          <w:p w:rsidR="00DD555D" w:rsidRPr="00986261" w:rsidRDefault="00DD555D" w:rsidP="008835E1">
            <w:pPr>
              <w:ind w:firstLine="567"/>
              <w:jc w:val="center"/>
            </w:pPr>
          </w:p>
        </w:tc>
        <w:tc>
          <w:tcPr>
            <w:tcW w:w="2693" w:type="dxa"/>
          </w:tcPr>
          <w:p w:rsidR="00DD555D" w:rsidRPr="00986261" w:rsidRDefault="00DD555D" w:rsidP="008835E1">
            <w:pPr>
              <w:ind w:firstLine="567"/>
              <w:jc w:val="center"/>
            </w:pPr>
            <w:r w:rsidRPr="00986261">
              <w:t>-</w:t>
            </w:r>
          </w:p>
        </w:tc>
        <w:tc>
          <w:tcPr>
            <w:tcW w:w="2659" w:type="dxa"/>
          </w:tcPr>
          <w:p w:rsidR="00DD555D" w:rsidRPr="00986261" w:rsidRDefault="00DD555D" w:rsidP="008835E1">
            <w:pPr>
              <w:ind w:firstLine="567"/>
              <w:jc w:val="center"/>
            </w:pPr>
            <w:r w:rsidRPr="00986261">
              <w:t>-</w:t>
            </w:r>
          </w:p>
        </w:tc>
      </w:tr>
      <w:tr w:rsidR="00DD555D" w:rsidRPr="00986261" w:rsidTr="00FF534E">
        <w:tc>
          <w:tcPr>
            <w:tcW w:w="2093" w:type="dxa"/>
            <w:vMerge/>
          </w:tcPr>
          <w:p w:rsidR="00DD555D" w:rsidRPr="00986261" w:rsidRDefault="00DD555D" w:rsidP="008835E1">
            <w:pPr>
              <w:ind w:firstLine="567"/>
              <w:jc w:val="both"/>
            </w:pPr>
          </w:p>
        </w:tc>
        <w:tc>
          <w:tcPr>
            <w:tcW w:w="2410" w:type="dxa"/>
            <w:vMerge/>
          </w:tcPr>
          <w:p w:rsidR="00DD555D" w:rsidRPr="00986261" w:rsidRDefault="00DD555D" w:rsidP="008835E1">
            <w:pPr>
              <w:ind w:firstLine="567"/>
              <w:jc w:val="center"/>
            </w:pPr>
          </w:p>
        </w:tc>
        <w:tc>
          <w:tcPr>
            <w:tcW w:w="5352" w:type="dxa"/>
            <w:gridSpan w:val="2"/>
          </w:tcPr>
          <w:p w:rsidR="00DD555D" w:rsidRPr="00986261" w:rsidRDefault="00DD555D" w:rsidP="008835E1">
            <w:pPr>
              <w:ind w:firstLine="567"/>
              <w:jc w:val="center"/>
            </w:pPr>
            <w:r w:rsidRPr="00986261">
              <w:t>самостійна робота</w:t>
            </w:r>
          </w:p>
        </w:tc>
      </w:tr>
      <w:tr w:rsidR="00DD555D" w:rsidRPr="00986261" w:rsidTr="00FF534E">
        <w:tc>
          <w:tcPr>
            <w:tcW w:w="2093" w:type="dxa"/>
            <w:vMerge/>
          </w:tcPr>
          <w:p w:rsidR="00DD555D" w:rsidRPr="00986261" w:rsidRDefault="00DD555D" w:rsidP="008835E1">
            <w:pPr>
              <w:ind w:firstLine="567"/>
              <w:jc w:val="both"/>
            </w:pPr>
          </w:p>
        </w:tc>
        <w:tc>
          <w:tcPr>
            <w:tcW w:w="2410" w:type="dxa"/>
            <w:vMerge/>
          </w:tcPr>
          <w:p w:rsidR="00DD555D" w:rsidRPr="00986261" w:rsidRDefault="00DD555D" w:rsidP="008835E1">
            <w:pPr>
              <w:ind w:firstLine="567"/>
              <w:jc w:val="center"/>
            </w:pPr>
          </w:p>
        </w:tc>
        <w:tc>
          <w:tcPr>
            <w:tcW w:w="2693" w:type="dxa"/>
          </w:tcPr>
          <w:p w:rsidR="00DD555D" w:rsidRPr="00986261" w:rsidRDefault="00DD555D" w:rsidP="008835E1">
            <w:pPr>
              <w:ind w:firstLine="567"/>
              <w:jc w:val="center"/>
            </w:pPr>
            <w:r w:rsidRPr="00986261">
              <w:t>58</w:t>
            </w:r>
          </w:p>
        </w:tc>
        <w:tc>
          <w:tcPr>
            <w:tcW w:w="2659" w:type="dxa"/>
          </w:tcPr>
          <w:p w:rsidR="00DD555D" w:rsidRPr="00986261" w:rsidRDefault="00DD555D" w:rsidP="008835E1">
            <w:pPr>
              <w:ind w:firstLine="567"/>
              <w:jc w:val="center"/>
            </w:pPr>
            <w:r w:rsidRPr="00986261">
              <w:t>-</w:t>
            </w:r>
          </w:p>
        </w:tc>
      </w:tr>
      <w:tr w:rsidR="00DD555D" w:rsidRPr="00986261" w:rsidTr="00FF534E">
        <w:tc>
          <w:tcPr>
            <w:tcW w:w="2093" w:type="dxa"/>
            <w:vMerge/>
          </w:tcPr>
          <w:p w:rsidR="00DD555D" w:rsidRPr="00986261" w:rsidRDefault="00DD555D" w:rsidP="008835E1">
            <w:pPr>
              <w:ind w:firstLine="567"/>
              <w:jc w:val="both"/>
            </w:pPr>
          </w:p>
        </w:tc>
        <w:tc>
          <w:tcPr>
            <w:tcW w:w="2410" w:type="dxa"/>
            <w:vMerge/>
          </w:tcPr>
          <w:p w:rsidR="00DD555D" w:rsidRPr="00986261" w:rsidRDefault="00DD555D" w:rsidP="008835E1">
            <w:pPr>
              <w:ind w:firstLine="567"/>
              <w:jc w:val="center"/>
            </w:pPr>
          </w:p>
        </w:tc>
        <w:tc>
          <w:tcPr>
            <w:tcW w:w="5352" w:type="dxa"/>
            <w:gridSpan w:val="2"/>
          </w:tcPr>
          <w:p w:rsidR="00DD555D" w:rsidRPr="00986261" w:rsidRDefault="00DD555D" w:rsidP="008835E1">
            <w:pPr>
              <w:ind w:firstLine="567"/>
              <w:jc w:val="center"/>
            </w:pPr>
            <w:r w:rsidRPr="00986261">
              <w:t>ІНДЗ:</w:t>
            </w:r>
          </w:p>
        </w:tc>
      </w:tr>
      <w:tr w:rsidR="00DD555D" w:rsidRPr="00986261" w:rsidTr="00FF534E">
        <w:tc>
          <w:tcPr>
            <w:tcW w:w="2093" w:type="dxa"/>
            <w:vMerge/>
          </w:tcPr>
          <w:p w:rsidR="00DD555D" w:rsidRPr="00986261" w:rsidRDefault="00DD555D" w:rsidP="008835E1">
            <w:pPr>
              <w:ind w:firstLine="567"/>
              <w:jc w:val="both"/>
            </w:pPr>
          </w:p>
        </w:tc>
        <w:tc>
          <w:tcPr>
            <w:tcW w:w="2410" w:type="dxa"/>
            <w:vMerge/>
          </w:tcPr>
          <w:p w:rsidR="00DD555D" w:rsidRPr="00986261" w:rsidRDefault="00DD555D" w:rsidP="008835E1">
            <w:pPr>
              <w:ind w:firstLine="567"/>
              <w:jc w:val="center"/>
            </w:pPr>
          </w:p>
        </w:tc>
        <w:tc>
          <w:tcPr>
            <w:tcW w:w="5352" w:type="dxa"/>
            <w:gridSpan w:val="2"/>
          </w:tcPr>
          <w:p w:rsidR="00DD555D" w:rsidRPr="00986261" w:rsidRDefault="00DD555D" w:rsidP="008835E1">
            <w:pPr>
              <w:ind w:firstLine="567"/>
              <w:jc w:val="center"/>
            </w:pPr>
            <w:r w:rsidRPr="00986261">
              <w:t>вид контролю: залік</w:t>
            </w:r>
          </w:p>
        </w:tc>
      </w:tr>
    </w:tbl>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Співвідношення кількості годин аудиторних занять до самостійної роботи становить для денної форми навчання – 1:1,8</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Мова навчання: українська</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pacing w:after="0"/>
        <w:ind w:firstLine="567"/>
        <w:jc w:val="center"/>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2. МЕТА ТА ЗАВДАННЯ НАВЧАЛЬНОЇ ДИСЦИПЛІНИ</w:t>
      </w:r>
    </w:p>
    <w:p w:rsidR="00DD555D" w:rsidRPr="002128DD" w:rsidRDefault="00DD555D" w:rsidP="008835E1">
      <w:pPr>
        <w:spacing w:after="0"/>
        <w:ind w:firstLine="567"/>
        <w:jc w:val="both"/>
        <w:rPr>
          <w:rFonts w:ascii="Times New Roman" w:hAnsi="Times New Roman" w:cs="Times New Roman"/>
          <w:sz w:val="28"/>
          <w:szCs w:val="28"/>
          <w:lang w:val="uk-UA" w:eastAsia="uk-UA"/>
        </w:rPr>
      </w:pPr>
      <w:r w:rsidRPr="00986261">
        <w:rPr>
          <w:rFonts w:ascii="Times New Roman" w:hAnsi="Times New Roman" w:cs="Times New Roman"/>
          <w:b/>
          <w:sz w:val="28"/>
          <w:szCs w:val="28"/>
          <w:lang w:val="uk-UA" w:eastAsia="uk-UA"/>
        </w:rPr>
        <w:t>Мета:</w:t>
      </w:r>
      <w:r w:rsidRPr="00986261">
        <w:rPr>
          <w:rFonts w:ascii="Times New Roman" w:hAnsi="Times New Roman" w:cs="Times New Roman"/>
          <w:sz w:val="28"/>
          <w:szCs w:val="28"/>
          <w:lang w:val="uk-UA" w:eastAsia="uk-UA"/>
        </w:rPr>
        <w:t xml:space="preserve"> поглиблення, розширення та систематизація раніше здобутих знань з</w:t>
      </w:r>
      <w:r>
        <w:rPr>
          <w:rFonts w:ascii="Times New Roman" w:hAnsi="Times New Roman" w:cs="Times New Roman"/>
          <w:sz w:val="28"/>
          <w:szCs w:val="28"/>
          <w:lang w:val="uk-UA" w:eastAsia="uk-UA"/>
        </w:rPr>
        <w:t xml:space="preserve"> права інтелектуальної власності</w:t>
      </w:r>
      <w:r w:rsidRPr="00986261">
        <w:rPr>
          <w:rFonts w:ascii="Times New Roman" w:hAnsi="Times New Roman" w:cs="Times New Roman"/>
          <w:sz w:val="28"/>
          <w:szCs w:val="28"/>
          <w:lang w:val="uk-UA" w:eastAsia="uk-UA"/>
        </w:rPr>
        <w:t>, вироблення аналітичних</w:t>
      </w:r>
      <w:r>
        <w:rPr>
          <w:rFonts w:ascii="Times New Roman" w:hAnsi="Times New Roman" w:cs="Times New Roman"/>
          <w:sz w:val="28"/>
          <w:szCs w:val="28"/>
          <w:lang w:val="uk-UA" w:eastAsia="uk-UA"/>
        </w:rPr>
        <w:t xml:space="preserve"> навиків</w:t>
      </w:r>
      <w:r w:rsidRPr="002128DD">
        <w:rPr>
          <w:rFonts w:ascii="Times New Roman" w:hAnsi="Times New Roman" w:cs="Times New Roman"/>
          <w:sz w:val="28"/>
          <w:szCs w:val="28"/>
          <w:lang w:val="uk-UA" w:eastAsia="uk-UA"/>
        </w:rPr>
        <w:t xml:space="preserve"> щодо самостійного розв’язання практичних проблем, пов’язаних із  </w:t>
      </w:r>
      <w:r>
        <w:rPr>
          <w:rFonts w:ascii="Times New Roman" w:hAnsi="Times New Roman" w:cs="Times New Roman"/>
          <w:sz w:val="28"/>
          <w:szCs w:val="28"/>
          <w:lang w:val="uk-UA" w:eastAsia="uk-UA"/>
        </w:rPr>
        <w:t>діяльністю розробників та замовників комп’ютерних програм та правовідносин між ними</w:t>
      </w:r>
      <w:r w:rsidRPr="002128DD">
        <w:rPr>
          <w:rFonts w:ascii="Times New Roman" w:hAnsi="Times New Roman" w:cs="Times New Roman"/>
          <w:sz w:val="28"/>
          <w:szCs w:val="28"/>
          <w:lang w:val="uk-UA" w:eastAsia="uk-UA"/>
        </w:rPr>
        <w:t xml:space="preserve">, а також щодо правильного застосування норм законодавства у цій сфері. </w:t>
      </w:r>
    </w:p>
    <w:p w:rsidR="00DD555D" w:rsidRPr="002128DD" w:rsidRDefault="00DD555D" w:rsidP="008835E1">
      <w:pPr>
        <w:spacing w:after="0"/>
        <w:ind w:firstLine="567"/>
        <w:jc w:val="both"/>
        <w:rPr>
          <w:rFonts w:ascii="Times New Roman" w:hAnsi="Times New Roman" w:cs="Times New Roman"/>
          <w:sz w:val="28"/>
          <w:szCs w:val="28"/>
          <w:lang w:val="uk-UA" w:eastAsia="uk-UA"/>
        </w:rPr>
      </w:pPr>
      <w:r w:rsidRPr="00986261">
        <w:rPr>
          <w:rFonts w:ascii="Times New Roman" w:hAnsi="Times New Roman" w:cs="Times New Roman"/>
          <w:b/>
          <w:sz w:val="28"/>
          <w:szCs w:val="28"/>
          <w:lang w:val="uk-UA" w:eastAsia="uk-UA"/>
        </w:rPr>
        <w:t>Завдання:</w:t>
      </w:r>
      <w:r>
        <w:rPr>
          <w:rFonts w:ascii="Times New Roman" w:hAnsi="Times New Roman" w:cs="Times New Roman"/>
          <w:sz w:val="28"/>
          <w:szCs w:val="28"/>
          <w:lang w:val="uk-UA" w:eastAsia="uk-UA"/>
        </w:rPr>
        <w:t xml:space="preserve"> </w:t>
      </w:r>
      <w:r w:rsidRPr="00DD555D">
        <w:rPr>
          <w:rFonts w:ascii="Times New Roman" w:hAnsi="Times New Roman" w:cs="Times New Roman"/>
          <w:sz w:val="28"/>
          <w:szCs w:val="28"/>
          <w:lang w:val="uk-UA" w:eastAsia="uk-UA"/>
        </w:rPr>
        <w:t>ознайомити студентів з основними проблемами реалізації права інтелектуальної власності на комп’ютерні програми та бази даних, ознайомити з нормативно-правовими актами у цій сфері; навчити застосовувати теоретичні положення на практиці.</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b/>
          <w:sz w:val="28"/>
          <w:szCs w:val="28"/>
          <w:lang w:val="uk-UA" w:eastAsia="uk-UA"/>
        </w:rPr>
        <w:t>Результати навчання.</w:t>
      </w:r>
      <w:r>
        <w:rPr>
          <w:rFonts w:ascii="Times New Roman" w:hAnsi="Times New Roman" w:cs="Times New Roman"/>
          <w:b/>
          <w:sz w:val="28"/>
          <w:szCs w:val="28"/>
          <w:lang w:val="uk-UA" w:eastAsia="uk-UA"/>
        </w:rPr>
        <w:t xml:space="preserve"> </w:t>
      </w:r>
      <w:r w:rsidRPr="00986261">
        <w:rPr>
          <w:rFonts w:ascii="Times New Roman" w:hAnsi="Times New Roman" w:cs="Times New Roman"/>
          <w:sz w:val="28"/>
          <w:szCs w:val="28"/>
          <w:lang w:val="uk-UA" w:eastAsia="uk-UA"/>
        </w:rPr>
        <w:t>В результаті вивчення даного курсу студент повинен:</w:t>
      </w:r>
    </w:p>
    <w:p w:rsidR="00DD555D" w:rsidRDefault="00DD555D" w:rsidP="008835E1">
      <w:pPr>
        <w:spacing w:after="0" w:line="240" w:lineRule="auto"/>
        <w:ind w:firstLine="567"/>
        <w:jc w:val="both"/>
        <w:rPr>
          <w:rFonts w:ascii="Times New Roman" w:hAnsi="Times New Roman" w:cs="Times New Roman"/>
          <w:b/>
          <w:sz w:val="28"/>
          <w:szCs w:val="28"/>
          <w:lang w:val="uk-UA" w:eastAsia="uk-UA"/>
        </w:rPr>
      </w:pPr>
    </w:p>
    <w:p w:rsidR="00205873" w:rsidRPr="00986261" w:rsidRDefault="00205873" w:rsidP="008835E1">
      <w:pPr>
        <w:spacing w:after="0" w:line="240" w:lineRule="auto"/>
        <w:ind w:firstLine="567"/>
        <w:jc w:val="both"/>
        <w:rPr>
          <w:rFonts w:ascii="Times New Roman" w:hAnsi="Times New Roman" w:cs="Times New Roman"/>
          <w:b/>
          <w:sz w:val="28"/>
          <w:szCs w:val="28"/>
          <w:lang w:val="uk-UA" w:eastAsia="uk-UA"/>
        </w:rPr>
      </w:pPr>
    </w:p>
    <w:p w:rsidR="00DD555D" w:rsidRPr="00986261" w:rsidRDefault="00DD555D" w:rsidP="008835E1">
      <w:pPr>
        <w:spacing w:after="0" w:line="240" w:lineRule="auto"/>
        <w:ind w:firstLine="567"/>
        <w:jc w:val="both"/>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lastRenderedPageBreak/>
        <w:t>знати:</w:t>
      </w:r>
    </w:p>
    <w:p w:rsidR="00DD555D" w:rsidRPr="00DD555D" w:rsidRDefault="00DD555D" w:rsidP="008835E1">
      <w:pPr>
        <w:spacing w:after="0" w:line="240" w:lineRule="auto"/>
        <w:ind w:firstLine="567"/>
        <w:jc w:val="both"/>
        <w:rPr>
          <w:rFonts w:ascii="Times New Roman" w:hAnsi="Times New Roman" w:cs="Times New Roman"/>
          <w:sz w:val="28"/>
          <w:szCs w:val="28"/>
          <w:lang w:val="uk-UA" w:eastAsia="uk-UA"/>
        </w:rPr>
      </w:pPr>
      <w:r w:rsidRPr="00DD555D">
        <w:rPr>
          <w:rFonts w:ascii="Times New Roman" w:hAnsi="Times New Roman" w:cs="Times New Roman"/>
          <w:sz w:val="28"/>
          <w:szCs w:val="28"/>
          <w:lang w:val="uk-UA" w:eastAsia="uk-UA"/>
        </w:rPr>
        <w:t>-</w:t>
      </w:r>
      <w:r w:rsidRPr="00DD555D">
        <w:rPr>
          <w:rFonts w:ascii="Times New Roman" w:hAnsi="Times New Roman" w:cs="Times New Roman"/>
          <w:sz w:val="28"/>
          <w:szCs w:val="28"/>
          <w:lang w:val="uk-UA" w:eastAsia="uk-UA"/>
        </w:rPr>
        <w:tab/>
        <w:t>Поняття та особливості комп’ютерної програми як об’єкту права інтелектуальної власності;</w:t>
      </w:r>
    </w:p>
    <w:p w:rsidR="00DD555D" w:rsidRPr="00DD555D" w:rsidRDefault="00DD555D" w:rsidP="008835E1">
      <w:pPr>
        <w:spacing w:after="0" w:line="240" w:lineRule="auto"/>
        <w:ind w:firstLine="567"/>
        <w:jc w:val="both"/>
        <w:rPr>
          <w:rFonts w:ascii="Times New Roman" w:hAnsi="Times New Roman" w:cs="Times New Roman"/>
          <w:sz w:val="28"/>
          <w:szCs w:val="28"/>
          <w:lang w:val="uk-UA" w:eastAsia="uk-UA"/>
        </w:rPr>
      </w:pPr>
      <w:r w:rsidRPr="00DD555D">
        <w:rPr>
          <w:rFonts w:ascii="Times New Roman" w:hAnsi="Times New Roman" w:cs="Times New Roman"/>
          <w:sz w:val="28"/>
          <w:szCs w:val="28"/>
          <w:lang w:val="uk-UA" w:eastAsia="uk-UA"/>
        </w:rPr>
        <w:t>-</w:t>
      </w:r>
      <w:r w:rsidRPr="00DD555D">
        <w:rPr>
          <w:rFonts w:ascii="Times New Roman" w:hAnsi="Times New Roman" w:cs="Times New Roman"/>
          <w:sz w:val="28"/>
          <w:szCs w:val="28"/>
          <w:lang w:val="uk-UA" w:eastAsia="uk-UA"/>
        </w:rPr>
        <w:tab/>
        <w:t>Поняття та особливості бази даних  як об’єкту права інтелектуальної власності;</w:t>
      </w:r>
    </w:p>
    <w:p w:rsidR="00DD555D" w:rsidRPr="00DD555D" w:rsidRDefault="00DD555D" w:rsidP="008835E1">
      <w:pPr>
        <w:spacing w:after="0" w:line="240" w:lineRule="auto"/>
        <w:ind w:firstLine="567"/>
        <w:jc w:val="both"/>
        <w:rPr>
          <w:rFonts w:ascii="Times New Roman" w:hAnsi="Times New Roman" w:cs="Times New Roman"/>
          <w:sz w:val="28"/>
          <w:szCs w:val="28"/>
          <w:lang w:val="uk-UA" w:eastAsia="uk-UA"/>
        </w:rPr>
      </w:pPr>
      <w:r w:rsidRPr="00DD555D">
        <w:rPr>
          <w:rFonts w:ascii="Times New Roman" w:hAnsi="Times New Roman" w:cs="Times New Roman"/>
          <w:sz w:val="28"/>
          <w:szCs w:val="28"/>
          <w:lang w:val="uk-UA" w:eastAsia="uk-UA"/>
        </w:rPr>
        <w:t>-</w:t>
      </w:r>
      <w:r w:rsidRPr="00DD555D">
        <w:rPr>
          <w:rFonts w:ascii="Times New Roman" w:hAnsi="Times New Roman" w:cs="Times New Roman"/>
          <w:sz w:val="28"/>
          <w:szCs w:val="28"/>
          <w:lang w:val="uk-UA" w:eastAsia="uk-UA"/>
        </w:rPr>
        <w:tab/>
        <w:t>Особливості набуття та здійснення авторських прав на комп’ютерні програми та бази даних;</w:t>
      </w:r>
    </w:p>
    <w:p w:rsidR="00DD555D" w:rsidRPr="002128DD" w:rsidRDefault="00DD555D" w:rsidP="008835E1">
      <w:pPr>
        <w:spacing w:after="0" w:line="240" w:lineRule="auto"/>
        <w:ind w:firstLine="567"/>
        <w:jc w:val="both"/>
        <w:rPr>
          <w:rFonts w:ascii="Times New Roman" w:hAnsi="Times New Roman" w:cs="Times New Roman"/>
          <w:sz w:val="28"/>
          <w:szCs w:val="28"/>
          <w:lang w:val="uk-UA" w:eastAsia="uk-UA"/>
        </w:rPr>
      </w:pPr>
      <w:r w:rsidRPr="00DD555D">
        <w:rPr>
          <w:rFonts w:ascii="Times New Roman" w:hAnsi="Times New Roman" w:cs="Times New Roman"/>
          <w:sz w:val="28"/>
          <w:szCs w:val="28"/>
          <w:lang w:val="uk-UA" w:eastAsia="uk-UA"/>
        </w:rPr>
        <w:t>-</w:t>
      </w:r>
      <w:r w:rsidRPr="00DD555D">
        <w:rPr>
          <w:rFonts w:ascii="Times New Roman" w:hAnsi="Times New Roman" w:cs="Times New Roman"/>
          <w:sz w:val="28"/>
          <w:szCs w:val="28"/>
          <w:lang w:val="uk-UA" w:eastAsia="uk-UA"/>
        </w:rPr>
        <w:tab/>
        <w:t>Захист авторських прав на комп’ютерні програми та бази даних.</w:t>
      </w:r>
    </w:p>
    <w:p w:rsidR="00DD555D" w:rsidRDefault="00DD555D" w:rsidP="008835E1">
      <w:pPr>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jc w:val="both"/>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вміти:</w:t>
      </w:r>
    </w:p>
    <w:p w:rsidR="00DD555D" w:rsidRPr="00DD555D" w:rsidRDefault="00DD555D" w:rsidP="008835E1">
      <w:pPr>
        <w:spacing w:after="0" w:line="240" w:lineRule="auto"/>
        <w:ind w:firstLine="567"/>
        <w:jc w:val="both"/>
        <w:rPr>
          <w:rFonts w:ascii="Times New Roman" w:hAnsi="Times New Roman" w:cs="Times New Roman"/>
          <w:sz w:val="28"/>
          <w:szCs w:val="28"/>
          <w:lang w:val="uk-UA" w:eastAsia="uk-UA"/>
        </w:rPr>
      </w:pPr>
      <w:r w:rsidRPr="00DD555D">
        <w:rPr>
          <w:rFonts w:ascii="Times New Roman" w:hAnsi="Times New Roman" w:cs="Times New Roman"/>
          <w:sz w:val="28"/>
          <w:szCs w:val="28"/>
          <w:lang w:val="uk-UA" w:eastAsia="uk-UA"/>
        </w:rPr>
        <w:t>-</w:t>
      </w:r>
      <w:r w:rsidRPr="00DD555D">
        <w:rPr>
          <w:rFonts w:ascii="Times New Roman" w:hAnsi="Times New Roman" w:cs="Times New Roman"/>
          <w:sz w:val="28"/>
          <w:szCs w:val="28"/>
          <w:lang w:val="uk-UA" w:eastAsia="uk-UA"/>
        </w:rPr>
        <w:tab/>
        <w:t>правильно застосовувати законодавство, що регулює суспільні відносини в сфері захисту права  інтелектуальної власності на комп’ютерні програми та бази даних ;</w:t>
      </w:r>
    </w:p>
    <w:p w:rsidR="00DD555D" w:rsidRPr="00DD555D" w:rsidRDefault="00DD555D" w:rsidP="008835E1">
      <w:pPr>
        <w:spacing w:after="0" w:line="240" w:lineRule="auto"/>
        <w:ind w:firstLine="567"/>
        <w:jc w:val="both"/>
        <w:rPr>
          <w:rFonts w:ascii="Times New Roman" w:hAnsi="Times New Roman" w:cs="Times New Roman"/>
          <w:sz w:val="28"/>
          <w:szCs w:val="28"/>
          <w:lang w:val="uk-UA" w:eastAsia="uk-UA"/>
        </w:rPr>
      </w:pPr>
      <w:r w:rsidRPr="00DD555D">
        <w:rPr>
          <w:rFonts w:ascii="Times New Roman" w:hAnsi="Times New Roman" w:cs="Times New Roman"/>
          <w:sz w:val="28"/>
          <w:szCs w:val="28"/>
          <w:lang w:val="uk-UA" w:eastAsia="uk-UA"/>
        </w:rPr>
        <w:t>-</w:t>
      </w:r>
      <w:r w:rsidRPr="00DD555D">
        <w:rPr>
          <w:rFonts w:ascii="Times New Roman" w:hAnsi="Times New Roman" w:cs="Times New Roman"/>
          <w:sz w:val="28"/>
          <w:szCs w:val="28"/>
          <w:lang w:val="uk-UA" w:eastAsia="uk-UA"/>
        </w:rPr>
        <w:tab/>
        <w:t>укладати договори щодо передачі авторських прав на комп’ютерні програми та бази даних;</w:t>
      </w:r>
    </w:p>
    <w:p w:rsidR="00DD555D" w:rsidRPr="005751BB" w:rsidRDefault="00DD555D" w:rsidP="008835E1">
      <w:pPr>
        <w:spacing w:after="0" w:line="240" w:lineRule="auto"/>
        <w:ind w:firstLine="567"/>
        <w:jc w:val="both"/>
        <w:rPr>
          <w:rFonts w:ascii="Times New Roman" w:hAnsi="Times New Roman" w:cs="Times New Roman"/>
          <w:sz w:val="28"/>
          <w:szCs w:val="28"/>
          <w:lang w:val="uk-UA" w:eastAsia="uk-UA"/>
        </w:rPr>
      </w:pPr>
      <w:r w:rsidRPr="00DD555D">
        <w:rPr>
          <w:rFonts w:ascii="Times New Roman" w:hAnsi="Times New Roman" w:cs="Times New Roman"/>
          <w:sz w:val="28"/>
          <w:szCs w:val="28"/>
          <w:lang w:val="uk-UA" w:eastAsia="uk-UA"/>
        </w:rPr>
        <w:t>-</w:t>
      </w:r>
      <w:r w:rsidRPr="00DD555D">
        <w:rPr>
          <w:rFonts w:ascii="Times New Roman" w:hAnsi="Times New Roman" w:cs="Times New Roman"/>
          <w:sz w:val="28"/>
          <w:szCs w:val="28"/>
          <w:lang w:val="uk-UA" w:eastAsia="uk-UA"/>
        </w:rPr>
        <w:tab/>
        <w:t>аналізувати практичні казуси.</w:t>
      </w:r>
    </w:p>
    <w:p w:rsidR="00DD555D" w:rsidRPr="00986261" w:rsidRDefault="00DD555D" w:rsidP="008835E1">
      <w:pPr>
        <w:spacing w:after="0"/>
        <w:ind w:firstLine="567"/>
        <w:jc w:val="center"/>
        <w:rPr>
          <w:rFonts w:ascii="Times New Roman" w:hAnsi="Times New Roman" w:cs="Times New Roman"/>
          <w:b/>
          <w:sz w:val="28"/>
          <w:szCs w:val="28"/>
          <w:lang w:val="uk-UA" w:eastAsia="uk-UA"/>
        </w:rPr>
      </w:pPr>
    </w:p>
    <w:p w:rsidR="00DD555D" w:rsidRPr="005751BB" w:rsidRDefault="00DD555D" w:rsidP="008835E1">
      <w:pPr>
        <w:spacing w:after="0"/>
        <w:ind w:firstLine="567"/>
        <w:jc w:val="center"/>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3. ПРОГРАМА НАВЧАЛЬНОЇ ДИСЦИПЛІНИ</w:t>
      </w:r>
    </w:p>
    <w:p w:rsidR="00DD555D" w:rsidRPr="00DD555D" w:rsidRDefault="00DD555D" w:rsidP="008835E1">
      <w:pPr>
        <w:spacing w:after="0" w:line="240" w:lineRule="auto"/>
        <w:ind w:firstLine="567"/>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Тема 1</w:t>
      </w:r>
      <w:r w:rsidRPr="005751BB">
        <w:rPr>
          <w:rFonts w:ascii="Times New Roman" w:hAnsi="Times New Roman" w:cs="Times New Roman"/>
          <w:b/>
          <w:sz w:val="28"/>
          <w:szCs w:val="28"/>
          <w:lang w:val="uk-UA" w:eastAsia="uk-UA"/>
        </w:rPr>
        <w:t xml:space="preserve">. </w:t>
      </w:r>
      <w:r w:rsidRPr="00DD555D">
        <w:rPr>
          <w:rFonts w:ascii="Times New Roman" w:hAnsi="Times New Roman" w:cs="Times New Roman"/>
          <w:b/>
          <w:sz w:val="28"/>
          <w:szCs w:val="28"/>
          <w:lang w:val="uk-UA" w:eastAsia="uk-UA"/>
        </w:rPr>
        <w:t>Загальна характеристика права інтелектуальної власності на комп’ютерні програми та бази даних.</w:t>
      </w:r>
    </w:p>
    <w:p w:rsidR="00DD555D" w:rsidRPr="00DD555D" w:rsidRDefault="00DD555D" w:rsidP="008835E1">
      <w:pPr>
        <w:spacing w:after="0" w:line="240" w:lineRule="auto"/>
        <w:ind w:firstLine="567"/>
        <w:jc w:val="both"/>
        <w:rPr>
          <w:rFonts w:ascii="Times New Roman" w:hAnsi="Times New Roman" w:cs="Times New Roman"/>
          <w:sz w:val="28"/>
          <w:szCs w:val="28"/>
          <w:lang w:val="uk-UA" w:eastAsia="uk-UA"/>
        </w:rPr>
      </w:pPr>
      <w:r w:rsidRPr="00DD555D">
        <w:rPr>
          <w:rFonts w:ascii="Times New Roman" w:hAnsi="Times New Roman" w:cs="Times New Roman"/>
          <w:sz w:val="28"/>
          <w:szCs w:val="28"/>
          <w:lang w:val="uk-UA" w:eastAsia="uk-UA"/>
        </w:rPr>
        <w:t>Поняття та особливості права інтелектуальної власності на комп’ютерні програми та бази даних. Правова регламентація права інтелектуальної власності на комп’ютерні програми та бази даних.</w:t>
      </w:r>
      <w:r>
        <w:rPr>
          <w:rFonts w:ascii="Times New Roman" w:hAnsi="Times New Roman" w:cs="Times New Roman"/>
          <w:sz w:val="28"/>
          <w:szCs w:val="28"/>
          <w:lang w:val="uk-UA" w:eastAsia="uk-UA"/>
        </w:rPr>
        <w:t xml:space="preserve"> </w:t>
      </w:r>
      <w:r w:rsidRPr="00DD555D">
        <w:rPr>
          <w:rFonts w:ascii="Times New Roman" w:hAnsi="Times New Roman" w:cs="Times New Roman"/>
          <w:sz w:val="28"/>
          <w:szCs w:val="28"/>
          <w:lang w:val="uk-UA" w:eastAsia="uk-UA"/>
        </w:rPr>
        <w:t>Комп’ютерна програма  та база даних як об’єкт права інтелектуальної власності .</w:t>
      </w:r>
    </w:p>
    <w:p w:rsidR="00DD555D" w:rsidRDefault="00DD555D" w:rsidP="008835E1">
      <w:pPr>
        <w:spacing w:after="0" w:line="240" w:lineRule="auto"/>
        <w:ind w:firstLine="567"/>
        <w:jc w:val="both"/>
        <w:rPr>
          <w:rFonts w:ascii="Times New Roman" w:hAnsi="Times New Roman" w:cs="Times New Roman"/>
          <w:sz w:val="28"/>
          <w:szCs w:val="28"/>
          <w:lang w:val="uk-UA" w:eastAsia="uk-UA"/>
        </w:rPr>
      </w:pPr>
      <w:r w:rsidRPr="00DD555D">
        <w:rPr>
          <w:rFonts w:ascii="Times New Roman" w:hAnsi="Times New Roman" w:cs="Times New Roman"/>
          <w:sz w:val="28"/>
          <w:szCs w:val="28"/>
          <w:lang w:val="uk-UA" w:eastAsia="uk-UA"/>
        </w:rPr>
        <w:t>Основна характеристика комп’ютерної програми та бази даних. Комп’ютерна програма як літературний твір. Поняття службового твору та твору на замовлення. Створення та виникнення права інтелектуальної власності на комп’ютерну програму та бази даних.</w:t>
      </w:r>
    </w:p>
    <w:p w:rsidR="004900DB" w:rsidRPr="00DD555D" w:rsidRDefault="004900DB" w:rsidP="008835E1">
      <w:pPr>
        <w:spacing w:after="0" w:line="240" w:lineRule="auto"/>
        <w:ind w:firstLine="567"/>
        <w:jc w:val="both"/>
        <w:rPr>
          <w:rFonts w:ascii="Times New Roman" w:hAnsi="Times New Roman" w:cs="Times New Roman"/>
          <w:sz w:val="28"/>
          <w:szCs w:val="28"/>
          <w:lang w:val="uk-UA" w:eastAsia="uk-UA"/>
        </w:rPr>
      </w:pPr>
      <w:r w:rsidRPr="004900DB">
        <w:rPr>
          <w:rFonts w:ascii="Times New Roman" w:hAnsi="Times New Roman" w:cs="Times New Roman"/>
          <w:sz w:val="28"/>
          <w:szCs w:val="28"/>
          <w:lang w:val="uk-UA" w:eastAsia="uk-UA"/>
        </w:rPr>
        <w:t xml:space="preserve">Поняття ІТ та </w:t>
      </w:r>
      <w:proofErr w:type="spellStart"/>
      <w:r w:rsidRPr="004900DB">
        <w:rPr>
          <w:rFonts w:ascii="Times New Roman" w:hAnsi="Times New Roman" w:cs="Times New Roman"/>
          <w:sz w:val="28"/>
          <w:szCs w:val="28"/>
          <w:lang w:val="uk-UA" w:eastAsia="uk-UA"/>
        </w:rPr>
        <w:t>ІТ-бізнесу</w:t>
      </w:r>
      <w:proofErr w:type="spellEnd"/>
      <w:r w:rsidRPr="004900DB">
        <w:rPr>
          <w:rFonts w:ascii="Times New Roman" w:hAnsi="Times New Roman" w:cs="Times New Roman"/>
          <w:sz w:val="28"/>
          <w:szCs w:val="28"/>
          <w:lang w:val="uk-UA" w:eastAsia="uk-UA"/>
        </w:rPr>
        <w:t xml:space="preserve">. Особливості створення та здійснення </w:t>
      </w:r>
      <w:proofErr w:type="spellStart"/>
      <w:r w:rsidRPr="004900DB">
        <w:rPr>
          <w:rFonts w:ascii="Times New Roman" w:hAnsi="Times New Roman" w:cs="Times New Roman"/>
          <w:sz w:val="28"/>
          <w:szCs w:val="28"/>
          <w:lang w:val="uk-UA" w:eastAsia="uk-UA"/>
        </w:rPr>
        <w:t>ІТ-бізнесу</w:t>
      </w:r>
      <w:proofErr w:type="spellEnd"/>
      <w:r w:rsidRPr="004900DB">
        <w:rPr>
          <w:rFonts w:ascii="Times New Roman" w:hAnsi="Times New Roman" w:cs="Times New Roman"/>
          <w:sz w:val="28"/>
          <w:szCs w:val="28"/>
          <w:lang w:val="uk-UA" w:eastAsia="uk-UA"/>
        </w:rPr>
        <w:t>, його структурування. Державна політика у сфері ІТ. Особливості оподаткування.</w:t>
      </w:r>
    </w:p>
    <w:p w:rsidR="00DD555D" w:rsidRDefault="00DD555D" w:rsidP="008835E1">
      <w:pPr>
        <w:spacing w:after="0" w:line="240" w:lineRule="auto"/>
        <w:ind w:firstLine="567"/>
        <w:jc w:val="both"/>
        <w:rPr>
          <w:rFonts w:ascii="Times New Roman" w:hAnsi="Times New Roman" w:cs="Times New Roman"/>
          <w:sz w:val="28"/>
          <w:szCs w:val="28"/>
          <w:lang w:val="uk-UA" w:eastAsia="uk-UA"/>
        </w:rPr>
      </w:pPr>
    </w:p>
    <w:p w:rsidR="004900DB" w:rsidRPr="004900DB" w:rsidRDefault="004900DB" w:rsidP="008835E1">
      <w:pPr>
        <w:spacing w:after="0" w:line="240" w:lineRule="auto"/>
        <w:ind w:firstLine="567"/>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Тема 2</w:t>
      </w:r>
      <w:r w:rsidRPr="004900DB">
        <w:rPr>
          <w:rFonts w:ascii="Times New Roman" w:hAnsi="Times New Roman" w:cs="Times New Roman"/>
          <w:b/>
          <w:sz w:val="28"/>
          <w:szCs w:val="28"/>
          <w:lang w:val="uk-UA" w:eastAsia="uk-UA"/>
        </w:rPr>
        <w:t>. Суб’єкти права інтелектуальної власності на комп’ютерні програми та бази даних.</w:t>
      </w:r>
    </w:p>
    <w:p w:rsidR="004900DB" w:rsidRPr="004900DB" w:rsidRDefault="004900DB" w:rsidP="008835E1">
      <w:pPr>
        <w:spacing w:after="0" w:line="240" w:lineRule="auto"/>
        <w:ind w:firstLine="567"/>
        <w:jc w:val="both"/>
        <w:rPr>
          <w:rFonts w:ascii="Times New Roman" w:hAnsi="Times New Roman" w:cs="Times New Roman"/>
          <w:sz w:val="28"/>
          <w:szCs w:val="28"/>
          <w:lang w:val="uk-UA" w:eastAsia="uk-UA"/>
        </w:rPr>
      </w:pPr>
      <w:r w:rsidRPr="004900DB">
        <w:rPr>
          <w:rFonts w:ascii="Times New Roman" w:hAnsi="Times New Roman" w:cs="Times New Roman"/>
          <w:sz w:val="28"/>
          <w:szCs w:val="28"/>
          <w:lang w:val="uk-UA" w:eastAsia="uk-UA"/>
        </w:rPr>
        <w:t xml:space="preserve">Автор комп’ютерної програми та баз даних. Правове регулювання співавторства. Роботодавець та замовник комп’ютерної програми та бази даних. </w:t>
      </w:r>
    </w:p>
    <w:p w:rsidR="004900DB" w:rsidRDefault="004900DB" w:rsidP="008835E1">
      <w:pPr>
        <w:spacing w:after="0" w:line="240" w:lineRule="auto"/>
        <w:ind w:firstLine="567"/>
        <w:jc w:val="both"/>
        <w:rPr>
          <w:rFonts w:ascii="Times New Roman" w:hAnsi="Times New Roman" w:cs="Times New Roman"/>
          <w:sz w:val="28"/>
          <w:szCs w:val="28"/>
          <w:lang w:val="uk-UA" w:eastAsia="uk-UA"/>
        </w:rPr>
      </w:pPr>
      <w:r w:rsidRPr="004900DB">
        <w:rPr>
          <w:rFonts w:ascii="Times New Roman" w:hAnsi="Times New Roman" w:cs="Times New Roman"/>
          <w:sz w:val="28"/>
          <w:szCs w:val="28"/>
          <w:lang w:val="uk-UA" w:eastAsia="uk-UA"/>
        </w:rPr>
        <w:t>Зміст права інтелектуальної власності на комп’ютерну програму та бази даних. Особисті немайнові права. Майнові права. Використання об’єкту права інтелектуальної власності</w:t>
      </w:r>
      <w:r>
        <w:rPr>
          <w:rFonts w:ascii="Times New Roman" w:hAnsi="Times New Roman" w:cs="Times New Roman"/>
          <w:sz w:val="28"/>
          <w:szCs w:val="28"/>
          <w:lang w:val="uk-UA" w:eastAsia="uk-UA"/>
        </w:rPr>
        <w:t>.</w:t>
      </w:r>
    </w:p>
    <w:p w:rsidR="004900DB" w:rsidRDefault="004900DB" w:rsidP="008835E1">
      <w:pPr>
        <w:spacing w:after="0" w:line="240" w:lineRule="auto"/>
        <w:ind w:firstLine="567"/>
        <w:jc w:val="both"/>
        <w:rPr>
          <w:rFonts w:ascii="Times New Roman" w:hAnsi="Times New Roman" w:cs="Times New Roman"/>
          <w:sz w:val="28"/>
          <w:szCs w:val="28"/>
          <w:lang w:val="uk-UA" w:eastAsia="uk-UA"/>
        </w:rPr>
      </w:pPr>
    </w:p>
    <w:p w:rsidR="004900DB" w:rsidRPr="004900DB" w:rsidRDefault="004900DB" w:rsidP="008835E1">
      <w:pPr>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Тема 3</w:t>
      </w:r>
      <w:r w:rsidRPr="004900DB">
        <w:rPr>
          <w:rFonts w:ascii="Times New Roman" w:hAnsi="Times New Roman" w:cs="Times New Roman"/>
          <w:b/>
          <w:sz w:val="28"/>
          <w:szCs w:val="28"/>
          <w:lang w:val="uk-UA" w:eastAsia="uk-UA"/>
        </w:rPr>
        <w:t>. Правове регулювання договірних відносин у сфері інтелектуальної власності на комп’ютерні програми та бази даних.</w:t>
      </w:r>
    </w:p>
    <w:p w:rsidR="004900DB" w:rsidRPr="004900DB" w:rsidRDefault="004900DB" w:rsidP="008835E1">
      <w:pPr>
        <w:spacing w:after="0" w:line="240" w:lineRule="auto"/>
        <w:ind w:firstLine="567"/>
        <w:jc w:val="both"/>
        <w:rPr>
          <w:rFonts w:ascii="Times New Roman" w:hAnsi="Times New Roman" w:cs="Times New Roman"/>
          <w:sz w:val="28"/>
          <w:szCs w:val="28"/>
          <w:lang w:val="uk-UA" w:eastAsia="uk-UA"/>
        </w:rPr>
      </w:pPr>
      <w:r w:rsidRPr="004900DB">
        <w:rPr>
          <w:rFonts w:ascii="Times New Roman" w:hAnsi="Times New Roman" w:cs="Times New Roman"/>
          <w:sz w:val="28"/>
          <w:szCs w:val="28"/>
          <w:lang w:val="uk-UA" w:eastAsia="uk-UA"/>
        </w:rPr>
        <w:t>Трудовий договір між роботодавцем та особою, що створює комп’ютерну програму на базу даних. Договір про створення комп’ютерної програми та бази даних на замовлення. Ліцензійний договір. Відповідальність та гарантії розробника комп’ютерної програми та бази даних.</w:t>
      </w:r>
    </w:p>
    <w:p w:rsidR="004900DB" w:rsidRDefault="004900DB" w:rsidP="008835E1">
      <w:pPr>
        <w:spacing w:after="0" w:line="240" w:lineRule="auto"/>
        <w:ind w:firstLine="567"/>
        <w:jc w:val="both"/>
        <w:rPr>
          <w:rFonts w:ascii="Times New Roman" w:hAnsi="Times New Roman" w:cs="Times New Roman"/>
          <w:sz w:val="28"/>
          <w:szCs w:val="28"/>
          <w:lang w:val="uk-UA" w:eastAsia="uk-UA"/>
        </w:rPr>
      </w:pPr>
      <w:r w:rsidRPr="004900DB">
        <w:rPr>
          <w:rFonts w:ascii="Times New Roman" w:hAnsi="Times New Roman" w:cs="Times New Roman"/>
          <w:sz w:val="28"/>
          <w:szCs w:val="28"/>
          <w:lang w:val="uk-UA" w:eastAsia="uk-UA"/>
        </w:rPr>
        <w:lastRenderedPageBreak/>
        <w:t>Порушення права інтелектуальної власності на комп’ютерну програму та бази даних та відповідальність за них. Способи захисту права інтелектуальної власності на комп’ютерну програму та базу даних. Доменні спори.</w:t>
      </w:r>
    </w:p>
    <w:p w:rsidR="004900DB" w:rsidRDefault="004900DB" w:rsidP="008835E1">
      <w:pPr>
        <w:spacing w:after="0" w:line="240" w:lineRule="auto"/>
        <w:ind w:firstLine="567"/>
        <w:jc w:val="both"/>
        <w:rPr>
          <w:rFonts w:ascii="Times New Roman" w:hAnsi="Times New Roman" w:cs="Times New Roman"/>
          <w:sz w:val="28"/>
          <w:szCs w:val="28"/>
          <w:lang w:val="uk-UA" w:eastAsia="uk-UA"/>
        </w:rPr>
      </w:pPr>
    </w:p>
    <w:p w:rsidR="004900DB" w:rsidRPr="004900DB" w:rsidRDefault="004900DB" w:rsidP="008835E1">
      <w:pPr>
        <w:spacing w:after="0" w:line="240" w:lineRule="auto"/>
        <w:ind w:firstLine="567"/>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Тема 4</w:t>
      </w:r>
      <w:r w:rsidRPr="004900DB">
        <w:rPr>
          <w:rFonts w:ascii="Times New Roman" w:hAnsi="Times New Roman" w:cs="Times New Roman"/>
          <w:b/>
          <w:sz w:val="28"/>
          <w:szCs w:val="28"/>
          <w:lang w:val="uk-UA" w:eastAsia="uk-UA"/>
        </w:rPr>
        <w:t>. Правове регулювання права інтелектуальної власності на комп’ютерну програму та базу даних за законодавством Сполучених Штатів Америки та країн Європейського Союзу.</w:t>
      </w:r>
    </w:p>
    <w:p w:rsidR="004900DB" w:rsidRPr="004900DB" w:rsidRDefault="004900DB" w:rsidP="008835E1">
      <w:pPr>
        <w:spacing w:after="0" w:line="240" w:lineRule="auto"/>
        <w:ind w:firstLine="567"/>
        <w:jc w:val="both"/>
        <w:rPr>
          <w:rFonts w:ascii="Times New Roman" w:hAnsi="Times New Roman" w:cs="Times New Roman"/>
          <w:sz w:val="28"/>
          <w:szCs w:val="28"/>
          <w:lang w:val="uk-UA" w:eastAsia="uk-UA"/>
        </w:rPr>
      </w:pPr>
      <w:r w:rsidRPr="004900DB">
        <w:rPr>
          <w:rFonts w:ascii="Times New Roman" w:hAnsi="Times New Roman" w:cs="Times New Roman"/>
          <w:sz w:val="28"/>
          <w:szCs w:val="28"/>
          <w:lang w:val="uk-UA" w:eastAsia="uk-UA"/>
        </w:rPr>
        <w:t>Характеристика права інтелектуальної власності на комп’ютерну програму та базу даних за законодавством Сполучених Штатів Америки, Великобританії, Польщі, Франції та Федеративної Республіки Німеччина. Міжнародно-правове регулювання права інтелектуальної власності на комп’ютерну програму та базу даних.</w:t>
      </w:r>
    </w:p>
    <w:p w:rsidR="004900DB" w:rsidRDefault="004900DB" w:rsidP="008835E1">
      <w:pPr>
        <w:spacing w:after="0"/>
        <w:ind w:firstLine="567"/>
        <w:jc w:val="center"/>
        <w:rPr>
          <w:rFonts w:ascii="Times New Roman" w:hAnsi="Times New Roman" w:cs="Times New Roman"/>
          <w:sz w:val="28"/>
          <w:szCs w:val="28"/>
          <w:lang w:val="uk-UA" w:eastAsia="uk-UA"/>
        </w:rPr>
      </w:pPr>
    </w:p>
    <w:p w:rsidR="00DD555D" w:rsidRPr="00986261" w:rsidRDefault="00DD555D" w:rsidP="008835E1">
      <w:pPr>
        <w:spacing w:after="0"/>
        <w:ind w:firstLine="567"/>
        <w:jc w:val="center"/>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4. СТРУКТУРА НАВЧАЛЬНОЇ ДИСЦИПЛІНИ</w:t>
      </w:r>
    </w:p>
    <w:tbl>
      <w:tblPr>
        <w:tblStyle w:val="2"/>
        <w:tblW w:w="0" w:type="auto"/>
        <w:tblLook w:val="04A0" w:firstRow="1" w:lastRow="0" w:firstColumn="1" w:lastColumn="0" w:noHBand="0" w:noVBand="1"/>
      </w:tblPr>
      <w:tblGrid>
        <w:gridCol w:w="2376"/>
        <w:gridCol w:w="1036"/>
        <w:gridCol w:w="496"/>
        <w:gridCol w:w="496"/>
        <w:gridCol w:w="705"/>
        <w:gridCol w:w="597"/>
        <w:gridCol w:w="496"/>
        <w:gridCol w:w="1036"/>
        <w:gridCol w:w="374"/>
        <w:gridCol w:w="496"/>
        <w:gridCol w:w="654"/>
        <w:gridCol w:w="597"/>
        <w:gridCol w:w="496"/>
      </w:tblGrid>
      <w:tr w:rsidR="00DD555D" w:rsidRPr="00986261" w:rsidTr="00205873">
        <w:tc>
          <w:tcPr>
            <w:tcW w:w="2376" w:type="dxa"/>
            <w:vMerge w:val="restart"/>
            <w:shd w:val="clear" w:color="auto" w:fill="D9D9D9" w:themeFill="background1" w:themeFillShade="D9"/>
            <w:vAlign w:val="center"/>
          </w:tcPr>
          <w:p w:rsidR="00DD555D" w:rsidRPr="00986261" w:rsidRDefault="00DD555D" w:rsidP="008835E1">
            <w:pPr>
              <w:ind w:firstLine="567"/>
              <w:jc w:val="center"/>
              <w:rPr>
                <w:b/>
              </w:rPr>
            </w:pPr>
            <w:r w:rsidRPr="00986261">
              <w:rPr>
                <w:b/>
              </w:rPr>
              <w:t>назви тем</w:t>
            </w:r>
          </w:p>
        </w:tc>
        <w:tc>
          <w:tcPr>
            <w:tcW w:w="7479" w:type="dxa"/>
            <w:gridSpan w:val="12"/>
            <w:shd w:val="clear" w:color="auto" w:fill="D9D9D9" w:themeFill="background1" w:themeFillShade="D9"/>
            <w:vAlign w:val="center"/>
          </w:tcPr>
          <w:p w:rsidR="00DD555D" w:rsidRPr="00986261" w:rsidRDefault="00DD555D" w:rsidP="008835E1">
            <w:pPr>
              <w:ind w:firstLine="567"/>
              <w:jc w:val="center"/>
              <w:rPr>
                <w:b/>
              </w:rPr>
            </w:pPr>
            <w:r w:rsidRPr="00986261">
              <w:rPr>
                <w:b/>
              </w:rPr>
              <w:t>кількість годин</w:t>
            </w:r>
          </w:p>
        </w:tc>
      </w:tr>
      <w:tr w:rsidR="00DD555D" w:rsidRPr="00986261" w:rsidTr="00205873">
        <w:tc>
          <w:tcPr>
            <w:tcW w:w="2376" w:type="dxa"/>
            <w:vMerge/>
            <w:shd w:val="clear" w:color="auto" w:fill="D9D9D9" w:themeFill="background1" w:themeFillShade="D9"/>
            <w:vAlign w:val="center"/>
          </w:tcPr>
          <w:p w:rsidR="00DD555D" w:rsidRPr="00986261" w:rsidRDefault="00DD555D" w:rsidP="008835E1">
            <w:pPr>
              <w:ind w:firstLine="567"/>
              <w:jc w:val="center"/>
              <w:rPr>
                <w:b/>
              </w:rPr>
            </w:pPr>
          </w:p>
        </w:tc>
        <w:tc>
          <w:tcPr>
            <w:tcW w:w="3826" w:type="dxa"/>
            <w:gridSpan w:val="6"/>
            <w:shd w:val="clear" w:color="auto" w:fill="D9D9D9" w:themeFill="background1" w:themeFillShade="D9"/>
            <w:vAlign w:val="center"/>
          </w:tcPr>
          <w:p w:rsidR="00DD555D" w:rsidRPr="00986261" w:rsidRDefault="00DD555D" w:rsidP="008835E1">
            <w:pPr>
              <w:ind w:firstLine="567"/>
              <w:jc w:val="center"/>
              <w:rPr>
                <w:b/>
              </w:rPr>
            </w:pPr>
            <w:r w:rsidRPr="00986261">
              <w:rPr>
                <w:b/>
              </w:rPr>
              <w:t>денна форма</w:t>
            </w:r>
          </w:p>
        </w:tc>
        <w:tc>
          <w:tcPr>
            <w:tcW w:w="3653" w:type="dxa"/>
            <w:gridSpan w:val="6"/>
            <w:shd w:val="clear" w:color="auto" w:fill="D9D9D9" w:themeFill="background1" w:themeFillShade="D9"/>
            <w:vAlign w:val="center"/>
          </w:tcPr>
          <w:p w:rsidR="00DD555D" w:rsidRPr="00986261" w:rsidRDefault="00DD555D" w:rsidP="008835E1">
            <w:pPr>
              <w:ind w:firstLine="567"/>
              <w:jc w:val="center"/>
              <w:rPr>
                <w:b/>
              </w:rPr>
            </w:pPr>
            <w:r w:rsidRPr="00986261">
              <w:rPr>
                <w:b/>
              </w:rPr>
              <w:t>заочна форма</w:t>
            </w:r>
          </w:p>
        </w:tc>
      </w:tr>
      <w:tr w:rsidR="00DD555D" w:rsidRPr="00986261" w:rsidTr="00205873">
        <w:tc>
          <w:tcPr>
            <w:tcW w:w="2376" w:type="dxa"/>
            <w:vMerge/>
            <w:shd w:val="clear" w:color="auto" w:fill="D9D9D9" w:themeFill="background1" w:themeFillShade="D9"/>
            <w:vAlign w:val="center"/>
          </w:tcPr>
          <w:p w:rsidR="00DD555D" w:rsidRPr="00986261" w:rsidRDefault="00DD555D" w:rsidP="008835E1">
            <w:pPr>
              <w:ind w:firstLine="567"/>
              <w:jc w:val="center"/>
              <w:rPr>
                <w:b/>
              </w:rPr>
            </w:pPr>
          </w:p>
        </w:tc>
        <w:tc>
          <w:tcPr>
            <w:tcW w:w="1036" w:type="dxa"/>
            <w:vMerge w:val="restart"/>
            <w:shd w:val="clear" w:color="auto" w:fill="D9D9D9" w:themeFill="background1" w:themeFillShade="D9"/>
            <w:vAlign w:val="center"/>
          </w:tcPr>
          <w:p w:rsidR="00DD555D" w:rsidRPr="00986261" w:rsidRDefault="00DD555D" w:rsidP="008835E1">
            <w:pPr>
              <w:ind w:firstLine="567"/>
              <w:jc w:val="center"/>
              <w:rPr>
                <w:b/>
              </w:rPr>
            </w:pPr>
            <w:r w:rsidRPr="00986261">
              <w:rPr>
                <w:b/>
              </w:rPr>
              <w:t>усього</w:t>
            </w:r>
          </w:p>
        </w:tc>
        <w:tc>
          <w:tcPr>
            <w:tcW w:w="2790" w:type="dxa"/>
            <w:gridSpan w:val="5"/>
            <w:shd w:val="clear" w:color="auto" w:fill="D9D9D9" w:themeFill="background1" w:themeFillShade="D9"/>
            <w:vAlign w:val="center"/>
          </w:tcPr>
          <w:p w:rsidR="00DD555D" w:rsidRPr="00986261" w:rsidRDefault="00DD555D" w:rsidP="008835E1">
            <w:pPr>
              <w:ind w:firstLine="567"/>
              <w:jc w:val="center"/>
              <w:rPr>
                <w:b/>
              </w:rPr>
            </w:pPr>
            <w:r w:rsidRPr="00986261">
              <w:rPr>
                <w:b/>
              </w:rPr>
              <w:t>у тому числі</w:t>
            </w:r>
          </w:p>
        </w:tc>
        <w:tc>
          <w:tcPr>
            <w:tcW w:w="1036" w:type="dxa"/>
            <w:vMerge w:val="restart"/>
            <w:shd w:val="clear" w:color="auto" w:fill="D9D9D9" w:themeFill="background1" w:themeFillShade="D9"/>
            <w:vAlign w:val="center"/>
          </w:tcPr>
          <w:p w:rsidR="00DD555D" w:rsidRPr="00986261" w:rsidRDefault="00DD555D" w:rsidP="008835E1">
            <w:pPr>
              <w:ind w:firstLine="567"/>
              <w:jc w:val="center"/>
              <w:rPr>
                <w:b/>
              </w:rPr>
            </w:pPr>
            <w:r w:rsidRPr="00986261">
              <w:rPr>
                <w:b/>
              </w:rPr>
              <w:t>усього</w:t>
            </w:r>
          </w:p>
        </w:tc>
        <w:tc>
          <w:tcPr>
            <w:tcW w:w="2617" w:type="dxa"/>
            <w:gridSpan w:val="5"/>
            <w:shd w:val="clear" w:color="auto" w:fill="D9D9D9" w:themeFill="background1" w:themeFillShade="D9"/>
            <w:vAlign w:val="center"/>
          </w:tcPr>
          <w:p w:rsidR="00DD555D" w:rsidRPr="00986261" w:rsidRDefault="00DD555D" w:rsidP="008835E1">
            <w:pPr>
              <w:ind w:firstLine="567"/>
              <w:jc w:val="center"/>
              <w:rPr>
                <w:b/>
              </w:rPr>
            </w:pPr>
            <w:r w:rsidRPr="00986261">
              <w:rPr>
                <w:b/>
              </w:rPr>
              <w:t>у тому числі</w:t>
            </w:r>
          </w:p>
        </w:tc>
      </w:tr>
      <w:tr w:rsidR="00DD555D" w:rsidRPr="00986261" w:rsidTr="00205873">
        <w:tc>
          <w:tcPr>
            <w:tcW w:w="2376" w:type="dxa"/>
            <w:vMerge/>
            <w:shd w:val="clear" w:color="auto" w:fill="D9D9D9" w:themeFill="background1" w:themeFillShade="D9"/>
            <w:vAlign w:val="center"/>
          </w:tcPr>
          <w:p w:rsidR="00DD555D" w:rsidRPr="00986261" w:rsidRDefault="00DD555D" w:rsidP="008835E1">
            <w:pPr>
              <w:ind w:firstLine="567"/>
              <w:jc w:val="center"/>
              <w:rPr>
                <w:b/>
              </w:rPr>
            </w:pPr>
          </w:p>
        </w:tc>
        <w:tc>
          <w:tcPr>
            <w:tcW w:w="1036" w:type="dxa"/>
            <w:vMerge/>
            <w:shd w:val="clear" w:color="auto" w:fill="D9D9D9" w:themeFill="background1" w:themeFillShade="D9"/>
            <w:vAlign w:val="center"/>
          </w:tcPr>
          <w:p w:rsidR="00DD555D" w:rsidRPr="00986261" w:rsidRDefault="00DD555D" w:rsidP="008835E1">
            <w:pPr>
              <w:ind w:firstLine="567"/>
              <w:jc w:val="center"/>
              <w:rPr>
                <w:b/>
              </w:rPr>
            </w:pPr>
          </w:p>
        </w:tc>
        <w:tc>
          <w:tcPr>
            <w:tcW w:w="496" w:type="dxa"/>
            <w:shd w:val="clear" w:color="auto" w:fill="D9D9D9" w:themeFill="background1" w:themeFillShade="D9"/>
            <w:vAlign w:val="center"/>
          </w:tcPr>
          <w:p w:rsidR="00DD555D" w:rsidRPr="00986261" w:rsidRDefault="00DD555D" w:rsidP="008835E1">
            <w:pPr>
              <w:ind w:firstLine="567"/>
              <w:jc w:val="center"/>
              <w:rPr>
                <w:b/>
              </w:rPr>
            </w:pPr>
            <w:r w:rsidRPr="00986261">
              <w:rPr>
                <w:b/>
              </w:rPr>
              <w:t>л</w:t>
            </w:r>
          </w:p>
        </w:tc>
        <w:tc>
          <w:tcPr>
            <w:tcW w:w="496" w:type="dxa"/>
            <w:shd w:val="clear" w:color="auto" w:fill="D9D9D9" w:themeFill="background1" w:themeFillShade="D9"/>
            <w:vAlign w:val="center"/>
          </w:tcPr>
          <w:p w:rsidR="00DD555D" w:rsidRPr="00986261" w:rsidRDefault="00DD555D" w:rsidP="008835E1">
            <w:pPr>
              <w:ind w:firstLine="567"/>
              <w:jc w:val="center"/>
              <w:rPr>
                <w:b/>
              </w:rPr>
            </w:pPr>
            <w:r w:rsidRPr="00986261">
              <w:rPr>
                <w:b/>
              </w:rPr>
              <w:t>п</w:t>
            </w:r>
          </w:p>
        </w:tc>
        <w:tc>
          <w:tcPr>
            <w:tcW w:w="705" w:type="dxa"/>
            <w:shd w:val="clear" w:color="auto" w:fill="D9D9D9" w:themeFill="background1" w:themeFillShade="D9"/>
            <w:vAlign w:val="center"/>
          </w:tcPr>
          <w:p w:rsidR="00DD555D" w:rsidRPr="00986261" w:rsidRDefault="004900DB" w:rsidP="008835E1">
            <w:pPr>
              <w:ind w:firstLine="567"/>
              <w:jc w:val="center"/>
              <w:rPr>
                <w:b/>
              </w:rPr>
            </w:pPr>
            <w:proofErr w:type="spellStart"/>
            <w:r w:rsidRPr="00986261">
              <w:rPr>
                <w:b/>
              </w:rPr>
              <w:t>Л</w:t>
            </w:r>
            <w:r w:rsidR="00DD555D" w:rsidRPr="00986261">
              <w:rPr>
                <w:b/>
              </w:rPr>
              <w:t>аб</w:t>
            </w:r>
            <w:proofErr w:type="spellEnd"/>
          </w:p>
        </w:tc>
        <w:tc>
          <w:tcPr>
            <w:tcW w:w="597" w:type="dxa"/>
            <w:shd w:val="clear" w:color="auto" w:fill="D9D9D9" w:themeFill="background1" w:themeFillShade="D9"/>
            <w:vAlign w:val="center"/>
          </w:tcPr>
          <w:p w:rsidR="00DD555D" w:rsidRPr="00986261" w:rsidRDefault="00DD555D" w:rsidP="008835E1">
            <w:pPr>
              <w:ind w:firstLine="567"/>
              <w:jc w:val="center"/>
              <w:rPr>
                <w:b/>
              </w:rPr>
            </w:pPr>
            <w:proofErr w:type="spellStart"/>
            <w:r w:rsidRPr="00986261">
              <w:rPr>
                <w:b/>
              </w:rPr>
              <w:t>інд</w:t>
            </w:r>
            <w:proofErr w:type="spellEnd"/>
          </w:p>
        </w:tc>
        <w:tc>
          <w:tcPr>
            <w:tcW w:w="496" w:type="dxa"/>
            <w:shd w:val="clear" w:color="auto" w:fill="D9D9D9" w:themeFill="background1" w:themeFillShade="D9"/>
            <w:vAlign w:val="center"/>
          </w:tcPr>
          <w:p w:rsidR="00DD555D" w:rsidRPr="00986261" w:rsidRDefault="00DD555D" w:rsidP="008835E1">
            <w:pPr>
              <w:ind w:firstLine="567"/>
              <w:jc w:val="center"/>
              <w:rPr>
                <w:b/>
              </w:rPr>
            </w:pPr>
            <w:proofErr w:type="spellStart"/>
            <w:r w:rsidRPr="00986261">
              <w:rPr>
                <w:b/>
              </w:rPr>
              <w:t>ср</w:t>
            </w:r>
            <w:proofErr w:type="spellEnd"/>
          </w:p>
        </w:tc>
        <w:tc>
          <w:tcPr>
            <w:tcW w:w="1036" w:type="dxa"/>
            <w:vMerge/>
            <w:shd w:val="clear" w:color="auto" w:fill="D9D9D9" w:themeFill="background1" w:themeFillShade="D9"/>
            <w:vAlign w:val="center"/>
          </w:tcPr>
          <w:p w:rsidR="00DD555D" w:rsidRPr="00986261" w:rsidRDefault="00DD555D" w:rsidP="008835E1">
            <w:pPr>
              <w:ind w:firstLine="567"/>
              <w:jc w:val="center"/>
              <w:rPr>
                <w:b/>
              </w:rPr>
            </w:pPr>
          </w:p>
        </w:tc>
        <w:tc>
          <w:tcPr>
            <w:tcW w:w="374" w:type="dxa"/>
            <w:shd w:val="clear" w:color="auto" w:fill="D9D9D9" w:themeFill="background1" w:themeFillShade="D9"/>
            <w:vAlign w:val="center"/>
          </w:tcPr>
          <w:p w:rsidR="00DD555D" w:rsidRPr="00986261" w:rsidRDefault="00DD555D" w:rsidP="008835E1">
            <w:pPr>
              <w:ind w:firstLine="567"/>
              <w:jc w:val="center"/>
              <w:rPr>
                <w:b/>
              </w:rPr>
            </w:pPr>
            <w:r w:rsidRPr="00986261">
              <w:rPr>
                <w:b/>
              </w:rPr>
              <w:t>л</w:t>
            </w:r>
          </w:p>
        </w:tc>
        <w:tc>
          <w:tcPr>
            <w:tcW w:w="496" w:type="dxa"/>
            <w:shd w:val="clear" w:color="auto" w:fill="D9D9D9" w:themeFill="background1" w:themeFillShade="D9"/>
            <w:vAlign w:val="center"/>
          </w:tcPr>
          <w:p w:rsidR="00DD555D" w:rsidRPr="00986261" w:rsidRDefault="00DD555D" w:rsidP="008835E1">
            <w:pPr>
              <w:ind w:firstLine="567"/>
              <w:jc w:val="center"/>
              <w:rPr>
                <w:b/>
              </w:rPr>
            </w:pPr>
            <w:r w:rsidRPr="00986261">
              <w:rPr>
                <w:b/>
              </w:rPr>
              <w:t>п</w:t>
            </w:r>
          </w:p>
        </w:tc>
        <w:tc>
          <w:tcPr>
            <w:tcW w:w="654" w:type="dxa"/>
            <w:shd w:val="clear" w:color="auto" w:fill="D9D9D9" w:themeFill="background1" w:themeFillShade="D9"/>
            <w:vAlign w:val="center"/>
          </w:tcPr>
          <w:p w:rsidR="00DD555D" w:rsidRPr="00986261" w:rsidRDefault="00DD555D" w:rsidP="008835E1">
            <w:pPr>
              <w:ind w:firstLine="567"/>
              <w:jc w:val="center"/>
              <w:rPr>
                <w:b/>
              </w:rPr>
            </w:pPr>
            <w:proofErr w:type="spellStart"/>
            <w:r w:rsidRPr="00986261">
              <w:rPr>
                <w:b/>
              </w:rPr>
              <w:t>лаб</w:t>
            </w:r>
            <w:proofErr w:type="spellEnd"/>
          </w:p>
        </w:tc>
        <w:tc>
          <w:tcPr>
            <w:tcW w:w="597" w:type="dxa"/>
            <w:shd w:val="clear" w:color="auto" w:fill="D9D9D9" w:themeFill="background1" w:themeFillShade="D9"/>
            <w:vAlign w:val="center"/>
          </w:tcPr>
          <w:p w:rsidR="00DD555D" w:rsidRPr="00986261" w:rsidRDefault="00DD555D" w:rsidP="008835E1">
            <w:pPr>
              <w:ind w:firstLine="567"/>
              <w:jc w:val="center"/>
              <w:rPr>
                <w:b/>
              </w:rPr>
            </w:pPr>
            <w:proofErr w:type="spellStart"/>
            <w:r w:rsidRPr="00986261">
              <w:rPr>
                <w:b/>
              </w:rPr>
              <w:t>інд</w:t>
            </w:r>
            <w:proofErr w:type="spellEnd"/>
          </w:p>
        </w:tc>
        <w:tc>
          <w:tcPr>
            <w:tcW w:w="496" w:type="dxa"/>
            <w:shd w:val="clear" w:color="auto" w:fill="D9D9D9" w:themeFill="background1" w:themeFillShade="D9"/>
            <w:vAlign w:val="center"/>
          </w:tcPr>
          <w:p w:rsidR="00DD555D" w:rsidRPr="00986261" w:rsidRDefault="00DD555D" w:rsidP="008835E1">
            <w:pPr>
              <w:ind w:firstLine="567"/>
              <w:jc w:val="center"/>
              <w:rPr>
                <w:b/>
              </w:rPr>
            </w:pPr>
            <w:proofErr w:type="spellStart"/>
            <w:r w:rsidRPr="00986261">
              <w:rPr>
                <w:b/>
              </w:rPr>
              <w:t>ср</w:t>
            </w:r>
            <w:proofErr w:type="spellEnd"/>
          </w:p>
        </w:tc>
      </w:tr>
      <w:tr w:rsidR="00DD555D" w:rsidRPr="00986261" w:rsidTr="00205873">
        <w:tc>
          <w:tcPr>
            <w:tcW w:w="2376" w:type="dxa"/>
            <w:shd w:val="clear" w:color="auto" w:fill="D9D9D9" w:themeFill="background1" w:themeFillShade="D9"/>
            <w:vAlign w:val="center"/>
          </w:tcPr>
          <w:p w:rsidR="00DD555D" w:rsidRPr="00986261" w:rsidRDefault="00DD555D" w:rsidP="008835E1">
            <w:pPr>
              <w:ind w:firstLine="567"/>
              <w:jc w:val="center"/>
              <w:rPr>
                <w:b/>
              </w:rPr>
            </w:pPr>
            <w:r w:rsidRPr="00986261">
              <w:rPr>
                <w:b/>
              </w:rPr>
              <w:t>1</w:t>
            </w:r>
          </w:p>
        </w:tc>
        <w:tc>
          <w:tcPr>
            <w:tcW w:w="1036" w:type="dxa"/>
            <w:shd w:val="clear" w:color="auto" w:fill="D9D9D9" w:themeFill="background1" w:themeFillShade="D9"/>
            <w:vAlign w:val="center"/>
          </w:tcPr>
          <w:p w:rsidR="00DD555D" w:rsidRPr="00986261" w:rsidRDefault="00DD555D" w:rsidP="00205873">
            <w:pPr>
              <w:jc w:val="center"/>
              <w:rPr>
                <w:b/>
              </w:rPr>
            </w:pPr>
            <w:r w:rsidRPr="00986261">
              <w:rPr>
                <w:b/>
              </w:rPr>
              <w:t>2</w:t>
            </w:r>
          </w:p>
        </w:tc>
        <w:tc>
          <w:tcPr>
            <w:tcW w:w="496" w:type="dxa"/>
            <w:shd w:val="clear" w:color="auto" w:fill="D9D9D9" w:themeFill="background1" w:themeFillShade="D9"/>
            <w:vAlign w:val="center"/>
          </w:tcPr>
          <w:p w:rsidR="00DD555D" w:rsidRPr="00986261" w:rsidRDefault="00DD555D" w:rsidP="00205873">
            <w:pPr>
              <w:jc w:val="center"/>
              <w:rPr>
                <w:b/>
              </w:rPr>
            </w:pPr>
            <w:r w:rsidRPr="00986261">
              <w:rPr>
                <w:b/>
              </w:rPr>
              <w:t>3</w:t>
            </w:r>
          </w:p>
        </w:tc>
        <w:tc>
          <w:tcPr>
            <w:tcW w:w="496" w:type="dxa"/>
            <w:shd w:val="clear" w:color="auto" w:fill="D9D9D9" w:themeFill="background1" w:themeFillShade="D9"/>
            <w:vAlign w:val="center"/>
          </w:tcPr>
          <w:p w:rsidR="00DD555D" w:rsidRPr="00986261" w:rsidRDefault="00DD555D" w:rsidP="00205873">
            <w:pPr>
              <w:jc w:val="center"/>
              <w:rPr>
                <w:b/>
              </w:rPr>
            </w:pPr>
            <w:r w:rsidRPr="00986261">
              <w:rPr>
                <w:b/>
              </w:rPr>
              <w:t>4</w:t>
            </w:r>
          </w:p>
        </w:tc>
        <w:tc>
          <w:tcPr>
            <w:tcW w:w="705" w:type="dxa"/>
            <w:shd w:val="clear" w:color="auto" w:fill="D9D9D9" w:themeFill="background1" w:themeFillShade="D9"/>
            <w:vAlign w:val="center"/>
          </w:tcPr>
          <w:p w:rsidR="00DD555D" w:rsidRPr="00986261" w:rsidRDefault="00DD555D" w:rsidP="00205873">
            <w:pPr>
              <w:jc w:val="center"/>
              <w:rPr>
                <w:b/>
              </w:rPr>
            </w:pPr>
            <w:r w:rsidRPr="00986261">
              <w:rPr>
                <w:b/>
              </w:rPr>
              <w:t>5</w:t>
            </w:r>
          </w:p>
        </w:tc>
        <w:tc>
          <w:tcPr>
            <w:tcW w:w="597" w:type="dxa"/>
            <w:shd w:val="clear" w:color="auto" w:fill="D9D9D9" w:themeFill="background1" w:themeFillShade="D9"/>
            <w:vAlign w:val="center"/>
          </w:tcPr>
          <w:p w:rsidR="00DD555D" w:rsidRPr="00986261" w:rsidRDefault="00DD555D" w:rsidP="00205873">
            <w:pPr>
              <w:jc w:val="center"/>
              <w:rPr>
                <w:b/>
              </w:rPr>
            </w:pPr>
            <w:r w:rsidRPr="00986261">
              <w:rPr>
                <w:b/>
              </w:rPr>
              <w:t>6</w:t>
            </w:r>
          </w:p>
        </w:tc>
        <w:tc>
          <w:tcPr>
            <w:tcW w:w="496" w:type="dxa"/>
            <w:shd w:val="clear" w:color="auto" w:fill="D9D9D9" w:themeFill="background1" w:themeFillShade="D9"/>
            <w:vAlign w:val="center"/>
          </w:tcPr>
          <w:p w:rsidR="00DD555D" w:rsidRPr="00986261" w:rsidRDefault="00DD555D" w:rsidP="00205873">
            <w:pPr>
              <w:jc w:val="center"/>
              <w:rPr>
                <w:b/>
              </w:rPr>
            </w:pPr>
            <w:r w:rsidRPr="00986261">
              <w:rPr>
                <w:b/>
              </w:rPr>
              <w:t>7</w:t>
            </w:r>
          </w:p>
        </w:tc>
        <w:tc>
          <w:tcPr>
            <w:tcW w:w="1036" w:type="dxa"/>
            <w:shd w:val="clear" w:color="auto" w:fill="D9D9D9" w:themeFill="background1" w:themeFillShade="D9"/>
            <w:vAlign w:val="center"/>
          </w:tcPr>
          <w:p w:rsidR="00DD555D" w:rsidRPr="00986261" w:rsidRDefault="00DD555D" w:rsidP="008835E1">
            <w:pPr>
              <w:ind w:firstLine="567"/>
              <w:jc w:val="center"/>
              <w:rPr>
                <w:b/>
              </w:rPr>
            </w:pPr>
            <w:r w:rsidRPr="00986261">
              <w:rPr>
                <w:b/>
              </w:rPr>
              <w:t>8</w:t>
            </w:r>
          </w:p>
        </w:tc>
        <w:tc>
          <w:tcPr>
            <w:tcW w:w="374" w:type="dxa"/>
            <w:shd w:val="clear" w:color="auto" w:fill="D9D9D9" w:themeFill="background1" w:themeFillShade="D9"/>
            <w:vAlign w:val="center"/>
          </w:tcPr>
          <w:p w:rsidR="00DD555D" w:rsidRPr="00986261" w:rsidRDefault="00DD555D" w:rsidP="008835E1">
            <w:pPr>
              <w:ind w:firstLine="567"/>
              <w:jc w:val="center"/>
              <w:rPr>
                <w:b/>
              </w:rPr>
            </w:pPr>
            <w:r w:rsidRPr="00986261">
              <w:rPr>
                <w:b/>
              </w:rPr>
              <w:t>9</w:t>
            </w:r>
          </w:p>
        </w:tc>
        <w:tc>
          <w:tcPr>
            <w:tcW w:w="496" w:type="dxa"/>
            <w:shd w:val="clear" w:color="auto" w:fill="D9D9D9" w:themeFill="background1" w:themeFillShade="D9"/>
            <w:vAlign w:val="center"/>
          </w:tcPr>
          <w:p w:rsidR="00DD555D" w:rsidRPr="00986261" w:rsidRDefault="00DD555D" w:rsidP="008835E1">
            <w:pPr>
              <w:ind w:firstLine="567"/>
              <w:jc w:val="center"/>
              <w:rPr>
                <w:b/>
              </w:rPr>
            </w:pPr>
            <w:r w:rsidRPr="00986261">
              <w:rPr>
                <w:b/>
              </w:rPr>
              <w:t>10</w:t>
            </w:r>
          </w:p>
        </w:tc>
        <w:tc>
          <w:tcPr>
            <w:tcW w:w="654" w:type="dxa"/>
            <w:shd w:val="clear" w:color="auto" w:fill="D9D9D9" w:themeFill="background1" w:themeFillShade="D9"/>
            <w:vAlign w:val="center"/>
          </w:tcPr>
          <w:p w:rsidR="00DD555D" w:rsidRPr="00986261" w:rsidRDefault="00DD555D" w:rsidP="008835E1">
            <w:pPr>
              <w:ind w:firstLine="567"/>
              <w:jc w:val="center"/>
              <w:rPr>
                <w:b/>
              </w:rPr>
            </w:pPr>
            <w:r w:rsidRPr="00986261">
              <w:rPr>
                <w:b/>
              </w:rPr>
              <w:t>11</w:t>
            </w:r>
          </w:p>
        </w:tc>
        <w:tc>
          <w:tcPr>
            <w:tcW w:w="597" w:type="dxa"/>
            <w:shd w:val="clear" w:color="auto" w:fill="D9D9D9" w:themeFill="background1" w:themeFillShade="D9"/>
            <w:vAlign w:val="center"/>
          </w:tcPr>
          <w:p w:rsidR="00DD555D" w:rsidRPr="00986261" w:rsidRDefault="00DD555D" w:rsidP="008835E1">
            <w:pPr>
              <w:ind w:firstLine="567"/>
              <w:jc w:val="center"/>
              <w:rPr>
                <w:b/>
              </w:rPr>
            </w:pPr>
            <w:r w:rsidRPr="00986261">
              <w:rPr>
                <w:b/>
              </w:rPr>
              <w:t>12</w:t>
            </w:r>
          </w:p>
        </w:tc>
        <w:tc>
          <w:tcPr>
            <w:tcW w:w="496" w:type="dxa"/>
            <w:shd w:val="clear" w:color="auto" w:fill="D9D9D9" w:themeFill="background1" w:themeFillShade="D9"/>
            <w:vAlign w:val="center"/>
          </w:tcPr>
          <w:p w:rsidR="00DD555D" w:rsidRPr="00986261" w:rsidRDefault="00DD555D" w:rsidP="008835E1">
            <w:pPr>
              <w:ind w:firstLine="567"/>
              <w:jc w:val="center"/>
              <w:rPr>
                <w:b/>
              </w:rPr>
            </w:pPr>
            <w:r w:rsidRPr="00986261">
              <w:rPr>
                <w:b/>
              </w:rPr>
              <w:t>13</w:t>
            </w:r>
          </w:p>
        </w:tc>
      </w:tr>
      <w:tr w:rsidR="00DD555D" w:rsidRPr="00986261" w:rsidTr="00205873">
        <w:tc>
          <w:tcPr>
            <w:tcW w:w="2376" w:type="dxa"/>
          </w:tcPr>
          <w:p w:rsidR="00DD555D" w:rsidRPr="00986261" w:rsidRDefault="004900DB" w:rsidP="008835E1">
            <w:pPr>
              <w:ind w:firstLine="567"/>
              <w:jc w:val="both"/>
              <w:rPr>
                <w:b/>
                <w:lang w:eastAsia="uk-UA"/>
              </w:rPr>
            </w:pPr>
            <w:r>
              <w:rPr>
                <w:b/>
                <w:lang w:eastAsia="uk-UA"/>
              </w:rPr>
              <w:t>Тема 1</w:t>
            </w:r>
            <w:r w:rsidRPr="005751BB">
              <w:rPr>
                <w:b/>
                <w:lang w:eastAsia="uk-UA"/>
              </w:rPr>
              <w:t xml:space="preserve">. </w:t>
            </w:r>
            <w:r w:rsidRPr="00DD555D">
              <w:rPr>
                <w:b/>
                <w:lang w:eastAsia="uk-UA"/>
              </w:rPr>
              <w:t>Загальна характеристика права інтелектуальної власності на комп’ютерні програми та бази даних.</w:t>
            </w:r>
          </w:p>
        </w:tc>
        <w:tc>
          <w:tcPr>
            <w:tcW w:w="1036" w:type="dxa"/>
          </w:tcPr>
          <w:p w:rsidR="00DD555D" w:rsidRPr="00986261" w:rsidRDefault="00DD555D" w:rsidP="00205873">
            <w:pPr>
              <w:jc w:val="both"/>
            </w:pPr>
            <w:r w:rsidRPr="00986261">
              <w:t>20</w:t>
            </w:r>
          </w:p>
        </w:tc>
        <w:tc>
          <w:tcPr>
            <w:tcW w:w="496" w:type="dxa"/>
          </w:tcPr>
          <w:p w:rsidR="00DD555D" w:rsidRPr="00986261" w:rsidRDefault="00DD555D" w:rsidP="00205873">
            <w:pPr>
              <w:jc w:val="both"/>
            </w:pPr>
            <w:r w:rsidRPr="00986261">
              <w:t>4</w:t>
            </w:r>
          </w:p>
        </w:tc>
        <w:tc>
          <w:tcPr>
            <w:tcW w:w="496" w:type="dxa"/>
          </w:tcPr>
          <w:p w:rsidR="00DD555D" w:rsidRPr="00986261" w:rsidRDefault="00DD555D" w:rsidP="00205873">
            <w:pPr>
              <w:jc w:val="both"/>
            </w:pPr>
            <w:r w:rsidRPr="00986261">
              <w:t>4</w:t>
            </w:r>
          </w:p>
        </w:tc>
        <w:tc>
          <w:tcPr>
            <w:tcW w:w="705" w:type="dxa"/>
          </w:tcPr>
          <w:p w:rsidR="00DD555D" w:rsidRPr="00986261" w:rsidRDefault="00DD555D" w:rsidP="00205873">
            <w:pPr>
              <w:jc w:val="both"/>
            </w:pPr>
          </w:p>
        </w:tc>
        <w:tc>
          <w:tcPr>
            <w:tcW w:w="597" w:type="dxa"/>
          </w:tcPr>
          <w:p w:rsidR="00DD555D" w:rsidRPr="00986261" w:rsidRDefault="00DD555D" w:rsidP="00205873">
            <w:pPr>
              <w:jc w:val="both"/>
            </w:pPr>
          </w:p>
        </w:tc>
        <w:tc>
          <w:tcPr>
            <w:tcW w:w="496" w:type="dxa"/>
          </w:tcPr>
          <w:p w:rsidR="00DD555D" w:rsidRPr="00986261" w:rsidRDefault="00DD555D" w:rsidP="00205873">
            <w:pPr>
              <w:jc w:val="both"/>
            </w:pPr>
            <w:r w:rsidRPr="00986261">
              <w:t>12</w:t>
            </w:r>
          </w:p>
        </w:tc>
        <w:tc>
          <w:tcPr>
            <w:tcW w:w="1036" w:type="dxa"/>
          </w:tcPr>
          <w:p w:rsidR="00DD555D" w:rsidRPr="00986261" w:rsidRDefault="00DD555D" w:rsidP="008835E1">
            <w:pPr>
              <w:ind w:firstLine="567"/>
              <w:jc w:val="both"/>
            </w:pPr>
            <w:r w:rsidRPr="00986261">
              <w:t>-</w:t>
            </w:r>
          </w:p>
        </w:tc>
        <w:tc>
          <w:tcPr>
            <w:tcW w:w="374" w:type="dxa"/>
          </w:tcPr>
          <w:p w:rsidR="00DD555D" w:rsidRPr="00986261" w:rsidRDefault="00DD555D" w:rsidP="008835E1">
            <w:pPr>
              <w:ind w:firstLine="567"/>
              <w:jc w:val="both"/>
            </w:pPr>
          </w:p>
        </w:tc>
        <w:tc>
          <w:tcPr>
            <w:tcW w:w="496" w:type="dxa"/>
          </w:tcPr>
          <w:p w:rsidR="00DD555D" w:rsidRPr="00986261" w:rsidRDefault="00DD555D" w:rsidP="008835E1">
            <w:pPr>
              <w:ind w:firstLine="567"/>
              <w:jc w:val="both"/>
            </w:pPr>
          </w:p>
        </w:tc>
        <w:tc>
          <w:tcPr>
            <w:tcW w:w="654" w:type="dxa"/>
          </w:tcPr>
          <w:p w:rsidR="00DD555D" w:rsidRPr="00986261" w:rsidRDefault="00DD555D" w:rsidP="008835E1">
            <w:pPr>
              <w:ind w:firstLine="567"/>
              <w:jc w:val="both"/>
            </w:pPr>
          </w:p>
        </w:tc>
        <w:tc>
          <w:tcPr>
            <w:tcW w:w="597" w:type="dxa"/>
          </w:tcPr>
          <w:p w:rsidR="00DD555D" w:rsidRPr="00986261" w:rsidRDefault="00DD555D" w:rsidP="008835E1">
            <w:pPr>
              <w:ind w:firstLine="567"/>
              <w:jc w:val="both"/>
            </w:pPr>
          </w:p>
        </w:tc>
        <w:tc>
          <w:tcPr>
            <w:tcW w:w="496" w:type="dxa"/>
          </w:tcPr>
          <w:p w:rsidR="00DD555D" w:rsidRPr="00986261" w:rsidRDefault="00DD555D" w:rsidP="008835E1">
            <w:pPr>
              <w:ind w:firstLine="567"/>
              <w:jc w:val="both"/>
            </w:pPr>
          </w:p>
        </w:tc>
      </w:tr>
      <w:tr w:rsidR="00DD555D" w:rsidRPr="00986261" w:rsidTr="00205873">
        <w:tc>
          <w:tcPr>
            <w:tcW w:w="2376" w:type="dxa"/>
          </w:tcPr>
          <w:p w:rsidR="00DD555D" w:rsidRPr="00986261" w:rsidRDefault="004900DB" w:rsidP="008835E1">
            <w:pPr>
              <w:ind w:firstLine="567"/>
              <w:jc w:val="both"/>
              <w:rPr>
                <w:b/>
                <w:lang w:eastAsia="uk-UA"/>
              </w:rPr>
            </w:pPr>
            <w:r>
              <w:rPr>
                <w:b/>
                <w:lang w:eastAsia="uk-UA"/>
              </w:rPr>
              <w:t>Тема 2</w:t>
            </w:r>
            <w:r w:rsidRPr="004900DB">
              <w:rPr>
                <w:b/>
                <w:lang w:eastAsia="uk-UA"/>
              </w:rPr>
              <w:t>. Суб’єкти права інтелектуальної власності на комп’ютерні програми та бази даних.</w:t>
            </w:r>
          </w:p>
        </w:tc>
        <w:tc>
          <w:tcPr>
            <w:tcW w:w="1036" w:type="dxa"/>
          </w:tcPr>
          <w:p w:rsidR="00DD555D" w:rsidRPr="00986261" w:rsidRDefault="00DD555D" w:rsidP="00205873">
            <w:pPr>
              <w:jc w:val="both"/>
            </w:pPr>
            <w:r w:rsidRPr="00986261">
              <w:t>25</w:t>
            </w:r>
          </w:p>
        </w:tc>
        <w:tc>
          <w:tcPr>
            <w:tcW w:w="496" w:type="dxa"/>
          </w:tcPr>
          <w:p w:rsidR="00DD555D" w:rsidRPr="00986261" w:rsidRDefault="00DD555D" w:rsidP="00205873">
            <w:pPr>
              <w:jc w:val="both"/>
            </w:pPr>
            <w:r w:rsidRPr="00986261">
              <w:t>4</w:t>
            </w:r>
          </w:p>
        </w:tc>
        <w:tc>
          <w:tcPr>
            <w:tcW w:w="496" w:type="dxa"/>
          </w:tcPr>
          <w:p w:rsidR="00DD555D" w:rsidRPr="00986261" w:rsidRDefault="00DD555D" w:rsidP="00205873">
            <w:pPr>
              <w:jc w:val="both"/>
            </w:pPr>
            <w:r w:rsidRPr="00986261">
              <w:t>4</w:t>
            </w:r>
          </w:p>
        </w:tc>
        <w:tc>
          <w:tcPr>
            <w:tcW w:w="705" w:type="dxa"/>
          </w:tcPr>
          <w:p w:rsidR="00DD555D" w:rsidRPr="00986261" w:rsidRDefault="00DD555D" w:rsidP="00205873">
            <w:pPr>
              <w:jc w:val="both"/>
            </w:pPr>
          </w:p>
        </w:tc>
        <w:tc>
          <w:tcPr>
            <w:tcW w:w="597" w:type="dxa"/>
          </w:tcPr>
          <w:p w:rsidR="00DD555D" w:rsidRPr="00986261" w:rsidRDefault="00DD555D" w:rsidP="00205873">
            <w:pPr>
              <w:jc w:val="both"/>
            </w:pPr>
          </w:p>
        </w:tc>
        <w:tc>
          <w:tcPr>
            <w:tcW w:w="496" w:type="dxa"/>
          </w:tcPr>
          <w:p w:rsidR="00DD555D" w:rsidRPr="00986261" w:rsidRDefault="00DD555D" w:rsidP="00205873">
            <w:pPr>
              <w:jc w:val="both"/>
            </w:pPr>
            <w:r w:rsidRPr="00986261">
              <w:t>17</w:t>
            </w:r>
          </w:p>
        </w:tc>
        <w:tc>
          <w:tcPr>
            <w:tcW w:w="1036" w:type="dxa"/>
          </w:tcPr>
          <w:p w:rsidR="00DD555D" w:rsidRPr="00986261" w:rsidRDefault="00DD555D" w:rsidP="008835E1">
            <w:pPr>
              <w:ind w:firstLine="567"/>
              <w:jc w:val="both"/>
            </w:pPr>
          </w:p>
        </w:tc>
        <w:tc>
          <w:tcPr>
            <w:tcW w:w="374" w:type="dxa"/>
          </w:tcPr>
          <w:p w:rsidR="00DD555D" w:rsidRPr="00986261" w:rsidRDefault="00DD555D" w:rsidP="008835E1">
            <w:pPr>
              <w:ind w:firstLine="567"/>
              <w:jc w:val="both"/>
            </w:pPr>
          </w:p>
        </w:tc>
        <w:tc>
          <w:tcPr>
            <w:tcW w:w="496" w:type="dxa"/>
          </w:tcPr>
          <w:p w:rsidR="00DD555D" w:rsidRPr="00986261" w:rsidRDefault="00DD555D" w:rsidP="008835E1">
            <w:pPr>
              <w:ind w:firstLine="567"/>
              <w:jc w:val="both"/>
            </w:pPr>
          </w:p>
        </w:tc>
        <w:tc>
          <w:tcPr>
            <w:tcW w:w="654" w:type="dxa"/>
          </w:tcPr>
          <w:p w:rsidR="00DD555D" w:rsidRPr="00986261" w:rsidRDefault="00DD555D" w:rsidP="008835E1">
            <w:pPr>
              <w:ind w:firstLine="567"/>
              <w:jc w:val="both"/>
            </w:pPr>
          </w:p>
        </w:tc>
        <w:tc>
          <w:tcPr>
            <w:tcW w:w="597" w:type="dxa"/>
          </w:tcPr>
          <w:p w:rsidR="00DD555D" w:rsidRPr="00986261" w:rsidRDefault="00DD555D" w:rsidP="008835E1">
            <w:pPr>
              <w:ind w:firstLine="567"/>
              <w:jc w:val="both"/>
            </w:pPr>
          </w:p>
        </w:tc>
        <w:tc>
          <w:tcPr>
            <w:tcW w:w="496" w:type="dxa"/>
          </w:tcPr>
          <w:p w:rsidR="00DD555D" w:rsidRPr="00986261" w:rsidRDefault="00DD555D" w:rsidP="008835E1">
            <w:pPr>
              <w:ind w:firstLine="567"/>
              <w:jc w:val="both"/>
            </w:pPr>
          </w:p>
        </w:tc>
      </w:tr>
      <w:tr w:rsidR="00DD555D" w:rsidRPr="00986261" w:rsidTr="00205873">
        <w:tc>
          <w:tcPr>
            <w:tcW w:w="2376" w:type="dxa"/>
          </w:tcPr>
          <w:p w:rsidR="00DD555D" w:rsidRPr="004900DB" w:rsidRDefault="004900DB" w:rsidP="008835E1">
            <w:pPr>
              <w:ind w:firstLine="567"/>
              <w:jc w:val="both"/>
              <w:rPr>
                <w:lang w:eastAsia="uk-UA"/>
              </w:rPr>
            </w:pPr>
            <w:r>
              <w:rPr>
                <w:b/>
                <w:lang w:eastAsia="uk-UA"/>
              </w:rPr>
              <w:t>Тема 3</w:t>
            </w:r>
            <w:r w:rsidRPr="004900DB">
              <w:rPr>
                <w:b/>
                <w:lang w:eastAsia="uk-UA"/>
              </w:rPr>
              <w:t xml:space="preserve">. Правове регулювання договірних відносин у сфері інтелектуальної власності на комп’ютерні програми та </w:t>
            </w:r>
            <w:r w:rsidRPr="004900DB">
              <w:rPr>
                <w:b/>
                <w:lang w:eastAsia="uk-UA"/>
              </w:rPr>
              <w:lastRenderedPageBreak/>
              <w:t>бази даних.</w:t>
            </w:r>
          </w:p>
        </w:tc>
        <w:tc>
          <w:tcPr>
            <w:tcW w:w="1036" w:type="dxa"/>
          </w:tcPr>
          <w:p w:rsidR="00DD555D" w:rsidRPr="00986261" w:rsidRDefault="00DD555D" w:rsidP="00205873">
            <w:pPr>
              <w:jc w:val="both"/>
            </w:pPr>
            <w:r w:rsidRPr="00986261">
              <w:lastRenderedPageBreak/>
              <w:t>20</w:t>
            </w:r>
          </w:p>
        </w:tc>
        <w:tc>
          <w:tcPr>
            <w:tcW w:w="496" w:type="dxa"/>
          </w:tcPr>
          <w:p w:rsidR="00DD555D" w:rsidRPr="00986261" w:rsidRDefault="00DD555D" w:rsidP="00205873">
            <w:pPr>
              <w:jc w:val="both"/>
            </w:pPr>
            <w:r w:rsidRPr="00986261">
              <w:t>4</w:t>
            </w:r>
          </w:p>
        </w:tc>
        <w:tc>
          <w:tcPr>
            <w:tcW w:w="496" w:type="dxa"/>
          </w:tcPr>
          <w:p w:rsidR="00DD555D" w:rsidRPr="00986261" w:rsidRDefault="00DD555D" w:rsidP="00205873">
            <w:pPr>
              <w:jc w:val="both"/>
            </w:pPr>
            <w:r w:rsidRPr="00986261">
              <w:t>4</w:t>
            </w:r>
          </w:p>
        </w:tc>
        <w:tc>
          <w:tcPr>
            <w:tcW w:w="705" w:type="dxa"/>
          </w:tcPr>
          <w:p w:rsidR="00DD555D" w:rsidRPr="00986261" w:rsidRDefault="00DD555D" w:rsidP="00205873">
            <w:pPr>
              <w:jc w:val="both"/>
            </w:pPr>
          </w:p>
        </w:tc>
        <w:tc>
          <w:tcPr>
            <w:tcW w:w="597" w:type="dxa"/>
          </w:tcPr>
          <w:p w:rsidR="00DD555D" w:rsidRPr="00986261" w:rsidRDefault="00DD555D" w:rsidP="00205873">
            <w:pPr>
              <w:jc w:val="both"/>
            </w:pPr>
          </w:p>
        </w:tc>
        <w:tc>
          <w:tcPr>
            <w:tcW w:w="496" w:type="dxa"/>
          </w:tcPr>
          <w:p w:rsidR="00DD555D" w:rsidRPr="00986261" w:rsidRDefault="00DD555D" w:rsidP="00205873">
            <w:pPr>
              <w:jc w:val="both"/>
            </w:pPr>
            <w:r w:rsidRPr="00986261">
              <w:t>12</w:t>
            </w:r>
          </w:p>
        </w:tc>
        <w:tc>
          <w:tcPr>
            <w:tcW w:w="1036" w:type="dxa"/>
          </w:tcPr>
          <w:p w:rsidR="00DD555D" w:rsidRPr="00986261" w:rsidRDefault="00DD555D" w:rsidP="008835E1">
            <w:pPr>
              <w:ind w:firstLine="567"/>
              <w:jc w:val="both"/>
            </w:pPr>
          </w:p>
        </w:tc>
        <w:tc>
          <w:tcPr>
            <w:tcW w:w="374" w:type="dxa"/>
          </w:tcPr>
          <w:p w:rsidR="00DD555D" w:rsidRPr="00986261" w:rsidRDefault="00DD555D" w:rsidP="008835E1">
            <w:pPr>
              <w:ind w:firstLine="567"/>
              <w:jc w:val="both"/>
            </w:pPr>
          </w:p>
        </w:tc>
        <w:tc>
          <w:tcPr>
            <w:tcW w:w="496" w:type="dxa"/>
          </w:tcPr>
          <w:p w:rsidR="00DD555D" w:rsidRPr="00986261" w:rsidRDefault="00DD555D" w:rsidP="008835E1">
            <w:pPr>
              <w:ind w:firstLine="567"/>
              <w:jc w:val="both"/>
            </w:pPr>
          </w:p>
        </w:tc>
        <w:tc>
          <w:tcPr>
            <w:tcW w:w="654" w:type="dxa"/>
          </w:tcPr>
          <w:p w:rsidR="00DD555D" w:rsidRPr="00986261" w:rsidRDefault="00DD555D" w:rsidP="008835E1">
            <w:pPr>
              <w:ind w:firstLine="567"/>
              <w:jc w:val="both"/>
            </w:pPr>
          </w:p>
        </w:tc>
        <w:tc>
          <w:tcPr>
            <w:tcW w:w="597" w:type="dxa"/>
          </w:tcPr>
          <w:p w:rsidR="00DD555D" w:rsidRPr="00986261" w:rsidRDefault="00DD555D" w:rsidP="008835E1">
            <w:pPr>
              <w:ind w:firstLine="567"/>
              <w:jc w:val="both"/>
            </w:pPr>
          </w:p>
        </w:tc>
        <w:tc>
          <w:tcPr>
            <w:tcW w:w="496" w:type="dxa"/>
          </w:tcPr>
          <w:p w:rsidR="00DD555D" w:rsidRPr="00986261" w:rsidRDefault="00DD555D" w:rsidP="008835E1">
            <w:pPr>
              <w:ind w:firstLine="567"/>
              <w:jc w:val="both"/>
            </w:pPr>
          </w:p>
        </w:tc>
      </w:tr>
      <w:tr w:rsidR="00DD555D" w:rsidRPr="00986261" w:rsidTr="00205873">
        <w:tc>
          <w:tcPr>
            <w:tcW w:w="2376" w:type="dxa"/>
          </w:tcPr>
          <w:p w:rsidR="00DD555D" w:rsidRPr="00986261" w:rsidRDefault="004900DB" w:rsidP="008835E1">
            <w:pPr>
              <w:ind w:firstLine="567"/>
              <w:jc w:val="both"/>
              <w:rPr>
                <w:b/>
                <w:lang w:eastAsia="uk-UA"/>
              </w:rPr>
            </w:pPr>
            <w:r>
              <w:rPr>
                <w:b/>
                <w:lang w:eastAsia="uk-UA"/>
              </w:rPr>
              <w:lastRenderedPageBreak/>
              <w:t>Тема 4</w:t>
            </w:r>
            <w:r w:rsidRPr="004900DB">
              <w:rPr>
                <w:b/>
                <w:lang w:eastAsia="uk-UA"/>
              </w:rPr>
              <w:t>. Правове регулювання права інтелектуальної власності на комп’ютерну програму та базу даних за законодавством Сполучених Штатів Америки та країн Європейського Союзу.</w:t>
            </w:r>
          </w:p>
        </w:tc>
        <w:tc>
          <w:tcPr>
            <w:tcW w:w="1036" w:type="dxa"/>
          </w:tcPr>
          <w:p w:rsidR="00DD555D" w:rsidRPr="00986261" w:rsidRDefault="00DD555D" w:rsidP="00205873">
            <w:pPr>
              <w:jc w:val="both"/>
            </w:pPr>
            <w:r w:rsidRPr="00986261">
              <w:t>25</w:t>
            </w:r>
          </w:p>
        </w:tc>
        <w:tc>
          <w:tcPr>
            <w:tcW w:w="496" w:type="dxa"/>
          </w:tcPr>
          <w:p w:rsidR="00DD555D" w:rsidRPr="00986261" w:rsidRDefault="00DD555D" w:rsidP="00205873">
            <w:pPr>
              <w:jc w:val="both"/>
            </w:pPr>
            <w:r w:rsidRPr="00986261">
              <w:t>4</w:t>
            </w:r>
          </w:p>
        </w:tc>
        <w:tc>
          <w:tcPr>
            <w:tcW w:w="496" w:type="dxa"/>
          </w:tcPr>
          <w:p w:rsidR="00DD555D" w:rsidRPr="00986261" w:rsidRDefault="00DD555D" w:rsidP="00205873">
            <w:pPr>
              <w:jc w:val="both"/>
            </w:pPr>
            <w:r w:rsidRPr="00986261">
              <w:t>4</w:t>
            </w:r>
          </w:p>
        </w:tc>
        <w:tc>
          <w:tcPr>
            <w:tcW w:w="705" w:type="dxa"/>
          </w:tcPr>
          <w:p w:rsidR="00DD555D" w:rsidRPr="00986261" w:rsidRDefault="00DD555D" w:rsidP="00205873">
            <w:pPr>
              <w:jc w:val="both"/>
            </w:pPr>
          </w:p>
        </w:tc>
        <w:tc>
          <w:tcPr>
            <w:tcW w:w="597" w:type="dxa"/>
          </w:tcPr>
          <w:p w:rsidR="00DD555D" w:rsidRPr="00986261" w:rsidRDefault="00DD555D" w:rsidP="00205873">
            <w:pPr>
              <w:jc w:val="both"/>
            </w:pPr>
          </w:p>
        </w:tc>
        <w:tc>
          <w:tcPr>
            <w:tcW w:w="496" w:type="dxa"/>
          </w:tcPr>
          <w:p w:rsidR="00DD555D" w:rsidRPr="00986261" w:rsidRDefault="00DD555D" w:rsidP="00205873">
            <w:pPr>
              <w:jc w:val="both"/>
            </w:pPr>
            <w:r w:rsidRPr="00986261">
              <w:t>17</w:t>
            </w:r>
          </w:p>
        </w:tc>
        <w:tc>
          <w:tcPr>
            <w:tcW w:w="1036" w:type="dxa"/>
          </w:tcPr>
          <w:p w:rsidR="00DD555D" w:rsidRPr="00986261" w:rsidRDefault="00DD555D" w:rsidP="008835E1">
            <w:pPr>
              <w:ind w:firstLine="567"/>
              <w:jc w:val="both"/>
            </w:pPr>
          </w:p>
        </w:tc>
        <w:tc>
          <w:tcPr>
            <w:tcW w:w="374" w:type="dxa"/>
          </w:tcPr>
          <w:p w:rsidR="00DD555D" w:rsidRPr="00986261" w:rsidRDefault="00DD555D" w:rsidP="008835E1">
            <w:pPr>
              <w:ind w:firstLine="567"/>
              <w:jc w:val="both"/>
            </w:pPr>
          </w:p>
        </w:tc>
        <w:tc>
          <w:tcPr>
            <w:tcW w:w="496" w:type="dxa"/>
          </w:tcPr>
          <w:p w:rsidR="00DD555D" w:rsidRPr="00986261" w:rsidRDefault="00DD555D" w:rsidP="008835E1">
            <w:pPr>
              <w:ind w:firstLine="567"/>
              <w:jc w:val="both"/>
            </w:pPr>
          </w:p>
        </w:tc>
        <w:tc>
          <w:tcPr>
            <w:tcW w:w="654" w:type="dxa"/>
          </w:tcPr>
          <w:p w:rsidR="00DD555D" w:rsidRPr="00986261" w:rsidRDefault="00DD555D" w:rsidP="008835E1">
            <w:pPr>
              <w:ind w:firstLine="567"/>
              <w:jc w:val="both"/>
            </w:pPr>
          </w:p>
        </w:tc>
        <w:tc>
          <w:tcPr>
            <w:tcW w:w="597" w:type="dxa"/>
          </w:tcPr>
          <w:p w:rsidR="00DD555D" w:rsidRPr="00986261" w:rsidRDefault="00DD555D" w:rsidP="008835E1">
            <w:pPr>
              <w:ind w:firstLine="567"/>
              <w:jc w:val="both"/>
            </w:pPr>
          </w:p>
        </w:tc>
        <w:tc>
          <w:tcPr>
            <w:tcW w:w="496" w:type="dxa"/>
          </w:tcPr>
          <w:p w:rsidR="00DD555D" w:rsidRPr="00986261" w:rsidRDefault="00DD555D" w:rsidP="008835E1">
            <w:pPr>
              <w:ind w:firstLine="567"/>
              <w:jc w:val="both"/>
            </w:pPr>
          </w:p>
        </w:tc>
      </w:tr>
      <w:tr w:rsidR="00DD555D" w:rsidRPr="00986261" w:rsidTr="00205873">
        <w:tc>
          <w:tcPr>
            <w:tcW w:w="2376" w:type="dxa"/>
          </w:tcPr>
          <w:p w:rsidR="00DD555D" w:rsidRPr="00986261" w:rsidRDefault="00DD555D" w:rsidP="008835E1">
            <w:pPr>
              <w:ind w:firstLine="567"/>
              <w:rPr>
                <w:b/>
              </w:rPr>
            </w:pPr>
            <w:r w:rsidRPr="00986261">
              <w:rPr>
                <w:b/>
              </w:rPr>
              <w:t>УСЬОГО ГОДИН</w:t>
            </w:r>
          </w:p>
        </w:tc>
        <w:tc>
          <w:tcPr>
            <w:tcW w:w="1036" w:type="dxa"/>
          </w:tcPr>
          <w:p w:rsidR="00DD555D" w:rsidRPr="00986261" w:rsidRDefault="00DD555D" w:rsidP="00205873">
            <w:pPr>
              <w:jc w:val="both"/>
            </w:pPr>
            <w:r w:rsidRPr="00986261">
              <w:t>90</w:t>
            </w:r>
          </w:p>
        </w:tc>
        <w:tc>
          <w:tcPr>
            <w:tcW w:w="496" w:type="dxa"/>
          </w:tcPr>
          <w:p w:rsidR="00DD555D" w:rsidRPr="00986261" w:rsidRDefault="00DD555D" w:rsidP="00205873">
            <w:pPr>
              <w:jc w:val="both"/>
            </w:pPr>
            <w:r w:rsidRPr="00986261">
              <w:t>16</w:t>
            </w:r>
          </w:p>
        </w:tc>
        <w:tc>
          <w:tcPr>
            <w:tcW w:w="496" w:type="dxa"/>
          </w:tcPr>
          <w:p w:rsidR="00DD555D" w:rsidRPr="00986261" w:rsidRDefault="00DD555D" w:rsidP="00205873">
            <w:pPr>
              <w:jc w:val="both"/>
            </w:pPr>
            <w:r w:rsidRPr="00986261">
              <w:t>16</w:t>
            </w:r>
          </w:p>
        </w:tc>
        <w:tc>
          <w:tcPr>
            <w:tcW w:w="705" w:type="dxa"/>
          </w:tcPr>
          <w:p w:rsidR="00DD555D" w:rsidRPr="00986261" w:rsidRDefault="00DD555D" w:rsidP="00205873">
            <w:pPr>
              <w:jc w:val="both"/>
            </w:pPr>
          </w:p>
        </w:tc>
        <w:tc>
          <w:tcPr>
            <w:tcW w:w="597" w:type="dxa"/>
          </w:tcPr>
          <w:p w:rsidR="00DD555D" w:rsidRPr="00986261" w:rsidRDefault="00DD555D" w:rsidP="00205873">
            <w:pPr>
              <w:jc w:val="both"/>
            </w:pPr>
          </w:p>
        </w:tc>
        <w:tc>
          <w:tcPr>
            <w:tcW w:w="496" w:type="dxa"/>
          </w:tcPr>
          <w:p w:rsidR="00DD555D" w:rsidRPr="00986261" w:rsidRDefault="00DD555D" w:rsidP="00205873">
            <w:pPr>
              <w:jc w:val="both"/>
            </w:pPr>
            <w:r w:rsidRPr="00986261">
              <w:t>58</w:t>
            </w:r>
          </w:p>
        </w:tc>
        <w:tc>
          <w:tcPr>
            <w:tcW w:w="1036" w:type="dxa"/>
          </w:tcPr>
          <w:p w:rsidR="00DD555D" w:rsidRPr="00986261" w:rsidRDefault="00DD555D" w:rsidP="008835E1">
            <w:pPr>
              <w:ind w:firstLine="567"/>
              <w:jc w:val="both"/>
            </w:pPr>
          </w:p>
        </w:tc>
        <w:tc>
          <w:tcPr>
            <w:tcW w:w="374" w:type="dxa"/>
          </w:tcPr>
          <w:p w:rsidR="00DD555D" w:rsidRPr="00986261" w:rsidRDefault="00DD555D" w:rsidP="008835E1">
            <w:pPr>
              <w:ind w:firstLine="567"/>
              <w:jc w:val="both"/>
            </w:pPr>
          </w:p>
        </w:tc>
        <w:tc>
          <w:tcPr>
            <w:tcW w:w="496" w:type="dxa"/>
          </w:tcPr>
          <w:p w:rsidR="00DD555D" w:rsidRPr="00986261" w:rsidRDefault="00DD555D" w:rsidP="008835E1">
            <w:pPr>
              <w:ind w:firstLine="567"/>
              <w:jc w:val="both"/>
            </w:pPr>
          </w:p>
        </w:tc>
        <w:tc>
          <w:tcPr>
            <w:tcW w:w="654" w:type="dxa"/>
          </w:tcPr>
          <w:p w:rsidR="00DD555D" w:rsidRPr="00986261" w:rsidRDefault="00DD555D" w:rsidP="008835E1">
            <w:pPr>
              <w:ind w:firstLine="567"/>
              <w:jc w:val="both"/>
            </w:pPr>
          </w:p>
        </w:tc>
        <w:tc>
          <w:tcPr>
            <w:tcW w:w="597" w:type="dxa"/>
          </w:tcPr>
          <w:p w:rsidR="00DD555D" w:rsidRPr="00986261" w:rsidRDefault="00DD555D" w:rsidP="008835E1">
            <w:pPr>
              <w:ind w:firstLine="567"/>
              <w:jc w:val="both"/>
            </w:pPr>
          </w:p>
        </w:tc>
        <w:tc>
          <w:tcPr>
            <w:tcW w:w="496" w:type="dxa"/>
          </w:tcPr>
          <w:p w:rsidR="00DD555D" w:rsidRPr="00986261" w:rsidRDefault="00DD555D" w:rsidP="008835E1">
            <w:pPr>
              <w:ind w:firstLine="567"/>
              <w:jc w:val="both"/>
            </w:pPr>
          </w:p>
        </w:tc>
      </w:tr>
    </w:tbl>
    <w:p w:rsidR="00015B1C" w:rsidRDefault="00015B1C" w:rsidP="00205873">
      <w:pPr>
        <w:spacing w:after="0"/>
        <w:ind w:firstLine="567"/>
        <w:jc w:val="center"/>
        <w:rPr>
          <w:rFonts w:ascii="Times New Roman" w:hAnsi="Times New Roman" w:cs="Times New Roman"/>
          <w:b/>
          <w:sz w:val="28"/>
          <w:szCs w:val="28"/>
          <w:lang w:val="uk-UA" w:eastAsia="uk-UA"/>
        </w:rPr>
      </w:pPr>
    </w:p>
    <w:p w:rsidR="00205873" w:rsidRPr="00986261" w:rsidRDefault="00205873" w:rsidP="00205873">
      <w:pPr>
        <w:spacing w:after="0"/>
        <w:ind w:firstLine="567"/>
        <w:jc w:val="center"/>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 xml:space="preserve">5. ТЕМИ </w:t>
      </w:r>
      <w:r w:rsidR="00015B1C">
        <w:rPr>
          <w:rFonts w:ascii="Times New Roman" w:hAnsi="Times New Roman" w:cs="Times New Roman"/>
          <w:b/>
          <w:sz w:val="28"/>
          <w:szCs w:val="28"/>
          <w:lang w:val="uk-UA" w:eastAsia="uk-UA"/>
        </w:rPr>
        <w:t>ЛЕКЦІЙНИХ</w:t>
      </w:r>
      <w:r w:rsidRPr="00986261">
        <w:rPr>
          <w:rFonts w:ascii="Times New Roman" w:hAnsi="Times New Roman" w:cs="Times New Roman"/>
          <w:b/>
          <w:sz w:val="28"/>
          <w:szCs w:val="28"/>
          <w:lang w:val="uk-UA" w:eastAsia="uk-UA"/>
        </w:rPr>
        <w:t xml:space="preserve"> ЗАНЯТЬ</w:t>
      </w:r>
    </w:p>
    <w:tbl>
      <w:tblPr>
        <w:tblStyle w:val="2"/>
        <w:tblW w:w="0" w:type="auto"/>
        <w:tblLook w:val="04A0" w:firstRow="1" w:lastRow="0" w:firstColumn="1" w:lastColumn="0" w:noHBand="0" w:noVBand="1"/>
      </w:tblPr>
      <w:tblGrid>
        <w:gridCol w:w="957"/>
        <w:gridCol w:w="7488"/>
        <w:gridCol w:w="1410"/>
      </w:tblGrid>
      <w:tr w:rsidR="00205873" w:rsidRPr="00986261" w:rsidTr="007E6978">
        <w:tc>
          <w:tcPr>
            <w:tcW w:w="959" w:type="dxa"/>
            <w:shd w:val="clear" w:color="auto" w:fill="D9D9D9" w:themeFill="background1" w:themeFillShade="D9"/>
            <w:vAlign w:val="center"/>
          </w:tcPr>
          <w:p w:rsidR="00205873" w:rsidRPr="00986261" w:rsidRDefault="00205873" w:rsidP="007E6978">
            <w:pPr>
              <w:ind w:firstLine="567"/>
              <w:jc w:val="center"/>
              <w:rPr>
                <w:b/>
              </w:rPr>
            </w:pPr>
            <w:r w:rsidRPr="00986261">
              <w:rPr>
                <w:b/>
              </w:rPr>
              <w:t>№ з/п</w:t>
            </w:r>
          </w:p>
        </w:tc>
        <w:tc>
          <w:tcPr>
            <w:tcW w:w="7513" w:type="dxa"/>
            <w:shd w:val="clear" w:color="auto" w:fill="D9D9D9" w:themeFill="background1" w:themeFillShade="D9"/>
            <w:vAlign w:val="center"/>
          </w:tcPr>
          <w:p w:rsidR="00205873" w:rsidRPr="00986261" w:rsidRDefault="00205873" w:rsidP="007E6978">
            <w:pPr>
              <w:ind w:firstLine="567"/>
              <w:jc w:val="center"/>
              <w:rPr>
                <w:b/>
              </w:rPr>
            </w:pPr>
            <w:r w:rsidRPr="00986261">
              <w:rPr>
                <w:b/>
              </w:rPr>
              <w:t>назва теми</w:t>
            </w:r>
          </w:p>
        </w:tc>
        <w:tc>
          <w:tcPr>
            <w:tcW w:w="1410" w:type="dxa"/>
            <w:shd w:val="clear" w:color="auto" w:fill="D9D9D9" w:themeFill="background1" w:themeFillShade="D9"/>
            <w:vAlign w:val="center"/>
          </w:tcPr>
          <w:p w:rsidR="00205873" w:rsidRPr="00986261" w:rsidRDefault="00205873" w:rsidP="007E6978">
            <w:pPr>
              <w:ind w:firstLine="567"/>
              <w:jc w:val="center"/>
              <w:rPr>
                <w:b/>
              </w:rPr>
            </w:pPr>
            <w:r w:rsidRPr="00986261">
              <w:rPr>
                <w:b/>
              </w:rPr>
              <w:t>кількість годин</w:t>
            </w:r>
          </w:p>
        </w:tc>
      </w:tr>
      <w:tr w:rsidR="00205873" w:rsidRPr="00986261" w:rsidTr="007E6978">
        <w:tc>
          <w:tcPr>
            <w:tcW w:w="959" w:type="dxa"/>
          </w:tcPr>
          <w:p w:rsidR="00205873" w:rsidRPr="00986261" w:rsidRDefault="00205873" w:rsidP="007E6978">
            <w:pPr>
              <w:ind w:firstLine="567"/>
              <w:jc w:val="center"/>
            </w:pPr>
            <w:r w:rsidRPr="00986261">
              <w:t>1.</w:t>
            </w:r>
          </w:p>
        </w:tc>
        <w:tc>
          <w:tcPr>
            <w:tcW w:w="7513" w:type="dxa"/>
          </w:tcPr>
          <w:p w:rsidR="00205873" w:rsidRPr="004900DB" w:rsidRDefault="00205873" w:rsidP="007E6978">
            <w:pPr>
              <w:ind w:firstLine="567"/>
              <w:jc w:val="both"/>
              <w:rPr>
                <w:b/>
                <w:lang w:eastAsia="uk-UA"/>
              </w:rPr>
            </w:pPr>
            <w:r>
              <w:rPr>
                <w:b/>
                <w:lang w:eastAsia="uk-UA"/>
              </w:rPr>
              <w:t>Тема 1</w:t>
            </w:r>
            <w:r w:rsidRPr="005751BB">
              <w:rPr>
                <w:b/>
                <w:lang w:eastAsia="uk-UA"/>
              </w:rPr>
              <w:t xml:space="preserve">. </w:t>
            </w:r>
            <w:r w:rsidRPr="00DD555D">
              <w:rPr>
                <w:b/>
                <w:lang w:eastAsia="uk-UA"/>
              </w:rPr>
              <w:t>Загальна характеристика права інтелектуальної власності на комп’ютерні програми та бази даних.</w:t>
            </w:r>
          </w:p>
        </w:tc>
        <w:tc>
          <w:tcPr>
            <w:tcW w:w="1410" w:type="dxa"/>
          </w:tcPr>
          <w:p w:rsidR="00205873" w:rsidRPr="00986261" w:rsidRDefault="00205873" w:rsidP="007E6978">
            <w:pPr>
              <w:ind w:firstLine="567"/>
              <w:jc w:val="center"/>
            </w:pPr>
            <w:r w:rsidRPr="00986261">
              <w:t>4</w:t>
            </w:r>
          </w:p>
        </w:tc>
      </w:tr>
      <w:tr w:rsidR="00205873" w:rsidRPr="00986261" w:rsidTr="007E6978">
        <w:tc>
          <w:tcPr>
            <w:tcW w:w="959" w:type="dxa"/>
          </w:tcPr>
          <w:p w:rsidR="00205873" w:rsidRPr="00986261" w:rsidRDefault="00205873" w:rsidP="007E6978">
            <w:pPr>
              <w:ind w:firstLine="567"/>
              <w:jc w:val="center"/>
            </w:pPr>
            <w:r w:rsidRPr="00986261">
              <w:t>2.</w:t>
            </w:r>
          </w:p>
        </w:tc>
        <w:tc>
          <w:tcPr>
            <w:tcW w:w="7513" w:type="dxa"/>
          </w:tcPr>
          <w:p w:rsidR="00205873" w:rsidRPr="004900DB" w:rsidRDefault="00205873" w:rsidP="007E6978">
            <w:pPr>
              <w:ind w:firstLine="567"/>
              <w:jc w:val="both"/>
              <w:rPr>
                <w:b/>
                <w:lang w:eastAsia="uk-UA"/>
              </w:rPr>
            </w:pPr>
            <w:r>
              <w:rPr>
                <w:b/>
                <w:lang w:eastAsia="uk-UA"/>
              </w:rPr>
              <w:t>Тема 2</w:t>
            </w:r>
            <w:r w:rsidRPr="004900DB">
              <w:rPr>
                <w:b/>
                <w:lang w:eastAsia="uk-UA"/>
              </w:rPr>
              <w:t>. Суб’єкти права інтелектуальної власності на комп’ютерні програми та бази даних.</w:t>
            </w:r>
          </w:p>
        </w:tc>
        <w:tc>
          <w:tcPr>
            <w:tcW w:w="1410" w:type="dxa"/>
          </w:tcPr>
          <w:p w:rsidR="00205873" w:rsidRPr="00986261" w:rsidRDefault="00205873" w:rsidP="007E6978">
            <w:pPr>
              <w:ind w:firstLine="567"/>
              <w:jc w:val="center"/>
            </w:pPr>
            <w:r w:rsidRPr="00986261">
              <w:t>4</w:t>
            </w:r>
          </w:p>
        </w:tc>
      </w:tr>
      <w:tr w:rsidR="00205873" w:rsidRPr="00986261" w:rsidTr="007E6978">
        <w:tc>
          <w:tcPr>
            <w:tcW w:w="959" w:type="dxa"/>
          </w:tcPr>
          <w:p w:rsidR="00205873" w:rsidRPr="00986261" w:rsidRDefault="00205873" w:rsidP="007E6978">
            <w:pPr>
              <w:ind w:firstLine="567"/>
              <w:jc w:val="center"/>
            </w:pPr>
            <w:r w:rsidRPr="00986261">
              <w:t>3.</w:t>
            </w:r>
          </w:p>
        </w:tc>
        <w:tc>
          <w:tcPr>
            <w:tcW w:w="7513" w:type="dxa"/>
          </w:tcPr>
          <w:p w:rsidR="00205873" w:rsidRPr="00986261" w:rsidRDefault="00205873" w:rsidP="007E6978">
            <w:pPr>
              <w:ind w:firstLine="567"/>
              <w:jc w:val="both"/>
              <w:rPr>
                <w:lang w:eastAsia="uk-UA"/>
              </w:rPr>
            </w:pPr>
            <w:r>
              <w:rPr>
                <w:b/>
                <w:lang w:eastAsia="uk-UA"/>
              </w:rPr>
              <w:t>Тема 3</w:t>
            </w:r>
            <w:r w:rsidRPr="004900DB">
              <w:rPr>
                <w:b/>
                <w:lang w:eastAsia="uk-UA"/>
              </w:rPr>
              <w:t>. Правове регулювання договірних відносин у сфері інтелектуальної власності на комп’ютерні програми та бази даних.</w:t>
            </w:r>
          </w:p>
        </w:tc>
        <w:tc>
          <w:tcPr>
            <w:tcW w:w="1410" w:type="dxa"/>
          </w:tcPr>
          <w:p w:rsidR="00205873" w:rsidRPr="00986261" w:rsidRDefault="00205873" w:rsidP="007E6978">
            <w:pPr>
              <w:ind w:firstLine="567"/>
              <w:jc w:val="center"/>
            </w:pPr>
            <w:r w:rsidRPr="00986261">
              <w:t>4</w:t>
            </w:r>
          </w:p>
        </w:tc>
      </w:tr>
      <w:tr w:rsidR="00205873" w:rsidRPr="00986261" w:rsidTr="007E6978">
        <w:tc>
          <w:tcPr>
            <w:tcW w:w="959" w:type="dxa"/>
          </w:tcPr>
          <w:p w:rsidR="00205873" w:rsidRPr="00986261" w:rsidRDefault="00205873" w:rsidP="007E6978">
            <w:pPr>
              <w:ind w:firstLine="567"/>
              <w:jc w:val="center"/>
            </w:pPr>
            <w:r w:rsidRPr="00986261">
              <w:t>4.</w:t>
            </w:r>
          </w:p>
        </w:tc>
        <w:tc>
          <w:tcPr>
            <w:tcW w:w="7513" w:type="dxa"/>
          </w:tcPr>
          <w:p w:rsidR="00205873" w:rsidRPr="004900DB" w:rsidRDefault="00205873" w:rsidP="007E6978">
            <w:pPr>
              <w:ind w:firstLine="567"/>
              <w:jc w:val="both"/>
              <w:rPr>
                <w:b/>
                <w:lang w:eastAsia="uk-UA"/>
              </w:rPr>
            </w:pPr>
            <w:r>
              <w:rPr>
                <w:b/>
                <w:lang w:eastAsia="uk-UA"/>
              </w:rPr>
              <w:t>Тема 4</w:t>
            </w:r>
            <w:r w:rsidRPr="004900DB">
              <w:rPr>
                <w:b/>
                <w:lang w:eastAsia="uk-UA"/>
              </w:rPr>
              <w:t>. Правове регулювання права інтелектуальної власності на комп’ютерну програму та базу даних за законодавством Сполучених Штатів Америки та країн Європейського Союзу.</w:t>
            </w:r>
          </w:p>
        </w:tc>
        <w:tc>
          <w:tcPr>
            <w:tcW w:w="1410" w:type="dxa"/>
          </w:tcPr>
          <w:p w:rsidR="00205873" w:rsidRPr="00986261" w:rsidRDefault="00205873" w:rsidP="007E6978">
            <w:pPr>
              <w:ind w:firstLine="567"/>
              <w:jc w:val="center"/>
            </w:pPr>
            <w:r w:rsidRPr="00986261">
              <w:t>4</w:t>
            </w:r>
          </w:p>
        </w:tc>
      </w:tr>
      <w:tr w:rsidR="00015B1C" w:rsidRPr="00986261" w:rsidTr="007E6978">
        <w:tc>
          <w:tcPr>
            <w:tcW w:w="959" w:type="dxa"/>
          </w:tcPr>
          <w:p w:rsidR="00015B1C" w:rsidRPr="00986261" w:rsidRDefault="00015B1C" w:rsidP="007E6978">
            <w:pPr>
              <w:ind w:firstLine="567"/>
              <w:jc w:val="center"/>
            </w:pPr>
          </w:p>
        </w:tc>
        <w:tc>
          <w:tcPr>
            <w:tcW w:w="7513" w:type="dxa"/>
          </w:tcPr>
          <w:p w:rsidR="00015B1C" w:rsidRDefault="00015B1C" w:rsidP="007E6978">
            <w:pPr>
              <w:ind w:firstLine="567"/>
              <w:jc w:val="both"/>
              <w:rPr>
                <w:b/>
                <w:lang w:eastAsia="uk-UA"/>
              </w:rPr>
            </w:pPr>
            <w:r>
              <w:rPr>
                <w:b/>
                <w:lang w:eastAsia="uk-UA"/>
              </w:rPr>
              <w:t>РАЗОМ</w:t>
            </w:r>
          </w:p>
        </w:tc>
        <w:tc>
          <w:tcPr>
            <w:tcW w:w="1410" w:type="dxa"/>
          </w:tcPr>
          <w:p w:rsidR="00015B1C" w:rsidRPr="00986261" w:rsidRDefault="00015B1C" w:rsidP="007E6978">
            <w:pPr>
              <w:ind w:firstLine="567"/>
              <w:jc w:val="center"/>
            </w:pPr>
            <w:r>
              <w:t>16</w:t>
            </w:r>
          </w:p>
        </w:tc>
      </w:tr>
    </w:tbl>
    <w:p w:rsidR="00DD555D" w:rsidRPr="00986261" w:rsidRDefault="00DD555D" w:rsidP="008835E1">
      <w:pPr>
        <w:spacing w:after="0"/>
        <w:ind w:firstLine="567"/>
        <w:jc w:val="center"/>
        <w:rPr>
          <w:rFonts w:ascii="Times New Roman" w:hAnsi="Times New Roman" w:cs="Times New Roman"/>
          <w:b/>
          <w:sz w:val="28"/>
          <w:szCs w:val="28"/>
          <w:lang w:val="uk-UA" w:eastAsia="uk-UA"/>
        </w:rPr>
      </w:pPr>
    </w:p>
    <w:p w:rsidR="00DD555D" w:rsidRPr="00986261" w:rsidRDefault="00DD555D" w:rsidP="008835E1">
      <w:pPr>
        <w:spacing w:after="0"/>
        <w:ind w:firstLine="567"/>
        <w:jc w:val="center"/>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ТЕМИ ПРАКТИЧНИХ ЗАНЯТЬ</w:t>
      </w:r>
    </w:p>
    <w:tbl>
      <w:tblPr>
        <w:tblStyle w:val="2"/>
        <w:tblW w:w="0" w:type="auto"/>
        <w:tblLook w:val="04A0" w:firstRow="1" w:lastRow="0" w:firstColumn="1" w:lastColumn="0" w:noHBand="0" w:noVBand="1"/>
      </w:tblPr>
      <w:tblGrid>
        <w:gridCol w:w="957"/>
        <w:gridCol w:w="7488"/>
        <w:gridCol w:w="1410"/>
      </w:tblGrid>
      <w:tr w:rsidR="00DD555D" w:rsidRPr="00986261" w:rsidTr="00FF534E">
        <w:tc>
          <w:tcPr>
            <w:tcW w:w="959" w:type="dxa"/>
            <w:shd w:val="clear" w:color="auto" w:fill="D9D9D9" w:themeFill="background1" w:themeFillShade="D9"/>
            <w:vAlign w:val="center"/>
          </w:tcPr>
          <w:p w:rsidR="00DD555D" w:rsidRPr="00986261" w:rsidRDefault="00DD555D" w:rsidP="008835E1">
            <w:pPr>
              <w:ind w:firstLine="567"/>
              <w:jc w:val="center"/>
              <w:rPr>
                <w:b/>
              </w:rPr>
            </w:pPr>
            <w:r w:rsidRPr="00986261">
              <w:rPr>
                <w:b/>
              </w:rPr>
              <w:t>№ з/п</w:t>
            </w:r>
          </w:p>
        </w:tc>
        <w:tc>
          <w:tcPr>
            <w:tcW w:w="7513" w:type="dxa"/>
            <w:shd w:val="clear" w:color="auto" w:fill="D9D9D9" w:themeFill="background1" w:themeFillShade="D9"/>
            <w:vAlign w:val="center"/>
          </w:tcPr>
          <w:p w:rsidR="00DD555D" w:rsidRPr="00986261" w:rsidRDefault="00DD555D" w:rsidP="008835E1">
            <w:pPr>
              <w:ind w:firstLine="567"/>
              <w:jc w:val="center"/>
              <w:rPr>
                <w:b/>
              </w:rPr>
            </w:pPr>
            <w:r w:rsidRPr="00986261">
              <w:rPr>
                <w:b/>
              </w:rPr>
              <w:t>назва теми</w:t>
            </w:r>
          </w:p>
        </w:tc>
        <w:tc>
          <w:tcPr>
            <w:tcW w:w="1410" w:type="dxa"/>
            <w:shd w:val="clear" w:color="auto" w:fill="D9D9D9" w:themeFill="background1" w:themeFillShade="D9"/>
            <w:vAlign w:val="center"/>
          </w:tcPr>
          <w:p w:rsidR="00DD555D" w:rsidRPr="00986261" w:rsidRDefault="00DD555D" w:rsidP="008835E1">
            <w:pPr>
              <w:ind w:firstLine="567"/>
              <w:jc w:val="center"/>
              <w:rPr>
                <w:b/>
              </w:rPr>
            </w:pPr>
            <w:r w:rsidRPr="00986261">
              <w:rPr>
                <w:b/>
              </w:rPr>
              <w:t>кількість годин</w:t>
            </w:r>
          </w:p>
        </w:tc>
      </w:tr>
      <w:tr w:rsidR="00DD555D" w:rsidRPr="00986261" w:rsidTr="00FF534E">
        <w:tc>
          <w:tcPr>
            <w:tcW w:w="959" w:type="dxa"/>
          </w:tcPr>
          <w:p w:rsidR="00DD555D" w:rsidRPr="00986261" w:rsidRDefault="00DD555D" w:rsidP="008835E1">
            <w:pPr>
              <w:ind w:firstLine="567"/>
              <w:jc w:val="center"/>
            </w:pPr>
            <w:r w:rsidRPr="00986261">
              <w:t>1.</w:t>
            </w:r>
          </w:p>
        </w:tc>
        <w:tc>
          <w:tcPr>
            <w:tcW w:w="7513" w:type="dxa"/>
          </w:tcPr>
          <w:p w:rsidR="00DD555D" w:rsidRPr="004900DB" w:rsidRDefault="004900DB" w:rsidP="008835E1">
            <w:pPr>
              <w:ind w:firstLine="567"/>
              <w:jc w:val="both"/>
              <w:rPr>
                <w:b/>
                <w:lang w:eastAsia="uk-UA"/>
              </w:rPr>
            </w:pPr>
            <w:r>
              <w:rPr>
                <w:b/>
                <w:lang w:eastAsia="uk-UA"/>
              </w:rPr>
              <w:t>Тема 1</w:t>
            </w:r>
            <w:r w:rsidRPr="005751BB">
              <w:rPr>
                <w:b/>
                <w:lang w:eastAsia="uk-UA"/>
              </w:rPr>
              <w:t xml:space="preserve">. </w:t>
            </w:r>
            <w:r w:rsidRPr="00DD555D">
              <w:rPr>
                <w:b/>
                <w:lang w:eastAsia="uk-UA"/>
              </w:rPr>
              <w:t>Загальна характеристика права інтелектуальної власності на комп’ютерні програми та бази даних.</w:t>
            </w:r>
          </w:p>
        </w:tc>
        <w:tc>
          <w:tcPr>
            <w:tcW w:w="1410" w:type="dxa"/>
          </w:tcPr>
          <w:p w:rsidR="00DD555D" w:rsidRPr="00986261" w:rsidRDefault="00DD555D" w:rsidP="008835E1">
            <w:pPr>
              <w:ind w:firstLine="567"/>
              <w:jc w:val="center"/>
            </w:pPr>
            <w:r w:rsidRPr="00986261">
              <w:t>4</w:t>
            </w:r>
          </w:p>
        </w:tc>
      </w:tr>
      <w:tr w:rsidR="00DD555D" w:rsidRPr="00986261" w:rsidTr="00FF534E">
        <w:tc>
          <w:tcPr>
            <w:tcW w:w="959" w:type="dxa"/>
          </w:tcPr>
          <w:p w:rsidR="00DD555D" w:rsidRPr="00986261" w:rsidRDefault="00DD555D" w:rsidP="008835E1">
            <w:pPr>
              <w:ind w:firstLine="567"/>
              <w:jc w:val="center"/>
            </w:pPr>
            <w:r w:rsidRPr="00986261">
              <w:lastRenderedPageBreak/>
              <w:t>2.</w:t>
            </w:r>
          </w:p>
        </w:tc>
        <w:tc>
          <w:tcPr>
            <w:tcW w:w="7513" w:type="dxa"/>
          </w:tcPr>
          <w:p w:rsidR="00DD555D" w:rsidRPr="004900DB" w:rsidRDefault="004900DB" w:rsidP="008835E1">
            <w:pPr>
              <w:ind w:firstLine="567"/>
              <w:jc w:val="both"/>
              <w:rPr>
                <w:b/>
                <w:lang w:eastAsia="uk-UA"/>
              </w:rPr>
            </w:pPr>
            <w:r>
              <w:rPr>
                <w:b/>
                <w:lang w:eastAsia="uk-UA"/>
              </w:rPr>
              <w:t>Тема 2</w:t>
            </w:r>
            <w:r w:rsidRPr="004900DB">
              <w:rPr>
                <w:b/>
                <w:lang w:eastAsia="uk-UA"/>
              </w:rPr>
              <w:t>. Суб’єкти права інтелектуальної власності на комп’ютерні програми та бази даних.</w:t>
            </w:r>
          </w:p>
        </w:tc>
        <w:tc>
          <w:tcPr>
            <w:tcW w:w="1410" w:type="dxa"/>
          </w:tcPr>
          <w:p w:rsidR="00DD555D" w:rsidRPr="00986261" w:rsidRDefault="00DD555D" w:rsidP="008835E1">
            <w:pPr>
              <w:ind w:firstLine="567"/>
              <w:jc w:val="center"/>
            </w:pPr>
            <w:r w:rsidRPr="00986261">
              <w:t>4</w:t>
            </w:r>
          </w:p>
        </w:tc>
      </w:tr>
      <w:tr w:rsidR="00DD555D" w:rsidRPr="00986261" w:rsidTr="00FF534E">
        <w:tc>
          <w:tcPr>
            <w:tcW w:w="959" w:type="dxa"/>
          </w:tcPr>
          <w:p w:rsidR="00DD555D" w:rsidRPr="00986261" w:rsidRDefault="00DD555D" w:rsidP="008835E1">
            <w:pPr>
              <w:ind w:firstLine="567"/>
              <w:jc w:val="center"/>
            </w:pPr>
            <w:r w:rsidRPr="00986261">
              <w:t>3.</w:t>
            </w:r>
          </w:p>
        </w:tc>
        <w:tc>
          <w:tcPr>
            <w:tcW w:w="7513" w:type="dxa"/>
          </w:tcPr>
          <w:p w:rsidR="00DD555D" w:rsidRPr="00986261" w:rsidRDefault="004900DB" w:rsidP="008835E1">
            <w:pPr>
              <w:ind w:firstLine="567"/>
              <w:jc w:val="both"/>
              <w:rPr>
                <w:lang w:eastAsia="uk-UA"/>
              </w:rPr>
            </w:pPr>
            <w:r>
              <w:rPr>
                <w:b/>
                <w:lang w:eastAsia="uk-UA"/>
              </w:rPr>
              <w:t>Тема 3</w:t>
            </w:r>
            <w:r w:rsidRPr="004900DB">
              <w:rPr>
                <w:b/>
                <w:lang w:eastAsia="uk-UA"/>
              </w:rPr>
              <w:t>. Правове регулювання договірних відносин у сфері інтелектуальної власності на комп’ютерні програми та бази даних.</w:t>
            </w:r>
          </w:p>
        </w:tc>
        <w:tc>
          <w:tcPr>
            <w:tcW w:w="1410" w:type="dxa"/>
          </w:tcPr>
          <w:p w:rsidR="00DD555D" w:rsidRPr="00986261" w:rsidRDefault="00DD555D" w:rsidP="008835E1">
            <w:pPr>
              <w:ind w:firstLine="567"/>
              <w:jc w:val="center"/>
            </w:pPr>
            <w:r w:rsidRPr="00986261">
              <w:t>4</w:t>
            </w:r>
          </w:p>
        </w:tc>
      </w:tr>
      <w:tr w:rsidR="00DD555D" w:rsidRPr="00986261" w:rsidTr="00FF534E">
        <w:tc>
          <w:tcPr>
            <w:tcW w:w="959" w:type="dxa"/>
          </w:tcPr>
          <w:p w:rsidR="00DD555D" w:rsidRPr="00986261" w:rsidRDefault="00DD555D" w:rsidP="008835E1">
            <w:pPr>
              <w:ind w:firstLine="567"/>
              <w:jc w:val="center"/>
            </w:pPr>
            <w:r w:rsidRPr="00986261">
              <w:t>4.</w:t>
            </w:r>
          </w:p>
        </w:tc>
        <w:tc>
          <w:tcPr>
            <w:tcW w:w="7513" w:type="dxa"/>
          </w:tcPr>
          <w:p w:rsidR="00DD555D" w:rsidRPr="004900DB" w:rsidRDefault="004900DB" w:rsidP="008835E1">
            <w:pPr>
              <w:ind w:firstLine="567"/>
              <w:jc w:val="both"/>
              <w:rPr>
                <w:b/>
                <w:lang w:eastAsia="uk-UA"/>
              </w:rPr>
            </w:pPr>
            <w:r>
              <w:rPr>
                <w:b/>
                <w:lang w:eastAsia="uk-UA"/>
              </w:rPr>
              <w:t>Тема 4</w:t>
            </w:r>
            <w:r w:rsidRPr="004900DB">
              <w:rPr>
                <w:b/>
                <w:lang w:eastAsia="uk-UA"/>
              </w:rPr>
              <w:t>. Правове регулювання права інтелектуальної власності на комп’ютерну програму та базу даних за законодавством Сполучених Штатів Америки та країн Європейського Союзу.</w:t>
            </w:r>
          </w:p>
        </w:tc>
        <w:tc>
          <w:tcPr>
            <w:tcW w:w="1410" w:type="dxa"/>
          </w:tcPr>
          <w:p w:rsidR="00DD555D" w:rsidRPr="00986261" w:rsidRDefault="00DD555D" w:rsidP="008835E1">
            <w:pPr>
              <w:ind w:firstLine="567"/>
              <w:jc w:val="center"/>
            </w:pPr>
            <w:r w:rsidRPr="00986261">
              <w:t>4</w:t>
            </w:r>
          </w:p>
        </w:tc>
      </w:tr>
      <w:tr w:rsidR="00015B1C" w:rsidRPr="00986261" w:rsidTr="00FF534E">
        <w:tc>
          <w:tcPr>
            <w:tcW w:w="959" w:type="dxa"/>
          </w:tcPr>
          <w:p w:rsidR="00015B1C" w:rsidRPr="00986261" w:rsidRDefault="00015B1C" w:rsidP="008835E1">
            <w:pPr>
              <w:ind w:firstLine="567"/>
              <w:jc w:val="center"/>
            </w:pPr>
          </w:p>
        </w:tc>
        <w:tc>
          <w:tcPr>
            <w:tcW w:w="7513" w:type="dxa"/>
          </w:tcPr>
          <w:p w:rsidR="00015B1C" w:rsidRDefault="00015B1C" w:rsidP="008835E1">
            <w:pPr>
              <w:ind w:firstLine="567"/>
              <w:jc w:val="both"/>
              <w:rPr>
                <w:b/>
                <w:lang w:eastAsia="uk-UA"/>
              </w:rPr>
            </w:pPr>
            <w:r>
              <w:rPr>
                <w:b/>
                <w:lang w:eastAsia="uk-UA"/>
              </w:rPr>
              <w:t xml:space="preserve">РАЗОМ </w:t>
            </w:r>
          </w:p>
        </w:tc>
        <w:tc>
          <w:tcPr>
            <w:tcW w:w="1410" w:type="dxa"/>
          </w:tcPr>
          <w:p w:rsidR="00015B1C" w:rsidRPr="00986261" w:rsidRDefault="00015B1C" w:rsidP="008835E1">
            <w:pPr>
              <w:ind w:firstLine="567"/>
              <w:jc w:val="center"/>
            </w:pPr>
            <w:r>
              <w:t>16</w:t>
            </w:r>
          </w:p>
        </w:tc>
      </w:tr>
    </w:tbl>
    <w:p w:rsidR="00DD555D" w:rsidRPr="00986261" w:rsidRDefault="00DD555D" w:rsidP="008835E1">
      <w:pPr>
        <w:spacing w:after="0"/>
        <w:ind w:firstLine="567"/>
        <w:jc w:val="both"/>
        <w:rPr>
          <w:rFonts w:ascii="Times New Roman" w:hAnsi="Times New Roman" w:cs="Times New Roman"/>
          <w:sz w:val="28"/>
          <w:szCs w:val="28"/>
          <w:lang w:val="uk-UA" w:eastAsia="uk-UA"/>
        </w:rPr>
      </w:pPr>
    </w:p>
    <w:p w:rsidR="00DD555D" w:rsidRPr="00986261" w:rsidRDefault="00DD555D" w:rsidP="008835E1">
      <w:pPr>
        <w:spacing w:after="0"/>
        <w:ind w:firstLine="567"/>
        <w:jc w:val="center"/>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6. САМОСТІЙНА РАБОТА</w:t>
      </w:r>
    </w:p>
    <w:tbl>
      <w:tblPr>
        <w:tblStyle w:val="2"/>
        <w:tblW w:w="0" w:type="auto"/>
        <w:tblLook w:val="04A0" w:firstRow="1" w:lastRow="0" w:firstColumn="1" w:lastColumn="0" w:noHBand="0" w:noVBand="1"/>
      </w:tblPr>
      <w:tblGrid>
        <w:gridCol w:w="957"/>
        <w:gridCol w:w="7488"/>
        <w:gridCol w:w="1410"/>
      </w:tblGrid>
      <w:tr w:rsidR="00DD555D" w:rsidRPr="00986261" w:rsidTr="00FF534E">
        <w:tc>
          <w:tcPr>
            <w:tcW w:w="959" w:type="dxa"/>
            <w:shd w:val="clear" w:color="auto" w:fill="D9D9D9" w:themeFill="background1" w:themeFillShade="D9"/>
            <w:vAlign w:val="center"/>
          </w:tcPr>
          <w:p w:rsidR="00DD555D" w:rsidRPr="00986261" w:rsidRDefault="00DD555D" w:rsidP="008835E1">
            <w:pPr>
              <w:ind w:firstLine="567"/>
              <w:jc w:val="center"/>
              <w:rPr>
                <w:b/>
              </w:rPr>
            </w:pPr>
            <w:r w:rsidRPr="00986261">
              <w:rPr>
                <w:b/>
              </w:rPr>
              <w:t>№ з/п</w:t>
            </w:r>
          </w:p>
        </w:tc>
        <w:tc>
          <w:tcPr>
            <w:tcW w:w="7513" w:type="dxa"/>
            <w:shd w:val="clear" w:color="auto" w:fill="D9D9D9" w:themeFill="background1" w:themeFillShade="D9"/>
            <w:vAlign w:val="center"/>
          </w:tcPr>
          <w:p w:rsidR="00DD555D" w:rsidRPr="00986261" w:rsidRDefault="00DD555D" w:rsidP="008835E1">
            <w:pPr>
              <w:ind w:firstLine="567"/>
              <w:jc w:val="center"/>
              <w:rPr>
                <w:b/>
              </w:rPr>
            </w:pPr>
            <w:r w:rsidRPr="00986261">
              <w:rPr>
                <w:b/>
              </w:rPr>
              <w:t>назва теми</w:t>
            </w:r>
          </w:p>
        </w:tc>
        <w:tc>
          <w:tcPr>
            <w:tcW w:w="1410" w:type="dxa"/>
            <w:shd w:val="clear" w:color="auto" w:fill="D9D9D9" w:themeFill="background1" w:themeFillShade="D9"/>
            <w:vAlign w:val="center"/>
          </w:tcPr>
          <w:p w:rsidR="00DD555D" w:rsidRPr="00986261" w:rsidRDefault="00DD555D" w:rsidP="008835E1">
            <w:pPr>
              <w:ind w:firstLine="567"/>
              <w:jc w:val="center"/>
              <w:rPr>
                <w:b/>
              </w:rPr>
            </w:pPr>
            <w:r w:rsidRPr="00986261">
              <w:rPr>
                <w:b/>
              </w:rPr>
              <w:t>кількість годин</w:t>
            </w:r>
          </w:p>
        </w:tc>
      </w:tr>
      <w:tr w:rsidR="00DD555D" w:rsidRPr="00986261" w:rsidTr="00FF534E">
        <w:tc>
          <w:tcPr>
            <w:tcW w:w="959" w:type="dxa"/>
          </w:tcPr>
          <w:p w:rsidR="00DD555D" w:rsidRPr="00986261" w:rsidRDefault="00DD555D" w:rsidP="008835E1">
            <w:pPr>
              <w:ind w:firstLine="567"/>
              <w:jc w:val="center"/>
            </w:pPr>
            <w:r w:rsidRPr="00986261">
              <w:t>1.</w:t>
            </w:r>
          </w:p>
        </w:tc>
        <w:tc>
          <w:tcPr>
            <w:tcW w:w="7513" w:type="dxa"/>
          </w:tcPr>
          <w:p w:rsidR="00DD555D" w:rsidRPr="004900DB" w:rsidRDefault="004900DB" w:rsidP="008835E1">
            <w:pPr>
              <w:ind w:firstLine="567"/>
              <w:jc w:val="both"/>
              <w:rPr>
                <w:b/>
                <w:lang w:eastAsia="uk-UA"/>
              </w:rPr>
            </w:pPr>
            <w:r>
              <w:rPr>
                <w:b/>
                <w:lang w:eastAsia="uk-UA"/>
              </w:rPr>
              <w:t>Тема 1</w:t>
            </w:r>
            <w:r w:rsidRPr="005751BB">
              <w:rPr>
                <w:b/>
                <w:lang w:eastAsia="uk-UA"/>
              </w:rPr>
              <w:t xml:space="preserve">. </w:t>
            </w:r>
            <w:r w:rsidRPr="00DD555D">
              <w:rPr>
                <w:b/>
                <w:lang w:eastAsia="uk-UA"/>
              </w:rPr>
              <w:t>Загальна характеристика права інтелектуальної власності на комп’ютерні програми та бази даних.</w:t>
            </w:r>
          </w:p>
        </w:tc>
        <w:tc>
          <w:tcPr>
            <w:tcW w:w="1410" w:type="dxa"/>
          </w:tcPr>
          <w:p w:rsidR="00DD555D" w:rsidRPr="00986261" w:rsidRDefault="00DD555D" w:rsidP="008835E1">
            <w:pPr>
              <w:ind w:firstLine="567"/>
              <w:jc w:val="center"/>
            </w:pPr>
            <w:r w:rsidRPr="00986261">
              <w:t>12</w:t>
            </w:r>
          </w:p>
        </w:tc>
      </w:tr>
      <w:tr w:rsidR="00DD555D" w:rsidRPr="00986261" w:rsidTr="00FF534E">
        <w:tc>
          <w:tcPr>
            <w:tcW w:w="959" w:type="dxa"/>
          </w:tcPr>
          <w:p w:rsidR="00DD555D" w:rsidRPr="00986261" w:rsidRDefault="00DD555D" w:rsidP="008835E1">
            <w:pPr>
              <w:ind w:firstLine="567"/>
              <w:jc w:val="center"/>
            </w:pPr>
            <w:r w:rsidRPr="00986261">
              <w:t>2.</w:t>
            </w:r>
          </w:p>
        </w:tc>
        <w:tc>
          <w:tcPr>
            <w:tcW w:w="7513" w:type="dxa"/>
          </w:tcPr>
          <w:p w:rsidR="00DD555D" w:rsidRPr="004900DB" w:rsidRDefault="004900DB" w:rsidP="008835E1">
            <w:pPr>
              <w:ind w:firstLine="567"/>
              <w:jc w:val="both"/>
              <w:rPr>
                <w:b/>
                <w:lang w:eastAsia="uk-UA"/>
              </w:rPr>
            </w:pPr>
            <w:r>
              <w:rPr>
                <w:b/>
                <w:lang w:eastAsia="uk-UA"/>
              </w:rPr>
              <w:t>Тема 2</w:t>
            </w:r>
            <w:r w:rsidRPr="004900DB">
              <w:rPr>
                <w:b/>
                <w:lang w:eastAsia="uk-UA"/>
              </w:rPr>
              <w:t>. Суб’єкти права інтелектуальної власності на комп’ютерні програми та бази даних.</w:t>
            </w:r>
          </w:p>
        </w:tc>
        <w:tc>
          <w:tcPr>
            <w:tcW w:w="1410" w:type="dxa"/>
          </w:tcPr>
          <w:p w:rsidR="00DD555D" w:rsidRPr="00986261" w:rsidRDefault="00DD555D" w:rsidP="008835E1">
            <w:pPr>
              <w:ind w:firstLine="567"/>
              <w:jc w:val="center"/>
            </w:pPr>
            <w:r w:rsidRPr="00986261">
              <w:t>17</w:t>
            </w:r>
          </w:p>
        </w:tc>
      </w:tr>
      <w:tr w:rsidR="00DD555D" w:rsidRPr="00986261" w:rsidTr="00FF534E">
        <w:tc>
          <w:tcPr>
            <w:tcW w:w="959" w:type="dxa"/>
          </w:tcPr>
          <w:p w:rsidR="00DD555D" w:rsidRPr="00986261" w:rsidRDefault="00DD555D" w:rsidP="008835E1">
            <w:pPr>
              <w:ind w:firstLine="567"/>
              <w:jc w:val="center"/>
            </w:pPr>
            <w:r w:rsidRPr="00986261">
              <w:t>3.</w:t>
            </w:r>
          </w:p>
        </w:tc>
        <w:tc>
          <w:tcPr>
            <w:tcW w:w="7513" w:type="dxa"/>
          </w:tcPr>
          <w:p w:rsidR="00DD555D" w:rsidRPr="00986261" w:rsidRDefault="004900DB" w:rsidP="008835E1">
            <w:pPr>
              <w:ind w:firstLine="567"/>
              <w:jc w:val="both"/>
              <w:rPr>
                <w:lang w:eastAsia="uk-UA"/>
              </w:rPr>
            </w:pPr>
            <w:r>
              <w:rPr>
                <w:b/>
                <w:lang w:eastAsia="uk-UA"/>
              </w:rPr>
              <w:t>Тема 3</w:t>
            </w:r>
            <w:r w:rsidRPr="004900DB">
              <w:rPr>
                <w:b/>
                <w:lang w:eastAsia="uk-UA"/>
              </w:rPr>
              <w:t>. Правове регулювання договірних відносин у сфері інтелектуальної власності на комп’ютерні програми та бази даних.</w:t>
            </w:r>
          </w:p>
        </w:tc>
        <w:tc>
          <w:tcPr>
            <w:tcW w:w="1410" w:type="dxa"/>
          </w:tcPr>
          <w:p w:rsidR="00DD555D" w:rsidRPr="00986261" w:rsidRDefault="00DD555D" w:rsidP="008835E1">
            <w:pPr>
              <w:ind w:firstLine="567"/>
              <w:jc w:val="center"/>
            </w:pPr>
            <w:r w:rsidRPr="00986261">
              <w:t>12</w:t>
            </w:r>
          </w:p>
        </w:tc>
      </w:tr>
      <w:tr w:rsidR="00DD555D" w:rsidRPr="00986261" w:rsidTr="00FF534E">
        <w:tc>
          <w:tcPr>
            <w:tcW w:w="959" w:type="dxa"/>
          </w:tcPr>
          <w:p w:rsidR="00DD555D" w:rsidRPr="00986261" w:rsidRDefault="00DD555D" w:rsidP="008835E1">
            <w:pPr>
              <w:ind w:firstLine="567"/>
              <w:jc w:val="center"/>
            </w:pPr>
            <w:r w:rsidRPr="00986261">
              <w:t>4.</w:t>
            </w:r>
          </w:p>
        </w:tc>
        <w:tc>
          <w:tcPr>
            <w:tcW w:w="7513" w:type="dxa"/>
          </w:tcPr>
          <w:p w:rsidR="00DD555D" w:rsidRPr="004900DB" w:rsidRDefault="004900DB" w:rsidP="008835E1">
            <w:pPr>
              <w:ind w:firstLine="567"/>
              <w:jc w:val="both"/>
              <w:rPr>
                <w:b/>
                <w:lang w:eastAsia="uk-UA"/>
              </w:rPr>
            </w:pPr>
            <w:r>
              <w:rPr>
                <w:b/>
                <w:lang w:eastAsia="uk-UA"/>
              </w:rPr>
              <w:t>Тема 4</w:t>
            </w:r>
            <w:r w:rsidRPr="004900DB">
              <w:rPr>
                <w:b/>
                <w:lang w:eastAsia="uk-UA"/>
              </w:rPr>
              <w:t>. Правове регулювання права інтелектуальної власності на комп’ютерну програму та базу даних за законодавством Сполучених Штатів Америки та країн Європейського Союзу.</w:t>
            </w:r>
          </w:p>
        </w:tc>
        <w:tc>
          <w:tcPr>
            <w:tcW w:w="1410" w:type="dxa"/>
          </w:tcPr>
          <w:p w:rsidR="00DD555D" w:rsidRPr="00986261" w:rsidRDefault="00DD555D" w:rsidP="008835E1">
            <w:pPr>
              <w:ind w:firstLine="567"/>
              <w:jc w:val="center"/>
            </w:pPr>
            <w:r w:rsidRPr="00986261">
              <w:t>17</w:t>
            </w:r>
          </w:p>
        </w:tc>
      </w:tr>
      <w:tr w:rsidR="00015B1C" w:rsidRPr="00986261" w:rsidTr="00FF534E">
        <w:tc>
          <w:tcPr>
            <w:tcW w:w="959" w:type="dxa"/>
          </w:tcPr>
          <w:p w:rsidR="00015B1C" w:rsidRPr="00986261" w:rsidRDefault="00015B1C" w:rsidP="008835E1">
            <w:pPr>
              <w:ind w:firstLine="567"/>
              <w:jc w:val="center"/>
            </w:pPr>
          </w:p>
        </w:tc>
        <w:tc>
          <w:tcPr>
            <w:tcW w:w="7513" w:type="dxa"/>
          </w:tcPr>
          <w:p w:rsidR="00015B1C" w:rsidRDefault="00015B1C" w:rsidP="008835E1">
            <w:pPr>
              <w:ind w:firstLine="567"/>
              <w:jc w:val="both"/>
              <w:rPr>
                <w:b/>
                <w:lang w:eastAsia="uk-UA"/>
              </w:rPr>
            </w:pPr>
            <w:r>
              <w:rPr>
                <w:b/>
                <w:lang w:eastAsia="uk-UA"/>
              </w:rPr>
              <w:t>РАЗОМ</w:t>
            </w:r>
          </w:p>
        </w:tc>
        <w:tc>
          <w:tcPr>
            <w:tcW w:w="1410" w:type="dxa"/>
          </w:tcPr>
          <w:p w:rsidR="00015B1C" w:rsidRPr="00986261" w:rsidRDefault="00015B1C" w:rsidP="008835E1">
            <w:pPr>
              <w:ind w:firstLine="567"/>
              <w:jc w:val="center"/>
            </w:pPr>
            <w:r>
              <w:t>58</w:t>
            </w:r>
          </w:p>
        </w:tc>
      </w:tr>
    </w:tbl>
    <w:p w:rsidR="00DD555D" w:rsidRPr="00986261" w:rsidRDefault="00DD555D" w:rsidP="008835E1">
      <w:pPr>
        <w:spacing w:after="0"/>
        <w:ind w:firstLine="567"/>
        <w:jc w:val="both"/>
        <w:rPr>
          <w:rFonts w:ascii="Times New Roman" w:hAnsi="Times New Roman" w:cs="Times New Roman"/>
          <w:sz w:val="28"/>
          <w:szCs w:val="28"/>
          <w:lang w:val="uk-UA" w:eastAsia="uk-UA"/>
        </w:rPr>
      </w:pPr>
    </w:p>
    <w:p w:rsidR="00DD555D" w:rsidRPr="00986261" w:rsidRDefault="00DD555D" w:rsidP="008835E1">
      <w:pPr>
        <w:spacing w:after="0"/>
        <w:ind w:firstLine="567"/>
        <w:jc w:val="center"/>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7. МЕТОДИ НАВЧАННЯ</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У ході викладання навчальної дисципліни підлягають використанню методи, спрямовані на:</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 формування у студенів інтересу до пізнавальної діяльності й відповідальності за навчальну працю;</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 xml:space="preserve">- забезпечення </w:t>
      </w:r>
      <w:proofErr w:type="spellStart"/>
      <w:r w:rsidRPr="00986261">
        <w:rPr>
          <w:rFonts w:ascii="Times New Roman" w:hAnsi="Times New Roman" w:cs="Times New Roman"/>
          <w:sz w:val="28"/>
          <w:szCs w:val="28"/>
          <w:lang w:val="uk-UA" w:eastAsia="uk-UA"/>
        </w:rPr>
        <w:t>мисленнєвої</w:t>
      </w:r>
      <w:proofErr w:type="spellEnd"/>
      <w:r w:rsidRPr="00986261">
        <w:rPr>
          <w:rFonts w:ascii="Times New Roman" w:hAnsi="Times New Roman" w:cs="Times New Roman"/>
          <w:sz w:val="28"/>
          <w:szCs w:val="28"/>
          <w:lang w:val="uk-UA" w:eastAsia="uk-UA"/>
        </w:rPr>
        <w:t xml:space="preserve"> діяльності (індуктивного, дедуктивного, репродуктивного та пошукового характеру);</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 а також методи, пов’язані із контролем за навчальною діяльністю студентів.</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Серед методів навчання, зокрема, підлягають застосуванню наступні: розповідь, пояснення, бесіда, лекція, демонстрація, спостереження, обговорення, дослідницькі проекти, підготовка та презентація есе.</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jc w:val="center"/>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8. МЕТОДИ КОНТРОЛЮ</w:t>
      </w:r>
    </w:p>
    <w:p w:rsidR="00DD555D" w:rsidRPr="00986261" w:rsidRDefault="00DD555D" w:rsidP="008835E1">
      <w:pPr>
        <w:spacing w:after="0" w:line="240" w:lineRule="auto"/>
        <w:ind w:firstLine="567"/>
        <w:jc w:val="center"/>
        <w:rPr>
          <w:rFonts w:ascii="Times New Roman" w:hAnsi="Times New Roman" w:cs="Times New Roman"/>
          <w:b/>
          <w:sz w:val="28"/>
          <w:szCs w:val="28"/>
          <w:lang w:val="uk-UA" w:eastAsia="uk-UA"/>
        </w:rPr>
      </w:pP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lastRenderedPageBreak/>
        <w:t>Знання та навички студентів, отримані при засвоєнні навчальної дисципліни «</w:t>
      </w:r>
      <w:r w:rsidR="004900DB">
        <w:rPr>
          <w:rFonts w:ascii="Times New Roman" w:hAnsi="Times New Roman" w:cs="Times New Roman"/>
          <w:sz w:val="28"/>
          <w:szCs w:val="28"/>
          <w:lang w:val="uk-UA" w:eastAsia="uk-UA"/>
        </w:rPr>
        <w:t>Право інтелектуальної власності на комп’ютерну програму та базу даних</w:t>
      </w:r>
      <w:r w:rsidRPr="00986261">
        <w:rPr>
          <w:rFonts w:ascii="Times New Roman" w:hAnsi="Times New Roman" w:cs="Times New Roman"/>
          <w:sz w:val="28"/>
          <w:szCs w:val="28"/>
          <w:lang w:val="uk-UA" w:eastAsia="uk-UA"/>
        </w:rPr>
        <w:t xml:space="preserve">», оцінюються за рейтинговою системою. </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Форми поточного контролю включають: оцінювання виконання домашніх самостійних завдань, есе, письмових та контрольних робіт, виконаних під час практичних занять.</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Студент може отримати максимально 50 балів за усні відповіді або виконання тестів чи контрольних робіт на практичних заняттях.</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Неготовність до заняття або незадовільна відповідь (розв’язання) задачі також підлягають відповідній оцінці і студенту виставляється «0» балів. Отримані у такому разі «0» балів потребують відпрацювання та оцінка, одержана під час відпрацювання враховуються при визначенні середнього балу поточної успішності.</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Формою поточного контролю</w:t>
      </w:r>
      <w:r>
        <w:rPr>
          <w:rFonts w:ascii="Times New Roman" w:hAnsi="Times New Roman" w:cs="Times New Roman"/>
          <w:sz w:val="28"/>
          <w:szCs w:val="28"/>
          <w:lang w:val="uk-UA" w:eastAsia="uk-UA"/>
        </w:rPr>
        <w:t xml:space="preserve"> </w:t>
      </w:r>
      <w:r w:rsidRPr="00986261">
        <w:rPr>
          <w:rFonts w:ascii="Times New Roman" w:hAnsi="Times New Roman" w:cs="Times New Roman"/>
          <w:sz w:val="28"/>
          <w:szCs w:val="28"/>
          <w:lang w:val="uk-UA" w:eastAsia="uk-UA"/>
        </w:rPr>
        <w:t>знань є підготовка студентом есе на задану тему в кінці змістовного модуля. Есе</w:t>
      </w:r>
      <w:r>
        <w:rPr>
          <w:rFonts w:ascii="Times New Roman" w:hAnsi="Times New Roman" w:cs="Times New Roman"/>
          <w:sz w:val="28"/>
          <w:szCs w:val="28"/>
          <w:lang w:val="uk-UA" w:eastAsia="uk-UA"/>
        </w:rPr>
        <w:t xml:space="preserve"> </w:t>
      </w:r>
      <w:r w:rsidRPr="00986261">
        <w:rPr>
          <w:rFonts w:ascii="Times New Roman" w:hAnsi="Times New Roman" w:cs="Times New Roman"/>
          <w:sz w:val="28"/>
          <w:szCs w:val="28"/>
          <w:lang w:val="uk-UA" w:eastAsia="uk-UA"/>
        </w:rPr>
        <w:t xml:space="preserve">виконується у письмовій формі та підлягає </w:t>
      </w:r>
      <w:proofErr w:type="spellStart"/>
      <w:r w:rsidRPr="00986261">
        <w:rPr>
          <w:rFonts w:ascii="Times New Roman" w:hAnsi="Times New Roman" w:cs="Times New Roman"/>
          <w:sz w:val="28"/>
          <w:szCs w:val="28"/>
          <w:lang w:val="uk-UA" w:eastAsia="uk-UA"/>
        </w:rPr>
        <w:t>презентуванню</w:t>
      </w:r>
      <w:proofErr w:type="spellEnd"/>
      <w:r w:rsidRPr="00986261">
        <w:rPr>
          <w:rFonts w:ascii="Times New Roman" w:hAnsi="Times New Roman" w:cs="Times New Roman"/>
          <w:sz w:val="28"/>
          <w:szCs w:val="28"/>
          <w:lang w:val="uk-UA" w:eastAsia="uk-UA"/>
        </w:rPr>
        <w:t xml:space="preserve"> і може бути оцінене максимально у 50 балів. Студент, який не підготував есе або презентував його незадовільно зобов’язаний підготувати інше есе.</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 xml:space="preserve">Формою підсумкового контролю знань та навичок по дисципліні для студентів є залік, який виставляється із урахуванням поточної успішності та оцінки за підготовлене есе. </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pacing w:after="0"/>
        <w:ind w:firstLine="567"/>
        <w:jc w:val="center"/>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9. РОЗПОДІЛ БАЛІВ, ЩО ПРИСВОЮЮТЬСЯ СТУДЕНТУ</w:t>
      </w:r>
    </w:p>
    <w:tbl>
      <w:tblPr>
        <w:tblStyle w:val="2"/>
        <w:tblW w:w="0" w:type="auto"/>
        <w:tblLook w:val="04A0" w:firstRow="1" w:lastRow="0" w:firstColumn="1" w:lastColumn="0" w:noHBand="0" w:noVBand="1"/>
      </w:tblPr>
      <w:tblGrid>
        <w:gridCol w:w="1605"/>
        <w:gridCol w:w="1231"/>
        <w:gridCol w:w="1263"/>
      </w:tblGrid>
      <w:tr w:rsidR="00CA2A3F" w:rsidRPr="00986261" w:rsidTr="00FF534E">
        <w:tc>
          <w:tcPr>
            <w:tcW w:w="1605" w:type="dxa"/>
            <w:shd w:val="clear" w:color="auto" w:fill="D9D9D9" w:themeFill="background1" w:themeFillShade="D9"/>
            <w:vAlign w:val="center"/>
          </w:tcPr>
          <w:p w:rsidR="00CA2A3F" w:rsidRDefault="00CA2A3F" w:rsidP="00CA2A3F">
            <w:pPr>
              <w:jc w:val="center"/>
              <w:rPr>
                <w:b/>
              </w:rPr>
            </w:pPr>
            <w:r w:rsidRPr="00986261">
              <w:rPr>
                <w:b/>
              </w:rPr>
              <w:t>поточна успішність</w:t>
            </w:r>
          </w:p>
          <w:p w:rsidR="00CA2A3F" w:rsidRPr="00986261" w:rsidRDefault="00CA2A3F" w:rsidP="00CA2A3F">
            <w:pPr>
              <w:jc w:val="center"/>
              <w:rPr>
                <w:b/>
              </w:rPr>
            </w:pPr>
            <w:r>
              <w:rPr>
                <w:b/>
              </w:rPr>
              <w:t>Т1-Т4</w:t>
            </w:r>
          </w:p>
        </w:tc>
        <w:tc>
          <w:tcPr>
            <w:tcW w:w="1231" w:type="dxa"/>
            <w:shd w:val="clear" w:color="auto" w:fill="D9D9D9" w:themeFill="background1" w:themeFillShade="D9"/>
            <w:vAlign w:val="center"/>
          </w:tcPr>
          <w:p w:rsidR="00CA2A3F" w:rsidRPr="00986261" w:rsidRDefault="00CA2A3F" w:rsidP="00CA2A3F">
            <w:pPr>
              <w:jc w:val="center"/>
              <w:rPr>
                <w:b/>
              </w:rPr>
            </w:pPr>
            <w:r w:rsidRPr="00986261">
              <w:rPr>
                <w:b/>
              </w:rPr>
              <w:t>модуль</w:t>
            </w:r>
          </w:p>
        </w:tc>
        <w:tc>
          <w:tcPr>
            <w:tcW w:w="1263" w:type="dxa"/>
            <w:shd w:val="clear" w:color="auto" w:fill="D9D9D9" w:themeFill="background1" w:themeFillShade="D9"/>
            <w:vAlign w:val="center"/>
          </w:tcPr>
          <w:p w:rsidR="00CA2A3F" w:rsidRPr="00986261" w:rsidRDefault="00CA2A3F" w:rsidP="00CA2A3F">
            <w:pPr>
              <w:jc w:val="center"/>
              <w:rPr>
                <w:b/>
              </w:rPr>
            </w:pPr>
            <w:r w:rsidRPr="00986261">
              <w:rPr>
                <w:b/>
              </w:rPr>
              <w:t>сума</w:t>
            </w:r>
          </w:p>
        </w:tc>
      </w:tr>
      <w:tr w:rsidR="00CA2A3F" w:rsidRPr="00986261" w:rsidTr="00FF534E">
        <w:tc>
          <w:tcPr>
            <w:tcW w:w="1605" w:type="dxa"/>
          </w:tcPr>
          <w:p w:rsidR="00CA2A3F" w:rsidRPr="00986261" w:rsidRDefault="00CA2A3F" w:rsidP="00CA2A3F">
            <w:pPr>
              <w:jc w:val="both"/>
            </w:pPr>
            <w:r w:rsidRPr="00986261">
              <w:t>50</w:t>
            </w:r>
          </w:p>
        </w:tc>
        <w:tc>
          <w:tcPr>
            <w:tcW w:w="1231" w:type="dxa"/>
          </w:tcPr>
          <w:p w:rsidR="00CA2A3F" w:rsidRPr="00986261" w:rsidRDefault="00CA2A3F" w:rsidP="00CA2A3F">
            <w:pPr>
              <w:jc w:val="both"/>
            </w:pPr>
            <w:r w:rsidRPr="00986261">
              <w:t>50</w:t>
            </w:r>
          </w:p>
        </w:tc>
        <w:tc>
          <w:tcPr>
            <w:tcW w:w="1263" w:type="dxa"/>
          </w:tcPr>
          <w:p w:rsidR="00CA2A3F" w:rsidRPr="00986261" w:rsidRDefault="00CA2A3F" w:rsidP="00CA2A3F">
            <w:pPr>
              <w:jc w:val="both"/>
            </w:pPr>
            <w:r>
              <w:t>100</w:t>
            </w:r>
          </w:p>
        </w:tc>
      </w:tr>
    </w:tbl>
    <w:p w:rsidR="00DD555D" w:rsidRPr="00986261" w:rsidRDefault="00DD555D" w:rsidP="008835E1">
      <w:pPr>
        <w:spacing w:after="0"/>
        <w:ind w:firstLine="567"/>
        <w:jc w:val="both"/>
        <w:rPr>
          <w:rFonts w:ascii="Times New Roman" w:hAnsi="Times New Roman" w:cs="Times New Roman"/>
          <w:sz w:val="28"/>
          <w:szCs w:val="28"/>
          <w:lang w:val="uk-UA" w:eastAsia="uk-UA"/>
        </w:rPr>
      </w:pPr>
    </w:p>
    <w:p w:rsidR="00DD555D" w:rsidRPr="00986261" w:rsidRDefault="00DD555D" w:rsidP="008835E1">
      <w:pPr>
        <w:spacing w:after="0"/>
        <w:ind w:firstLine="567"/>
        <w:jc w:val="both"/>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Оцінювання знань студента здійснюється за 100 бальною шкалою</w:t>
      </w:r>
    </w:p>
    <w:p w:rsidR="00DD555D" w:rsidRPr="00986261" w:rsidRDefault="00DD555D" w:rsidP="008835E1">
      <w:pPr>
        <w:spacing w:after="0"/>
        <w:ind w:firstLine="567"/>
        <w:jc w:val="both"/>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Шкала оцінювання: університету, національна та ECTS</w:t>
      </w:r>
    </w:p>
    <w:tbl>
      <w:tblPr>
        <w:tblStyle w:val="2"/>
        <w:tblW w:w="0" w:type="auto"/>
        <w:tblLook w:val="04A0" w:firstRow="1" w:lastRow="0" w:firstColumn="1" w:lastColumn="0" w:noHBand="0" w:noVBand="1"/>
      </w:tblPr>
      <w:tblGrid>
        <w:gridCol w:w="2518"/>
        <w:gridCol w:w="2409"/>
        <w:gridCol w:w="2464"/>
        <w:gridCol w:w="2464"/>
      </w:tblGrid>
      <w:tr w:rsidR="00DD555D" w:rsidRPr="00986261" w:rsidTr="00FF534E">
        <w:tc>
          <w:tcPr>
            <w:tcW w:w="2518" w:type="dxa"/>
            <w:shd w:val="clear" w:color="auto" w:fill="D9D9D9" w:themeFill="background1" w:themeFillShade="D9"/>
            <w:vAlign w:val="center"/>
          </w:tcPr>
          <w:p w:rsidR="00DD555D" w:rsidRPr="00986261" w:rsidRDefault="00DD555D" w:rsidP="008835E1">
            <w:pPr>
              <w:ind w:firstLine="567"/>
              <w:jc w:val="center"/>
              <w:rPr>
                <w:b/>
              </w:rPr>
            </w:pPr>
            <w:r w:rsidRPr="00986261">
              <w:rPr>
                <w:b/>
              </w:rPr>
              <w:t>оцінка в балах</w:t>
            </w:r>
          </w:p>
        </w:tc>
        <w:tc>
          <w:tcPr>
            <w:tcW w:w="2409" w:type="dxa"/>
            <w:shd w:val="clear" w:color="auto" w:fill="D9D9D9" w:themeFill="background1" w:themeFillShade="D9"/>
            <w:vAlign w:val="center"/>
          </w:tcPr>
          <w:p w:rsidR="00DD555D" w:rsidRPr="00986261" w:rsidRDefault="00DD555D" w:rsidP="008835E1">
            <w:pPr>
              <w:ind w:firstLine="567"/>
              <w:jc w:val="center"/>
              <w:rPr>
                <w:b/>
              </w:rPr>
            </w:pPr>
            <w:r w:rsidRPr="00986261">
              <w:rPr>
                <w:b/>
              </w:rPr>
              <w:t>оцінка ECTS</w:t>
            </w:r>
          </w:p>
        </w:tc>
        <w:tc>
          <w:tcPr>
            <w:tcW w:w="2464" w:type="dxa"/>
            <w:shd w:val="clear" w:color="auto" w:fill="D9D9D9" w:themeFill="background1" w:themeFillShade="D9"/>
            <w:vAlign w:val="center"/>
          </w:tcPr>
          <w:p w:rsidR="00DD555D" w:rsidRPr="00986261" w:rsidRDefault="00DD555D" w:rsidP="008835E1">
            <w:pPr>
              <w:ind w:firstLine="567"/>
              <w:jc w:val="center"/>
              <w:rPr>
                <w:b/>
              </w:rPr>
            </w:pPr>
            <w:r w:rsidRPr="00986261">
              <w:rPr>
                <w:b/>
              </w:rPr>
              <w:t>визначення</w:t>
            </w:r>
          </w:p>
        </w:tc>
        <w:tc>
          <w:tcPr>
            <w:tcW w:w="2464" w:type="dxa"/>
            <w:shd w:val="clear" w:color="auto" w:fill="D9D9D9" w:themeFill="background1" w:themeFillShade="D9"/>
            <w:vAlign w:val="center"/>
          </w:tcPr>
          <w:p w:rsidR="00DD555D" w:rsidRPr="00986261" w:rsidRDefault="00DD555D" w:rsidP="008835E1">
            <w:pPr>
              <w:ind w:firstLine="567"/>
              <w:jc w:val="center"/>
              <w:rPr>
                <w:b/>
              </w:rPr>
            </w:pPr>
            <w:r w:rsidRPr="00986261">
              <w:rPr>
                <w:b/>
              </w:rPr>
              <w:t>екзаменаційна оцінка</w:t>
            </w:r>
          </w:p>
        </w:tc>
      </w:tr>
      <w:tr w:rsidR="00DD555D" w:rsidRPr="00986261" w:rsidTr="00FF534E">
        <w:tc>
          <w:tcPr>
            <w:tcW w:w="2518" w:type="dxa"/>
            <w:vAlign w:val="center"/>
          </w:tcPr>
          <w:p w:rsidR="00DD555D" w:rsidRPr="00986261" w:rsidRDefault="00DD555D" w:rsidP="008835E1">
            <w:pPr>
              <w:ind w:firstLine="567"/>
              <w:jc w:val="center"/>
            </w:pPr>
            <w:r w:rsidRPr="00986261">
              <w:t>90-100</w:t>
            </w:r>
          </w:p>
        </w:tc>
        <w:tc>
          <w:tcPr>
            <w:tcW w:w="2409" w:type="dxa"/>
            <w:vAlign w:val="center"/>
          </w:tcPr>
          <w:p w:rsidR="00DD555D" w:rsidRPr="00986261" w:rsidRDefault="00DD555D" w:rsidP="008835E1">
            <w:pPr>
              <w:ind w:firstLine="567"/>
              <w:jc w:val="center"/>
            </w:pPr>
            <w:r w:rsidRPr="00986261">
              <w:t>А</w:t>
            </w:r>
          </w:p>
        </w:tc>
        <w:tc>
          <w:tcPr>
            <w:tcW w:w="2464" w:type="dxa"/>
            <w:vAlign w:val="center"/>
          </w:tcPr>
          <w:p w:rsidR="00DD555D" w:rsidRPr="00986261" w:rsidRDefault="00DD555D" w:rsidP="008835E1">
            <w:pPr>
              <w:ind w:firstLine="567"/>
              <w:jc w:val="center"/>
            </w:pPr>
            <w:r w:rsidRPr="00986261">
              <w:t>відмінно</w:t>
            </w:r>
          </w:p>
        </w:tc>
        <w:tc>
          <w:tcPr>
            <w:tcW w:w="2464" w:type="dxa"/>
            <w:vAlign w:val="center"/>
          </w:tcPr>
          <w:p w:rsidR="00DD555D" w:rsidRPr="00986261" w:rsidRDefault="00DD555D" w:rsidP="008835E1">
            <w:pPr>
              <w:ind w:firstLine="567"/>
              <w:jc w:val="center"/>
            </w:pPr>
            <w:r w:rsidRPr="00986261">
              <w:t>відмінно</w:t>
            </w:r>
          </w:p>
        </w:tc>
      </w:tr>
      <w:tr w:rsidR="00DD555D" w:rsidRPr="00986261" w:rsidTr="00FF534E">
        <w:tc>
          <w:tcPr>
            <w:tcW w:w="2518" w:type="dxa"/>
            <w:vAlign w:val="center"/>
          </w:tcPr>
          <w:p w:rsidR="00DD555D" w:rsidRPr="00986261" w:rsidRDefault="00DD555D" w:rsidP="008835E1">
            <w:pPr>
              <w:ind w:firstLine="567"/>
              <w:jc w:val="center"/>
            </w:pPr>
            <w:r w:rsidRPr="00986261">
              <w:t>81-89</w:t>
            </w:r>
          </w:p>
        </w:tc>
        <w:tc>
          <w:tcPr>
            <w:tcW w:w="2409" w:type="dxa"/>
            <w:vAlign w:val="center"/>
          </w:tcPr>
          <w:p w:rsidR="00DD555D" w:rsidRPr="00986261" w:rsidRDefault="00DD555D" w:rsidP="008835E1">
            <w:pPr>
              <w:ind w:firstLine="567"/>
              <w:jc w:val="center"/>
            </w:pPr>
            <w:r w:rsidRPr="00986261">
              <w:t>В</w:t>
            </w:r>
          </w:p>
        </w:tc>
        <w:tc>
          <w:tcPr>
            <w:tcW w:w="2464" w:type="dxa"/>
            <w:vAlign w:val="center"/>
          </w:tcPr>
          <w:p w:rsidR="00DD555D" w:rsidRPr="00986261" w:rsidRDefault="00DD555D" w:rsidP="008835E1">
            <w:pPr>
              <w:ind w:firstLine="567"/>
              <w:jc w:val="center"/>
            </w:pPr>
            <w:r w:rsidRPr="00986261">
              <w:t>дуже добре</w:t>
            </w:r>
          </w:p>
        </w:tc>
        <w:tc>
          <w:tcPr>
            <w:tcW w:w="2464" w:type="dxa"/>
            <w:vMerge w:val="restart"/>
            <w:vAlign w:val="center"/>
          </w:tcPr>
          <w:p w:rsidR="00DD555D" w:rsidRPr="00986261" w:rsidRDefault="00DD555D" w:rsidP="008835E1">
            <w:pPr>
              <w:ind w:firstLine="567"/>
              <w:jc w:val="center"/>
            </w:pPr>
            <w:r w:rsidRPr="00986261">
              <w:t>добре</w:t>
            </w:r>
          </w:p>
        </w:tc>
      </w:tr>
      <w:tr w:rsidR="00DD555D" w:rsidRPr="00986261" w:rsidTr="00FF534E">
        <w:tc>
          <w:tcPr>
            <w:tcW w:w="2518" w:type="dxa"/>
            <w:vAlign w:val="center"/>
          </w:tcPr>
          <w:p w:rsidR="00DD555D" w:rsidRPr="00986261" w:rsidRDefault="00DD555D" w:rsidP="008835E1">
            <w:pPr>
              <w:ind w:firstLine="567"/>
              <w:jc w:val="center"/>
            </w:pPr>
            <w:r w:rsidRPr="00986261">
              <w:t>71-80</w:t>
            </w:r>
          </w:p>
        </w:tc>
        <w:tc>
          <w:tcPr>
            <w:tcW w:w="2409" w:type="dxa"/>
            <w:vAlign w:val="center"/>
          </w:tcPr>
          <w:p w:rsidR="00DD555D" w:rsidRPr="00986261" w:rsidRDefault="00DD555D" w:rsidP="008835E1">
            <w:pPr>
              <w:ind w:firstLine="567"/>
              <w:jc w:val="center"/>
            </w:pPr>
            <w:r w:rsidRPr="00986261">
              <w:t>С</w:t>
            </w:r>
          </w:p>
        </w:tc>
        <w:tc>
          <w:tcPr>
            <w:tcW w:w="2464" w:type="dxa"/>
            <w:vAlign w:val="center"/>
          </w:tcPr>
          <w:p w:rsidR="00DD555D" w:rsidRPr="00986261" w:rsidRDefault="00DD555D" w:rsidP="008835E1">
            <w:pPr>
              <w:ind w:firstLine="567"/>
              <w:jc w:val="center"/>
            </w:pPr>
            <w:r w:rsidRPr="00986261">
              <w:t>добре</w:t>
            </w:r>
          </w:p>
        </w:tc>
        <w:tc>
          <w:tcPr>
            <w:tcW w:w="2464" w:type="dxa"/>
            <w:vMerge/>
            <w:vAlign w:val="center"/>
          </w:tcPr>
          <w:p w:rsidR="00DD555D" w:rsidRPr="00986261" w:rsidRDefault="00DD555D" w:rsidP="008835E1">
            <w:pPr>
              <w:ind w:firstLine="567"/>
              <w:jc w:val="center"/>
              <w:rPr>
                <w:lang w:val="en-US"/>
              </w:rPr>
            </w:pPr>
          </w:p>
        </w:tc>
      </w:tr>
      <w:tr w:rsidR="00DD555D" w:rsidRPr="00986261" w:rsidTr="00FF534E">
        <w:tc>
          <w:tcPr>
            <w:tcW w:w="2518" w:type="dxa"/>
            <w:vAlign w:val="center"/>
          </w:tcPr>
          <w:p w:rsidR="00DD555D" w:rsidRPr="00986261" w:rsidRDefault="00DD555D" w:rsidP="008835E1">
            <w:pPr>
              <w:ind w:firstLine="567"/>
              <w:jc w:val="center"/>
            </w:pPr>
            <w:r w:rsidRPr="00986261">
              <w:t>61-70</w:t>
            </w:r>
          </w:p>
        </w:tc>
        <w:tc>
          <w:tcPr>
            <w:tcW w:w="2409" w:type="dxa"/>
            <w:vAlign w:val="center"/>
          </w:tcPr>
          <w:p w:rsidR="00DD555D" w:rsidRPr="00986261" w:rsidRDefault="00DD555D" w:rsidP="008835E1">
            <w:pPr>
              <w:ind w:firstLine="567"/>
              <w:jc w:val="center"/>
            </w:pPr>
            <w:r w:rsidRPr="00986261">
              <w:rPr>
                <w:lang w:val="en-US"/>
              </w:rPr>
              <w:t>D</w:t>
            </w:r>
          </w:p>
        </w:tc>
        <w:tc>
          <w:tcPr>
            <w:tcW w:w="2464" w:type="dxa"/>
            <w:vAlign w:val="center"/>
          </w:tcPr>
          <w:p w:rsidR="00DD555D" w:rsidRPr="00986261" w:rsidRDefault="00DD555D" w:rsidP="008835E1">
            <w:pPr>
              <w:ind w:firstLine="567"/>
              <w:jc w:val="center"/>
            </w:pPr>
            <w:r w:rsidRPr="00986261">
              <w:t>задовільно</w:t>
            </w:r>
          </w:p>
        </w:tc>
        <w:tc>
          <w:tcPr>
            <w:tcW w:w="2464" w:type="dxa"/>
            <w:vMerge w:val="restart"/>
            <w:vAlign w:val="center"/>
          </w:tcPr>
          <w:p w:rsidR="00DD555D" w:rsidRPr="00986261" w:rsidRDefault="00DD555D" w:rsidP="008835E1">
            <w:pPr>
              <w:ind w:firstLine="567"/>
              <w:jc w:val="center"/>
            </w:pPr>
            <w:r w:rsidRPr="00986261">
              <w:t>задовільно</w:t>
            </w:r>
          </w:p>
        </w:tc>
      </w:tr>
      <w:tr w:rsidR="00DD555D" w:rsidRPr="00986261" w:rsidTr="00FF534E">
        <w:tc>
          <w:tcPr>
            <w:tcW w:w="2518" w:type="dxa"/>
            <w:vAlign w:val="center"/>
          </w:tcPr>
          <w:p w:rsidR="00DD555D" w:rsidRPr="00986261" w:rsidRDefault="00DD555D" w:rsidP="008835E1">
            <w:pPr>
              <w:ind w:firstLine="567"/>
              <w:jc w:val="center"/>
            </w:pPr>
            <w:r w:rsidRPr="00986261">
              <w:t>51-60</w:t>
            </w:r>
          </w:p>
        </w:tc>
        <w:tc>
          <w:tcPr>
            <w:tcW w:w="2409" w:type="dxa"/>
            <w:vAlign w:val="center"/>
          </w:tcPr>
          <w:p w:rsidR="00DD555D" w:rsidRPr="00986261" w:rsidRDefault="00DD555D" w:rsidP="008835E1">
            <w:pPr>
              <w:ind w:firstLine="567"/>
              <w:jc w:val="center"/>
            </w:pPr>
            <w:r w:rsidRPr="00986261">
              <w:t>Е</w:t>
            </w:r>
          </w:p>
        </w:tc>
        <w:tc>
          <w:tcPr>
            <w:tcW w:w="2464" w:type="dxa"/>
            <w:vAlign w:val="center"/>
          </w:tcPr>
          <w:p w:rsidR="00DD555D" w:rsidRPr="00986261" w:rsidRDefault="00DD555D" w:rsidP="008835E1">
            <w:pPr>
              <w:ind w:firstLine="567"/>
              <w:jc w:val="center"/>
            </w:pPr>
            <w:r w:rsidRPr="00986261">
              <w:t>достатньо</w:t>
            </w:r>
          </w:p>
        </w:tc>
        <w:tc>
          <w:tcPr>
            <w:tcW w:w="2464" w:type="dxa"/>
            <w:vMerge/>
            <w:vAlign w:val="center"/>
          </w:tcPr>
          <w:p w:rsidR="00DD555D" w:rsidRPr="00986261" w:rsidRDefault="00DD555D" w:rsidP="008835E1">
            <w:pPr>
              <w:ind w:firstLine="567"/>
              <w:jc w:val="center"/>
              <w:rPr>
                <w:lang w:val="en-US"/>
              </w:rPr>
            </w:pPr>
          </w:p>
        </w:tc>
      </w:tr>
      <w:tr w:rsidR="00DD555D" w:rsidRPr="00986261" w:rsidTr="00FF534E">
        <w:tc>
          <w:tcPr>
            <w:tcW w:w="2518" w:type="dxa"/>
            <w:vAlign w:val="center"/>
          </w:tcPr>
          <w:p w:rsidR="00DD555D" w:rsidRPr="00986261" w:rsidRDefault="00DD555D" w:rsidP="008835E1">
            <w:pPr>
              <w:ind w:firstLine="567"/>
              <w:jc w:val="center"/>
            </w:pPr>
            <w:r w:rsidRPr="00986261">
              <w:t>до 51</w:t>
            </w:r>
          </w:p>
        </w:tc>
        <w:tc>
          <w:tcPr>
            <w:tcW w:w="2409" w:type="dxa"/>
            <w:vAlign w:val="center"/>
          </w:tcPr>
          <w:p w:rsidR="00DD555D" w:rsidRPr="00986261" w:rsidRDefault="00DD555D" w:rsidP="008835E1">
            <w:pPr>
              <w:ind w:firstLine="567"/>
              <w:jc w:val="center"/>
              <w:rPr>
                <w:lang w:val="en-US"/>
              </w:rPr>
            </w:pPr>
            <w:r w:rsidRPr="00986261">
              <w:rPr>
                <w:lang w:val="en-US"/>
              </w:rPr>
              <w:t>FX</w:t>
            </w:r>
          </w:p>
        </w:tc>
        <w:tc>
          <w:tcPr>
            <w:tcW w:w="2464" w:type="dxa"/>
            <w:vAlign w:val="center"/>
          </w:tcPr>
          <w:p w:rsidR="00DD555D" w:rsidRPr="00986261" w:rsidRDefault="00DD555D" w:rsidP="008835E1">
            <w:pPr>
              <w:ind w:firstLine="567"/>
              <w:jc w:val="center"/>
            </w:pPr>
            <w:r w:rsidRPr="00986261">
              <w:t>незадовільно з правом перездачі</w:t>
            </w:r>
          </w:p>
        </w:tc>
        <w:tc>
          <w:tcPr>
            <w:tcW w:w="2464" w:type="dxa"/>
            <w:vMerge w:val="restart"/>
            <w:vAlign w:val="center"/>
          </w:tcPr>
          <w:p w:rsidR="00DD555D" w:rsidRPr="00986261" w:rsidRDefault="00DD555D" w:rsidP="008835E1">
            <w:pPr>
              <w:ind w:firstLine="567"/>
              <w:jc w:val="center"/>
            </w:pPr>
            <w:r w:rsidRPr="00986261">
              <w:t>незадовільно</w:t>
            </w:r>
          </w:p>
        </w:tc>
      </w:tr>
      <w:tr w:rsidR="00DD555D" w:rsidRPr="00986261" w:rsidTr="00FF534E">
        <w:tc>
          <w:tcPr>
            <w:tcW w:w="2518" w:type="dxa"/>
            <w:vAlign w:val="center"/>
          </w:tcPr>
          <w:p w:rsidR="00DD555D" w:rsidRPr="00986261" w:rsidRDefault="00DD555D" w:rsidP="008835E1">
            <w:pPr>
              <w:ind w:firstLine="567"/>
              <w:jc w:val="center"/>
            </w:pPr>
            <w:r w:rsidRPr="00986261">
              <w:t>до 51</w:t>
            </w:r>
          </w:p>
        </w:tc>
        <w:tc>
          <w:tcPr>
            <w:tcW w:w="2409" w:type="dxa"/>
            <w:vAlign w:val="center"/>
          </w:tcPr>
          <w:p w:rsidR="00DD555D" w:rsidRPr="00986261" w:rsidRDefault="00DD555D" w:rsidP="008835E1">
            <w:pPr>
              <w:ind w:firstLine="567"/>
              <w:jc w:val="center"/>
              <w:rPr>
                <w:lang w:val="en-US"/>
              </w:rPr>
            </w:pPr>
            <w:r w:rsidRPr="00986261">
              <w:rPr>
                <w:lang w:val="en-US"/>
              </w:rPr>
              <w:t>F</w:t>
            </w:r>
          </w:p>
        </w:tc>
        <w:tc>
          <w:tcPr>
            <w:tcW w:w="2464" w:type="dxa"/>
            <w:vAlign w:val="center"/>
          </w:tcPr>
          <w:p w:rsidR="00DD555D" w:rsidRPr="00986261" w:rsidRDefault="00DD555D" w:rsidP="008835E1">
            <w:pPr>
              <w:ind w:firstLine="567"/>
              <w:jc w:val="center"/>
            </w:pPr>
            <w:r w:rsidRPr="00986261">
              <w:t>незадовільно без права перездачі</w:t>
            </w:r>
          </w:p>
        </w:tc>
        <w:tc>
          <w:tcPr>
            <w:tcW w:w="2464" w:type="dxa"/>
            <w:vMerge/>
            <w:vAlign w:val="center"/>
          </w:tcPr>
          <w:p w:rsidR="00DD555D" w:rsidRPr="00986261" w:rsidRDefault="00DD555D" w:rsidP="008835E1">
            <w:pPr>
              <w:ind w:firstLine="567"/>
              <w:jc w:val="center"/>
              <w:rPr>
                <w:lang w:val="en-US"/>
              </w:rPr>
            </w:pPr>
          </w:p>
        </w:tc>
      </w:tr>
    </w:tbl>
    <w:p w:rsidR="00DD555D" w:rsidRPr="00986261" w:rsidRDefault="00DD555D" w:rsidP="008835E1">
      <w:pPr>
        <w:shd w:val="clear" w:color="auto" w:fill="FFFFFF"/>
        <w:spacing w:after="0"/>
        <w:ind w:firstLine="567"/>
        <w:jc w:val="both"/>
        <w:rPr>
          <w:rFonts w:ascii="Times New Roman" w:hAnsi="Times New Roman" w:cs="Times New Roman"/>
          <w:sz w:val="28"/>
          <w:szCs w:val="28"/>
          <w:lang w:val="uk-UA" w:eastAsia="uk-UA"/>
        </w:rPr>
      </w:pPr>
    </w:p>
    <w:p w:rsidR="00DD555D" w:rsidRPr="00986261" w:rsidRDefault="00DD555D" w:rsidP="008835E1">
      <w:pPr>
        <w:shd w:val="clear" w:color="auto" w:fill="FFFFFF"/>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b/>
          <w:sz w:val="28"/>
          <w:szCs w:val="28"/>
          <w:lang w:val="uk-UA" w:eastAsia="uk-UA"/>
        </w:rPr>
        <w:lastRenderedPageBreak/>
        <w:t>90-100 балів (відмінно)</w:t>
      </w:r>
      <w:r w:rsidRPr="00986261">
        <w:rPr>
          <w:rFonts w:ascii="Times New Roman" w:hAnsi="Times New Roman" w:cs="Times New Roman"/>
          <w:sz w:val="28"/>
          <w:szCs w:val="28"/>
          <w:lang w:val="uk-UA" w:eastAsia="uk-UA"/>
        </w:rPr>
        <w:t xml:space="preserve">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DD555D" w:rsidRPr="00986261" w:rsidRDefault="00DD555D" w:rsidP="008835E1">
      <w:pPr>
        <w:shd w:val="clear" w:color="auto" w:fill="FFFFFF"/>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hd w:val="clear" w:color="auto" w:fill="FFFFFF"/>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b/>
          <w:sz w:val="28"/>
          <w:szCs w:val="28"/>
          <w:lang w:val="uk-UA" w:eastAsia="uk-UA"/>
        </w:rPr>
        <w:t>81-89 балів (дуже добре)</w:t>
      </w:r>
      <w:r w:rsidRPr="00986261">
        <w:rPr>
          <w:rFonts w:ascii="Times New Roman" w:hAnsi="Times New Roman" w:cs="Times New Roman"/>
          <w:sz w:val="28"/>
          <w:szCs w:val="28"/>
          <w:lang w:val="uk-UA" w:eastAsia="uk-UA"/>
        </w:rPr>
        <w:t xml:space="preserve"> - виставляється студенту, який дав не цілком повну але правильну відповідь на всі питання, що базується на знанні предмету.</w:t>
      </w:r>
    </w:p>
    <w:p w:rsidR="00DD555D" w:rsidRPr="00986261" w:rsidRDefault="00DD555D" w:rsidP="008835E1">
      <w:pPr>
        <w:shd w:val="clear" w:color="auto" w:fill="FFFFFF"/>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hd w:val="clear" w:color="auto" w:fill="FFFFFF"/>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b/>
          <w:sz w:val="28"/>
          <w:szCs w:val="28"/>
          <w:lang w:val="uk-UA" w:eastAsia="uk-UA"/>
        </w:rPr>
        <w:t>71-80 балів (добре)</w:t>
      </w:r>
      <w:r w:rsidRPr="00986261">
        <w:rPr>
          <w:rFonts w:ascii="Times New Roman" w:hAnsi="Times New Roman" w:cs="Times New Roman"/>
          <w:sz w:val="28"/>
          <w:szCs w:val="28"/>
          <w:lang w:val="uk-UA" w:eastAsia="uk-UA"/>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DD555D" w:rsidRPr="00986261" w:rsidRDefault="00DD555D" w:rsidP="008835E1">
      <w:pPr>
        <w:shd w:val="clear" w:color="auto" w:fill="FFFFFF"/>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hd w:val="clear" w:color="auto" w:fill="FFFFFF"/>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b/>
          <w:sz w:val="28"/>
          <w:szCs w:val="28"/>
          <w:lang w:val="uk-UA" w:eastAsia="uk-UA"/>
        </w:rPr>
        <w:t>61-70 балів (задовільно)</w:t>
      </w:r>
      <w:r w:rsidRPr="00986261">
        <w:rPr>
          <w:rFonts w:ascii="Times New Roman" w:hAnsi="Times New Roman" w:cs="Times New Roman"/>
          <w:sz w:val="28"/>
          <w:szCs w:val="28"/>
          <w:lang w:val="uk-UA" w:eastAsia="uk-UA"/>
        </w:rPr>
        <w:t xml:space="preserve">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DD555D" w:rsidRPr="00986261" w:rsidRDefault="00DD555D" w:rsidP="008835E1">
      <w:pPr>
        <w:shd w:val="clear" w:color="auto" w:fill="FFFFFF"/>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hd w:val="clear" w:color="auto" w:fill="FFFFFF"/>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b/>
          <w:sz w:val="28"/>
          <w:szCs w:val="28"/>
          <w:lang w:val="uk-UA" w:eastAsia="uk-UA"/>
        </w:rPr>
        <w:t>51-60 балів (достатньо)</w:t>
      </w:r>
      <w:r w:rsidRPr="00986261">
        <w:rPr>
          <w:rFonts w:ascii="Times New Roman" w:hAnsi="Times New Roman" w:cs="Times New Roman"/>
          <w:sz w:val="28"/>
          <w:szCs w:val="28"/>
          <w:lang w:val="uk-UA" w:eastAsia="uk-UA"/>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r w:rsidRPr="00986261">
        <w:rPr>
          <w:rFonts w:ascii="Times New Roman" w:hAnsi="Times New Roman" w:cs="Times New Roman"/>
          <w:b/>
          <w:sz w:val="28"/>
          <w:szCs w:val="28"/>
          <w:lang w:val="uk-UA" w:eastAsia="uk-UA"/>
        </w:rPr>
        <w:t>0-50 балів (незадовільно)</w:t>
      </w:r>
      <w:r w:rsidRPr="00986261">
        <w:rPr>
          <w:rFonts w:ascii="Times New Roman" w:hAnsi="Times New Roman" w:cs="Times New Roman"/>
          <w:sz w:val="28"/>
          <w:szCs w:val="28"/>
          <w:lang w:val="uk-UA" w:eastAsia="uk-UA"/>
        </w:rPr>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DD555D" w:rsidRPr="00986261" w:rsidRDefault="00DD555D" w:rsidP="008835E1">
      <w:pPr>
        <w:spacing w:after="0" w:line="240" w:lineRule="auto"/>
        <w:ind w:firstLine="567"/>
        <w:jc w:val="both"/>
        <w:rPr>
          <w:rFonts w:ascii="Times New Roman" w:hAnsi="Times New Roman" w:cs="Times New Roman"/>
          <w:sz w:val="28"/>
          <w:szCs w:val="28"/>
          <w:lang w:val="uk-UA" w:eastAsia="uk-UA"/>
        </w:rPr>
      </w:pPr>
    </w:p>
    <w:p w:rsidR="00DD555D" w:rsidRPr="00986261" w:rsidRDefault="00DD555D" w:rsidP="008835E1">
      <w:pPr>
        <w:spacing w:after="0"/>
        <w:ind w:firstLine="567"/>
        <w:jc w:val="center"/>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10. МЕТОДИЧНЕ ЗАБЕЗПЕЧЕННЯ</w:t>
      </w:r>
    </w:p>
    <w:p w:rsidR="008835E1" w:rsidRPr="008835E1" w:rsidRDefault="004900DB" w:rsidP="008835E1">
      <w:pPr>
        <w:spacing w:after="0"/>
        <w:ind w:firstLine="567"/>
        <w:jc w:val="both"/>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Самагальська</w:t>
      </w:r>
      <w:proofErr w:type="spellEnd"/>
      <w:r>
        <w:rPr>
          <w:rFonts w:ascii="Times New Roman" w:hAnsi="Times New Roman" w:cs="Times New Roman"/>
          <w:sz w:val="28"/>
          <w:szCs w:val="28"/>
          <w:lang w:val="uk-UA" w:eastAsia="uk-UA"/>
        </w:rPr>
        <w:t xml:space="preserve"> Ю.Я. Право інтелектуальної власності на комп’ютерну програму та базу даних</w:t>
      </w:r>
      <w:r w:rsidR="00DD555D" w:rsidRPr="00986261">
        <w:rPr>
          <w:rFonts w:ascii="Times New Roman" w:hAnsi="Times New Roman" w:cs="Times New Roman"/>
          <w:sz w:val="28"/>
          <w:szCs w:val="28"/>
          <w:lang w:val="uk-UA" w:eastAsia="uk-UA"/>
        </w:rPr>
        <w:t xml:space="preserve">/ </w:t>
      </w:r>
      <w:r w:rsidR="00DD555D">
        <w:rPr>
          <w:rFonts w:ascii="Times New Roman" w:hAnsi="Times New Roman" w:cs="Times New Roman"/>
          <w:sz w:val="28"/>
          <w:szCs w:val="28"/>
          <w:lang w:val="uk-UA" w:eastAsia="uk-UA"/>
        </w:rPr>
        <w:t xml:space="preserve">Юстина </w:t>
      </w:r>
      <w:proofErr w:type="spellStart"/>
      <w:r w:rsidR="00DD555D">
        <w:rPr>
          <w:rFonts w:ascii="Times New Roman" w:hAnsi="Times New Roman" w:cs="Times New Roman"/>
          <w:sz w:val="28"/>
          <w:szCs w:val="28"/>
          <w:lang w:val="uk-UA" w:eastAsia="uk-UA"/>
        </w:rPr>
        <w:t>Яромирівна</w:t>
      </w:r>
      <w:proofErr w:type="spellEnd"/>
      <w:r w:rsidR="00DD555D">
        <w:rPr>
          <w:rFonts w:ascii="Times New Roman" w:hAnsi="Times New Roman" w:cs="Times New Roman"/>
          <w:sz w:val="28"/>
          <w:szCs w:val="28"/>
          <w:lang w:val="uk-UA" w:eastAsia="uk-UA"/>
        </w:rPr>
        <w:t xml:space="preserve"> </w:t>
      </w:r>
      <w:proofErr w:type="spellStart"/>
      <w:r w:rsidR="00DD555D">
        <w:rPr>
          <w:rFonts w:ascii="Times New Roman" w:hAnsi="Times New Roman" w:cs="Times New Roman"/>
          <w:sz w:val="28"/>
          <w:szCs w:val="28"/>
          <w:lang w:val="uk-UA" w:eastAsia="uk-UA"/>
        </w:rPr>
        <w:t>Самагальська</w:t>
      </w:r>
      <w:proofErr w:type="spellEnd"/>
      <w:r w:rsidR="00DD555D" w:rsidRPr="00986261">
        <w:rPr>
          <w:rFonts w:ascii="Times New Roman" w:hAnsi="Times New Roman" w:cs="Times New Roman"/>
          <w:sz w:val="28"/>
          <w:szCs w:val="28"/>
          <w:lang w:val="uk-UA" w:eastAsia="uk-UA"/>
        </w:rPr>
        <w:t xml:space="preserve">// Програма спецкурсу та методичні рекомендації для студенів юридичного факультету. – Львів: Юридичний факультет Львівського національного університету імені Івана Франка, 2018 [Електронний ресурс] Режим доступу: </w:t>
      </w:r>
      <w:r w:rsidR="008835E1" w:rsidRPr="008835E1">
        <w:rPr>
          <w:rFonts w:ascii="Times New Roman" w:hAnsi="Times New Roman" w:cs="Times New Roman"/>
          <w:sz w:val="28"/>
          <w:szCs w:val="28"/>
          <w:lang w:val="uk-UA" w:eastAsia="uk-UA"/>
        </w:rPr>
        <w:t>http://law.lnu.edu.ua/course/pravo-intelektualnoji-vlasnosti-na-kompyuterni-prohramy-i-bazy-danyh</w:t>
      </w:r>
    </w:p>
    <w:p w:rsidR="008835E1" w:rsidRDefault="008835E1" w:rsidP="008835E1">
      <w:pPr>
        <w:spacing w:after="0"/>
        <w:ind w:firstLine="567"/>
        <w:jc w:val="center"/>
        <w:rPr>
          <w:rFonts w:ascii="Times New Roman" w:hAnsi="Times New Roman" w:cs="Times New Roman"/>
          <w:b/>
          <w:sz w:val="28"/>
          <w:szCs w:val="28"/>
          <w:lang w:val="uk-UA" w:eastAsia="uk-UA"/>
        </w:rPr>
      </w:pPr>
    </w:p>
    <w:p w:rsidR="00DD555D" w:rsidRDefault="00DD555D" w:rsidP="008835E1">
      <w:pPr>
        <w:spacing w:after="0"/>
        <w:ind w:firstLine="567"/>
        <w:jc w:val="center"/>
        <w:rPr>
          <w:rFonts w:ascii="Times New Roman" w:hAnsi="Times New Roman" w:cs="Times New Roman"/>
          <w:b/>
          <w:sz w:val="28"/>
          <w:szCs w:val="28"/>
          <w:lang w:val="uk-UA" w:eastAsia="uk-UA"/>
        </w:rPr>
      </w:pPr>
      <w:r w:rsidRPr="00986261">
        <w:rPr>
          <w:rFonts w:ascii="Times New Roman" w:hAnsi="Times New Roman" w:cs="Times New Roman"/>
          <w:b/>
          <w:sz w:val="28"/>
          <w:szCs w:val="28"/>
          <w:lang w:val="uk-UA" w:eastAsia="uk-UA"/>
        </w:rPr>
        <w:t>1</w:t>
      </w:r>
      <w:r w:rsidRPr="00DD555D">
        <w:rPr>
          <w:rFonts w:ascii="Times New Roman" w:hAnsi="Times New Roman" w:cs="Times New Roman"/>
          <w:b/>
          <w:sz w:val="28"/>
          <w:szCs w:val="28"/>
          <w:lang w:val="uk-UA" w:eastAsia="uk-UA"/>
        </w:rPr>
        <w:t>1</w:t>
      </w:r>
      <w:r w:rsidRPr="00986261">
        <w:rPr>
          <w:rFonts w:ascii="Times New Roman" w:hAnsi="Times New Roman" w:cs="Times New Roman"/>
          <w:b/>
          <w:sz w:val="28"/>
          <w:szCs w:val="28"/>
          <w:lang w:val="uk-UA" w:eastAsia="uk-UA"/>
        </w:rPr>
        <w:t>. РЕКОМЕНДОВАНА ЛІТЕРАТУРА</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І. НОРМАТИВНІ АКТИ:</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1.</w:t>
      </w:r>
      <w:r w:rsidRPr="008835E1">
        <w:rPr>
          <w:rFonts w:ascii="Times New Roman" w:hAnsi="Times New Roman" w:cs="Times New Roman"/>
          <w:sz w:val="28"/>
          <w:szCs w:val="28"/>
          <w:lang w:val="uk-UA" w:eastAsia="uk-UA"/>
        </w:rPr>
        <w:tab/>
        <w:t>Бернська конвенція про охорону літературних і художніх творів// http://zakon3.rada.gov.ua/laws/show/995_051</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2.</w:t>
      </w:r>
      <w:r w:rsidRPr="008835E1">
        <w:rPr>
          <w:rFonts w:ascii="Times New Roman" w:hAnsi="Times New Roman" w:cs="Times New Roman"/>
          <w:sz w:val="28"/>
          <w:szCs w:val="28"/>
          <w:lang w:val="uk-UA" w:eastAsia="uk-UA"/>
        </w:rPr>
        <w:tab/>
        <w:t>З а к о н  У к р а ї н и Про авторське право і суміжні права //</w:t>
      </w:r>
      <w:proofErr w:type="spellStart"/>
      <w:r w:rsidRPr="008835E1">
        <w:rPr>
          <w:rFonts w:ascii="Times New Roman" w:hAnsi="Times New Roman" w:cs="Times New Roman"/>
          <w:sz w:val="28"/>
          <w:szCs w:val="28"/>
          <w:lang w:val="uk-UA" w:eastAsia="uk-UA"/>
        </w:rPr>
        <w:t>http</w:t>
      </w:r>
      <w:proofErr w:type="spellEnd"/>
      <w:r w:rsidRPr="008835E1">
        <w:rPr>
          <w:rFonts w:ascii="Times New Roman" w:hAnsi="Times New Roman" w:cs="Times New Roman"/>
          <w:sz w:val="28"/>
          <w:szCs w:val="28"/>
          <w:lang w:val="uk-UA" w:eastAsia="uk-UA"/>
        </w:rPr>
        <w:t>://zakon3.rada.gov.ua/</w:t>
      </w:r>
      <w:proofErr w:type="spellStart"/>
      <w:r w:rsidRPr="008835E1">
        <w:rPr>
          <w:rFonts w:ascii="Times New Roman" w:hAnsi="Times New Roman" w:cs="Times New Roman"/>
          <w:sz w:val="28"/>
          <w:szCs w:val="28"/>
          <w:lang w:val="uk-UA" w:eastAsia="uk-UA"/>
        </w:rPr>
        <w:t>laws</w:t>
      </w:r>
      <w:proofErr w:type="spellEnd"/>
      <w:r w:rsidRPr="008835E1">
        <w:rPr>
          <w:rFonts w:ascii="Times New Roman" w:hAnsi="Times New Roman" w:cs="Times New Roman"/>
          <w:sz w:val="28"/>
          <w:szCs w:val="28"/>
          <w:lang w:val="uk-UA" w:eastAsia="uk-UA"/>
        </w:rPr>
        <w:t>/</w:t>
      </w:r>
      <w:proofErr w:type="spellStart"/>
      <w:r w:rsidRPr="008835E1">
        <w:rPr>
          <w:rFonts w:ascii="Times New Roman" w:hAnsi="Times New Roman" w:cs="Times New Roman"/>
          <w:sz w:val="28"/>
          <w:szCs w:val="28"/>
          <w:lang w:val="uk-UA" w:eastAsia="uk-UA"/>
        </w:rPr>
        <w:t>show</w:t>
      </w:r>
      <w:proofErr w:type="spellEnd"/>
      <w:r w:rsidRPr="008835E1">
        <w:rPr>
          <w:rFonts w:ascii="Times New Roman" w:hAnsi="Times New Roman" w:cs="Times New Roman"/>
          <w:sz w:val="28"/>
          <w:szCs w:val="28"/>
          <w:lang w:val="uk-UA" w:eastAsia="uk-UA"/>
        </w:rPr>
        <w:t>/3792-12</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lastRenderedPageBreak/>
        <w:t>3.</w:t>
      </w:r>
      <w:r w:rsidRPr="008835E1">
        <w:rPr>
          <w:rFonts w:ascii="Times New Roman" w:hAnsi="Times New Roman" w:cs="Times New Roman"/>
          <w:sz w:val="28"/>
          <w:szCs w:val="28"/>
          <w:lang w:val="uk-UA" w:eastAsia="uk-UA"/>
        </w:rPr>
        <w:tab/>
        <w:t>Цивільний кодекс України //</w:t>
      </w:r>
      <w:proofErr w:type="spellStart"/>
      <w:r w:rsidRPr="008835E1">
        <w:rPr>
          <w:rFonts w:ascii="Times New Roman" w:hAnsi="Times New Roman" w:cs="Times New Roman"/>
          <w:sz w:val="28"/>
          <w:szCs w:val="28"/>
          <w:lang w:val="uk-UA" w:eastAsia="uk-UA"/>
        </w:rPr>
        <w:t>http</w:t>
      </w:r>
      <w:proofErr w:type="spellEnd"/>
      <w:r w:rsidRPr="008835E1">
        <w:rPr>
          <w:rFonts w:ascii="Times New Roman" w:hAnsi="Times New Roman" w:cs="Times New Roman"/>
          <w:sz w:val="28"/>
          <w:szCs w:val="28"/>
          <w:lang w:val="uk-UA" w:eastAsia="uk-UA"/>
        </w:rPr>
        <w:t>://zakon3.rada.gov.ua/</w:t>
      </w:r>
      <w:proofErr w:type="spellStart"/>
      <w:r w:rsidRPr="008835E1">
        <w:rPr>
          <w:rFonts w:ascii="Times New Roman" w:hAnsi="Times New Roman" w:cs="Times New Roman"/>
          <w:sz w:val="28"/>
          <w:szCs w:val="28"/>
          <w:lang w:val="uk-UA" w:eastAsia="uk-UA"/>
        </w:rPr>
        <w:t>laws</w:t>
      </w:r>
      <w:proofErr w:type="spellEnd"/>
      <w:r w:rsidRPr="008835E1">
        <w:rPr>
          <w:rFonts w:ascii="Times New Roman" w:hAnsi="Times New Roman" w:cs="Times New Roman"/>
          <w:sz w:val="28"/>
          <w:szCs w:val="28"/>
          <w:lang w:val="uk-UA" w:eastAsia="uk-UA"/>
        </w:rPr>
        <w:t>/</w:t>
      </w:r>
      <w:proofErr w:type="spellStart"/>
      <w:r w:rsidRPr="008835E1">
        <w:rPr>
          <w:rFonts w:ascii="Times New Roman" w:hAnsi="Times New Roman" w:cs="Times New Roman"/>
          <w:sz w:val="28"/>
          <w:szCs w:val="28"/>
          <w:lang w:val="uk-UA" w:eastAsia="uk-UA"/>
        </w:rPr>
        <w:t>show</w:t>
      </w:r>
      <w:proofErr w:type="spellEnd"/>
      <w:r w:rsidRPr="008835E1">
        <w:rPr>
          <w:rFonts w:ascii="Times New Roman" w:hAnsi="Times New Roman" w:cs="Times New Roman"/>
          <w:sz w:val="28"/>
          <w:szCs w:val="28"/>
          <w:lang w:val="uk-UA" w:eastAsia="uk-UA"/>
        </w:rPr>
        <w:t>/435-15</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4.</w:t>
      </w:r>
      <w:r w:rsidRPr="008835E1">
        <w:rPr>
          <w:rFonts w:ascii="Times New Roman" w:hAnsi="Times New Roman" w:cs="Times New Roman"/>
          <w:sz w:val="28"/>
          <w:szCs w:val="28"/>
          <w:lang w:val="uk-UA" w:eastAsia="uk-UA"/>
        </w:rPr>
        <w:tab/>
        <w:t>Господарський кодекс України // http://zakon3.rada.gov.ua/laws/show/435-15</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5.</w:t>
      </w:r>
      <w:r w:rsidRPr="008835E1">
        <w:rPr>
          <w:rFonts w:ascii="Times New Roman" w:hAnsi="Times New Roman" w:cs="Times New Roman"/>
          <w:sz w:val="28"/>
          <w:szCs w:val="28"/>
          <w:lang w:val="uk-UA" w:eastAsia="uk-UA"/>
        </w:rPr>
        <w:tab/>
        <w:t>Податковий кодекс України // http://zakon3.rada.gov.ua/laws/show/2755-17</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6.</w:t>
      </w:r>
      <w:r w:rsidRPr="008835E1">
        <w:rPr>
          <w:rFonts w:ascii="Times New Roman" w:hAnsi="Times New Roman" w:cs="Times New Roman"/>
          <w:sz w:val="28"/>
          <w:szCs w:val="28"/>
          <w:lang w:val="uk-UA" w:eastAsia="uk-UA"/>
        </w:rPr>
        <w:tab/>
        <w:t>Закон України «Про державну підтримку розвитку індустрії програмної продукції» //</w:t>
      </w:r>
      <w:proofErr w:type="spellStart"/>
      <w:r w:rsidRPr="008835E1">
        <w:rPr>
          <w:rFonts w:ascii="Times New Roman" w:hAnsi="Times New Roman" w:cs="Times New Roman"/>
          <w:sz w:val="28"/>
          <w:szCs w:val="28"/>
          <w:lang w:val="uk-UA" w:eastAsia="uk-UA"/>
        </w:rPr>
        <w:t>http</w:t>
      </w:r>
      <w:proofErr w:type="spellEnd"/>
      <w:r w:rsidRPr="008835E1">
        <w:rPr>
          <w:rFonts w:ascii="Times New Roman" w:hAnsi="Times New Roman" w:cs="Times New Roman"/>
          <w:sz w:val="28"/>
          <w:szCs w:val="28"/>
          <w:lang w:val="uk-UA" w:eastAsia="uk-UA"/>
        </w:rPr>
        <w:t>://zakon3.rada.gov.ua/</w:t>
      </w:r>
      <w:proofErr w:type="spellStart"/>
      <w:r w:rsidRPr="008835E1">
        <w:rPr>
          <w:rFonts w:ascii="Times New Roman" w:hAnsi="Times New Roman" w:cs="Times New Roman"/>
          <w:sz w:val="28"/>
          <w:szCs w:val="28"/>
          <w:lang w:val="uk-UA" w:eastAsia="uk-UA"/>
        </w:rPr>
        <w:t>laws</w:t>
      </w:r>
      <w:proofErr w:type="spellEnd"/>
      <w:r w:rsidRPr="008835E1">
        <w:rPr>
          <w:rFonts w:ascii="Times New Roman" w:hAnsi="Times New Roman" w:cs="Times New Roman"/>
          <w:sz w:val="28"/>
          <w:szCs w:val="28"/>
          <w:lang w:val="uk-UA" w:eastAsia="uk-UA"/>
        </w:rPr>
        <w:t>/</w:t>
      </w:r>
      <w:proofErr w:type="spellStart"/>
      <w:r w:rsidRPr="008835E1">
        <w:rPr>
          <w:rFonts w:ascii="Times New Roman" w:hAnsi="Times New Roman" w:cs="Times New Roman"/>
          <w:sz w:val="28"/>
          <w:szCs w:val="28"/>
          <w:lang w:val="uk-UA" w:eastAsia="uk-UA"/>
        </w:rPr>
        <w:t>show</w:t>
      </w:r>
      <w:proofErr w:type="spellEnd"/>
      <w:r w:rsidRPr="008835E1">
        <w:rPr>
          <w:rFonts w:ascii="Times New Roman" w:hAnsi="Times New Roman" w:cs="Times New Roman"/>
          <w:sz w:val="28"/>
          <w:szCs w:val="28"/>
          <w:lang w:val="uk-UA" w:eastAsia="uk-UA"/>
        </w:rPr>
        <w:t>/5450-17</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ІІ. ЛІТЕРАТУРА:</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1.</w:t>
      </w:r>
      <w:r w:rsidRPr="008835E1">
        <w:rPr>
          <w:rFonts w:ascii="Times New Roman" w:hAnsi="Times New Roman" w:cs="Times New Roman"/>
          <w:sz w:val="28"/>
          <w:szCs w:val="28"/>
          <w:lang w:val="uk-UA" w:eastAsia="uk-UA"/>
        </w:rPr>
        <w:tab/>
        <w:t xml:space="preserve">Інтелектуальне право України / за </w:t>
      </w:r>
      <w:proofErr w:type="spellStart"/>
      <w:r w:rsidRPr="008835E1">
        <w:rPr>
          <w:rFonts w:ascii="Times New Roman" w:hAnsi="Times New Roman" w:cs="Times New Roman"/>
          <w:sz w:val="28"/>
          <w:szCs w:val="28"/>
          <w:lang w:val="uk-UA" w:eastAsia="uk-UA"/>
        </w:rPr>
        <w:t>заг</w:t>
      </w:r>
      <w:proofErr w:type="spellEnd"/>
      <w:r w:rsidRPr="008835E1">
        <w:rPr>
          <w:rFonts w:ascii="Times New Roman" w:hAnsi="Times New Roman" w:cs="Times New Roman"/>
          <w:sz w:val="28"/>
          <w:szCs w:val="28"/>
          <w:lang w:val="uk-UA" w:eastAsia="uk-UA"/>
        </w:rPr>
        <w:t xml:space="preserve">. Ред. Проф. О.С. </w:t>
      </w:r>
      <w:proofErr w:type="spellStart"/>
      <w:r w:rsidRPr="008835E1">
        <w:rPr>
          <w:rFonts w:ascii="Times New Roman" w:hAnsi="Times New Roman" w:cs="Times New Roman"/>
          <w:sz w:val="28"/>
          <w:szCs w:val="28"/>
          <w:lang w:val="uk-UA" w:eastAsia="uk-UA"/>
        </w:rPr>
        <w:t>Яворської</w:t>
      </w:r>
      <w:proofErr w:type="spellEnd"/>
      <w:r w:rsidRPr="008835E1">
        <w:rPr>
          <w:rFonts w:ascii="Times New Roman" w:hAnsi="Times New Roman" w:cs="Times New Roman"/>
          <w:sz w:val="28"/>
          <w:szCs w:val="28"/>
          <w:lang w:val="uk-UA" w:eastAsia="uk-UA"/>
        </w:rPr>
        <w:t>. – Тернопіль : Підручники і посібники, 2016. – 608с.</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2.</w:t>
      </w:r>
      <w:r w:rsidRPr="008835E1">
        <w:rPr>
          <w:rFonts w:ascii="Times New Roman" w:hAnsi="Times New Roman" w:cs="Times New Roman"/>
          <w:sz w:val="28"/>
          <w:szCs w:val="28"/>
          <w:lang w:val="uk-UA" w:eastAsia="uk-UA"/>
        </w:rPr>
        <w:tab/>
      </w:r>
      <w:proofErr w:type="spellStart"/>
      <w:r w:rsidRPr="008835E1">
        <w:rPr>
          <w:rFonts w:ascii="Times New Roman" w:hAnsi="Times New Roman" w:cs="Times New Roman"/>
          <w:sz w:val="28"/>
          <w:szCs w:val="28"/>
          <w:lang w:val="uk-UA" w:eastAsia="uk-UA"/>
        </w:rPr>
        <w:t>Дмитришин</w:t>
      </w:r>
      <w:proofErr w:type="spellEnd"/>
      <w:r w:rsidRPr="008835E1">
        <w:rPr>
          <w:rFonts w:ascii="Times New Roman" w:hAnsi="Times New Roman" w:cs="Times New Roman"/>
          <w:sz w:val="28"/>
          <w:szCs w:val="28"/>
          <w:lang w:val="uk-UA" w:eastAsia="uk-UA"/>
        </w:rPr>
        <w:t xml:space="preserve"> В. С. Набуття та передання авторських прав на </w:t>
      </w:r>
      <w:proofErr w:type="spellStart"/>
      <w:r w:rsidRPr="008835E1">
        <w:rPr>
          <w:rFonts w:ascii="Times New Roman" w:hAnsi="Times New Roman" w:cs="Times New Roman"/>
          <w:sz w:val="28"/>
          <w:szCs w:val="28"/>
          <w:lang w:val="uk-UA" w:eastAsia="uk-UA"/>
        </w:rPr>
        <w:t>коп’ютерні</w:t>
      </w:r>
      <w:proofErr w:type="spellEnd"/>
      <w:r w:rsidRPr="008835E1">
        <w:rPr>
          <w:rFonts w:ascii="Times New Roman" w:hAnsi="Times New Roman" w:cs="Times New Roman"/>
          <w:sz w:val="28"/>
          <w:szCs w:val="28"/>
          <w:lang w:val="uk-UA" w:eastAsia="uk-UA"/>
        </w:rPr>
        <w:t xml:space="preserve"> програми: </w:t>
      </w:r>
      <w:proofErr w:type="spellStart"/>
      <w:r w:rsidRPr="008835E1">
        <w:rPr>
          <w:rFonts w:ascii="Times New Roman" w:hAnsi="Times New Roman" w:cs="Times New Roman"/>
          <w:sz w:val="28"/>
          <w:szCs w:val="28"/>
          <w:lang w:val="uk-UA" w:eastAsia="uk-UA"/>
        </w:rPr>
        <w:t>автореф</w:t>
      </w:r>
      <w:proofErr w:type="spellEnd"/>
      <w:r w:rsidRPr="008835E1">
        <w:rPr>
          <w:rFonts w:ascii="Times New Roman" w:hAnsi="Times New Roman" w:cs="Times New Roman"/>
          <w:sz w:val="28"/>
          <w:szCs w:val="28"/>
          <w:lang w:val="uk-UA" w:eastAsia="uk-UA"/>
        </w:rPr>
        <w:t xml:space="preserve"> дис. на здобуття наук. ступеня канд. </w:t>
      </w:r>
      <w:proofErr w:type="spellStart"/>
      <w:r w:rsidRPr="008835E1">
        <w:rPr>
          <w:rFonts w:ascii="Times New Roman" w:hAnsi="Times New Roman" w:cs="Times New Roman"/>
          <w:sz w:val="28"/>
          <w:szCs w:val="28"/>
          <w:lang w:val="uk-UA" w:eastAsia="uk-UA"/>
        </w:rPr>
        <w:t>юрид</w:t>
      </w:r>
      <w:proofErr w:type="spellEnd"/>
      <w:r w:rsidRPr="008835E1">
        <w:rPr>
          <w:rFonts w:ascii="Times New Roman" w:hAnsi="Times New Roman" w:cs="Times New Roman"/>
          <w:sz w:val="28"/>
          <w:szCs w:val="28"/>
          <w:lang w:val="uk-UA" w:eastAsia="uk-UA"/>
        </w:rPr>
        <w:t>. наук. – Київ, 2008. - С. 21.</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3.</w:t>
      </w:r>
      <w:r w:rsidRPr="008835E1">
        <w:rPr>
          <w:rFonts w:ascii="Times New Roman" w:hAnsi="Times New Roman" w:cs="Times New Roman"/>
          <w:sz w:val="28"/>
          <w:szCs w:val="28"/>
          <w:lang w:val="uk-UA" w:eastAsia="uk-UA"/>
        </w:rPr>
        <w:tab/>
        <w:t xml:space="preserve"> Дроб’язко В.С. Охорона баз даних: міжнародні, регіональні, національні аспекти. – К., 2008. – 132 с.</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4.</w:t>
      </w:r>
      <w:r w:rsidRPr="008835E1">
        <w:rPr>
          <w:rFonts w:ascii="Times New Roman" w:hAnsi="Times New Roman" w:cs="Times New Roman"/>
          <w:sz w:val="28"/>
          <w:szCs w:val="28"/>
          <w:lang w:val="uk-UA" w:eastAsia="uk-UA"/>
        </w:rPr>
        <w:tab/>
        <w:t xml:space="preserve"> Капіца Ю.М. Авторське право і суміжні прав в Європі: монографія /Ю.М. Капіца, С. К. </w:t>
      </w:r>
      <w:proofErr w:type="spellStart"/>
      <w:r w:rsidRPr="008835E1">
        <w:rPr>
          <w:rFonts w:ascii="Times New Roman" w:hAnsi="Times New Roman" w:cs="Times New Roman"/>
          <w:sz w:val="28"/>
          <w:szCs w:val="28"/>
          <w:lang w:val="uk-UA" w:eastAsia="uk-UA"/>
        </w:rPr>
        <w:t>Ступак</w:t>
      </w:r>
      <w:proofErr w:type="spellEnd"/>
      <w:r w:rsidRPr="008835E1">
        <w:rPr>
          <w:rFonts w:ascii="Times New Roman" w:hAnsi="Times New Roman" w:cs="Times New Roman"/>
          <w:sz w:val="28"/>
          <w:szCs w:val="28"/>
          <w:lang w:val="uk-UA" w:eastAsia="uk-UA"/>
        </w:rPr>
        <w:t xml:space="preserve">, О.В. </w:t>
      </w:r>
      <w:proofErr w:type="spellStart"/>
      <w:r w:rsidRPr="008835E1">
        <w:rPr>
          <w:rFonts w:ascii="Times New Roman" w:hAnsi="Times New Roman" w:cs="Times New Roman"/>
          <w:sz w:val="28"/>
          <w:szCs w:val="28"/>
          <w:lang w:val="uk-UA" w:eastAsia="uk-UA"/>
        </w:rPr>
        <w:t>Жувака</w:t>
      </w:r>
      <w:proofErr w:type="spellEnd"/>
      <w:r w:rsidRPr="008835E1">
        <w:rPr>
          <w:rFonts w:ascii="Times New Roman" w:hAnsi="Times New Roman" w:cs="Times New Roman"/>
          <w:sz w:val="28"/>
          <w:szCs w:val="28"/>
          <w:lang w:val="uk-UA" w:eastAsia="uk-UA"/>
        </w:rPr>
        <w:t>. – К., 2012. – 696 с.</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5.</w:t>
      </w:r>
      <w:r w:rsidRPr="008835E1">
        <w:rPr>
          <w:rFonts w:ascii="Times New Roman" w:hAnsi="Times New Roman" w:cs="Times New Roman"/>
          <w:sz w:val="28"/>
          <w:szCs w:val="28"/>
          <w:lang w:val="uk-UA" w:eastAsia="uk-UA"/>
        </w:rPr>
        <w:tab/>
        <w:t>Коваль М. Як захистити інтелектуальну власність у сфері ІТ І які з глобальних тенденцій варто врахувати в українському законодавстві // http://forbes.net.ua/ua/opinions/1411899-yak-zahistiti-intelektualnu-vlasnist-u-sferi-it</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6.</w:t>
      </w:r>
      <w:r w:rsidRPr="008835E1">
        <w:rPr>
          <w:rFonts w:ascii="Times New Roman" w:hAnsi="Times New Roman" w:cs="Times New Roman"/>
          <w:sz w:val="28"/>
          <w:szCs w:val="28"/>
          <w:lang w:val="uk-UA" w:eastAsia="uk-UA"/>
        </w:rPr>
        <w:tab/>
        <w:t>Литвин С. Й. Право CUI GENERIS на неоригінальні бази даних: проблемні питання визначення змісту // Часопис Київського університету права. – 2009. -№ 2. – С. 142-146.</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7.</w:t>
      </w:r>
      <w:r w:rsidRPr="008835E1">
        <w:rPr>
          <w:rFonts w:ascii="Times New Roman" w:hAnsi="Times New Roman" w:cs="Times New Roman"/>
          <w:sz w:val="28"/>
          <w:szCs w:val="28"/>
          <w:lang w:val="uk-UA" w:eastAsia="uk-UA"/>
        </w:rPr>
        <w:tab/>
      </w:r>
      <w:proofErr w:type="spellStart"/>
      <w:r w:rsidRPr="008835E1">
        <w:rPr>
          <w:rFonts w:ascii="Times New Roman" w:hAnsi="Times New Roman" w:cs="Times New Roman"/>
          <w:sz w:val="28"/>
          <w:szCs w:val="28"/>
          <w:lang w:val="uk-UA" w:eastAsia="uk-UA"/>
        </w:rPr>
        <w:t>Маліновська</w:t>
      </w:r>
      <w:proofErr w:type="spellEnd"/>
      <w:r w:rsidRPr="008835E1">
        <w:rPr>
          <w:rFonts w:ascii="Times New Roman" w:hAnsi="Times New Roman" w:cs="Times New Roman"/>
          <w:sz w:val="28"/>
          <w:szCs w:val="28"/>
          <w:lang w:val="uk-UA" w:eastAsia="uk-UA"/>
        </w:rPr>
        <w:t xml:space="preserve"> І.М. Авторсько-правові критерії </w:t>
      </w:r>
      <w:proofErr w:type="spellStart"/>
      <w:r w:rsidRPr="008835E1">
        <w:rPr>
          <w:rFonts w:ascii="Times New Roman" w:hAnsi="Times New Roman" w:cs="Times New Roman"/>
          <w:sz w:val="28"/>
          <w:szCs w:val="28"/>
          <w:lang w:val="uk-UA" w:eastAsia="uk-UA"/>
        </w:rPr>
        <w:t>охороноздатності</w:t>
      </w:r>
      <w:proofErr w:type="spellEnd"/>
      <w:r w:rsidRPr="008835E1">
        <w:rPr>
          <w:rFonts w:ascii="Times New Roman" w:hAnsi="Times New Roman" w:cs="Times New Roman"/>
          <w:sz w:val="28"/>
          <w:szCs w:val="28"/>
          <w:lang w:val="uk-UA" w:eastAsia="uk-UA"/>
        </w:rPr>
        <w:t xml:space="preserve"> бази даних// Форум </w:t>
      </w:r>
      <w:proofErr w:type="spellStart"/>
      <w:r w:rsidRPr="008835E1">
        <w:rPr>
          <w:rFonts w:ascii="Times New Roman" w:hAnsi="Times New Roman" w:cs="Times New Roman"/>
          <w:sz w:val="28"/>
          <w:szCs w:val="28"/>
          <w:lang w:val="uk-UA" w:eastAsia="uk-UA"/>
        </w:rPr>
        <w:t>права.-</w:t>
      </w:r>
      <w:proofErr w:type="spellEnd"/>
      <w:r w:rsidRPr="008835E1">
        <w:rPr>
          <w:rFonts w:ascii="Times New Roman" w:hAnsi="Times New Roman" w:cs="Times New Roman"/>
          <w:sz w:val="28"/>
          <w:szCs w:val="28"/>
          <w:lang w:val="uk-UA" w:eastAsia="uk-UA"/>
        </w:rPr>
        <w:t xml:space="preserve"> 2012.- № 3.- С. 411-417.</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8.</w:t>
      </w:r>
      <w:r w:rsidRPr="008835E1">
        <w:rPr>
          <w:rFonts w:ascii="Times New Roman" w:hAnsi="Times New Roman" w:cs="Times New Roman"/>
          <w:sz w:val="28"/>
          <w:szCs w:val="28"/>
          <w:lang w:val="uk-UA" w:eastAsia="uk-UA"/>
        </w:rPr>
        <w:tab/>
      </w:r>
      <w:proofErr w:type="spellStart"/>
      <w:r w:rsidRPr="008835E1">
        <w:rPr>
          <w:rFonts w:ascii="Times New Roman" w:hAnsi="Times New Roman" w:cs="Times New Roman"/>
          <w:sz w:val="28"/>
          <w:szCs w:val="28"/>
          <w:lang w:val="uk-UA" w:eastAsia="uk-UA"/>
        </w:rPr>
        <w:t>Маліновська</w:t>
      </w:r>
      <w:proofErr w:type="spellEnd"/>
      <w:r w:rsidRPr="008835E1">
        <w:rPr>
          <w:rFonts w:ascii="Times New Roman" w:hAnsi="Times New Roman" w:cs="Times New Roman"/>
          <w:sz w:val="28"/>
          <w:szCs w:val="28"/>
          <w:lang w:val="uk-UA" w:eastAsia="uk-UA"/>
        </w:rPr>
        <w:t xml:space="preserve"> І. До питання про визначення первинного суб’єкта авторських прав на базу даних // Підприємництво, господарство і право. - 2012.-№ 12. - С. 45-48.</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9.</w:t>
      </w:r>
      <w:r w:rsidRPr="008835E1">
        <w:rPr>
          <w:rFonts w:ascii="Times New Roman" w:hAnsi="Times New Roman" w:cs="Times New Roman"/>
          <w:sz w:val="28"/>
          <w:szCs w:val="28"/>
          <w:lang w:val="uk-UA" w:eastAsia="uk-UA"/>
        </w:rPr>
        <w:tab/>
        <w:t xml:space="preserve"> Мельник О. М. Цивільно-правова охорона інтелектуальної власності в Україні: автореф. дис. на здобуття наук. ступеня док. </w:t>
      </w:r>
      <w:proofErr w:type="spellStart"/>
      <w:r w:rsidRPr="008835E1">
        <w:rPr>
          <w:rFonts w:ascii="Times New Roman" w:hAnsi="Times New Roman" w:cs="Times New Roman"/>
          <w:sz w:val="28"/>
          <w:szCs w:val="28"/>
          <w:lang w:val="uk-UA" w:eastAsia="uk-UA"/>
        </w:rPr>
        <w:t>юрид</w:t>
      </w:r>
      <w:proofErr w:type="spellEnd"/>
      <w:r w:rsidRPr="008835E1">
        <w:rPr>
          <w:rFonts w:ascii="Times New Roman" w:hAnsi="Times New Roman" w:cs="Times New Roman"/>
          <w:sz w:val="28"/>
          <w:szCs w:val="28"/>
          <w:lang w:val="uk-UA" w:eastAsia="uk-UA"/>
        </w:rPr>
        <w:t xml:space="preserve">. </w:t>
      </w:r>
      <w:proofErr w:type="spellStart"/>
      <w:r w:rsidRPr="008835E1">
        <w:rPr>
          <w:rFonts w:ascii="Times New Roman" w:hAnsi="Times New Roman" w:cs="Times New Roman"/>
          <w:sz w:val="28"/>
          <w:szCs w:val="28"/>
          <w:lang w:val="uk-UA" w:eastAsia="uk-UA"/>
        </w:rPr>
        <w:t>наук.–</w:t>
      </w:r>
      <w:proofErr w:type="spellEnd"/>
      <w:r w:rsidRPr="008835E1">
        <w:rPr>
          <w:rFonts w:ascii="Times New Roman" w:hAnsi="Times New Roman" w:cs="Times New Roman"/>
          <w:sz w:val="28"/>
          <w:szCs w:val="28"/>
          <w:lang w:val="uk-UA" w:eastAsia="uk-UA"/>
        </w:rPr>
        <w:t xml:space="preserve"> Київ, 2004. –36 с.</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10.</w:t>
      </w:r>
      <w:r w:rsidRPr="008835E1">
        <w:rPr>
          <w:rFonts w:ascii="Times New Roman" w:hAnsi="Times New Roman" w:cs="Times New Roman"/>
          <w:sz w:val="28"/>
          <w:szCs w:val="28"/>
          <w:lang w:val="uk-UA" w:eastAsia="uk-UA"/>
        </w:rPr>
        <w:tab/>
        <w:t>Охорона комп’ютерної програми як об’єкта інтелектуальної власності:теорія і практика: монографія / С. А. Петренко – К., 2011.– 172 с.</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11.</w:t>
      </w:r>
      <w:r w:rsidRPr="008835E1">
        <w:rPr>
          <w:rFonts w:ascii="Times New Roman" w:hAnsi="Times New Roman" w:cs="Times New Roman"/>
          <w:sz w:val="28"/>
          <w:szCs w:val="28"/>
          <w:lang w:val="uk-UA" w:eastAsia="uk-UA"/>
        </w:rPr>
        <w:tab/>
        <w:t xml:space="preserve">Петренко С.А. Правова охорона комп’ютерної програми як об’єкта інтелектуальної власності: шляхи розвитку: автореф. дисертації на здобуття </w:t>
      </w:r>
      <w:proofErr w:type="spellStart"/>
      <w:r w:rsidRPr="008835E1">
        <w:rPr>
          <w:rFonts w:ascii="Times New Roman" w:hAnsi="Times New Roman" w:cs="Times New Roman"/>
          <w:sz w:val="28"/>
          <w:szCs w:val="28"/>
          <w:lang w:val="uk-UA" w:eastAsia="uk-UA"/>
        </w:rPr>
        <w:t>наук.ступеня</w:t>
      </w:r>
      <w:proofErr w:type="spellEnd"/>
      <w:r w:rsidRPr="008835E1">
        <w:rPr>
          <w:rFonts w:ascii="Times New Roman" w:hAnsi="Times New Roman" w:cs="Times New Roman"/>
          <w:sz w:val="28"/>
          <w:szCs w:val="28"/>
          <w:lang w:val="uk-UA" w:eastAsia="uk-UA"/>
        </w:rPr>
        <w:t xml:space="preserve"> канд. </w:t>
      </w:r>
      <w:proofErr w:type="spellStart"/>
      <w:r w:rsidRPr="008835E1">
        <w:rPr>
          <w:rFonts w:ascii="Times New Roman" w:hAnsi="Times New Roman" w:cs="Times New Roman"/>
          <w:sz w:val="28"/>
          <w:szCs w:val="28"/>
          <w:lang w:val="uk-UA" w:eastAsia="uk-UA"/>
        </w:rPr>
        <w:t>юрид</w:t>
      </w:r>
      <w:proofErr w:type="spellEnd"/>
      <w:r w:rsidRPr="008835E1">
        <w:rPr>
          <w:rFonts w:ascii="Times New Roman" w:hAnsi="Times New Roman" w:cs="Times New Roman"/>
          <w:sz w:val="28"/>
          <w:szCs w:val="28"/>
          <w:lang w:val="uk-UA" w:eastAsia="uk-UA"/>
        </w:rPr>
        <w:t>. наук. – Київ. – 2010. – 21 с.</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12.</w:t>
      </w:r>
      <w:r w:rsidRPr="008835E1">
        <w:rPr>
          <w:rFonts w:ascii="Times New Roman" w:hAnsi="Times New Roman" w:cs="Times New Roman"/>
          <w:sz w:val="28"/>
          <w:szCs w:val="28"/>
          <w:lang w:val="uk-UA" w:eastAsia="uk-UA"/>
        </w:rPr>
        <w:tab/>
        <w:t>Рим О.  Судовий захист права на комерційну таємницю у трудових правовідносинах //  http://h.ua/story/425010/#ixzz4MuxKnKcg</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lastRenderedPageBreak/>
        <w:t>13.</w:t>
      </w:r>
      <w:r w:rsidRPr="008835E1">
        <w:rPr>
          <w:rFonts w:ascii="Times New Roman" w:hAnsi="Times New Roman" w:cs="Times New Roman"/>
          <w:sz w:val="28"/>
          <w:szCs w:val="28"/>
          <w:lang w:val="uk-UA" w:eastAsia="uk-UA"/>
        </w:rPr>
        <w:tab/>
        <w:t xml:space="preserve">Селіванов М. В. Захист права на комп’ютерні програми (авторсько-правовий аспект): автореф. дис. на здобуття наук. ступеня канд. </w:t>
      </w:r>
      <w:proofErr w:type="spellStart"/>
      <w:r w:rsidRPr="008835E1">
        <w:rPr>
          <w:rFonts w:ascii="Times New Roman" w:hAnsi="Times New Roman" w:cs="Times New Roman"/>
          <w:sz w:val="28"/>
          <w:szCs w:val="28"/>
          <w:lang w:val="uk-UA" w:eastAsia="uk-UA"/>
        </w:rPr>
        <w:t>юрид</w:t>
      </w:r>
      <w:proofErr w:type="spellEnd"/>
      <w:r w:rsidRPr="008835E1">
        <w:rPr>
          <w:rFonts w:ascii="Times New Roman" w:hAnsi="Times New Roman" w:cs="Times New Roman"/>
          <w:sz w:val="28"/>
          <w:szCs w:val="28"/>
          <w:lang w:val="uk-UA" w:eastAsia="uk-UA"/>
        </w:rPr>
        <w:t>. наук. –Харків., 2002.</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14.</w:t>
      </w:r>
      <w:r w:rsidRPr="008835E1">
        <w:rPr>
          <w:rFonts w:ascii="Times New Roman" w:hAnsi="Times New Roman" w:cs="Times New Roman"/>
          <w:sz w:val="28"/>
          <w:szCs w:val="28"/>
          <w:lang w:val="uk-UA" w:eastAsia="uk-UA"/>
        </w:rPr>
        <w:tab/>
        <w:t xml:space="preserve"> Шишка Р. Б. Охорона права інтелектуальної власності: авторсько-правовий аспект: монографія. – Х., 2002.</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15.</w:t>
      </w:r>
      <w:r w:rsidRPr="008835E1">
        <w:rPr>
          <w:rFonts w:ascii="Times New Roman" w:hAnsi="Times New Roman" w:cs="Times New Roman"/>
          <w:sz w:val="28"/>
          <w:szCs w:val="28"/>
          <w:lang w:val="uk-UA" w:eastAsia="uk-UA"/>
        </w:rPr>
        <w:tab/>
        <w:t xml:space="preserve">Інтелектуальне право України / За </w:t>
      </w:r>
      <w:proofErr w:type="spellStart"/>
      <w:r w:rsidRPr="008835E1">
        <w:rPr>
          <w:rFonts w:ascii="Times New Roman" w:hAnsi="Times New Roman" w:cs="Times New Roman"/>
          <w:sz w:val="28"/>
          <w:szCs w:val="28"/>
          <w:lang w:val="uk-UA" w:eastAsia="uk-UA"/>
        </w:rPr>
        <w:t>заг</w:t>
      </w:r>
      <w:proofErr w:type="spellEnd"/>
      <w:r w:rsidRPr="008835E1">
        <w:rPr>
          <w:rFonts w:ascii="Times New Roman" w:hAnsi="Times New Roman" w:cs="Times New Roman"/>
          <w:sz w:val="28"/>
          <w:szCs w:val="28"/>
          <w:lang w:val="uk-UA" w:eastAsia="uk-UA"/>
        </w:rPr>
        <w:t xml:space="preserve">. Редакцією проф. О.С. </w:t>
      </w:r>
      <w:proofErr w:type="spellStart"/>
      <w:r w:rsidRPr="008835E1">
        <w:rPr>
          <w:rFonts w:ascii="Times New Roman" w:hAnsi="Times New Roman" w:cs="Times New Roman"/>
          <w:sz w:val="28"/>
          <w:szCs w:val="28"/>
          <w:lang w:val="uk-UA" w:eastAsia="uk-UA"/>
        </w:rPr>
        <w:t>Яворської</w:t>
      </w:r>
      <w:proofErr w:type="spellEnd"/>
      <w:r w:rsidRPr="008835E1">
        <w:rPr>
          <w:rFonts w:ascii="Times New Roman" w:hAnsi="Times New Roman" w:cs="Times New Roman"/>
          <w:sz w:val="28"/>
          <w:szCs w:val="28"/>
          <w:lang w:val="uk-UA" w:eastAsia="uk-UA"/>
        </w:rPr>
        <w:t>. – Тернопіль: Підручники і посібники, 2016 – 608.</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16.</w:t>
      </w:r>
      <w:r w:rsidRPr="008835E1">
        <w:rPr>
          <w:rFonts w:ascii="Times New Roman" w:hAnsi="Times New Roman" w:cs="Times New Roman"/>
          <w:sz w:val="28"/>
          <w:szCs w:val="28"/>
          <w:lang w:val="uk-UA" w:eastAsia="uk-UA"/>
        </w:rPr>
        <w:tab/>
        <w:t>ІТ ПРАВО: ПРОБЛЕМИ І ПЕРСПЕКТИВИ РОЗВИТКУ В УКРАЇНІ Збірник матеріалів науково-практичної конференції . Національний університет «Львівська Політехніка». 18 листопада 2016 р. Львів – 2016. // http://www.lp.edu.ua/sites/default/files/news/2016/3900/attachments/maket_it_konfer.pdf</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17.</w:t>
      </w:r>
      <w:r w:rsidRPr="008835E1">
        <w:rPr>
          <w:rFonts w:ascii="Times New Roman" w:hAnsi="Times New Roman" w:cs="Times New Roman"/>
          <w:sz w:val="28"/>
          <w:szCs w:val="28"/>
          <w:lang w:val="uk-UA" w:eastAsia="uk-UA"/>
        </w:rPr>
        <w:tab/>
        <w:t xml:space="preserve">Основи </w:t>
      </w:r>
      <w:proofErr w:type="spellStart"/>
      <w:r w:rsidRPr="008835E1">
        <w:rPr>
          <w:rFonts w:ascii="Times New Roman" w:hAnsi="Times New Roman" w:cs="Times New Roman"/>
          <w:sz w:val="28"/>
          <w:szCs w:val="28"/>
          <w:lang w:val="uk-UA" w:eastAsia="uk-UA"/>
        </w:rPr>
        <w:t>ІТ-права</w:t>
      </w:r>
      <w:proofErr w:type="spellEnd"/>
      <w:r w:rsidRPr="008835E1">
        <w:rPr>
          <w:rFonts w:ascii="Times New Roman" w:hAnsi="Times New Roman" w:cs="Times New Roman"/>
          <w:sz w:val="28"/>
          <w:szCs w:val="28"/>
          <w:lang w:val="uk-UA" w:eastAsia="uk-UA"/>
        </w:rPr>
        <w:t xml:space="preserve"> /Тарас Бачинський. – Львів : Апріорі, 2016. – 136с.</w:t>
      </w:r>
    </w:p>
    <w:p w:rsidR="008835E1" w:rsidRPr="008835E1" w:rsidRDefault="008835E1" w:rsidP="008835E1">
      <w:pPr>
        <w:spacing w:after="0"/>
        <w:ind w:firstLine="567"/>
        <w:jc w:val="both"/>
        <w:rPr>
          <w:rFonts w:ascii="Times New Roman" w:hAnsi="Times New Roman" w:cs="Times New Roman"/>
          <w:sz w:val="28"/>
          <w:szCs w:val="28"/>
          <w:lang w:val="uk-UA" w:eastAsia="uk-UA"/>
        </w:rPr>
      </w:pPr>
      <w:r w:rsidRPr="008835E1">
        <w:rPr>
          <w:rFonts w:ascii="Times New Roman" w:hAnsi="Times New Roman" w:cs="Times New Roman"/>
          <w:sz w:val="28"/>
          <w:szCs w:val="28"/>
          <w:lang w:val="uk-UA" w:eastAsia="uk-UA"/>
        </w:rPr>
        <w:t>18.</w:t>
      </w:r>
      <w:r w:rsidRPr="008835E1">
        <w:rPr>
          <w:rFonts w:ascii="Times New Roman" w:hAnsi="Times New Roman" w:cs="Times New Roman"/>
          <w:sz w:val="28"/>
          <w:szCs w:val="28"/>
          <w:lang w:val="uk-UA" w:eastAsia="uk-UA"/>
        </w:rPr>
        <w:tab/>
      </w:r>
      <w:proofErr w:type="spellStart"/>
      <w:r w:rsidRPr="008835E1">
        <w:rPr>
          <w:rFonts w:ascii="Times New Roman" w:hAnsi="Times New Roman" w:cs="Times New Roman"/>
          <w:sz w:val="28"/>
          <w:szCs w:val="28"/>
          <w:lang w:val="uk-UA" w:eastAsia="uk-UA"/>
        </w:rPr>
        <w:t>Яркіна</w:t>
      </w:r>
      <w:proofErr w:type="spellEnd"/>
      <w:r w:rsidRPr="008835E1">
        <w:rPr>
          <w:rFonts w:ascii="Times New Roman" w:hAnsi="Times New Roman" w:cs="Times New Roman"/>
          <w:sz w:val="28"/>
          <w:szCs w:val="28"/>
          <w:lang w:val="uk-UA" w:eastAsia="uk-UA"/>
        </w:rPr>
        <w:t xml:space="preserve"> Н. Є. Правова охорона баз даних: режим авторсько-правовий і «</w:t>
      </w:r>
      <w:proofErr w:type="spellStart"/>
      <w:r w:rsidRPr="008835E1">
        <w:rPr>
          <w:rFonts w:ascii="Times New Roman" w:hAnsi="Times New Roman" w:cs="Times New Roman"/>
          <w:sz w:val="28"/>
          <w:szCs w:val="28"/>
          <w:lang w:val="uk-UA" w:eastAsia="uk-UA"/>
        </w:rPr>
        <w:t>sui</w:t>
      </w:r>
      <w:proofErr w:type="spellEnd"/>
      <w:r w:rsidRPr="008835E1">
        <w:rPr>
          <w:rFonts w:ascii="Times New Roman" w:hAnsi="Times New Roman" w:cs="Times New Roman"/>
          <w:sz w:val="28"/>
          <w:szCs w:val="28"/>
          <w:lang w:val="uk-UA" w:eastAsia="uk-UA"/>
        </w:rPr>
        <w:t xml:space="preserve"> </w:t>
      </w:r>
      <w:proofErr w:type="spellStart"/>
      <w:r w:rsidRPr="008835E1">
        <w:rPr>
          <w:rFonts w:ascii="Times New Roman" w:hAnsi="Times New Roman" w:cs="Times New Roman"/>
          <w:sz w:val="28"/>
          <w:szCs w:val="28"/>
          <w:lang w:val="uk-UA" w:eastAsia="uk-UA"/>
        </w:rPr>
        <w:t>generis</w:t>
      </w:r>
      <w:proofErr w:type="spellEnd"/>
      <w:r w:rsidRPr="008835E1">
        <w:rPr>
          <w:rFonts w:ascii="Times New Roman" w:hAnsi="Times New Roman" w:cs="Times New Roman"/>
          <w:sz w:val="28"/>
          <w:szCs w:val="28"/>
          <w:lang w:val="uk-UA" w:eastAsia="uk-UA"/>
        </w:rPr>
        <w:t xml:space="preserve">»/ Н. Є. </w:t>
      </w:r>
      <w:proofErr w:type="spellStart"/>
      <w:r w:rsidRPr="008835E1">
        <w:rPr>
          <w:rFonts w:ascii="Times New Roman" w:hAnsi="Times New Roman" w:cs="Times New Roman"/>
          <w:sz w:val="28"/>
          <w:szCs w:val="28"/>
          <w:lang w:val="uk-UA" w:eastAsia="uk-UA"/>
        </w:rPr>
        <w:t>Яркіна</w:t>
      </w:r>
      <w:proofErr w:type="spellEnd"/>
      <w:r w:rsidRPr="008835E1">
        <w:rPr>
          <w:rFonts w:ascii="Times New Roman" w:hAnsi="Times New Roman" w:cs="Times New Roman"/>
          <w:sz w:val="28"/>
          <w:szCs w:val="28"/>
          <w:lang w:val="uk-UA" w:eastAsia="uk-UA"/>
        </w:rPr>
        <w:t xml:space="preserve"> // Проблеми законності. – 2008. - № 99. – С. 81-90.</w:t>
      </w:r>
    </w:p>
    <w:p w:rsidR="008835E1" w:rsidRPr="008835E1" w:rsidRDefault="008835E1" w:rsidP="008835E1">
      <w:pPr>
        <w:spacing w:after="0"/>
        <w:jc w:val="both"/>
        <w:rPr>
          <w:rFonts w:ascii="Times New Roman" w:hAnsi="Times New Roman" w:cs="Times New Roman"/>
          <w:sz w:val="28"/>
          <w:szCs w:val="28"/>
          <w:lang w:val="uk-UA" w:eastAsia="uk-UA"/>
        </w:rPr>
      </w:pPr>
    </w:p>
    <w:p w:rsidR="00DD555D" w:rsidRPr="00986261" w:rsidRDefault="00DD555D" w:rsidP="008835E1">
      <w:pPr>
        <w:spacing w:after="0"/>
        <w:ind w:firstLine="567"/>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12</w:t>
      </w:r>
      <w:r w:rsidRPr="00986261">
        <w:rPr>
          <w:rFonts w:ascii="Times New Roman" w:hAnsi="Times New Roman" w:cs="Times New Roman"/>
          <w:b/>
          <w:sz w:val="28"/>
          <w:szCs w:val="28"/>
          <w:lang w:val="uk-UA" w:eastAsia="uk-UA"/>
        </w:rPr>
        <w:t>. ІНФОРМАЦІЙНІ РЕСУРСИ</w:t>
      </w:r>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Верховна Рада України</w:t>
      </w:r>
    </w:p>
    <w:p w:rsidR="00DD555D" w:rsidRPr="00986261" w:rsidRDefault="00CA2A3F" w:rsidP="008835E1">
      <w:pPr>
        <w:spacing w:after="0" w:line="240" w:lineRule="auto"/>
        <w:ind w:firstLine="567"/>
        <w:rPr>
          <w:rFonts w:ascii="Times New Roman" w:hAnsi="Times New Roman" w:cs="Times New Roman"/>
          <w:sz w:val="28"/>
          <w:szCs w:val="28"/>
          <w:lang w:eastAsia="uk-UA"/>
        </w:rPr>
      </w:pPr>
      <w:hyperlink r:id="rId5" w:history="1">
        <w:r w:rsidR="00DD555D" w:rsidRPr="00986261">
          <w:rPr>
            <w:rFonts w:ascii="Times New Roman" w:hAnsi="Times New Roman" w:cs="Times New Roman"/>
            <w:color w:val="0000FF" w:themeColor="hyperlink"/>
            <w:sz w:val="28"/>
            <w:u w:val="single"/>
            <w:lang w:val="uk-UA" w:eastAsia="uk-UA"/>
          </w:rPr>
          <w:t>http://www.rada.</w:t>
        </w:r>
        <w:proofErr w:type="spellStart"/>
        <w:r w:rsidR="00DD555D" w:rsidRPr="00986261">
          <w:rPr>
            <w:rFonts w:ascii="Times New Roman" w:hAnsi="Times New Roman" w:cs="Times New Roman"/>
            <w:color w:val="0000FF" w:themeColor="hyperlink"/>
            <w:sz w:val="28"/>
            <w:u w:val="single"/>
            <w:lang w:val="en-US" w:eastAsia="uk-UA"/>
          </w:rPr>
          <w:t>gov</w:t>
        </w:r>
        <w:r w:rsidR="00DD555D" w:rsidRPr="00986261">
          <w:rPr>
            <w:rFonts w:ascii="Times New Roman" w:hAnsi="Times New Roman" w:cs="Times New Roman"/>
            <w:color w:val="0000FF" w:themeColor="hyperlink"/>
            <w:sz w:val="28"/>
            <w:u w:val="single"/>
            <w:lang w:val="uk-UA" w:eastAsia="uk-UA"/>
          </w:rPr>
          <w:t>.ua</w:t>
        </w:r>
        <w:proofErr w:type="spellEnd"/>
      </w:hyperlink>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Верховний Суд</w:t>
      </w:r>
    </w:p>
    <w:p w:rsidR="00DD555D" w:rsidRPr="00DD555D" w:rsidRDefault="00CA2A3F" w:rsidP="008835E1">
      <w:pPr>
        <w:spacing w:after="0" w:line="240" w:lineRule="auto"/>
        <w:ind w:firstLine="567"/>
        <w:rPr>
          <w:rFonts w:ascii="Times New Roman" w:hAnsi="Times New Roman" w:cs="Times New Roman"/>
          <w:sz w:val="28"/>
          <w:szCs w:val="28"/>
          <w:lang w:val="uk-UA" w:eastAsia="uk-UA"/>
        </w:rPr>
      </w:pPr>
      <w:hyperlink r:id="rId6" w:history="1">
        <w:r w:rsidR="00DD555D" w:rsidRPr="00986261">
          <w:rPr>
            <w:rFonts w:ascii="Times New Roman" w:hAnsi="Times New Roman" w:cs="Times New Roman"/>
            <w:color w:val="0000FF" w:themeColor="hyperlink"/>
            <w:sz w:val="28"/>
            <w:u w:val="single"/>
            <w:lang w:val="uk-UA" w:eastAsia="uk-UA"/>
          </w:rPr>
          <w:t>http://www.s</w:t>
        </w:r>
        <w:proofErr w:type="spellStart"/>
        <w:r w:rsidR="00DD555D" w:rsidRPr="00986261">
          <w:rPr>
            <w:rFonts w:ascii="Times New Roman" w:hAnsi="Times New Roman" w:cs="Times New Roman"/>
            <w:color w:val="0000FF" w:themeColor="hyperlink"/>
            <w:sz w:val="28"/>
            <w:u w:val="single"/>
            <w:lang w:val="en-US" w:eastAsia="uk-UA"/>
          </w:rPr>
          <w:t>upreme</w:t>
        </w:r>
        <w:r w:rsidR="00DD555D" w:rsidRPr="00DD555D">
          <w:rPr>
            <w:rFonts w:ascii="Times New Roman" w:hAnsi="Times New Roman" w:cs="Times New Roman"/>
            <w:color w:val="0000FF" w:themeColor="hyperlink"/>
            <w:sz w:val="28"/>
            <w:u w:val="single"/>
            <w:lang w:val="uk-UA" w:eastAsia="uk-UA"/>
          </w:rPr>
          <w:t>.</w:t>
        </w:r>
        <w:r w:rsidR="00DD555D" w:rsidRPr="00986261">
          <w:rPr>
            <w:rFonts w:ascii="Times New Roman" w:hAnsi="Times New Roman" w:cs="Times New Roman"/>
            <w:color w:val="0000FF" w:themeColor="hyperlink"/>
            <w:sz w:val="28"/>
            <w:u w:val="single"/>
            <w:lang w:val="uk-UA" w:eastAsia="uk-UA"/>
          </w:rPr>
          <w:t>court.gov.ua</w:t>
        </w:r>
        <w:proofErr w:type="spellEnd"/>
      </w:hyperlink>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Кабінет Міністрів України</w:t>
      </w:r>
    </w:p>
    <w:p w:rsidR="00DD555D" w:rsidRPr="00986261" w:rsidRDefault="00CA2A3F" w:rsidP="008835E1">
      <w:pPr>
        <w:spacing w:after="0" w:line="240" w:lineRule="auto"/>
        <w:ind w:firstLine="567"/>
        <w:rPr>
          <w:rFonts w:ascii="Times New Roman" w:hAnsi="Times New Roman" w:cs="Times New Roman"/>
          <w:sz w:val="28"/>
          <w:szCs w:val="28"/>
          <w:lang w:val="uk-UA" w:eastAsia="uk-UA"/>
        </w:rPr>
      </w:pPr>
      <w:hyperlink r:id="rId7" w:history="1">
        <w:r w:rsidR="00DD555D" w:rsidRPr="00986261">
          <w:rPr>
            <w:rFonts w:ascii="Times New Roman" w:hAnsi="Times New Roman" w:cs="Times New Roman"/>
            <w:color w:val="0000FF" w:themeColor="hyperlink"/>
            <w:sz w:val="28"/>
            <w:u w:val="single"/>
            <w:lang w:val="uk-UA" w:eastAsia="uk-UA"/>
          </w:rPr>
          <w:t>http://www.kmu.gov.ua</w:t>
        </w:r>
      </w:hyperlink>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 xml:space="preserve">Міністерство юстиції України </w:t>
      </w:r>
    </w:p>
    <w:p w:rsidR="00DD555D" w:rsidRPr="00986261" w:rsidRDefault="00CA2A3F" w:rsidP="008835E1">
      <w:pPr>
        <w:spacing w:after="0" w:line="240" w:lineRule="auto"/>
        <w:ind w:firstLine="567"/>
        <w:rPr>
          <w:rFonts w:ascii="Times New Roman" w:hAnsi="Times New Roman" w:cs="Times New Roman"/>
          <w:sz w:val="28"/>
          <w:szCs w:val="28"/>
          <w:lang w:eastAsia="uk-UA"/>
        </w:rPr>
      </w:pPr>
      <w:hyperlink r:id="rId8" w:history="1">
        <w:r w:rsidR="00DD555D" w:rsidRPr="00986261">
          <w:rPr>
            <w:rFonts w:ascii="Times New Roman" w:hAnsi="Times New Roman" w:cs="Times New Roman"/>
            <w:color w:val="0000FF" w:themeColor="hyperlink"/>
            <w:sz w:val="28"/>
            <w:u w:val="single"/>
            <w:lang w:val="uk-UA" w:eastAsia="uk-UA"/>
          </w:rPr>
          <w:t>http://www.minjust.gov.ua</w:t>
        </w:r>
      </w:hyperlink>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 xml:space="preserve">Інформаційно-пошукова системи по законодавству </w:t>
      </w:r>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 xml:space="preserve">"Ліга": </w:t>
      </w:r>
      <w:hyperlink r:id="rId9" w:history="1">
        <w:r w:rsidRPr="00986261">
          <w:rPr>
            <w:rFonts w:ascii="Times New Roman" w:hAnsi="Times New Roman" w:cs="Times New Roman"/>
            <w:color w:val="0000FF" w:themeColor="hyperlink"/>
            <w:sz w:val="28"/>
            <w:u w:val="single"/>
            <w:lang w:val="uk-UA" w:eastAsia="uk-UA"/>
          </w:rPr>
          <w:t>http://www.liga.kiev.ua/</w:t>
        </w:r>
      </w:hyperlink>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http://www.nau.kiev.ua/</w:t>
      </w:r>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r w:rsidRPr="00986261">
        <w:rPr>
          <w:rFonts w:ascii="Times New Roman" w:hAnsi="Times New Roman" w:cs="Times New Roman"/>
          <w:sz w:val="28"/>
          <w:szCs w:val="28"/>
          <w:lang w:val="uk-UA" w:eastAsia="uk-UA"/>
        </w:rPr>
        <w:t>www.lawukraine.com</w:t>
      </w:r>
    </w:p>
    <w:p w:rsidR="00DD555D" w:rsidRPr="00986261" w:rsidRDefault="00CA2A3F" w:rsidP="008835E1">
      <w:pPr>
        <w:spacing w:after="0" w:line="240" w:lineRule="auto"/>
        <w:ind w:firstLine="567"/>
        <w:rPr>
          <w:rFonts w:ascii="Times New Roman" w:hAnsi="Times New Roman" w:cs="Times New Roman"/>
          <w:sz w:val="28"/>
          <w:szCs w:val="28"/>
          <w:lang w:val="uk-UA" w:eastAsia="uk-UA"/>
        </w:rPr>
      </w:pPr>
      <w:hyperlink r:id="rId10" w:history="1">
        <w:r w:rsidR="00DD555D" w:rsidRPr="00986261">
          <w:rPr>
            <w:rFonts w:ascii="Times New Roman" w:hAnsi="Times New Roman" w:cs="Times New Roman"/>
            <w:color w:val="0000FF" w:themeColor="hyperlink"/>
            <w:sz w:val="28"/>
            <w:u w:val="single"/>
            <w:lang w:val="uk-UA" w:eastAsia="uk-UA"/>
          </w:rPr>
          <w:t>www.pravovik.com.ua</w:t>
        </w:r>
      </w:hyperlink>
    </w:p>
    <w:p w:rsidR="00DD555D" w:rsidRPr="00986261" w:rsidRDefault="00DD555D" w:rsidP="008835E1">
      <w:pPr>
        <w:spacing w:after="0" w:line="240" w:lineRule="auto"/>
        <w:ind w:firstLine="567"/>
        <w:rPr>
          <w:rFonts w:ascii="Times New Roman" w:hAnsi="Times New Roman" w:cs="Times New Roman"/>
          <w:sz w:val="28"/>
          <w:szCs w:val="28"/>
          <w:lang w:val="uk-UA" w:eastAsia="uk-UA"/>
        </w:rPr>
      </w:pPr>
    </w:p>
    <w:p w:rsidR="00DD555D" w:rsidRPr="00986261" w:rsidRDefault="00DD555D" w:rsidP="008835E1">
      <w:pPr>
        <w:spacing w:after="0"/>
        <w:ind w:firstLine="567"/>
        <w:rPr>
          <w:rFonts w:ascii="Times New Roman" w:hAnsi="Times New Roman" w:cs="Times New Roman"/>
          <w:sz w:val="28"/>
          <w:szCs w:val="28"/>
          <w:lang w:val="uk-UA" w:eastAsia="uk-UA"/>
        </w:rPr>
      </w:pPr>
    </w:p>
    <w:p w:rsidR="00DD555D" w:rsidRPr="00986261" w:rsidRDefault="00DD555D" w:rsidP="008835E1">
      <w:pPr>
        <w:spacing w:after="0" w:line="240" w:lineRule="auto"/>
        <w:ind w:firstLine="567"/>
        <w:jc w:val="center"/>
        <w:rPr>
          <w:rFonts w:ascii="Times New Roman" w:eastAsia="Calibri" w:hAnsi="Times New Roman" w:cs="Times New Roman"/>
          <w:sz w:val="28"/>
          <w:szCs w:val="28"/>
          <w:lang w:val="uk-UA" w:eastAsia="en-US"/>
        </w:rPr>
      </w:pPr>
    </w:p>
    <w:p w:rsidR="00DD555D" w:rsidRPr="00986261" w:rsidRDefault="00DD555D" w:rsidP="008835E1">
      <w:pPr>
        <w:spacing w:after="0"/>
        <w:ind w:firstLine="567"/>
        <w:rPr>
          <w:lang w:val="uk-UA"/>
        </w:rPr>
      </w:pPr>
    </w:p>
    <w:p w:rsidR="00E1175A" w:rsidRPr="00DD555D" w:rsidRDefault="00E1175A" w:rsidP="008835E1">
      <w:pPr>
        <w:spacing w:after="0"/>
        <w:ind w:firstLine="567"/>
        <w:rPr>
          <w:lang w:val="uk-UA"/>
        </w:rPr>
      </w:pPr>
      <w:bookmarkStart w:id="0" w:name="_GoBack"/>
      <w:bookmarkEnd w:id="0"/>
    </w:p>
    <w:sectPr w:rsidR="00E1175A" w:rsidRPr="00DD555D" w:rsidSect="00347C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D555D"/>
    <w:rsid w:val="00015B1C"/>
    <w:rsid w:val="00205873"/>
    <w:rsid w:val="004900DB"/>
    <w:rsid w:val="008835E1"/>
    <w:rsid w:val="00AD56EB"/>
    <w:rsid w:val="00CA2A3F"/>
    <w:rsid w:val="00DD555D"/>
    <w:rsid w:val="00E1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DD555D"/>
    <w:pPr>
      <w:spacing w:after="0" w:line="240" w:lineRule="auto"/>
    </w:pPr>
    <w:rPr>
      <w:rFonts w:ascii="Times New Roman" w:eastAsiaTheme="minorHAnsi" w:hAnsi="Times New Roman" w:cs="Times New Roman"/>
      <w:sz w:val="28"/>
      <w:szCs w:val="28"/>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DD5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315">
      <w:bodyDiv w:val="1"/>
      <w:marLeft w:val="0"/>
      <w:marRight w:val="0"/>
      <w:marTop w:val="0"/>
      <w:marBottom w:val="0"/>
      <w:divBdr>
        <w:top w:val="none" w:sz="0" w:space="0" w:color="auto"/>
        <w:left w:val="none" w:sz="0" w:space="0" w:color="auto"/>
        <w:bottom w:val="none" w:sz="0" w:space="0" w:color="auto"/>
        <w:right w:val="none" w:sz="0" w:space="0" w:color="auto"/>
      </w:divBdr>
    </w:div>
    <w:div w:id="7640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just.gov.ua" TargetMode="External"/><Relationship Id="rId3" Type="http://schemas.openxmlformats.org/officeDocument/2006/relationships/settings" Target="settings.xml"/><Relationship Id="rId7" Type="http://schemas.openxmlformats.org/officeDocument/2006/relationships/hyperlink" Target="http://www.kmu.gov.u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preme.court.gov.ua" TargetMode="External"/><Relationship Id="rId11" Type="http://schemas.openxmlformats.org/officeDocument/2006/relationships/fontTable" Target="fontTable.xml"/><Relationship Id="rId5" Type="http://schemas.openxmlformats.org/officeDocument/2006/relationships/hyperlink" Target="http://www.rada.gov.ua" TargetMode="External"/><Relationship Id="rId10" Type="http://schemas.openxmlformats.org/officeDocument/2006/relationships/hyperlink" Target="http://www.pravovik.com.ua" TargetMode="External"/><Relationship Id="rId4" Type="http://schemas.openxmlformats.org/officeDocument/2006/relationships/webSettings" Target="webSettings.xml"/><Relationship Id="rId9" Type="http://schemas.openxmlformats.org/officeDocument/2006/relationships/hyperlink" Target="http://www.liga.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10958</Words>
  <Characters>6247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2018-10-06T20:01:00Z</dcterms:created>
  <dcterms:modified xsi:type="dcterms:W3CDTF">2018-10-09T10:42:00Z</dcterms:modified>
</cp:coreProperties>
</file>