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9949C0F" w:rsidP="547D1233" w:rsidRDefault="39949C0F" w14:paraId="19A8D976" w14:textId="758797B3">
      <w:pPr>
        <w:jc w:val="center"/>
        <w:rPr>
          <w:rFonts w:ascii="Times New Roman" w:hAnsi="Times New Roman" w:eastAsia="Times New Roman" w:cs="Times New Roman"/>
          <w:color w:val="000000" w:themeColor="text1"/>
          <w:sz w:val="36"/>
          <w:szCs w:val="36"/>
        </w:rPr>
      </w:pPr>
      <w:r w:rsidRPr="547D1233">
        <w:rPr>
          <w:rFonts w:ascii="Times New Roman" w:hAnsi="Times New Roman" w:eastAsia="Times New Roman" w:cs="Times New Roman"/>
          <w:color w:val="000000" w:themeColor="text1"/>
          <w:sz w:val="36"/>
          <w:szCs w:val="36"/>
        </w:rPr>
        <w:lastRenderedPageBreak/>
        <w:t>Міністерство освіти і науки України</w:t>
      </w:r>
      <w:r>
        <w:br/>
      </w:r>
      <w:r w:rsidRPr="547D1233">
        <w:rPr>
          <w:rFonts w:ascii="Times New Roman" w:hAnsi="Times New Roman" w:eastAsia="Times New Roman" w:cs="Times New Roman"/>
          <w:color w:val="000000" w:themeColor="text1"/>
          <w:sz w:val="36"/>
          <w:szCs w:val="36"/>
        </w:rPr>
        <w:t>Львівський національний університет імені Івана Франка</w:t>
      </w:r>
    </w:p>
    <w:p w:rsidR="547D1233" w:rsidP="547D1233" w:rsidRDefault="547D1233" w14:paraId="32DB24A8" w14:textId="719BB88B">
      <w:pPr>
        <w:jc w:val="center"/>
        <w:rPr>
          <w:rFonts w:ascii="Times New Roman" w:hAnsi="Times New Roman" w:eastAsia="Times New Roman" w:cs="Times New Roman"/>
          <w:color w:val="000000" w:themeColor="text1"/>
          <w:sz w:val="36"/>
          <w:szCs w:val="36"/>
        </w:rPr>
      </w:pPr>
    </w:p>
    <w:p w:rsidR="39949C0F" w:rsidP="547D1233" w:rsidRDefault="39949C0F" w14:paraId="4C7306F0" w14:textId="42D3F0EC">
      <w:pPr>
        <w:jc w:val="center"/>
        <w:rPr>
          <w:rFonts w:ascii="Times New Roman" w:hAnsi="Times New Roman" w:eastAsia="Times New Roman" w:cs="Times New Roman"/>
          <w:color w:val="000000" w:themeColor="text1"/>
          <w:sz w:val="36"/>
          <w:szCs w:val="36"/>
        </w:rPr>
      </w:pPr>
      <w:r w:rsidRPr="547D1233">
        <w:rPr>
          <w:rFonts w:ascii="Times New Roman" w:hAnsi="Times New Roman" w:eastAsia="Times New Roman" w:cs="Times New Roman"/>
          <w:color w:val="000000" w:themeColor="text1"/>
          <w:sz w:val="36"/>
          <w:szCs w:val="36"/>
        </w:rPr>
        <w:t>Юридичний факультет</w:t>
      </w:r>
    </w:p>
    <w:p w:rsidR="39949C0F" w:rsidP="547D1233" w:rsidRDefault="39949C0F" w14:paraId="5C6CA75E" w14:textId="4086846F">
      <w:pPr>
        <w:jc w:val="center"/>
        <w:rPr>
          <w:rFonts w:ascii="Times New Roman" w:hAnsi="Times New Roman" w:eastAsia="Times New Roman" w:cs="Times New Roman"/>
          <w:color w:val="000000" w:themeColor="text1"/>
          <w:sz w:val="36"/>
          <w:szCs w:val="36"/>
        </w:rPr>
      </w:pPr>
      <w:r w:rsidRPr="547D1233">
        <w:rPr>
          <w:rFonts w:ascii="Times New Roman" w:hAnsi="Times New Roman" w:eastAsia="Times New Roman" w:cs="Times New Roman"/>
          <w:color w:val="000000" w:themeColor="text1"/>
          <w:sz w:val="36"/>
          <w:szCs w:val="36"/>
        </w:rPr>
        <w:t>Кафедра історії держави, права та політико-правових учень</w:t>
      </w:r>
    </w:p>
    <w:p w:rsidR="547D1233" w:rsidP="547D1233" w:rsidRDefault="547D1233" w14:paraId="2B8EB404" w14:textId="6B33E978">
      <w:pPr>
        <w:jc w:val="center"/>
        <w:rPr>
          <w:rFonts w:ascii="Times New Roman" w:hAnsi="Times New Roman" w:eastAsia="Times New Roman" w:cs="Times New Roman"/>
          <w:color w:val="000000" w:themeColor="text1"/>
          <w:sz w:val="24"/>
          <w:szCs w:val="24"/>
        </w:rPr>
      </w:pPr>
    </w:p>
    <w:p w:rsidR="39949C0F" w:rsidP="547D1233" w:rsidRDefault="39949C0F" w14:paraId="284454A7" w14:textId="0F1D5755">
      <w:pPr>
        <w:jc w:val="center"/>
        <w:rPr>
          <w:rFonts w:ascii="Times New Roman" w:hAnsi="Times New Roman" w:eastAsia="Times New Roman" w:cs="Times New Roman"/>
          <w:color w:val="000000" w:themeColor="text1"/>
          <w:sz w:val="44"/>
          <w:szCs w:val="44"/>
        </w:rPr>
      </w:pPr>
      <w:r w:rsidRPr="547D1233">
        <w:rPr>
          <w:rFonts w:ascii="Times New Roman" w:hAnsi="Times New Roman" w:eastAsia="Times New Roman" w:cs="Times New Roman"/>
          <w:b/>
          <w:bCs/>
          <w:color w:val="000000" w:themeColor="text1"/>
          <w:sz w:val="44"/>
          <w:szCs w:val="44"/>
        </w:rPr>
        <w:t>ІСТОРІЯ ДЕРЖАВИ І ПРАВА УКРАЇНИ</w:t>
      </w:r>
    </w:p>
    <w:p w:rsidR="547D1233" w:rsidP="547D1233" w:rsidRDefault="547D1233" w14:paraId="033B90CE" w14:textId="301F05DD">
      <w:pPr>
        <w:jc w:val="center"/>
        <w:rPr>
          <w:rFonts w:ascii="Times New Roman" w:hAnsi="Times New Roman" w:eastAsia="Times New Roman" w:cs="Times New Roman"/>
          <w:color w:val="000000" w:themeColor="text1"/>
          <w:sz w:val="44"/>
          <w:szCs w:val="44"/>
        </w:rPr>
      </w:pPr>
    </w:p>
    <w:p w:rsidR="39949C0F" w:rsidP="40E270EB" w:rsidRDefault="39949C0F" w14:paraId="16FE1867" w14:textId="73412358">
      <w:pPr>
        <w:jc w:val="center"/>
        <w:rPr>
          <w:rFonts w:ascii="Times New Roman" w:hAnsi="Times New Roman" w:eastAsia="Times New Roman" w:cs="Times New Roman"/>
          <w:color w:val="000000" w:themeColor="text1" w:themeTint="FF" w:themeShade="FF"/>
          <w:sz w:val="44"/>
          <w:szCs w:val="44"/>
        </w:rPr>
      </w:pPr>
      <w:r w:rsidRPr="40E270EB" w:rsidR="627B8112">
        <w:rPr>
          <w:rFonts w:ascii="Times New Roman" w:hAnsi="Times New Roman" w:eastAsia="Times New Roman" w:cs="Times New Roman"/>
          <w:color w:val="000000" w:themeColor="text1" w:themeTint="FF" w:themeShade="FF"/>
          <w:sz w:val="44"/>
          <w:szCs w:val="44"/>
        </w:rPr>
        <w:t xml:space="preserve"> ПЛАНИ СЕМІНАРСЬКИХ ЗАНЯТЬ</w:t>
      </w:r>
      <w:r w:rsidRPr="40E270EB" w:rsidR="3A3E552A">
        <w:rPr>
          <w:rFonts w:ascii="Times New Roman" w:hAnsi="Times New Roman" w:eastAsia="Times New Roman" w:cs="Times New Roman"/>
          <w:color w:val="000000" w:themeColor="text1" w:themeTint="FF" w:themeShade="FF"/>
          <w:sz w:val="44"/>
          <w:szCs w:val="44"/>
        </w:rPr>
        <w:t xml:space="preserve"> </w:t>
      </w:r>
    </w:p>
    <w:p w:rsidR="39949C0F" w:rsidP="40E270EB" w:rsidRDefault="39949C0F" w14:paraId="62E4966C" w14:textId="0A086B50">
      <w:pPr>
        <w:jc w:val="center"/>
        <w:rPr>
          <w:rFonts w:ascii="Times New Roman" w:hAnsi="Times New Roman" w:eastAsia="Times New Roman" w:cs="Times New Roman"/>
          <w:color w:val="000000" w:themeColor="text1" w:themeTint="FF" w:themeShade="FF"/>
          <w:sz w:val="44"/>
          <w:szCs w:val="44"/>
        </w:rPr>
      </w:pPr>
      <w:r w:rsidRPr="40E270EB" w:rsidR="3A3E552A">
        <w:rPr>
          <w:rFonts w:ascii="Times New Roman" w:hAnsi="Times New Roman" w:eastAsia="Times New Roman" w:cs="Times New Roman"/>
          <w:color w:val="000000" w:themeColor="text1" w:themeTint="FF" w:themeShade="FF"/>
          <w:sz w:val="44"/>
          <w:szCs w:val="44"/>
        </w:rPr>
        <w:t>ТА МЕТОДИЧНІ РЕКОМЕНДАЦІЇ ДО НИХ</w:t>
      </w:r>
    </w:p>
    <w:p w:rsidR="39949C0F" w:rsidP="40E270EB" w:rsidRDefault="39949C0F" w14:paraId="226E19EA" w14:textId="7352CCC8">
      <w:pPr>
        <w:pStyle w:val="a"/>
        <w:jc w:val="center"/>
        <w:rPr>
          <w:rFonts w:ascii="Times New Roman" w:hAnsi="Times New Roman" w:eastAsia="Times New Roman" w:cs="Times New Roman"/>
          <w:color w:val="000000" w:themeColor="text1" w:themeTint="FF" w:themeShade="FF"/>
          <w:sz w:val="44"/>
          <w:szCs w:val="44"/>
        </w:rPr>
      </w:pPr>
      <w:r w:rsidRPr="40E270EB" w:rsidR="4C28BD58">
        <w:rPr>
          <w:rFonts w:ascii="Times New Roman" w:hAnsi="Times New Roman" w:eastAsia="Times New Roman" w:cs="Times New Roman"/>
          <w:color w:val="000000" w:themeColor="text1" w:themeTint="FF" w:themeShade="FF"/>
          <w:sz w:val="44"/>
          <w:szCs w:val="44"/>
        </w:rPr>
        <w:t>ТЕМАТИКА КУРСОВИХ РОБІТ</w:t>
      </w:r>
    </w:p>
    <w:p w:rsidR="39949C0F" w:rsidP="40E270EB" w:rsidRDefault="39949C0F" w14:paraId="3E00EED2" w14:textId="5DAA316D">
      <w:pPr>
        <w:pStyle w:val="a"/>
        <w:jc w:val="center"/>
        <w:rPr>
          <w:rFonts w:ascii="Times New Roman" w:hAnsi="Times New Roman" w:eastAsia="Times New Roman" w:cs="Times New Roman"/>
          <w:color w:val="000000" w:themeColor="text1" w:themeTint="FF" w:themeShade="FF"/>
          <w:sz w:val="44"/>
          <w:szCs w:val="44"/>
        </w:rPr>
      </w:pPr>
      <w:r w:rsidRPr="40E270EB" w:rsidR="3A3E552A">
        <w:rPr>
          <w:rFonts w:ascii="Times New Roman" w:hAnsi="Times New Roman" w:eastAsia="Times New Roman" w:cs="Times New Roman"/>
          <w:color w:val="000000" w:themeColor="text1" w:themeTint="FF" w:themeShade="FF"/>
          <w:sz w:val="44"/>
          <w:szCs w:val="44"/>
        </w:rPr>
        <w:t>ПЕРЕЛІК ЕКЗАМЕНАЦІЙНИХ ПИТАНЬ</w:t>
      </w:r>
    </w:p>
    <w:p w:rsidR="39949C0F" w:rsidP="547D1233" w:rsidRDefault="39949C0F" w14:paraId="01F89FA1" w14:textId="34EB0BD0">
      <w:pPr>
        <w:jc w:val="center"/>
        <w:rPr>
          <w:rFonts w:ascii="Times New Roman" w:hAnsi="Times New Roman" w:eastAsia="Times New Roman" w:cs="Times New Roman"/>
          <w:color w:val="000000" w:themeColor="text1"/>
          <w:sz w:val="44"/>
          <w:szCs w:val="44"/>
        </w:rPr>
      </w:pPr>
      <w:r>
        <w:br/>
      </w:r>
      <w:r w:rsidRPr="40E270EB" w:rsidR="627B8112">
        <w:rPr>
          <w:rFonts w:ascii="Times New Roman" w:hAnsi="Times New Roman" w:eastAsia="Times New Roman" w:cs="Times New Roman"/>
          <w:color w:val="000000" w:themeColor="text1" w:themeTint="FF" w:themeShade="FF"/>
          <w:sz w:val="44"/>
          <w:szCs w:val="44"/>
        </w:rPr>
        <w:t xml:space="preserve">для студентів першого курсу </w:t>
      </w:r>
    </w:p>
    <w:p w:rsidR="39949C0F" w:rsidP="547D1233" w:rsidRDefault="39949C0F" w14:paraId="2284C59E" w14:textId="6A4AC6E4">
      <w:pPr>
        <w:jc w:val="center"/>
        <w:rPr>
          <w:rFonts w:ascii="Times New Roman" w:hAnsi="Times New Roman" w:eastAsia="Times New Roman" w:cs="Times New Roman"/>
          <w:color w:val="000000" w:themeColor="text1"/>
          <w:sz w:val="44"/>
          <w:szCs w:val="44"/>
        </w:rPr>
      </w:pPr>
      <w:r w:rsidRPr="547D1233">
        <w:rPr>
          <w:rFonts w:ascii="Times New Roman" w:hAnsi="Times New Roman" w:eastAsia="Times New Roman" w:cs="Times New Roman"/>
          <w:color w:val="000000" w:themeColor="text1"/>
          <w:sz w:val="44"/>
          <w:szCs w:val="44"/>
        </w:rPr>
        <w:t>юридичного факультету</w:t>
      </w:r>
    </w:p>
    <w:p w:rsidR="547D1233" w:rsidP="547D1233" w:rsidRDefault="547D1233" w14:paraId="6BC081E5" w14:textId="3F21339B">
      <w:pPr>
        <w:jc w:val="center"/>
        <w:rPr>
          <w:rFonts w:ascii="Times New Roman" w:hAnsi="Times New Roman" w:eastAsia="Times New Roman" w:cs="Times New Roman"/>
          <w:color w:val="000000" w:themeColor="text1"/>
          <w:sz w:val="24"/>
          <w:szCs w:val="24"/>
        </w:rPr>
      </w:pPr>
    </w:p>
    <w:p w:rsidR="547D1233" w:rsidP="547D1233" w:rsidRDefault="547D1233" w14:paraId="3E428C67" w14:textId="12C5C008">
      <w:pPr>
        <w:jc w:val="center"/>
        <w:rPr>
          <w:rFonts w:ascii="Times New Roman" w:hAnsi="Times New Roman" w:eastAsia="Times New Roman" w:cs="Times New Roman"/>
          <w:color w:val="000000" w:themeColor="text1"/>
          <w:sz w:val="24"/>
          <w:szCs w:val="24"/>
        </w:rPr>
      </w:pPr>
    </w:p>
    <w:p w:rsidR="547D1233" w:rsidP="547D1233" w:rsidRDefault="547D1233" w14:paraId="0066E801" w14:textId="13FD98BE">
      <w:pPr>
        <w:jc w:val="center"/>
        <w:rPr>
          <w:rFonts w:ascii="Times New Roman" w:hAnsi="Times New Roman" w:eastAsia="Times New Roman" w:cs="Times New Roman"/>
          <w:color w:val="000000" w:themeColor="text1"/>
          <w:sz w:val="24"/>
          <w:szCs w:val="24"/>
        </w:rPr>
      </w:pPr>
    </w:p>
    <w:p w:rsidR="547D1233" w:rsidP="547D1233" w:rsidRDefault="547D1233" w14:paraId="1D6E4FC3" w14:textId="7BF80C34">
      <w:pPr>
        <w:jc w:val="center"/>
        <w:rPr>
          <w:rFonts w:ascii="Times New Roman" w:hAnsi="Times New Roman" w:eastAsia="Times New Roman" w:cs="Times New Roman"/>
          <w:color w:val="000000" w:themeColor="text1"/>
          <w:sz w:val="24"/>
          <w:szCs w:val="24"/>
        </w:rPr>
      </w:pPr>
    </w:p>
    <w:p w:rsidR="547D1233" w:rsidP="547D1233" w:rsidRDefault="547D1233" w14:paraId="2B2F38EE" w14:textId="64BEDEBE">
      <w:pPr>
        <w:jc w:val="center"/>
        <w:rPr>
          <w:rFonts w:ascii="Times New Roman" w:hAnsi="Times New Roman" w:eastAsia="Times New Roman" w:cs="Times New Roman"/>
          <w:color w:val="000000" w:themeColor="text1"/>
          <w:sz w:val="24"/>
          <w:szCs w:val="24"/>
        </w:rPr>
      </w:pPr>
    </w:p>
    <w:p w:rsidR="547D1233" w:rsidP="2C34E693" w:rsidRDefault="547D1233" w14:paraId="226E2065" w14:textId="44969EED">
      <w:pPr>
        <w:pStyle w:val="a"/>
        <w:jc w:val="center"/>
        <w:rPr>
          <w:rFonts w:ascii="Times New Roman" w:hAnsi="Times New Roman" w:eastAsia="Times New Roman" w:cs="Times New Roman"/>
          <w:color w:val="000000" w:themeColor="text1"/>
          <w:sz w:val="24"/>
          <w:szCs w:val="24"/>
        </w:rPr>
      </w:pPr>
    </w:p>
    <w:p w:rsidR="547D1233" w:rsidP="547D1233" w:rsidRDefault="547D1233" w14:paraId="4DBBFF86" w14:textId="14B1F8E7">
      <w:pPr>
        <w:jc w:val="center"/>
        <w:rPr>
          <w:rFonts w:ascii="Times New Roman" w:hAnsi="Times New Roman" w:eastAsia="Times New Roman" w:cs="Times New Roman"/>
          <w:color w:val="000000" w:themeColor="text1"/>
          <w:sz w:val="24"/>
          <w:szCs w:val="24"/>
        </w:rPr>
      </w:pPr>
    </w:p>
    <w:p w:rsidR="547D1233" w:rsidP="547D1233" w:rsidRDefault="547D1233" w14:paraId="771AB063" w14:textId="40A4883F">
      <w:pPr>
        <w:jc w:val="center"/>
        <w:rPr>
          <w:rFonts w:ascii="Times New Roman" w:hAnsi="Times New Roman" w:eastAsia="Times New Roman" w:cs="Times New Roman"/>
          <w:color w:val="000000" w:themeColor="text1"/>
          <w:sz w:val="24"/>
          <w:szCs w:val="24"/>
        </w:rPr>
      </w:pPr>
    </w:p>
    <w:p w:rsidR="39949C0F" w:rsidP="547D1233" w:rsidRDefault="39949C0F" w14:paraId="22D69D82" w14:textId="77A93CD0">
      <w:pPr>
        <w:jc w:val="center"/>
        <w:rPr>
          <w:rFonts w:ascii="Times New Roman" w:hAnsi="Times New Roman" w:eastAsia="Times New Roman" w:cs="Times New Roman"/>
          <w:color w:val="000000" w:themeColor="text1"/>
          <w:sz w:val="36"/>
          <w:szCs w:val="36"/>
        </w:rPr>
      </w:pPr>
      <w:r w:rsidRPr="547D1233">
        <w:rPr>
          <w:rFonts w:ascii="Times New Roman" w:hAnsi="Times New Roman" w:eastAsia="Times New Roman" w:cs="Times New Roman"/>
          <w:b/>
          <w:bCs/>
          <w:color w:val="000000" w:themeColor="text1"/>
          <w:sz w:val="36"/>
          <w:szCs w:val="36"/>
        </w:rPr>
        <w:t>Львів – 20</w:t>
      </w:r>
      <w:r w:rsidRPr="547D1233" w:rsidR="5C6467D4">
        <w:rPr>
          <w:rFonts w:ascii="Times New Roman" w:hAnsi="Times New Roman" w:eastAsia="Times New Roman" w:cs="Times New Roman"/>
          <w:b/>
          <w:bCs/>
          <w:color w:val="000000" w:themeColor="text1"/>
          <w:sz w:val="36"/>
          <w:szCs w:val="36"/>
        </w:rPr>
        <w:t>21</w:t>
      </w:r>
    </w:p>
    <w:p w:rsidR="39949C0F" w:rsidP="547D1233" w:rsidRDefault="39949C0F" w14:paraId="6F669815" w14:textId="35E00A23">
      <w:pPr>
        <w:spacing w:line="240" w:lineRule="auto"/>
        <w:jc w:val="center"/>
        <w:rPr>
          <w:rFonts w:ascii="Times New Roman" w:hAnsi="Times New Roman" w:eastAsia="Times New Roman" w:cs="Times New Roman"/>
          <w:color w:val="000000" w:themeColor="text1"/>
          <w:sz w:val="24"/>
          <w:szCs w:val="24"/>
        </w:rPr>
      </w:pPr>
      <w:r>
        <w:br w:type="page"/>
      </w:r>
    </w:p>
    <w:p w:rsidR="547D1233" w:rsidP="547D1233" w:rsidRDefault="547D1233" w14:paraId="20F9369E" w14:textId="62D6ADAB">
      <w:pPr>
        <w:rPr>
          <w:rFonts w:ascii="Times New Roman" w:hAnsi="Times New Roman" w:eastAsia="Times New Roman" w:cs="Times New Roman"/>
          <w:color w:val="000000" w:themeColor="text1"/>
          <w:sz w:val="24"/>
          <w:szCs w:val="24"/>
        </w:rPr>
      </w:pPr>
    </w:p>
    <w:p w:rsidR="547D1233" w:rsidP="547D1233" w:rsidRDefault="547D1233" w14:paraId="16703A58" w14:textId="4C865A17">
      <w:pPr>
        <w:rPr>
          <w:rFonts w:ascii="Times New Roman" w:hAnsi="Times New Roman" w:eastAsia="Times New Roman" w:cs="Times New Roman"/>
          <w:color w:val="000000" w:themeColor="text1"/>
          <w:sz w:val="24"/>
          <w:szCs w:val="24"/>
        </w:rPr>
      </w:pPr>
    </w:p>
    <w:p w:rsidR="39949C0F" w:rsidP="547D1233" w:rsidRDefault="39949C0F" w14:paraId="385F5E5D" w14:textId="0893E1C4">
      <w:pPr>
        <w:rPr>
          <w:rFonts w:ascii="Times New Roman" w:hAnsi="Times New Roman" w:eastAsia="Times New Roman" w:cs="Times New Roman"/>
          <w:color w:val="000000" w:themeColor="text1"/>
          <w:sz w:val="24"/>
          <w:szCs w:val="24"/>
        </w:rPr>
      </w:pPr>
      <w:r w:rsidRPr="547D1233">
        <w:rPr>
          <w:rFonts w:ascii="Times New Roman" w:hAnsi="Times New Roman" w:eastAsia="Times New Roman" w:cs="Times New Roman"/>
          <w:b/>
          <w:bCs/>
          <w:color w:val="000000" w:themeColor="text1"/>
          <w:sz w:val="24"/>
          <w:szCs w:val="24"/>
        </w:rPr>
        <w:t>Бойко І.Й., Кобилецький М.М., Шевчук Л.Е., Моряк-Протопопова Х.М.</w:t>
      </w:r>
    </w:p>
    <w:p w:rsidR="39949C0F" w:rsidP="547D1233" w:rsidRDefault="39949C0F" w14:paraId="04297B4A" w14:textId="0DB4C4B2">
      <w:pPr>
        <w:jc w:val="both"/>
        <w:rPr>
          <w:rFonts w:ascii="Times New Roman" w:hAnsi="Times New Roman" w:eastAsia="Times New Roman" w:cs="Times New Roman"/>
          <w:color w:val="000000" w:themeColor="text1"/>
          <w:sz w:val="24"/>
          <w:szCs w:val="24"/>
        </w:rPr>
      </w:pPr>
      <w:r w:rsidRPr="40E270EB" w:rsidR="7527DC38">
        <w:rPr>
          <w:rFonts w:ascii="Times New Roman" w:hAnsi="Times New Roman" w:eastAsia="Times New Roman" w:cs="Times New Roman"/>
          <w:b w:val="1"/>
          <w:bCs w:val="1"/>
          <w:color w:val="000000" w:themeColor="text1" w:themeTint="FF" w:themeShade="FF"/>
          <w:sz w:val="24"/>
          <w:szCs w:val="24"/>
        </w:rPr>
        <w:t>Історія держави і права України.</w:t>
      </w:r>
      <w:r w:rsidRPr="40E270EB" w:rsidR="7527DC38">
        <w:rPr>
          <w:rFonts w:ascii="Times New Roman" w:hAnsi="Times New Roman" w:eastAsia="Times New Roman" w:cs="Times New Roman"/>
          <w:color w:val="000000" w:themeColor="text1" w:themeTint="FF" w:themeShade="FF"/>
          <w:sz w:val="24"/>
          <w:szCs w:val="24"/>
        </w:rPr>
        <w:t xml:space="preserve"> Методичні рекомендації та плани семінарських занять для студентів юридичного факультету. – Львів: юридичний факультет Львівського національного університету імені Івана Франка. 20</w:t>
      </w:r>
      <w:r w:rsidRPr="40E270EB" w:rsidR="6111823B">
        <w:rPr>
          <w:rFonts w:ascii="Times New Roman" w:hAnsi="Times New Roman" w:eastAsia="Times New Roman" w:cs="Times New Roman"/>
          <w:color w:val="000000" w:themeColor="text1" w:themeTint="FF" w:themeShade="FF"/>
          <w:sz w:val="24"/>
          <w:szCs w:val="24"/>
        </w:rPr>
        <w:t>21</w:t>
      </w:r>
      <w:r w:rsidRPr="40E270EB" w:rsidR="7527DC38">
        <w:rPr>
          <w:rFonts w:ascii="Times New Roman" w:hAnsi="Times New Roman" w:eastAsia="Times New Roman" w:cs="Times New Roman"/>
          <w:color w:val="000000" w:themeColor="text1" w:themeTint="FF" w:themeShade="FF"/>
          <w:sz w:val="24"/>
          <w:szCs w:val="24"/>
          <w:lang w:val="ru-RU"/>
        </w:rPr>
        <w:t> </w:t>
      </w:r>
      <w:r w:rsidRPr="40E270EB" w:rsidR="7527DC38">
        <w:rPr>
          <w:rFonts w:ascii="Times New Roman" w:hAnsi="Times New Roman" w:eastAsia="Times New Roman" w:cs="Times New Roman"/>
          <w:color w:val="000000" w:themeColor="text1" w:themeTint="FF" w:themeShade="FF"/>
          <w:sz w:val="24"/>
          <w:szCs w:val="24"/>
        </w:rPr>
        <w:t xml:space="preserve">р. – </w:t>
      </w:r>
      <w:r w:rsidRPr="40E270EB" w:rsidR="39ED9539">
        <w:rPr>
          <w:rFonts w:ascii="Times New Roman" w:hAnsi="Times New Roman" w:eastAsia="Times New Roman" w:cs="Times New Roman"/>
          <w:color w:val="000000" w:themeColor="text1" w:themeTint="FF" w:themeShade="FF"/>
          <w:sz w:val="24"/>
          <w:szCs w:val="24"/>
        </w:rPr>
        <w:t xml:space="preserve">89 </w:t>
      </w:r>
      <w:r w:rsidRPr="40E270EB" w:rsidR="7527DC38">
        <w:rPr>
          <w:rFonts w:ascii="Times New Roman" w:hAnsi="Times New Roman" w:eastAsia="Times New Roman" w:cs="Times New Roman"/>
          <w:color w:val="000000" w:themeColor="text1" w:themeTint="FF" w:themeShade="FF"/>
          <w:sz w:val="24"/>
          <w:szCs w:val="24"/>
        </w:rPr>
        <w:t>с.</w:t>
      </w:r>
    </w:p>
    <w:p w:rsidR="547D1233" w:rsidP="547D1233" w:rsidRDefault="547D1233" w14:paraId="02CE4ADE" w14:textId="0855CBDA">
      <w:pPr>
        <w:jc w:val="both"/>
        <w:rPr>
          <w:rFonts w:ascii="Times New Roman" w:hAnsi="Times New Roman" w:eastAsia="Times New Roman" w:cs="Times New Roman"/>
          <w:color w:val="000000" w:themeColor="text1"/>
          <w:sz w:val="24"/>
          <w:szCs w:val="24"/>
        </w:rPr>
      </w:pPr>
    </w:p>
    <w:p w:rsidR="39949C0F" w:rsidP="547D1233" w:rsidRDefault="39949C0F" w14:paraId="4FB3BB43" w14:textId="44CBAAEF">
      <w:pPr>
        <w:jc w:val="both"/>
        <w:rPr>
          <w:rFonts w:ascii="Times New Roman" w:hAnsi="Times New Roman" w:eastAsia="Times New Roman" w:cs="Times New Roman"/>
          <w:color w:val="000000" w:themeColor="text1"/>
          <w:sz w:val="24"/>
          <w:szCs w:val="24"/>
        </w:rPr>
      </w:pPr>
      <w:r w:rsidRPr="547D1233">
        <w:rPr>
          <w:rFonts w:ascii="Times New Roman" w:hAnsi="Times New Roman" w:eastAsia="Times New Roman" w:cs="Times New Roman"/>
          <w:color w:val="000000" w:themeColor="text1"/>
          <w:sz w:val="24"/>
          <w:szCs w:val="24"/>
        </w:rPr>
        <w:t>Схвалено і рекомендовано до друку кафедрою історії держави, права та політико-правових учень Львівського національного університету імені Івана Франка.</w:t>
      </w:r>
    </w:p>
    <w:p w:rsidR="39949C0F" w:rsidP="547D1233" w:rsidRDefault="39949C0F" w14:paraId="4341FD09" w14:textId="07D6BB81" w14:noSpellErr="1">
      <w:pPr>
        <w:jc w:val="both"/>
        <w:rPr>
          <w:rFonts w:ascii="Times New Roman" w:hAnsi="Times New Roman" w:eastAsia="Times New Roman" w:cs="Times New Roman"/>
          <w:color w:val="000000" w:themeColor="text1"/>
          <w:sz w:val="24"/>
          <w:szCs w:val="24"/>
        </w:rPr>
      </w:pPr>
      <w:r w:rsidRPr="65D5FC9B" w:rsidR="19263D69">
        <w:rPr>
          <w:rFonts w:ascii="Times New Roman" w:hAnsi="Times New Roman" w:eastAsia="Times New Roman" w:cs="Times New Roman"/>
          <w:color w:val="000000" w:themeColor="text1" w:themeTint="FF" w:themeShade="FF"/>
          <w:sz w:val="24"/>
          <w:szCs w:val="24"/>
        </w:rPr>
        <w:t>Протокол № 1 від</w:t>
      </w:r>
      <w:r w:rsidRPr="65D5FC9B" w:rsidR="19263D69">
        <w:rPr>
          <w:rFonts w:ascii="Times New Roman" w:hAnsi="Times New Roman" w:eastAsia="Times New Roman" w:cs="Times New Roman"/>
          <w:color w:val="000000" w:themeColor="text1" w:themeTint="FF" w:themeShade="FF"/>
          <w:sz w:val="24"/>
          <w:szCs w:val="24"/>
        </w:rPr>
        <w:t xml:space="preserve"> </w:t>
      </w:r>
      <w:r w:rsidRPr="65D5FC9B" w:rsidR="19263D69">
        <w:rPr>
          <w:rFonts w:ascii="Times New Roman" w:hAnsi="Times New Roman" w:eastAsia="Times New Roman" w:cs="Times New Roman"/>
          <w:color w:val="000000" w:themeColor="text1" w:themeTint="FF" w:themeShade="FF"/>
          <w:sz w:val="24"/>
          <w:szCs w:val="24"/>
          <w:lang w:val="ru-RU"/>
        </w:rPr>
        <w:t>30</w:t>
      </w:r>
      <w:r w:rsidRPr="65D5FC9B" w:rsidR="19263D69">
        <w:rPr>
          <w:rFonts w:ascii="Times New Roman" w:hAnsi="Times New Roman" w:eastAsia="Times New Roman" w:cs="Times New Roman"/>
          <w:color w:val="000000" w:themeColor="text1" w:themeTint="FF" w:themeShade="FF"/>
          <w:sz w:val="24"/>
          <w:szCs w:val="24"/>
          <w:lang w:val="ru-RU"/>
        </w:rPr>
        <w:t xml:space="preserve"> </w:t>
      </w:r>
      <w:r w:rsidRPr="65D5FC9B" w:rsidR="19263D69">
        <w:rPr>
          <w:rFonts w:ascii="Times New Roman" w:hAnsi="Times New Roman" w:eastAsia="Times New Roman" w:cs="Times New Roman"/>
          <w:color w:val="000000" w:themeColor="text1" w:themeTint="FF" w:themeShade="FF"/>
          <w:sz w:val="24"/>
          <w:szCs w:val="24"/>
        </w:rPr>
        <w:t>серпня 20</w:t>
      </w:r>
      <w:r w:rsidRPr="65D5FC9B" w:rsidR="17A21C26">
        <w:rPr>
          <w:rFonts w:ascii="Times New Roman" w:hAnsi="Times New Roman" w:eastAsia="Times New Roman" w:cs="Times New Roman"/>
          <w:color w:val="000000" w:themeColor="text1" w:themeTint="FF" w:themeShade="FF"/>
          <w:sz w:val="24"/>
          <w:szCs w:val="24"/>
        </w:rPr>
        <w:t>21</w:t>
      </w:r>
      <w:r w:rsidRPr="65D5FC9B" w:rsidR="19263D69">
        <w:rPr>
          <w:rFonts w:ascii="Times New Roman" w:hAnsi="Times New Roman" w:eastAsia="Times New Roman" w:cs="Times New Roman"/>
          <w:color w:val="000000" w:themeColor="text1" w:themeTint="FF" w:themeShade="FF"/>
          <w:sz w:val="24"/>
          <w:szCs w:val="24"/>
        </w:rPr>
        <w:t xml:space="preserve"> р.</w:t>
      </w:r>
    </w:p>
    <w:p w:rsidR="39949C0F" w:rsidP="547D1233" w:rsidRDefault="39949C0F" w14:paraId="201E506A" w14:textId="24857D18">
      <w:pPr>
        <w:jc w:val="both"/>
        <w:rPr>
          <w:rFonts w:ascii="Times New Roman" w:hAnsi="Times New Roman" w:eastAsia="Times New Roman" w:cs="Times New Roman"/>
          <w:color w:val="000000" w:themeColor="text1"/>
          <w:sz w:val="24"/>
          <w:szCs w:val="24"/>
        </w:rPr>
      </w:pPr>
      <w:r w:rsidRPr="40E270EB" w:rsidR="627B8112">
        <w:rPr>
          <w:rFonts w:ascii="Times New Roman" w:hAnsi="Times New Roman" w:eastAsia="Times New Roman" w:cs="Times New Roman"/>
          <w:color w:val="000000" w:themeColor="text1" w:themeTint="FF" w:themeShade="FF"/>
          <w:sz w:val="24"/>
          <w:szCs w:val="24"/>
        </w:rPr>
        <w:t>Друкується за рішенням видавничої комісії юридичного факультету Львівського національного університету імені Івана Франка.</w:t>
      </w:r>
    </w:p>
    <w:p w:rsidR="40E270EB" w:rsidP="40E270EB" w:rsidRDefault="40E270EB" w14:paraId="6104CBD3" w14:textId="1215DF1F">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2477743B" w14:textId="245B6AF3">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0496FEB4" w14:textId="5295157F">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6B0A8C5B" w14:textId="0B7A29FF">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265B3F8D" w14:textId="6E39DF2C">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7F88E274" w14:textId="011E431A">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1895CA23" w14:textId="28220106">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0543FE02" w14:textId="3DFF2230">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722DE64B" w14:textId="0794F026">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592E2028" w14:textId="3551962D">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580F38F0" w14:textId="68A7A61B">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12691371" w14:textId="3E857EDE">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38E6C2A4" w14:textId="7CBB6959">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083CB2CC" w14:textId="0C94CA10">
      <w:pPr>
        <w:pStyle w:val="a"/>
        <w:jc w:val="both"/>
        <w:rPr>
          <w:rFonts w:ascii="Times New Roman" w:hAnsi="Times New Roman" w:eastAsia="Times New Roman" w:cs="Times New Roman"/>
          <w:color w:val="000000" w:themeColor="text1" w:themeTint="FF" w:themeShade="FF"/>
          <w:sz w:val="24"/>
          <w:szCs w:val="24"/>
        </w:rPr>
      </w:pPr>
    </w:p>
    <w:p w:rsidR="40E270EB" w:rsidP="40E270EB" w:rsidRDefault="40E270EB" w14:paraId="3718F0D1" w14:textId="6D55DE14">
      <w:pPr>
        <w:pStyle w:val="a"/>
        <w:jc w:val="both"/>
        <w:rPr>
          <w:rFonts w:ascii="Times New Roman" w:hAnsi="Times New Roman" w:eastAsia="Times New Roman" w:cs="Times New Roman"/>
          <w:color w:val="000000" w:themeColor="text1" w:themeTint="FF" w:themeShade="FF"/>
          <w:sz w:val="24"/>
          <w:szCs w:val="24"/>
        </w:rPr>
      </w:pPr>
    </w:p>
    <w:p w:rsidR="39949C0F" w:rsidP="547D1233" w:rsidRDefault="39949C0F" w14:paraId="7BA93692" w14:textId="20962951">
      <w:pPr>
        <w:tabs>
          <w:tab w:val="left" w:pos="1560"/>
        </w:tabs>
        <w:jc w:val="right"/>
        <w:rPr>
          <w:rFonts w:ascii="Times New Roman" w:hAnsi="Times New Roman" w:eastAsia="Times New Roman" w:cs="Times New Roman"/>
          <w:color w:val="000000" w:themeColor="text1"/>
          <w:sz w:val="24"/>
          <w:szCs w:val="24"/>
        </w:rPr>
      </w:pPr>
      <w:r w:rsidRPr="547D1233">
        <w:rPr>
          <w:rFonts w:ascii="Times New Roman" w:hAnsi="Times New Roman" w:eastAsia="Times New Roman" w:cs="Times New Roman"/>
          <w:color w:val="000000" w:themeColor="text1"/>
          <w:sz w:val="24"/>
          <w:szCs w:val="24"/>
        </w:rPr>
        <w:t>© Бойко І.Й., Кобилецький</w:t>
      </w:r>
      <w:r w:rsidRPr="547D1233" w:rsidR="46E27493">
        <w:rPr>
          <w:rFonts w:ascii="Times New Roman" w:hAnsi="Times New Roman" w:eastAsia="Times New Roman" w:cs="Times New Roman"/>
          <w:color w:val="000000" w:themeColor="text1"/>
          <w:sz w:val="24"/>
          <w:szCs w:val="24"/>
        </w:rPr>
        <w:t xml:space="preserve"> </w:t>
      </w:r>
      <w:r w:rsidRPr="547D1233">
        <w:rPr>
          <w:rFonts w:ascii="Times New Roman" w:hAnsi="Times New Roman" w:eastAsia="Times New Roman" w:cs="Times New Roman"/>
          <w:color w:val="000000" w:themeColor="text1"/>
          <w:sz w:val="24"/>
          <w:szCs w:val="24"/>
        </w:rPr>
        <w:t xml:space="preserve">М.М., </w:t>
      </w:r>
    </w:p>
    <w:p w:rsidR="39949C0F" w:rsidP="547D1233" w:rsidRDefault="39949C0F" w14:paraId="78CDEDA3" w14:textId="7362EBD0">
      <w:pPr>
        <w:tabs>
          <w:tab w:val="left" w:pos="1560"/>
        </w:tabs>
        <w:jc w:val="right"/>
        <w:rPr>
          <w:rFonts w:ascii="Times New Roman" w:hAnsi="Times New Roman" w:eastAsia="Times New Roman" w:cs="Times New Roman"/>
          <w:color w:val="000000" w:themeColor="text1"/>
          <w:sz w:val="24"/>
          <w:szCs w:val="24"/>
        </w:rPr>
      </w:pPr>
      <w:r w:rsidRPr="547D1233">
        <w:rPr>
          <w:rFonts w:ascii="Times New Roman" w:hAnsi="Times New Roman" w:eastAsia="Times New Roman" w:cs="Times New Roman"/>
          <w:color w:val="000000" w:themeColor="text1"/>
          <w:sz w:val="24"/>
          <w:szCs w:val="24"/>
        </w:rPr>
        <w:t>Шевчук Л.Е., Моряк-Протопопова Х.М.</w:t>
      </w:r>
    </w:p>
    <w:p w:rsidR="39949C0F" w:rsidP="2C34E693" w:rsidRDefault="39949C0F" w14:paraId="22278CEC" w14:textId="52816EED">
      <w:pPr>
        <w:spacing w:before="240" w:after="120" w:line="360" w:lineRule="auto"/>
        <w:ind w:left="0"/>
        <w:jc w:val="center"/>
        <w:rPr>
          <w:rFonts w:ascii="Times New Roman" w:hAnsi="Times New Roman" w:eastAsia="Times New Roman" w:cs="Times New Roman"/>
          <w:b w:val="1"/>
          <w:bCs w:val="1"/>
          <w:caps w:val="1"/>
          <w:color w:val="000000" w:themeColor="text1"/>
          <w:sz w:val="28"/>
          <w:szCs w:val="28"/>
        </w:rPr>
      </w:pPr>
      <w:r w:rsidR="627B8112">
        <w:drawing>
          <wp:inline wp14:editId="505A4122" wp14:anchorId="015583E2">
            <wp:extent cx="1514475" cy="485775"/>
            <wp:effectExtent l="0" t="0" r="0" b="0"/>
            <wp:docPr id="2135712968" name="Рисунок 2135712968" descr="Фігура" title=""/>
            <wp:cNvGraphicFramePr>
              <a:graphicFrameLocks noChangeAspect="1"/>
            </wp:cNvGraphicFramePr>
            <a:graphic>
              <a:graphicData uri="http://schemas.openxmlformats.org/drawingml/2006/picture">
                <pic:pic>
                  <pic:nvPicPr>
                    <pic:cNvPr id="0" name="Рисунок 2135712968"/>
                    <pic:cNvPicPr/>
                  </pic:nvPicPr>
                  <pic:blipFill>
                    <a:blip r:embed="R9fa6f32072de48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14475" cy="485775"/>
                    </a:xfrm>
                    <a:prstGeom prst="rect">
                      <a:avLst/>
                    </a:prstGeom>
                  </pic:spPr>
                </pic:pic>
              </a:graphicData>
            </a:graphic>
          </wp:inline>
        </w:drawing>
      </w:r>
      <w:r>
        <w:br w:type="page"/>
      </w:r>
      <w:r w:rsidRPr="2C34E693" w:rsidR="627B8112">
        <w:rPr>
          <w:rFonts w:ascii="Times New Roman" w:hAnsi="Times New Roman" w:eastAsia="Times New Roman" w:cs="Times New Roman"/>
          <w:b w:val="1"/>
          <w:bCs w:val="1"/>
          <w:sz w:val="28"/>
          <w:szCs w:val="28"/>
        </w:rPr>
        <w:t xml:space="preserve">ЗАГАЛЬНІ МЕТОДИЧНІ </w:t>
      </w:r>
      <w:r w:rsidRPr="2C34E693" w:rsidR="627B8112">
        <w:rPr>
          <w:rFonts w:ascii="Times New Roman" w:hAnsi="Times New Roman" w:eastAsia="Times New Roman" w:cs="Times New Roman"/>
          <w:b w:val="1"/>
          <w:bCs w:val="1"/>
          <w:caps w:val="1"/>
          <w:color w:val="000000" w:themeColor="text1" w:themeTint="FF" w:themeShade="FF"/>
          <w:sz w:val="28"/>
          <w:szCs w:val="28"/>
        </w:rPr>
        <w:t>РЕКОМЕНДАЦІЇ</w:t>
      </w:r>
    </w:p>
    <w:p w:rsidR="72F14CD8" w:rsidP="2C34E693" w:rsidRDefault="72F14CD8" w14:paraId="214C92AE" w14:textId="11A21DA9">
      <w:pPr>
        <w:spacing w:before="240" w:after="120" w:line="360" w:lineRule="auto"/>
        <w:ind w:left="0"/>
        <w:jc w:val="center"/>
        <w:rPr>
          <w:rFonts w:ascii="Times New Roman" w:hAnsi="Times New Roman" w:eastAsia="Times New Roman" w:cs="Times New Roman"/>
          <w:b w:val="1"/>
          <w:bCs w:val="1"/>
          <w:caps w:val="1"/>
          <w:color w:val="000000" w:themeColor="text1"/>
          <w:sz w:val="28"/>
          <w:szCs w:val="28"/>
        </w:rPr>
      </w:pPr>
      <w:r w:rsidRPr="2C34E693" w:rsidR="102F67CF">
        <w:rPr>
          <w:rFonts w:ascii="Times New Roman" w:hAnsi="Times New Roman" w:eastAsia="Times New Roman" w:cs="Times New Roman"/>
          <w:b w:val="1"/>
          <w:bCs w:val="1"/>
          <w:caps w:val="1"/>
          <w:color w:val="000000" w:themeColor="text1" w:themeTint="FF" w:themeShade="FF"/>
          <w:sz w:val="28"/>
          <w:szCs w:val="28"/>
        </w:rPr>
        <w:t>Дорогий друже!</w:t>
      </w:r>
    </w:p>
    <w:p w:rsidR="39949C0F" w:rsidP="40E270EB" w:rsidRDefault="39949C0F" w14:paraId="350C9F66" w14:textId="4F5A8CE8">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У сучасних умовах утвердження Української незалежної правової держави значна увага приділяється підготовці висококваліфікованих спеціалістів-юристів, здатних свідомо продовжувати найкращі традиції українського державотворення. Його основні етапи висвітлюються в</w:t>
      </w:r>
      <w:r w:rsidRPr="40E270EB" w:rsidR="565E95AD">
        <w:rPr>
          <w:rFonts w:ascii="Times New Roman" w:hAnsi="Times New Roman" w:eastAsia="Times New Roman" w:cs="Times New Roman"/>
          <w:color w:val="000000" w:themeColor="text1" w:themeTint="FF" w:themeShade="FF"/>
          <w:sz w:val="28"/>
          <w:szCs w:val="28"/>
        </w:rPr>
        <w:t xml:space="preserve"> курсі</w:t>
      </w:r>
      <w:r w:rsidRPr="40E270EB" w:rsidR="627B8112">
        <w:rPr>
          <w:rFonts w:ascii="Times New Roman" w:hAnsi="Times New Roman" w:eastAsia="Times New Roman" w:cs="Times New Roman"/>
          <w:color w:val="000000" w:themeColor="text1" w:themeTint="FF" w:themeShade="FF"/>
          <w:sz w:val="28"/>
          <w:szCs w:val="28"/>
        </w:rPr>
        <w:t xml:space="preserve"> Історії держави і права України – фундаментальній дисципліні, яка викладається у всіх вищих юридичних закладах України. Головним предметом вивчення цієї навчальної дисципліни є закономірності виникнення, зміни, розвиток типів та форм держави і права, а також конкретних державних органів і правових інститутів народів, що населяли і населяють територію України. В курсі Історія держави і права України особливе місце посідає історія боротьби українського народу за утвердження в Україні суверенної державності, мрія про яку зародилася ще в сиву давнину.</w:t>
      </w:r>
    </w:p>
    <w:p w:rsidR="39949C0F" w:rsidP="40E270EB" w:rsidRDefault="39949C0F" w14:paraId="324D46D3" w14:textId="051C1BF7">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Вивчення історії держави і права України сприяє формуванню патріотизму та піднесенню національної культури. Історія держави і права України як наука є частиною загальної історії нашого народу, </w:t>
      </w:r>
      <w:r w:rsidRPr="40E270EB" w:rsidR="05140926">
        <w:rPr>
          <w:rFonts w:ascii="Times New Roman" w:hAnsi="Times New Roman" w:eastAsia="Times New Roman" w:cs="Times New Roman"/>
          <w:color w:val="000000" w:themeColor="text1" w:themeTint="FF" w:themeShade="FF"/>
          <w:sz w:val="28"/>
          <w:szCs w:val="28"/>
        </w:rPr>
        <w:t xml:space="preserve">що </w:t>
      </w:r>
      <w:r w:rsidRPr="40E270EB" w:rsidR="627B8112">
        <w:rPr>
          <w:rFonts w:ascii="Times New Roman" w:hAnsi="Times New Roman" w:eastAsia="Times New Roman" w:cs="Times New Roman"/>
          <w:color w:val="000000" w:themeColor="text1" w:themeTint="FF" w:themeShade="FF"/>
          <w:sz w:val="28"/>
          <w:szCs w:val="28"/>
        </w:rPr>
        <w:t>тісно пов’язан</w:t>
      </w:r>
      <w:r w:rsidRPr="40E270EB" w:rsidR="59A5272F">
        <w:rPr>
          <w:rFonts w:ascii="Times New Roman" w:hAnsi="Times New Roman" w:eastAsia="Times New Roman" w:cs="Times New Roman"/>
          <w:color w:val="000000" w:themeColor="text1" w:themeTint="FF" w:themeShade="FF"/>
          <w:sz w:val="28"/>
          <w:szCs w:val="28"/>
        </w:rPr>
        <w:t>а</w:t>
      </w:r>
      <w:r w:rsidRPr="40E270EB" w:rsidR="627B8112">
        <w:rPr>
          <w:rFonts w:ascii="Times New Roman" w:hAnsi="Times New Roman" w:eastAsia="Times New Roman" w:cs="Times New Roman"/>
          <w:color w:val="000000" w:themeColor="text1" w:themeTint="FF" w:themeShade="FF"/>
          <w:sz w:val="28"/>
          <w:szCs w:val="28"/>
        </w:rPr>
        <w:t xml:space="preserve"> з історією розвитку економіки, культури, науки та інши</w:t>
      </w:r>
      <w:r w:rsidRPr="40E270EB" w:rsidR="265F4900">
        <w:rPr>
          <w:rFonts w:ascii="Times New Roman" w:hAnsi="Times New Roman" w:eastAsia="Times New Roman" w:cs="Times New Roman"/>
          <w:color w:val="000000" w:themeColor="text1" w:themeTint="FF" w:themeShade="FF"/>
          <w:sz w:val="28"/>
          <w:szCs w:val="28"/>
        </w:rPr>
        <w:t>ми</w:t>
      </w:r>
      <w:r w:rsidRPr="40E270EB" w:rsidR="627B8112">
        <w:rPr>
          <w:rFonts w:ascii="Times New Roman" w:hAnsi="Times New Roman" w:eastAsia="Times New Roman" w:cs="Times New Roman"/>
          <w:color w:val="000000" w:themeColor="text1" w:themeTint="FF" w:themeShade="FF"/>
          <w:sz w:val="28"/>
          <w:szCs w:val="28"/>
        </w:rPr>
        <w:t xml:space="preserve"> галуз</w:t>
      </w:r>
      <w:r w:rsidRPr="40E270EB" w:rsidR="6D0E7769">
        <w:rPr>
          <w:rFonts w:ascii="Times New Roman" w:hAnsi="Times New Roman" w:eastAsia="Times New Roman" w:cs="Times New Roman"/>
          <w:color w:val="000000" w:themeColor="text1" w:themeTint="FF" w:themeShade="FF"/>
          <w:sz w:val="28"/>
          <w:szCs w:val="28"/>
        </w:rPr>
        <w:t>ями</w:t>
      </w:r>
      <w:r w:rsidRPr="40E270EB" w:rsidR="627B8112">
        <w:rPr>
          <w:rFonts w:ascii="Times New Roman" w:hAnsi="Times New Roman" w:eastAsia="Times New Roman" w:cs="Times New Roman"/>
          <w:color w:val="000000" w:themeColor="text1" w:themeTint="FF" w:themeShade="FF"/>
          <w:sz w:val="28"/>
          <w:szCs w:val="28"/>
        </w:rPr>
        <w:t xml:space="preserve"> людської діяльності. Водночас вона зберігає відносну самостійність і має особливо виражений об’єкт дослідження. Історія держави і права України є також наукою юридичною, однією з важливих державно-правових дисциплін. Вона охоплює розвиток усіх аспектів еволюції держави на території України – її державного механізму, права тощо.</w:t>
      </w:r>
    </w:p>
    <w:p w:rsidR="39949C0F" w:rsidP="40E270EB" w:rsidRDefault="39949C0F" w14:paraId="6706B7DC" w14:textId="51EF41AE">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Виникненню тих чи інших державних інститутів передують відповідні ідеї. Проте наука історії держави і права України спеціально не вивчає таких ідей, враховуючи те, що вони глибоко висвітлюються в самостійному курсі </w:t>
      </w:r>
      <w:r w:rsidRPr="40E270EB" w:rsidR="08CB3BD6">
        <w:rPr>
          <w:rFonts w:ascii="Times New Roman" w:hAnsi="Times New Roman" w:eastAsia="Times New Roman" w:cs="Times New Roman"/>
          <w:color w:val="000000" w:themeColor="text1" w:themeTint="FF" w:themeShade="FF"/>
          <w:sz w:val="28"/>
          <w:szCs w:val="28"/>
        </w:rPr>
        <w:t>у</w:t>
      </w:r>
      <w:r w:rsidRPr="40E270EB" w:rsidR="627B8112">
        <w:rPr>
          <w:rFonts w:ascii="Times New Roman" w:hAnsi="Times New Roman" w:eastAsia="Times New Roman" w:cs="Times New Roman"/>
          <w:color w:val="000000" w:themeColor="text1" w:themeTint="FF" w:themeShade="FF"/>
          <w:sz w:val="28"/>
          <w:szCs w:val="28"/>
        </w:rPr>
        <w:t xml:space="preserve">чень про державу і право. </w:t>
      </w:r>
    </w:p>
    <w:p w:rsidR="39949C0F" w:rsidP="40E270EB" w:rsidRDefault="39949C0F" w14:paraId="354F9601" w14:textId="3FB6BFFC">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Існує певна подібність історії держави і права з теорією держави і права. Але принципова відмінність між ними полягає у тому, що теорія держави і права вивчає переважно загальні закономірності різних народів, а історія держави і права – конкретні державно-правові системи, їхні особливості та характерні риси. Історія держави і права використовує науковий апарат, розроблений теорією держави і права, й водночас дає конкретний державно-правовий матеріал для таких узагальнень.</w:t>
      </w:r>
    </w:p>
    <w:p w:rsidR="39949C0F" w:rsidP="40E270EB" w:rsidRDefault="39949C0F" w14:paraId="06C04A08" w14:textId="5DA1CAB0">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Зауважимо, що історія держави і права вивчає політичні інститути практично аж до сьогодення, тому вона стикується з чинним правом, допомагаючи певною мірою зрозуміти його сутність, негативні та позитивні сторони. Історико-правова наука, вивчаючи та узагальнюючи </w:t>
      </w:r>
      <w:r w:rsidRPr="40E270EB" w:rsidR="627B8112">
        <w:rPr>
          <w:rFonts w:ascii="Times New Roman" w:hAnsi="Times New Roman" w:eastAsia="Times New Roman" w:cs="Times New Roman"/>
          <w:color w:val="000000" w:themeColor="text1" w:themeTint="FF" w:themeShade="FF"/>
          <w:sz w:val="28"/>
          <w:szCs w:val="28"/>
        </w:rPr>
        <w:t xml:space="preserve">досвід минулого, сприяє пізнанню і використанню закономірностей державно-правового розвитку, уникненню повторення помилок. Проте, як уже зазначалося, це можливо лише за умови об‘єктивного аналізу історико-правового матеріалу. </w:t>
      </w:r>
    </w:p>
    <w:p w:rsidR="39949C0F" w:rsidP="40E270EB" w:rsidRDefault="39949C0F" w14:paraId="07265969" w14:textId="0357EAF4">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Курс історії держави і права України (це однаковою мірою стосується і курсу історії держави і права зарубіжних країн) є своєрідним вступом до спеціальних юридичних дисциплін (конституційне, цивільне, трудове, кримінальне, процесуальне право та ін.), і ґрунтовне їх вивчення, у тому числі глибокий аналіз важливих законодавчих актів, потрібно не лише для підвищення якості історико-правової підготовки студентів та їх загальної правової культури, але й для всебічного глибокого усвідомлення специфіки галузей діючого права. А право, як відомо, зумовлене економічним ладом суспільства, його соціально-політичною структурою, зазнає впливу історичних традицій, пануючої ідеології, культури та інших факторів. </w:t>
      </w:r>
    </w:p>
    <w:p w:rsidR="3019FD34" w:rsidP="40E270EB" w:rsidRDefault="3019FD34" w14:paraId="2D826A84" w14:textId="0F9DC7B3">
      <w:pPr>
        <w:pStyle w:val="021-Text"/>
        <w:spacing w:line="360" w:lineRule="auto"/>
        <w:ind w:left="0"/>
        <w:jc w:val="both"/>
        <w:rPr>
          <w:rFonts w:ascii="Times New Roman" w:hAnsi="Times New Roman" w:eastAsia="Times New Roman" w:cs="Times New Roman"/>
          <w:color w:val="000000" w:themeColor="text1" w:themeTint="FF" w:themeShade="FF"/>
          <w:sz w:val="28"/>
          <w:szCs w:val="28"/>
        </w:rPr>
      </w:pPr>
      <w:r w:rsidRPr="40E270EB" w:rsidR="3019FD34">
        <w:rPr>
          <w:rFonts w:ascii="Times New Roman" w:hAnsi="Times New Roman" w:eastAsia="Times New Roman" w:cs="Times New Roman"/>
          <w:color w:val="000000" w:themeColor="text1" w:themeTint="FF" w:themeShade="FF"/>
          <w:sz w:val="28"/>
          <w:szCs w:val="28"/>
        </w:rPr>
        <w:t>Історія держави і права України є однією з правових дисциплін, яку вивчають на І курсі денної і заочної форм навчання.</w:t>
      </w:r>
    </w:p>
    <w:p w:rsidR="39949C0F" w:rsidP="40E270EB" w:rsidRDefault="39949C0F" w14:paraId="521A1521" w14:textId="6431A55E">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Згідно з навчальним планом, крім лекційного курсу з історії держави і права України, проводяться групові семінарські заняття (від лат. </w:t>
      </w:r>
      <w:proofErr w:type="spellStart"/>
      <w:r w:rsidRPr="40E270EB" w:rsidR="627B8112">
        <w:rPr>
          <w:rFonts w:ascii="Times New Roman" w:hAnsi="Times New Roman" w:eastAsia="Times New Roman" w:cs="Times New Roman"/>
          <w:color w:val="000000" w:themeColor="text1" w:themeTint="FF" w:themeShade="FF"/>
          <w:sz w:val="28"/>
          <w:szCs w:val="28"/>
        </w:rPr>
        <w:t>seminarium</w:t>
      </w:r>
      <w:proofErr w:type="spellEnd"/>
      <w:r w:rsidRPr="40E270EB" w:rsidR="627B8112">
        <w:rPr>
          <w:rFonts w:ascii="Times New Roman" w:hAnsi="Times New Roman" w:eastAsia="Times New Roman" w:cs="Times New Roman"/>
          <w:color w:val="000000" w:themeColor="text1" w:themeTint="FF" w:themeShade="FF"/>
          <w:sz w:val="28"/>
          <w:szCs w:val="28"/>
        </w:rPr>
        <w:t xml:space="preserve"> – розсадник). Їх мета – виробити у студентів уміння самостійно вивчати питання історії та теорії держави і права, аналізувати законодавчі акти, формулювати і обґрунтовувати історико-теоретичні висновки та узагальнення. Семінарські заняття не повторюють, а доповнюють і поглиблюють теми лекційного курсу і навчальної літератури. Готуючись до семінару, студент вчиться обґрунтовувати і формулювати свої думки, працюючи на семінарському занятті – він набуває навички публічних виступів, ведення дискусії, виявляє свої знання, наукову позицію та вчиться їх відстоювати, зміцнює впевненість в знаннях, переконаннях і свідомості.</w:t>
      </w:r>
    </w:p>
    <w:p w:rsidR="39949C0F" w:rsidP="40E270EB" w:rsidRDefault="39949C0F" w14:paraId="082FB4FD" w14:textId="49749F61">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Для підготовки до семінару студентові пропонуються тема, план семінару методичні рекомендації і рекомендована література з врахуванням нових оцінок історичних подій та осіб. Особливу увагу треба звернути на необхідність вивчення законів та інших нормативних актів. Це можуть бути не тільки чинні нормативні акти, але й так звані пам’ятки права, тобто ті норми права, які втратили свою силу, але дають цінні відомості про суспільний і державно-правовий лад, що існував у різні періоди історії держави і права України. </w:t>
      </w:r>
    </w:p>
    <w:p w:rsidR="39949C0F" w:rsidP="40E270EB" w:rsidRDefault="39949C0F" w14:paraId="25E9E8BF" w14:textId="669F9368">
      <w:pPr>
        <w:pStyle w:val="021-Text"/>
        <w:spacing w:line="360" w:lineRule="auto"/>
        <w:ind w:left="0"/>
        <w:jc w:val="both"/>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Основними джерелами вивчення курсу є наступні підручники для студентів вузів, що навчаються за спеціальністю “Правознавство”:</w:t>
      </w:r>
    </w:p>
    <w:p w:rsidR="3968750D" w:rsidP="40E270EB" w:rsidRDefault="3968750D" w14:paraId="16E4D201" w14:textId="076EBB8D">
      <w:pPr>
        <w:pStyle w:val="033-Numbering3"/>
        <w:numPr>
          <w:ilvl w:val="0"/>
          <w:numId w:val="1"/>
        </w:numPr>
        <w:tabs>
          <w:tab w:val="clear" w:leader="none" w:pos="340"/>
          <w:tab w:val="num" w:leader="none" w:pos="397"/>
          <w:tab w:val="num" w:leader="none" w:pos="454"/>
          <w:tab w:val="num" w:leader="none" w:pos="340"/>
        </w:tabs>
        <w:spacing w:line="360" w:lineRule="auto"/>
        <w:ind w:left="0" w:firstLine="720"/>
        <w:jc w:val="both"/>
        <w:rPr>
          <w:rFonts w:ascii="Times New Roman" w:hAnsi="Times New Roman" w:cs="Times New Roman"/>
          <w:color w:val="000000" w:themeColor="text1" w:themeTint="FF" w:themeShade="FF"/>
          <w:sz w:val="28"/>
          <w:szCs w:val="28"/>
        </w:rPr>
      </w:pPr>
      <w:proofErr w:type="spellStart"/>
      <w:r w:rsidRPr="40E270EB" w:rsidR="3738EFA0">
        <w:rPr>
          <w:rFonts w:ascii="Times New Roman" w:hAnsi="Times New Roman" w:eastAsia="Times New Roman" w:cs="Times New Roman"/>
          <w:color w:val="000000" w:themeColor="text1" w:themeTint="FF" w:themeShade="FF"/>
          <w:sz w:val="28"/>
          <w:szCs w:val="28"/>
        </w:rPr>
        <w:t>Тищик</w:t>
      </w:r>
      <w:proofErr w:type="spellEnd"/>
      <w:r w:rsidRPr="40E270EB" w:rsidR="3738EFA0">
        <w:rPr>
          <w:rFonts w:ascii="Times New Roman" w:hAnsi="Times New Roman" w:eastAsia="Times New Roman" w:cs="Times New Roman"/>
          <w:color w:val="000000" w:themeColor="text1" w:themeTint="FF" w:themeShade="FF"/>
          <w:sz w:val="28"/>
          <w:szCs w:val="28"/>
        </w:rPr>
        <w:t xml:space="preserve"> Б. Й., Бойко І.Й. Історія держави і права України: акад. курс: підручник / Б. Й. </w:t>
      </w:r>
      <w:proofErr w:type="spellStart"/>
      <w:r w:rsidRPr="40E270EB" w:rsidR="3738EFA0">
        <w:rPr>
          <w:rFonts w:ascii="Times New Roman" w:hAnsi="Times New Roman" w:eastAsia="Times New Roman" w:cs="Times New Roman"/>
          <w:color w:val="000000" w:themeColor="text1" w:themeTint="FF" w:themeShade="FF"/>
          <w:sz w:val="28"/>
          <w:szCs w:val="28"/>
        </w:rPr>
        <w:t>Тищик</w:t>
      </w:r>
      <w:proofErr w:type="spellEnd"/>
      <w:r w:rsidRPr="40E270EB" w:rsidR="3738EFA0">
        <w:rPr>
          <w:rFonts w:ascii="Times New Roman" w:hAnsi="Times New Roman" w:eastAsia="Times New Roman" w:cs="Times New Roman"/>
          <w:color w:val="000000" w:themeColor="text1" w:themeTint="FF" w:themeShade="FF"/>
          <w:sz w:val="28"/>
          <w:szCs w:val="28"/>
        </w:rPr>
        <w:t>, І. Й. Бойко. – К.: Ін Юре, 2015.</w:t>
      </w:r>
    </w:p>
    <w:p w:rsidR="39949C0F" w:rsidP="40E270EB" w:rsidRDefault="5A196DAF" w14:paraId="06A620EE" w14:textId="67A41ABC">
      <w:pPr>
        <w:pStyle w:val="033-Numbering3"/>
        <w:numPr>
          <w:ilvl w:val="0"/>
          <w:numId w:val="1"/>
        </w:numPr>
        <w:tabs>
          <w:tab w:val="clear" w:pos="340"/>
          <w:tab w:val="num" w:pos="397"/>
          <w:tab w:val="num" w:pos="454"/>
          <w:tab w:val="num" w:pos="340"/>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606EDEE5">
        <w:rPr>
          <w:rFonts w:ascii="Times New Roman" w:hAnsi="Times New Roman" w:eastAsia="Times New Roman" w:cs="Times New Roman"/>
          <w:color w:val="000000" w:themeColor="text1" w:themeTint="FF" w:themeShade="FF"/>
          <w:sz w:val="28"/>
          <w:szCs w:val="28"/>
        </w:rPr>
        <w:t>навч</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посіб</w:t>
      </w:r>
      <w:proofErr w:type="spellEnd"/>
      <w:r w:rsidRPr="40E270EB" w:rsidR="606EDEE5">
        <w:rPr>
          <w:rFonts w:ascii="Times New Roman" w:hAnsi="Times New Roman" w:eastAsia="Times New Roman" w:cs="Times New Roman"/>
          <w:color w:val="000000" w:themeColor="text1" w:themeTint="FF" w:themeShade="FF"/>
          <w:sz w:val="28"/>
          <w:szCs w:val="28"/>
        </w:rPr>
        <w:t xml:space="preserve">. для </w:t>
      </w:r>
      <w:proofErr w:type="spellStart"/>
      <w:r w:rsidRPr="40E270EB" w:rsidR="606EDEE5">
        <w:rPr>
          <w:rFonts w:ascii="Times New Roman" w:hAnsi="Times New Roman" w:eastAsia="Times New Roman" w:cs="Times New Roman"/>
          <w:color w:val="000000" w:themeColor="text1" w:themeTint="FF" w:themeShade="FF"/>
          <w:sz w:val="28"/>
          <w:szCs w:val="28"/>
        </w:rPr>
        <w:t>студ</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вищ</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навч</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закл</w:t>
      </w:r>
      <w:proofErr w:type="spellEnd"/>
      <w:r w:rsidRPr="40E270EB" w:rsidR="606EDEE5">
        <w:rPr>
          <w:rFonts w:ascii="Times New Roman" w:hAnsi="Times New Roman" w:eastAsia="Times New Roman" w:cs="Times New Roman"/>
          <w:color w:val="000000" w:themeColor="text1" w:themeTint="FF" w:themeShade="FF"/>
          <w:sz w:val="28"/>
          <w:szCs w:val="28"/>
        </w:rPr>
        <w:t xml:space="preserve">.] / І.Й. Бойко. – К.: </w:t>
      </w:r>
      <w:proofErr w:type="spellStart"/>
      <w:r w:rsidRPr="40E270EB" w:rsidR="606EDEE5">
        <w:rPr>
          <w:rFonts w:ascii="Times New Roman" w:hAnsi="Times New Roman" w:eastAsia="Times New Roman" w:cs="Times New Roman"/>
          <w:color w:val="000000" w:themeColor="text1" w:themeTint="FF" w:themeShade="FF"/>
          <w:sz w:val="28"/>
          <w:szCs w:val="28"/>
        </w:rPr>
        <w:t>Атіка</w:t>
      </w:r>
      <w:proofErr w:type="spellEnd"/>
      <w:r w:rsidRPr="40E270EB" w:rsidR="606EDEE5">
        <w:rPr>
          <w:rFonts w:ascii="Times New Roman" w:hAnsi="Times New Roman" w:eastAsia="Times New Roman" w:cs="Times New Roman"/>
          <w:color w:val="000000" w:themeColor="text1" w:themeTint="FF" w:themeShade="FF"/>
          <w:sz w:val="28"/>
          <w:szCs w:val="28"/>
        </w:rPr>
        <w:t>, 2013. – 348 с.</w:t>
      </w:r>
    </w:p>
    <w:p w:rsidR="39949C0F" w:rsidP="40E270EB" w:rsidRDefault="5A196DAF" w14:paraId="77253D7B" w14:textId="1FF7E5B9">
      <w:pPr>
        <w:pStyle w:val="033-Numbering3"/>
        <w:numPr>
          <w:ilvl w:val="0"/>
          <w:numId w:val="1"/>
        </w:numPr>
        <w:tabs>
          <w:tab w:val="clear" w:pos="340"/>
          <w:tab w:val="num" w:pos="397"/>
          <w:tab w:val="num" w:pos="454"/>
          <w:tab w:val="num" w:pos="340"/>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606EDEE5">
        <w:rPr>
          <w:rFonts w:ascii="Times New Roman" w:hAnsi="Times New Roman" w:eastAsia="Times New Roman" w:cs="Times New Roman"/>
          <w:color w:val="000000" w:themeColor="text1" w:themeTint="FF" w:themeShade="FF"/>
          <w:sz w:val="28"/>
          <w:szCs w:val="28"/>
        </w:rPr>
        <w:t>навч</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посіб</w:t>
      </w:r>
      <w:proofErr w:type="spellEnd"/>
      <w:r w:rsidRPr="40E270EB" w:rsidR="606EDEE5">
        <w:rPr>
          <w:rFonts w:ascii="Times New Roman" w:hAnsi="Times New Roman" w:eastAsia="Times New Roman" w:cs="Times New Roman"/>
          <w:color w:val="000000" w:themeColor="text1" w:themeTint="FF" w:themeShade="FF"/>
          <w:sz w:val="28"/>
          <w:szCs w:val="28"/>
        </w:rPr>
        <w:t>./ І.Й. Бойко. – Л.: ЛНУ імені Івана Франка, 2013. – 408 с.</w:t>
      </w:r>
    </w:p>
    <w:p w:rsidR="39949C0F" w:rsidP="40E270EB" w:rsidRDefault="5A196DAF" w14:paraId="653F42EF" w14:textId="5A872051">
      <w:pPr>
        <w:pStyle w:val="033-Numbering3"/>
        <w:numPr>
          <w:ilvl w:val="0"/>
          <w:numId w:val="1"/>
        </w:numPr>
        <w:tabs>
          <w:tab w:val="clear" w:pos="340"/>
          <w:tab w:val="num" w:pos="397"/>
          <w:tab w:val="num" w:pos="454"/>
          <w:tab w:val="num" w:pos="340"/>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606EDEE5">
        <w:rPr>
          <w:rFonts w:ascii="Times New Roman" w:hAnsi="Times New Roman" w:eastAsia="Times New Roman" w:cs="Times New Roman"/>
          <w:color w:val="000000" w:themeColor="text1" w:themeTint="FF" w:themeShade="FF"/>
          <w:sz w:val="28"/>
          <w:szCs w:val="28"/>
        </w:rPr>
        <w:t>посіб</w:t>
      </w:r>
      <w:proofErr w:type="spellEnd"/>
      <w:r w:rsidRPr="40E270EB" w:rsidR="606EDEE5">
        <w:rPr>
          <w:rFonts w:ascii="Times New Roman" w:hAnsi="Times New Roman" w:eastAsia="Times New Roman" w:cs="Times New Roman"/>
          <w:color w:val="000000" w:themeColor="text1" w:themeTint="FF" w:themeShade="FF"/>
          <w:sz w:val="28"/>
          <w:szCs w:val="28"/>
        </w:rPr>
        <w:t xml:space="preserve">. для </w:t>
      </w:r>
      <w:proofErr w:type="spellStart"/>
      <w:r w:rsidRPr="40E270EB" w:rsidR="606EDEE5">
        <w:rPr>
          <w:rFonts w:ascii="Times New Roman" w:hAnsi="Times New Roman" w:eastAsia="Times New Roman" w:cs="Times New Roman"/>
          <w:color w:val="000000" w:themeColor="text1" w:themeTint="FF" w:themeShade="FF"/>
          <w:sz w:val="28"/>
          <w:szCs w:val="28"/>
        </w:rPr>
        <w:t>студ</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вищ</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навч</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закл</w:t>
      </w:r>
      <w:proofErr w:type="spellEnd"/>
      <w:r w:rsidRPr="40E270EB" w:rsidR="606EDEE5">
        <w:rPr>
          <w:rFonts w:ascii="Times New Roman" w:hAnsi="Times New Roman" w:eastAsia="Times New Roman" w:cs="Times New Roman"/>
          <w:color w:val="000000" w:themeColor="text1" w:themeTint="FF" w:themeShade="FF"/>
          <w:sz w:val="28"/>
          <w:szCs w:val="28"/>
        </w:rPr>
        <w:t>. – Л.: Видав. центр ЛНУ імені Івана Франка, 2014. – 904 с.</w:t>
      </w:r>
    </w:p>
    <w:p w:rsidR="39949C0F" w:rsidP="40E270EB" w:rsidRDefault="5A196DAF" w14:paraId="752FAB6A" w14:textId="39B0370C">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 xml:space="preserve">Історія держави і права України. У 2-х </w:t>
      </w:r>
      <w:proofErr w:type="spellStart"/>
      <w:r w:rsidRPr="40E270EB" w:rsidR="606EDEE5">
        <w:rPr>
          <w:rFonts w:ascii="Times New Roman" w:hAnsi="Times New Roman" w:eastAsia="Times New Roman" w:cs="Times New Roman"/>
          <w:color w:val="000000" w:themeColor="text1" w:themeTint="FF" w:themeShade="FF"/>
          <w:sz w:val="28"/>
          <w:szCs w:val="28"/>
        </w:rPr>
        <w:t>част</w:t>
      </w:r>
      <w:proofErr w:type="spellEnd"/>
      <w:r w:rsidRPr="40E270EB" w:rsidR="606EDEE5">
        <w:rPr>
          <w:rFonts w:ascii="Times New Roman" w:hAnsi="Times New Roman" w:eastAsia="Times New Roman" w:cs="Times New Roman"/>
          <w:color w:val="000000" w:themeColor="text1" w:themeTint="FF" w:themeShade="FF"/>
          <w:sz w:val="28"/>
          <w:szCs w:val="28"/>
        </w:rPr>
        <w:t>. / За ред. В.Я. </w:t>
      </w:r>
      <w:proofErr w:type="spellStart"/>
      <w:r w:rsidRPr="40E270EB" w:rsidR="606EDEE5">
        <w:rPr>
          <w:rFonts w:ascii="Times New Roman" w:hAnsi="Times New Roman" w:eastAsia="Times New Roman" w:cs="Times New Roman"/>
          <w:color w:val="000000" w:themeColor="text1" w:themeTint="FF" w:themeShade="FF"/>
          <w:sz w:val="28"/>
          <w:szCs w:val="28"/>
        </w:rPr>
        <w:t>Тація</w:t>
      </w:r>
      <w:proofErr w:type="spellEnd"/>
      <w:r w:rsidRPr="40E270EB" w:rsidR="606EDEE5">
        <w:rPr>
          <w:rFonts w:ascii="Times New Roman" w:hAnsi="Times New Roman" w:eastAsia="Times New Roman" w:cs="Times New Roman"/>
          <w:color w:val="000000" w:themeColor="text1" w:themeTint="FF" w:themeShade="FF"/>
          <w:sz w:val="28"/>
          <w:szCs w:val="28"/>
        </w:rPr>
        <w:t>, А.Й. Рогожина, В.Д. Гончаренка. – Київ, 2003.</w:t>
      </w:r>
    </w:p>
    <w:p w:rsidR="39949C0F" w:rsidP="40E270EB" w:rsidRDefault="5A196DAF" w14:paraId="28ACC283" w14:textId="0D545989">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Історія держави і права України: Підручник / За ред. А.С. Чайковського. – Київ, 2004.</w:t>
      </w:r>
    </w:p>
    <w:p w:rsidR="5A196DAF" w:rsidP="40E270EB" w:rsidRDefault="5A196DAF" w14:paraId="6F70E02D" w14:textId="4F66C848">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 xml:space="preserve">Історія державної служби в Україні / </w:t>
      </w:r>
      <w:proofErr w:type="spellStart"/>
      <w:r w:rsidRPr="40E270EB" w:rsidR="606EDEE5">
        <w:rPr>
          <w:rFonts w:ascii="Times New Roman" w:hAnsi="Times New Roman" w:eastAsia="Times New Roman" w:cs="Times New Roman"/>
          <w:color w:val="000000" w:themeColor="text1" w:themeTint="FF" w:themeShade="FF"/>
          <w:sz w:val="28"/>
          <w:szCs w:val="28"/>
        </w:rPr>
        <w:t>Авт</w:t>
      </w:r>
      <w:proofErr w:type="spellEnd"/>
      <w:r w:rsidRPr="40E270EB" w:rsidR="606EDEE5">
        <w:rPr>
          <w:rFonts w:ascii="Times New Roman" w:hAnsi="Times New Roman" w:eastAsia="Times New Roman" w:cs="Times New Roman"/>
          <w:color w:val="000000" w:themeColor="text1" w:themeTint="FF" w:themeShade="FF"/>
          <w:sz w:val="28"/>
          <w:szCs w:val="28"/>
        </w:rPr>
        <w:t xml:space="preserve">. колектив: </w:t>
      </w:r>
      <w:proofErr w:type="spellStart"/>
      <w:r w:rsidRPr="40E270EB" w:rsidR="606EDEE5">
        <w:rPr>
          <w:rFonts w:ascii="Times New Roman" w:hAnsi="Times New Roman" w:eastAsia="Times New Roman" w:cs="Times New Roman"/>
          <w:color w:val="000000" w:themeColor="text1" w:themeTint="FF" w:themeShade="FF"/>
          <w:sz w:val="28"/>
          <w:szCs w:val="28"/>
        </w:rPr>
        <w:t>О.Г.Аркуша</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О.В.Бойко</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Є.І.Бородін</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С.В.Віднянський</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П.П.Гай</w:t>
      </w:r>
      <w:proofErr w:type="spellEnd"/>
      <w:r w:rsidRPr="40E270EB" w:rsidR="606EDEE5">
        <w:rPr>
          <w:rFonts w:ascii="Times New Roman" w:hAnsi="Times New Roman" w:eastAsia="Times New Roman" w:cs="Times New Roman"/>
          <w:color w:val="000000" w:themeColor="text1" w:themeTint="FF" w:themeShade="FF"/>
          <w:sz w:val="28"/>
          <w:szCs w:val="28"/>
        </w:rPr>
        <w:t xml:space="preserve">-Нижник та </w:t>
      </w:r>
      <w:proofErr w:type="spellStart"/>
      <w:r w:rsidRPr="40E270EB" w:rsidR="606EDEE5">
        <w:rPr>
          <w:rFonts w:ascii="Times New Roman" w:hAnsi="Times New Roman" w:eastAsia="Times New Roman" w:cs="Times New Roman"/>
          <w:color w:val="000000" w:themeColor="text1" w:themeTint="FF" w:themeShade="FF"/>
          <w:sz w:val="28"/>
          <w:szCs w:val="28"/>
        </w:rPr>
        <w:t>інш</w:t>
      </w:r>
      <w:proofErr w:type="spellEnd"/>
      <w:r w:rsidRPr="40E270EB" w:rsidR="606EDEE5">
        <w:rPr>
          <w:rFonts w:ascii="Times New Roman" w:hAnsi="Times New Roman" w:eastAsia="Times New Roman" w:cs="Times New Roman"/>
          <w:color w:val="000000" w:themeColor="text1" w:themeTint="FF" w:themeShade="FF"/>
          <w:sz w:val="28"/>
          <w:szCs w:val="28"/>
        </w:rPr>
        <w:t xml:space="preserve">. / Відп. ред. </w:t>
      </w:r>
      <w:proofErr w:type="spellStart"/>
      <w:r w:rsidRPr="40E270EB" w:rsidR="606EDEE5">
        <w:rPr>
          <w:rFonts w:ascii="Times New Roman" w:hAnsi="Times New Roman" w:eastAsia="Times New Roman" w:cs="Times New Roman"/>
          <w:color w:val="000000" w:themeColor="text1" w:themeTint="FF" w:themeShade="FF"/>
          <w:sz w:val="28"/>
          <w:szCs w:val="28"/>
        </w:rPr>
        <w:t>Т.В.Мотренко</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В.А.Смолій</w:t>
      </w:r>
      <w:proofErr w:type="spellEnd"/>
      <w:r w:rsidRPr="40E270EB" w:rsidR="606EDEE5">
        <w:rPr>
          <w:rFonts w:ascii="Times New Roman" w:hAnsi="Times New Roman" w:eastAsia="Times New Roman" w:cs="Times New Roman"/>
          <w:color w:val="000000" w:themeColor="text1" w:themeTint="FF" w:themeShade="FF"/>
          <w:sz w:val="28"/>
          <w:szCs w:val="28"/>
        </w:rPr>
        <w:t>. НАН України. Інститут історії України; Головне управління державної служби України. У 5 т. - К.: "Ніка-Центр", 2009. - Т.1. - 544 с. //</w:t>
      </w:r>
      <w:r w:rsidRPr="40E270EB" w:rsidR="606EDEE5">
        <w:rPr>
          <w:rFonts w:ascii="Times New Roman" w:hAnsi="Times New Roman" w:eastAsia="Times New Roman" w:cs="Times New Roman"/>
          <w:color w:val="000000" w:themeColor="text1" w:themeTint="FF" w:themeShade="FF"/>
          <w:sz w:val="28"/>
          <w:szCs w:val="28"/>
        </w:rPr>
        <w:t xml:space="preserve"> </w:t>
      </w:r>
      <w:r>
        <w:fldChar w:fldCharType="begin"/>
      </w:r>
      <w:r>
        <w:instrText xml:space="preserve"> HYPERLINK "http://www.hai-nyzhnyk.in.ua/doc/188-190doc.</w:instrText>
      </w:r>
      <w:r>
        <w:instrText xml:space="preserve">php" \h </w:instrText>
      </w:r>
      <w:r>
        <w:fldChar w:fldCharType="separate"/>
      </w:r>
      <w:r w:rsidRPr="40E270EB" w:rsidR="606EDEE5">
        <w:rPr>
          <w:rStyle w:val="a4"/>
          <w:rFonts w:ascii="Times New Roman" w:hAnsi="Times New Roman" w:cs="Times New Roman"/>
          <w:sz w:val="28"/>
          <w:szCs w:val="28"/>
        </w:rPr>
        <w:t>http://www.hai-nyzhnyk.in.ua/doc/188-190doc.php</w:t>
      </w:r>
      <w:r w:rsidRPr="40E270EB">
        <w:rPr>
          <w:rStyle w:val="a4"/>
          <w:rFonts w:ascii="Times New Roman" w:hAnsi="Times New Roman" w:cs="Times New Roman"/>
          <w:sz w:val="28"/>
          <w:szCs w:val="28"/>
        </w:rPr>
        <w:fldChar w:fldCharType="end"/>
      </w:r>
      <w:r w:rsidRPr="40E270EB" w:rsidR="606EDEE5">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1F23F016" w14:textId="1D0ABFBC">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 xml:space="preserve">Історія державної служби в Україні / </w:t>
      </w:r>
      <w:proofErr w:type="spellStart"/>
      <w:r w:rsidRPr="40E270EB" w:rsidR="606EDEE5">
        <w:rPr>
          <w:rFonts w:ascii="Times New Roman" w:hAnsi="Times New Roman" w:eastAsia="Times New Roman" w:cs="Times New Roman"/>
          <w:color w:val="000000" w:themeColor="text1" w:themeTint="FF" w:themeShade="FF"/>
          <w:sz w:val="28"/>
          <w:szCs w:val="28"/>
        </w:rPr>
        <w:t>Авт</w:t>
      </w:r>
      <w:proofErr w:type="spellEnd"/>
      <w:r w:rsidRPr="40E270EB" w:rsidR="606EDEE5">
        <w:rPr>
          <w:rFonts w:ascii="Times New Roman" w:hAnsi="Times New Roman" w:eastAsia="Times New Roman" w:cs="Times New Roman"/>
          <w:color w:val="000000" w:themeColor="text1" w:themeTint="FF" w:themeShade="FF"/>
          <w:sz w:val="28"/>
          <w:szCs w:val="28"/>
        </w:rPr>
        <w:t xml:space="preserve">. колектив: </w:t>
      </w:r>
      <w:proofErr w:type="spellStart"/>
      <w:r w:rsidRPr="40E270EB" w:rsidR="606EDEE5">
        <w:rPr>
          <w:rFonts w:ascii="Times New Roman" w:hAnsi="Times New Roman" w:eastAsia="Times New Roman" w:cs="Times New Roman"/>
          <w:color w:val="000000" w:themeColor="text1" w:themeTint="FF" w:themeShade="FF"/>
          <w:sz w:val="28"/>
          <w:szCs w:val="28"/>
        </w:rPr>
        <w:t>О.Г.Аркуша</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О.В.Бойко</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Є.І.Бородін</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С.В.Віднянський</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П.П.Гай</w:t>
      </w:r>
      <w:proofErr w:type="spellEnd"/>
      <w:r w:rsidRPr="40E270EB" w:rsidR="606EDEE5">
        <w:rPr>
          <w:rFonts w:ascii="Times New Roman" w:hAnsi="Times New Roman" w:eastAsia="Times New Roman" w:cs="Times New Roman"/>
          <w:color w:val="000000" w:themeColor="text1" w:themeTint="FF" w:themeShade="FF"/>
          <w:sz w:val="28"/>
          <w:szCs w:val="28"/>
        </w:rPr>
        <w:t xml:space="preserve">-Нижник та </w:t>
      </w:r>
      <w:proofErr w:type="spellStart"/>
      <w:r w:rsidRPr="40E270EB" w:rsidR="606EDEE5">
        <w:rPr>
          <w:rFonts w:ascii="Times New Roman" w:hAnsi="Times New Roman" w:eastAsia="Times New Roman" w:cs="Times New Roman"/>
          <w:color w:val="000000" w:themeColor="text1" w:themeTint="FF" w:themeShade="FF"/>
          <w:sz w:val="28"/>
          <w:szCs w:val="28"/>
        </w:rPr>
        <w:t>інш</w:t>
      </w:r>
      <w:proofErr w:type="spellEnd"/>
      <w:r w:rsidRPr="40E270EB" w:rsidR="606EDEE5">
        <w:rPr>
          <w:rFonts w:ascii="Times New Roman" w:hAnsi="Times New Roman" w:eastAsia="Times New Roman" w:cs="Times New Roman"/>
          <w:color w:val="000000" w:themeColor="text1" w:themeTint="FF" w:themeShade="FF"/>
          <w:sz w:val="28"/>
          <w:szCs w:val="28"/>
        </w:rPr>
        <w:t xml:space="preserve">. / Відп. ред. </w:t>
      </w:r>
      <w:proofErr w:type="spellStart"/>
      <w:r w:rsidRPr="40E270EB" w:rsidR="606EDEE5">
        <w:rPr>
          <w:rFonts w:ascii="Times New Roman" w:hAnsi="Times New Roman" w:eastAsia="Times New Roman" w:cs="Times New Roman"/>
          <w:color w:val="000000" w:themeColor="text1" w:themeTint="FF" w:themeShade="FF"/>
          <w:sz w:val="28"/>
          <w:szCs w:val="28"/>
        </w:rPr>
        <w:t>Т.В.Мотренко</w:t>
      </w:r>
      <w:proofErr w:type="spellEnd"/>
      <w:r w:rsidRPr="40E270EB" w:rsidR="606EDEE5">
        <w:rPr>
          <w:rFonts w:ascii="Times New Roman" w:hAnsi="Times New Roman" w:eastAsia="Times New Roman" w:cs="Times New Roman"/>
          <w:color w:val="000000" w:themeColor="text1" w:themeTint="FF" w:themeShade="FF"/>
          <w:sz w:val="28"/>
          <w:szCs w:val="28"/>
        </w:rPr>
        <w:t xml:space="preserve">, </w:t>
      </w:r>
      <w:proofErr w:type="spellStart"/>
      <w:r w:rsidRPr="40E270EB" w:rsidR="606EDEE5">
        <w:rPr>
          <w:rFonts w:ascii="Times New Roman" w:hAnsi="Times New Roman" w:eastAsia="Times New Roman" w:cs="Times New Roman"/>
          <w:color w:val="000000" w:themeColor="text1" w:themeTint="FF" w:themeShade="FF"/>
          <w:sz w:val="28"/>
          <w:szCs w:val="28"/>
        </w:rPr>
        <w:t>В.А.Смолій</w:t>
      </w:r>
      <w:proofErr w:type="spellEnd"/>
      <w:r w:rsidRPr="40E270EB" w:rsidR="606EDEE5">
        <w:rPr>
          <w:rFonts w:ascii="Times New Roman" w:hAnsi="Times New Roman" w:eastAsia="Times New Roman" w:cs="Times New Roman"/>
          <w:color w:val="000000" w:themeColor="text1" w:themeTint="FF" w:themeShade="FF"/>
          <w:sz w:val="28"/>
          <w:szCs w:val="28"/>
        </w:rPr>
        <w:t xml:space="preserve">. НАН України. Інститут історії України; Головне управління державної служби України. У 5 т. - К.: "Ніка-Центр", 2009. - Т.2. - 512 с. // </w:t>
      </w:r>
      <w:r>
        <w:fldChar w:fldCharType="begin"/>
      </w:r>
      <w:r>
        <w:instrText xml:space="preserve"> HYPERLINK "http://www.hai-nyzhnyk.in.ua/doc/191doc.php" \h </w:instrText>
      </w:r>
      <w:r>
        <w:fldChar w:fldCharType="separate"/>
      </w:r>
      <w:r w:rsidRPr="40E270EB" w:rsidR="606EDEE5">
        <w:rPr>
          <w:rStyle w:val="a4"/>
          <w:rFonts w:ascii="Times New Roman" w:hAnsi="Times New Roman" w:cs="Times New Roman"/>
          <w:sz w:val="28"/>
          <w:szCs w:val="28"/>
        </w:rPr>
        <w:t>http://www.hai-nyzhnyk.in.ua/doc/191doc.php</w:t>
      </w:r>
      <w:r w:rsidRPr="40E270EB">
        <w:rPr>
          <w:rStyle w:val="a4"/>
          <w:rFonts w:ascii="Times New Roman" w:hAnsi="Times New Roman" w:cs="Times New Roman"/>
          <w:sz w:val="28"/>
          <w:szCs w:val="28"/>
        </w:rPr>
        <w:fldChar w:fldCharType="end"/>
      </w:r>
      <w:r w:rsidRPr="40E270EB" w:rsidR="606EDEE5">
        <w:rPr>
          <w:rFonts w:ascii="Times New Roman" w:hAnsi="Times New Roman" w:eastAsia="Times New Roman" w:cs="Times New Roman"/>
          <w:color w:val="000000" w:themeColor="text1" w:themeTint="FF" w:themeShade="FF"/>
          <w:sz w:val="28"/>
          <w:szCs w:val="28"/>
        </w:rPr>
        <w:t xml:space="preserve"> </w:t>
      </w:r>
    </w:p>
    <w:p w:rsidR="39949C0F" w:rsidP="40E270EB" w:rsidRDefault="5A196DAF" w14:paraId="67542C3F" w14:textId="55F12E68">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Музиченко П.П. Історія держави і права України. – Київ, 2006.</w:t>
      </w:r>
    </w:p>
    <w:p w:rsidR="39949C0F" w:rsidP="40E270EB" w:rsidRDefault="5A196DAF" w14:paraId="3A0504C8" w14:textId="015B6FFE">
      <w:pPr>
        <w:pStyle w:val="041-Marking"/>
        <w:numPr>
          <w:ilvl w:val="0"/>
          <w:numId w:val="1"/>
        </w:numPr>
        <w:tabs>
          <w:tab w:val="num" w:pos="454"/>
        </w:tabs>
        <w:spacing w:line="360" w:lineRule="auto"/>
        <w:ind w:left="0" w:firstLine="720"/>
        <w:jc w:val="both"/>
        <w:rPr>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 xml:space="preserve">Історія держави і права України [Текст] : підручник / В. Д. Гончаренко, В. М. Єрмолаєв, В. О. </w:t>
      </w:r>
      <w:proofErr w:type="spellStart"/>
      <w:r w:rsidRPr="40E270EB" w:rsidR="606EDEE5">
        <w:rPr>
          <w:rFonts w:ascii="Times New Roman" w:hAnsi="Times New Roman" w:eastAsia="Times New Roman" w:cs="Times New Roman"/>
          <w:color w:val="000000" w:themeColor="text1" w:themeTint="FF" w:themeShade="FF"/>
          <w:sz w:val="28"/>
          <w:szCs w:val="28"/>
        </w:rPr>
        <w:t>Рум’янцев</w:t>
      </w:r>
      <w:proofErr w:type="spellEnd"/>
      <w:r w:rsidRPr="40E270EB" w:rsidR="606EDEE5">
        <w:rPr>
          <w:rFonts w:ascii="Times New Roman" w:hAnsi="Times New Roman" w:eastAsia="Times New Roman" w:cs="Times New Roman"/>
          <w:color w:val="000000" w:themeColor="text1" w:themeTint="FF" w:themeShade="FF"/>
          <w:sz w:val="28"/>
          <w:szCs w:val="28"/>
        </w:rPr>
        <w:t xml:space="preserve"> ; за ред. В. Д. Гончаренка. – Х. : Право, 2013. </w:t>
      </w:r>
    </w:p>
    <w:p w:rsidR="39949C0F" w:rsidP="40E270EB" w:rsidRDefault="5A196DAF" w14:paraId="6BA26CB1" w14:textId="18035C5A">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proofErr w:type="spellStart"/>
      <w:r w:rsidRPr="40E270EB" w:rsidR="606EDEE5">
        <w:rPr>
          <w:rFonts w:ascii="Times New Roman" w:hAnsi="Times New Roman" w:eastAsia="Times New Roman" w:cs="Times New Roman"/>
          <w:color w:val="000000" w:themeColor="text1" w:themeTint="FF" w:themeShade="FF"/>
          <w:sz w:val="28"/>
          <w:szCs w:val="28"/>
        </w:rPr>
        <w:t>Терлюк</w:t>
      </w:r>
      <w:proofErr w:type="spellEnd"/>
      <w:r w:rsidRPr="40E270EB" w:rsidR="606EDEE5">
        <w:rPr>
          <w:rFonts w:ascii="Times New Roman" w:hAnsi="Times New Roman" w:eastAsia="Times New Roman" w:cs="Times New Roman"/>
          <w:color w:val="000000" w:themeColor="text1" w:themeTint="FF" w:themeShade="FF"/>
          <w:sz w:val="28"/>
          <w:szCs w:val="28"/>
        </w:rPr>
        <w:t xml:space="preserve"> І. Я. Історія держави і права України. – Київ, 2006.</w:t>
      </w:r>
    </w:p>
    <w:p w:rsidR="39949C0F" w:rsidP="40E270EB" w:rsidRDefault="5A196DAF" w14:paraId="23827B8D" w14:textId="25E1D5E1">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Хрестоматія з історії держави і права України. У 2-х т. / За ред. В.Д. Гончаренка. – Київ, 2003.</w:t>
      </w:r>
    </w:p>
    <w:p w:rsidR="39949C0F" w:rsidP="40E270EB" w:rsidRDefault="5A196DAF" w14:paraId="4A2148F6" w14:textId="4C0CE013" w14:noSpellErr="1">
      <w:pPr>
        <w:pStyle w:val="041-Marking"/>
        <w:numPr>
          <w:ilvl w:val="0"/>
          <w:numId w:val="1"/>
        </w:numPr>
        <w:tabs>
          <w:tab w:val="num" w:pos="454"/>
        </w:tabs>
        <w:spacing w:line="360" w:lineRule="auto"/>
        <w:ind w:left="0" w:firstLine="720"/>
        <w:jc w:val="both"/>
        <w:rPr>
          <w:rFonts w:ascii="Times New Roman" w:hAnsi="Times New Roman" w:cs="Times New Roman"/>
          <w:color w:val="000000" w:themeColor="text1"/>
          <w:sz w:val="28"/>
          <w:szCs w:val="28"/>
        </w:rPr>
      </w:pPr>
      <w:r w:rsidRPr="40E270EB" w:rsidR="606EDEE5">
        <w:rPr>
          <w:rFonts w:ascii="Times New Roman" w:hAnsi="Times New Roman" w:eastAsia="Times New Roman" w:cs="Times New Roman"/>
          <w:color w:val="000000" w:themeColor="text1" w:themeTint="FF" w:themeShade="FF"/>
          <w:sz w:val="28"/>
          <w:szCs w:val="28"/>
        </w:rPr>
        <w:t>Хрестоматія з історії держави і права України: Навч. Посіб. / Упоряд.: А.С. Чайковський (кер.) та ін. – Київ, 2003.</w:t>
      </w:r>
    </w:p>
    <w:p w:rsidR="3E64D6F6" w:rsidP="40E270EB" w:rsidRDefault="3E64D6F6" w14:paraId="74AC37CC" w14:textId="1E9A7E3A">
      <w:pPr>
        <w:pStyle w:val="041-Marking"/>
        <w:numPr>
          <w:ilvl w:val="0"/>
          <w:numId w:val="1"/>
        </w:numPr>
        <w:tabs>
          <w:tab w:val="num" w:leader="none"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54BAC43F">
        <w:rPr>
          <w:rFonts w:ascii="Times New Roman" w:hAnsi="Times New Roman" w:eastAsia="Times New Roman" w:cs="Times New Roman"/>
          <w:noProof w:val="0"/>
          <w:lang w:val="uk-UA"/>
        </w:rPr>
        <w:t xml:space="preserve">Історія державності України: експериментальний підручник / за </w:t>
      </w:r>
      <w:proofErr w:type="spellStart"/>
      <w:r w:rsidRPr="40E270EB" w:rsidR="54BAC43F">
        <w:rPr>
          <w:rFonts w:ascii="Times New Roman" w:hAnsi="Times New Roman" w:eastAsia="Times New Roman" w:cs="Times New Roman"/>
          <w:noProof w:val="0"/>
          <w:lang w:val="uk-UA"/>
        </w:rPr>
        <w:t>заг</w:t>
      </w:r>
      <w:proofErr w:type="spellEnd"/>
      <w:r w:rsidRPr="40E270EB" w:rsidR="54BAC43F">
        <w:rPr>
          <w:rFonts w:ascii="Times New Roman" w:hAnsi="Times New Roman" w:eastAsia="Times New Roman" w:cs="Times New Roman"/>
          <w:noProof w:val="0"/>
          <w:lang w:val="uk-UA"/>
        </w:rPr>
        <w:t xml:space="preserve">. ред. Бандурки О.М., </w:t>
      </w:r>
      <w:proofErr w:type="spellStart"/>
      <w:r w:rsidRPr="40E270EB" w:rsidR="54BAC43F">
        <w:rPr>
          <w:rFonts w:ascii="Times New Roman" w:hAnsi="Times New Roman" w:eastAsia="Times New Roman" w:cs="Times New Roman"/>
          <w:noProof w:val="0"/>
          <w:lang w:val="uk-UA"/>
        </w:rPr>
        <w:t>Ярмиша</w:t>
      </w:r>
      <w:proofErr w:type="spellEnd"/>
      <w:r w:rsidRPr="40E270EB" w:rsidR="54BAC43F">
        <w:rPr>
          <w:rFonts w:ascii="Times New Roman" w:hAnsi="Times New Roman" w:eastAsia="Times New Roman" w:cs="Times New Roman"/>
          <w:noProof w:val="0"/>
          <w:lang w:val="uk-UA"/>
        </w:rPr>
        <w:t xml:space="preserve"> О.Н. – [</w:t>
      </w:r>
      <w:proofErr w:type="spellStart"/>
      <w:r w:rsidRPr="40E270EB" w:rsidR="54BAC43F">
        <w:rPr>
          <w:rFonts w:ascii="Times New Roman" w:hAnsi="Times New Roman" w:eastAsia="Times New Roman" w:cs="Times New Roman"/>
          <w:noProof w:val="0"/>
          <w:lang w:val="uk-UA"/>
        </w:rPr>
        <w:t>кол</w:t>
      </w:r>
      <w:proofErr w:type="spellEnd"/>
      <w:r w:rsidRPr="40E270EB" w:rsidR="54BAC43F">
        <w:rPr>
          <w:rFonts w:ascii="Times New Roman" w:hAnsi="Times New Roman" w:eastAsia="Times New Roman" w:cs="Times New Roman"/>
          <w:noProof w:val="0"/>
          <w:lang w:val="uk-UA"/>
        </w:rPr>
        <w:t xml:space="preserve">. авторів: В.А. </w:t>
      </w:r>
      <w:proofErr w:type="spellStart"/>
      <w:r w:rsidRPr="40E270EB" w:rsidR="54BAC43F">
        <w:rPr>
          <w:rFonts w:ascii="Times New Roman" w:hAnsi="Times New Roman" w:eastAsia="Times New Roman" w:cs="Times New Roman"/>
          <w:noProof w:val="0"/>
          <w:lang w:val="uk-UA"/>
        </w:rPr>
        <w:t>Греченко</w:t>
      </w:r>
      <w:proofErr w:type="spellEnd"/>
      <w:r w:rsidRPr="40E270EB" w:rsidR="54BAC43F">
        <w:rPr>
          <w:rFonts w:ascii="Times New Roman" w:hAnsi="Times New Roman" w:eastAsia="Times New Roman" w:cs="Times New Roman"/>
          <w:noProof w:val="0"/>
          <w:lang w:val="uk-UA"/>
        </w:rPr>
        <w:t xml:space="preserve">, О.А. Гавриленко, М.М. </w:t>
      </w:r>
      <w:proofErr w:type="spellStart"/>
      <w:r w:rsidRPr="40E270EB" w:rsidR="54BAC43F">
        <w:rPr>
          <w:rFonts w:ascii="Times New Roman" w:hAnsi="Times New Roman" w:eastAsia="Times New Roman" w:cs="Times New Roman"/>
          <w:noProof w:val="0"/>
          <w:lang w:val="uk-UA"/>
        </w:rPr>
        <w:t>Столбуненко</w:t>
      </w:r>
      <w:proofErr w:type="spellEnd"/>
      <w:r w:rsidRPr="40E270EB" w:rsidR="54BAC43F">
        <w:rPr>
          <w:rFonts w:ascii="Times New Roman" w:hAnsi="Times New Roman" w:eastAsia="Times New Roman" w:cs="Times New Roman"/>
          <w:noProof w:val="0"/>
          <w:lang w:val="uk-UA"/>
        </w:rPr>
        <w:t>. та ін.]. – Х.: ТОВ «</w:t>
      </w:r>
      <w:proofErr w:type="spellStart"/>
      <w:r w:rsidRPr="40E270EB" w:rsidR="54BAC43F">
        <w:rPr>
          <w:rFonts w:ascii="Times New Roman" w:hAnsi="Times New Roman" w:eastAsia="Times New Roman" w:cs="Times New Roman"/>
          <w:noProof w:val="0"/>
          <w:lang w:val="uk-UA"/>
        </w:rPr>
        <w:t>Одісей</w:t>
      </w:r>
      <w:proofErr w:type="spellEnd"/>
      <w:r w:rsidRPr="40E270EB" w:rsidR="54BAC43F">
        <w:rPr>
          <w:rFonts w:ascii="Times New Roman" w:hAnsi="Times New Roman" w:eastAsia="Times New Roman" w:cs="Times New Roman"/>
          <w:noProof w:val="0"/>
          <w:lang w:val="uk-UA"/>
        </w:rPr>
        <w:t xml:space="preserve">», 2004. </w:t>
      </w:r>
    </w:p>
    <w:p w:rsidR="39949C0F" w:rsidP="40E270EB" w:rsidRDefault="39949C0F" w14:paraId="15D6FD7C" w14:textId="3C82D0CD">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Водночас, враховуючи специфіку навчання у вищій школі, конкретні сторінки рекомендованих джерел не вказані. Готуючись до семінарського заняття, студент повинен самостійно знайти потрібні розділи та параграфи. Поряд з рекомендованою літературою можна і потрібно використовувати інші доступні джерела. Висвітлюючи державно-правові інститути, бажано на підставі здобутих у середній школі знань давати також загальну стислу характеристику відповідного періоду історії України.</w:t>
      </w:r>
    </w:p>
    <w:p w:rsidR="39949C0F" w:rsidP="40E270EB" w:rsidRDefault="39949C0F" w14:paraId="54AD520F" w14:textId="241FDBB1">
      <w:pPr>
        <w:pStyle w:val="021-Text"/>
        <w:spacing w:line="360" w:lineRule="auto"/>
        <w:ind w:left="0"/>
        <w:jc w:val="both"/>
        <w:rPr>
          <w:rFonts w:ascii="Times New Roman" w:hAnsi="Times New Roman" w:eastAsia="Times New Roman" w:cs="Times New Roman"/>
          <w:color w:val="000000" w:themeColor="text1"/>
          <w:sz w:val="28"/>
          <w:szCs w:val="28"/>
        </w:rPr>
      </w:pPr>
      <w:r w:rsidRPr="3DC91379" w:rsidR="627B8112">
        <w:rPr>
          <w:rFonts w:ascii="Times New Roman" w:hAnsi="Times New Roman" w:eastAsia="Times New Roman" w:cs="Times New Roman"/>
          <w:color w:val="000000" w:themeColor="text1" w:themeTint="FF" w:themeShade="FF"/>
          <w:sz w:val="28"/>
          <w:szCs w:val="28"/>
        </w:rPr>
        <w:t xml:space="preserve">На основі </w:t>
      </w:r>
      <w:r w:rsidRPr="3DC91379" w:rsidR="1D94F48A">
        <w:rPr>
          <w:rFonts w:ascii="Times New Roman" w:hAnsi="Times New Roman" w:eastAsia="Times New Roman" w:cs="Times New Roman"/>
          <w:color w:val="000000" w:themeColor="text1" w:themeTint="FF" w:themeShade="FF"/>
          <w:sz w:val="28"/>
          <w:szCs w:val="28"/>
        </w:rPr>
        <w:t>опрацювання</w:t>
      </w:r>
      <w:r w:rsidRPr="3DC91379" w:rsidR="627B8112">
        <w:rPr>
          <w:rFonts w:ascii="Times New Roman" w:hAnsi="Times New Roman" w:eastAsia="Times New Roman" w:cs="Times New Roman"/>
          <w:color w:val="000000" w:themeColor="text1" w:themeTint="FF" w:themeShade="FF"/>
          <w:sz w:val="28"/>
          <w:szCs w:val="28"/>
        </w:rPr>
        <w:t xml:space="preserve"> рекомендованої та додаткової історико-правової літератури треба скласти якомога вичерпні</w:t>
      </w:r>
      <w:r w:rsidRPr="3DC91379" w:rsidR="6665D112">
        <w:rPr>
          <w:rFonts w:ascii="Times New Roman" w:hAnsi="Times New Roman" w:eastAsia="Times New Roman" w:cs="Times New Roman"/>
          <w:color w:val="000000" w:themeColor="text1" w:themeTint="FF" w:themeShade="FF"/>
          <w:sz w:val="28"/>
          <w:szCs w:val="28"/>
        </w:rPr>
        <w:t>ші</w:t>
      </w:r>
      <w:r w:rsidRPr="3DC91379" w:rsidR="627B8112">
        <w:rPr>
          <w:rFonts w:ascii="Times New Roman" w:hAnsi="Times New Roman" w:eastAsia="Times New Roman" w:cs="Times New Roman"/>
          <w:color w:val="000000" w:themeColor="text1" w:themeTint="FF" w:themeShade="FF"/>
          <w:sz w:val="28"/>
          <w:szCs w:val="28"/>
        </w:rPr>
        <w:t xml:space="preserve"> відповіді на всі питання семінарського заняття. Виступаючи на семінарі, студент повинен чітко і лаконічно висловлювати свої думки, не відхиляючись від обговорюваної теми. При цьому можна користуватись своїм конспектом, але не зачитувати його замість свого усного виступу. Спірні і дискусійні питання вирішуються під керівництвом викладача в процесі докладного обговорення на семінарі.</w:t>
      </w:r>
    </w:p>
    <w:p w:rsidR="39949C0F" w:rsidP="40E270EB" w:rsidRDefault="39949C0F" w14:paraId="684C844C" w14:textId="3FCFC0BA">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В кінці семінару викладач коротко формулює основні положення обговорюваної теми, оцінює виступи учасників семінару і робить узагальнюючий висновок. На основі цього висновку студенти вносять у свої записи відповідні доповнення та уточнення.</w:t>
      </w:r>
    </w:p>
    <w:p w:rsidR="547D1233" w:rsidP="40E270EB" w:rsidRDefault="547D1233" w14:paraId="529F0362" w14:textId="5964FD1C">
      <w:pPr>
        <w:pStyle w:val="021-Text"/>
        <w:spacing w:line="360" w:lineRule="auto"/>
        <w:ind w:left="0"/>
        <w:jc w:val="both"/>
        <w:rPr>
          <w:rFonts w:ascii="Times New Roman" w:hAnsi="Times New Roman" w:eastAsia="Times New Roman" w:cs="Times New Roman"/>
          <w:color w:val="000000" w:themeColor="text1"/>
        </w:rPr>
      </w:pPr>
    </w:p>
    <w:p w:rsidR="1297F835" w:rsidP="40E270EB" w:rsidRDefault="1297F835" w14:paraId="147DEE90" w14:textId="61D3FEAE">
      <w:pPr>
        <w:pStyle w:val="021-Text"/>
        <w:spacing w:line="360" w:lineRule="auto"/>
        <w:ind w:left="0"/>
        <w:jc w:val="both"/>
        <w:rPr>
          <w:rFonts w:ascii="Times New Roman" w:hAnsi="Times New Roman" w:eastAsia="Times New Roman" w:cs="Times New Roman"/>
          <w:i w:val="1"/>
          <w:iCs w:val="1"/>
          <w:color w:val="000000" w:themeColor="text1"/>
          <w:sz w:val="28"/>
          <w:szCs w:val="28"/>
        </w:rPr>
      </w:pPr>
      <w:r w:rsidRPr="40E270EB" w:rsidR="6D9DF260">
        <w:rPr>
          <w:rFonts w:ascii="Times New Roman" w:hAnsi="Times New Roman" w:eastAsia="Times New Roman" w:cs="Times New Roman"/>
          <w:i w:val="1"/>
          <w:iCs w:val="1"/>
          <w:color w:val="000000" w:themeColor="text1" w:themeTint="FF" w:themeShade="FF"/>
          <w:sz w:val="28"/>
          <w:szCs w:val="28"/>
        </w:rPr>
        <w:t>З побажанням успіхів,</w:t>
      </w:r>
      <w:r w:rsidRPr="40E270EB" w:rsidR="6D9DF260">
        <w:rPr>
          <w:rFonts w:ascii="Times New Roman" w:hAnsi="Times New Roman" w:eastAsia="Times New Roman" w:cs="Times New Roman"/>
          <w:i w:val="1"/>
          <w:iCs w:val="1"/>
          <w:color w:val="000000" w:themeColor="text1" w:themeTint="FF" w:themeShade="FF"/>
          <w:sz w:val="28"/>
          <w:szCs w:val="28"/>
        </w:rPr>
        <w:t xml:space="preserve"> </w:t>
      </w:r>
    </w:p>
    <w:p w:rsidR="1297F835" w:rsidP="40E270EB" w:rsidRDefault="1297F835" w14:paraId="5C4A7DFB" w14:textId="03ED57B6">
      <w:pPr>
        <w:pStyle w:val="021-Text"/>
        <w:spacing w:line="360" w:lineRule="auto"/>
        <w:ind w:left="0"/>
        <w:jc w:val="both"/>
        <w:rPr>
          <w:rFonts w:ascii="Times New Roman" w:hAnsi="Times New Roman" w:eastAsia="Times New Roman" w:cs="Times New Roman"/>
          <w:color w:val="000000" w:themeColor="text1"/>
          <w:sz w:val="28"/>
          <w:szCs w:val="28"/>
        </w:rPr>
      </w:pPr>
      <w:r w:rsidRPr="40E270EB" w:rsidR="6D9DF260">
        <w:rPr>
          <w:rFonts w:ascii="Times New Roman" w:hAnsi="Times New Roman" w:eastAsia="Times New Roman" w:cs="Times New Roman"/>
          <w:i w:val="1"/>
          <w:iCs w:val="1"/>
          <w:color w:val="000000" w:themeColor="text1" w:themeTint="FF" w:themeShade="FF"/>
          <w:sz w:val="28"/>
          <w:szCs w:val="28"/>
        </w:rPr>
        <w:t>завідувач кафедри історії держави, права та політико-правових учень, доктор юридичних наук, професор</w:t>
      </w:r>
      <w:r w:rsidRPr="40E270EB" w:rsidR="6D9DF260">
        <w:rPr>
          <w:rFonts w:ascii="Times New Roman" w:hAnsi="Times New Roman" w:eastAsia="Times New Roman" w:cs="Times New Roman"/>
          <w:color w:val="000000" w:themeColor="text1" w:themeTint="FF" w:themeShade="FF"/>
          <w:sz w:val="28"/>
          <w:szCs w:val="28"/>
        </w:rPr>
        <w:t xml:space="preserve"> </w:t>
      </w:r>
    </w:p>
    <w:p w:rsidR="1297F835" w:rsidP="40E270EB" w:rsidRDefault="1297F835" w14:paraId="6951DD0F" w14:textId="16BCA0AC">
      <w:pPr>
        <w:pStyle w:val="021-Text"/>
        <w:spacing w:line="360" w:lineRule="auto"/>
        <w:ind w:left="0"/>
        <w:jc w:val="right"/>
        <w:rPr>
          <w:rFonts w:ascii="Times New Roman" w:hAnsi="Times New Roman" w:eastAsia="Times New Roman" w:cs="Times New Roman"/>
          <w:color w:val="000000" w:themeColor="text1" w:themeTint="FF" w:themeShade="FF"/>
          <w:sz w:val="28"/>
          <w:szCs w:val="28"/>
          <w:highlight w:val="magenta"/>
        </w:rPr>
      </w:pPr>
      <w:r w:rsidRPr="40E270EB" w:rsidR="6D9DF260">
        <w:rPr>
          <w:rFonts w:ascii="Times New Roman" w:hAnsi="Times New Roman" w:eastAsia="Times New Roman" w:cs="Times New Roman"/>
          <w:color w:val="000000" w:themeColor="text1" w:themeTint="FF" w:themeShade="FF"/>
          <w:sz w:val="28"/>
          <w:szCs w:val="28"/>
        </w:rPr>
        <w:t xml:space="preserve"> </w:t>
      </w:r>
      <w:r w:rsidRPr="40E270EB" w:rsidR="6D9DF260">
        <w:rPr>
          <w:rFonts w:ascii="Times New Roman" w:hAnsi="Times New Roman" w:eastAsia="Times New Roman" w:cs="Times New Roman"/>
          <w:b w:val="1"/>
          <w:bCs w:val="1"/>
          <w:i w:val="1"/>
          <w:iCs w:val="1"/>
          <w:color w:val="000000" w:themeColor="text1" w:themeTint="FF" w:themeShade="FF"/>
          <w:sz w:val="28"/>
          <w:szCs w:val="28"/>
        </w:rPr>
        <w:t>Ігор Йосипович Бойко</w:t>
      </w:r>
      <w:r w:rsidRPr="40E270EB" w:rsidR="3280C6D2">
        <w:rPr>
          <w:rFonts w:ascii="Times New Roman" w:hAnsi="Times New Roman" w:eastAsia="Times New Roman" w:cs="Times New Roman"/>
          <w:b w:val="1"/>
          <w:bCs w:val="1"/>
          <w:i w:val="1"/>
          <w:iCs w:val="1"/>
          <w:color w:val="000000" w:themeColor="text1" w:themeTint="FF" w:themeShade="FF"/>
          <w:sz w:val="28"/>
          <w:szCs w:val="28"/>
        </w:rPr>
        <w:t xml:space="preserve"> </w:t>
      </w:r>
    </w:p>
    <w:p w:rsidR="1297F835" w:rsidP="40E270EB" w:rsidRDefault="1297F835" w14:paraId="463A9005" w14:textId="600B2F7F">
      <w:pPr>
        <w:pStyle w:val="021-Text"/>
        <w:spacing w:line="360" w:lineRule="auto"/>
        <w:ind w:left="0"/>
        <w:jc w:val="right"/>
        <w:rPr>
          <w:rFonts w:ascii="Times New Roman" w:hAnsi="Times New Roman" w:eastAsia="Times New Roman" w:cs="Times New Roman"/>
          <w:color w:val="000000" w:themeColor="text1" w:themeTint="FF" w:themeShade="FF"/>
          <w:sz w:val="28"/>
          <w:szCs w:val="28"/>
          <w:highlight w:val="magenta"/>
        </w:rPr>
      </w:pPr>
      <w:r w:rsidRPr="40E270EB" w:rsidR="3280C6D2">
        <w:rPr>
          <w:rFonts w:ascii="Times New Roman" w:hAnsi="Times New Roman" w:eastAsia="Times New Roman" w:cs="Times New Roman"/>
          <w:b w:val="1"/>
          <w:bCs w:val="1"/>
          <w:i w:val="1"/>
          <w:iCs w:val="1"/>
          <w:color w:val="000000" w:themeColor="text1" w:themeTint="FF" w:themeShade="FF"/>
          <w:sz w:val="28"/>
          <w:szCs w:val="28"/>
        </w:rPr>
        <w:t xml:space="preserve">та колектив кафедри історії держави, </w:t>
      </w:r>
    </w:p>
    <w:p w:rsidR="1297F835" w:rsidP="40E270EB" w:rsidRDefault="1297F835" w14:paraId="47CADFC9" w14:textId="19587F00">
      <w:pPr>
        <w:pStyle w:val="021-Text"/>
        <w:spacing w:line="360" w:lineRule="auto"/>
        <w:ind w:left="0"/>
        <w:jc w:val="right"/>
        <w:rPr>
          <w:rFonts w:ascii="Times New Roman" w:hAnsi="Times New Roman" w:eastAsia="Times New Roman" w:cs="Times New Roman"/>
          <w:color w:val="000000" w:themeColor="text1"/>
          <w:sz w:val="28"/>
          <w:szCs w:val="28"/>
          <w:highlight w:val="magenta"/>
        </w:rPr>
      </w:pPr>
      <w:r w:rsidRPr="40E270EB" w:rsidR="3280C6D2">
        <w:rPr>
          <w:rFonts w:ascii="Times New Roman" w:hAnsi="Times New Roman" w:eastAsia="Times New Roman" w:cs="Times New Roman"/>
          <w:b w:val="1"/>
          <w:bCs w:val="1"/>
          <w:i w:val="1"/>
          <w:iCs w:val="1"/>
          <w:color w:val="000000" w:themeColor="text1" w:themeTint="FF" w:themeShade="FF"/>
          <w:sz w:val="28"/>
          <w:szCs w:val="28"/>
        </w:rPr>
        <w:t>права та політико-правових учень</w:t>
      </w:r>
    </w:p>
    <w:p w:rsidR="547D1233" w:rsidP="2C34E693" w:rsidRDefault="27FFA636" w14:paraId="26D4950B" w14:textId="72173ED1">
      <w:pPr>
        <w:pStyle w:val="a"/>
        <w:bidi w:val="0"/>
        <w:spacing w:before="240" w:beforeAutospacing="off" w:after="120" w:afterAutospacing="off" w:line="360" w:lineRule="auto"/>
        <w:ind w:left="0" w:right="0" w:hanging="0"/>
        <w:jc w:val="center"/>
      </w:pPr>
      <w:r>
        <w:br w:type="page"/>
      </w:r>
    </w:p>
    <w:p w:rsidR="547D1233" w:rsidP="2C34E693" w:rsidRDefault="27FFA636" w14:paraId="743A15A7" w14:textId="52BBF4A4">
      <w:pPr>
        <w:pStyle w:val="a"/>
        <w:bidi w:val="0"/>
        <w:spacing w:before="240" w:beforeAutospacing="off" w:after="120" w:afterAutospacing="off" w:line="360" w:lineRule="auto"/>
        <w:ind w:left="0" w:right="0" w:hanging="0"/>
        <w:jc w:val="center"/>
        <w:rPr>
          <w:rFonts w:ascii="Times New Roman" w:hAnsi="Times New Roman" w:eastAsia="Times New Roman" w:cs="Times New Roman"/>
          <w:b w:val="1"/>
          <w:bCs w:val="1"/>
          <w:caps w:val="1"/>
          <w:color w:val="000000" w:themeColor="text1" w:themeTint="FF" w:themeShade="FF"/>
          <w:sz w:val="28"/>
          <w:szCs w:val="28"/>
        </w:rPr>
      </w:pPr>
      <w:r w:rsidRPr="2C34E693" w:rsidR="627B8112">
        <w:rPr>
          <w:rFonts w:ascii="Times New Roman" w:hAnsi="Times New Roman" w:eastAsia="Times New Roman" w:cs="Times New Roman"/>
          <w:b w:val="1"/>
          <w:bCs w:val="1"/>
          <w:sz w:val="28"/>
          <w:szCs w:val="28"/>
        </w:rPr>
        <w:t xml:space="preserve">ТЕМАТИКА СЕМІНАРСЬКИХ ЗАНЯТЬ </w:t>
      </w:r>
      <w:r>
        <w:br/>
      </w:r>
      <w:r w:rsidRPr="2C34E693" w:rsidR="627B8112">
        <w:rPr>
          <w:rFonts w:ascii="Times New Roman" w:hAnsi="Times New Roman" w:eastAsia="Times New Roman" w:cs="Times New Roman"/>
          <w:b w:val="1"/>
          <w:bCs w:val="1"/>
          <w:sz w:val="28"/>
          <w:szCs w:val="28"/>
        </w:rPr>
        <w:t>З ІСТОРІЇ ДЕРЖАВИ І ПРАВА УКРАЇНИ</w:t>
      </w:r>
      <w:r w:rsidRPr="2C34E693" w:rsidR="0516CB8A">
        <w:rPr>
          <w:rFonts w:ascii="Times New Roman" w:hAnsi="Times New Roman" w:eastAsia="Times New Roman" w:cs="Times New Roman"/>
          <w:b w:val="1"/>
          <w:bCs w:val="1"/>
          <w:sz w:val="28"/>
          <w:szCs w:val="28"/>
        </w:rPr>
        <w:t xml:space="preserve"> </w:t>
      </w:r>
      <w:r w:rsidRPr="2C34E693" w:rsidR="0516CB8A">
        <w:rPr>
          <w:rFonts w:ascii="Times New Roman" w:hAnsi="Times New Roman" w:eastAsia="Times New Roman" w:cs="Times New Roman"/>
          <w:b w:val="1"/>
          <w:bCs w:val="1"/>
          <w:caps w:val="1"/>
          <w:color w:val="000000" w:themeColor="text1" w:themeTint="FF" w:themeShade="FF"/>
          <w:sz w:val="28"/>
          <w:szCs w:val="28"/>
        </w:rPr>
        <w:t>та методичні рекомендації до них</w:t>
      </w:r>
    </w:p>
    <w:p w:rsidR="2C34E693" w:rsidP="2C34E693" w:rsidRDefault="2C34E693" w14:paraId="21C87012" w14:textId="3CD2F3BA">
      <w:pPr>
        <w:pStyle w:val="a"/>
        <w:bidi w:val="0"/>
        <w:spacing w:before="240" w:beforeAutospacing="off" w:after="120" w:afterAutospacing="off" w:line="360" w:lineRule="auto"/>
        <w:ind w:left="0" w:right="0" w:hanging="0"/>
        <w:jc w:val="center"/>
        <w:rPr>
          <w:rFonts w:ascii="Times New Roman" w:hAnsi="Times New Roman" w:eastAsia="Times New Roman" w:cs="Times New Roman"/>
          <w:b w:val="1"/>
          <w:bCs w:val="1"/>
          <w:caps w:val="1"/>
          <w:color w:val="000000" w:themeColor="text1" w:themeTint="FF" w:themeShade="FF"/>
          <w:sz w:val="28"/>
          <w:szCs w:val="28"/>
        </w:rPr>
      </w:pPr>
    </w:p>
    <w:p w:rsidR="547D1233" w:rsidP="40E270EB" w:rsidRDefault="27FFA636" w14:paraId="7B02858D" w14:textId="50779556">
      <w:pPr>
        <w:pStyle w:val="a"/>
        <w:spacing w:before="240" w:after="120" w:line="360" w:lineRule="auto"/>
        <w:ind w:left="0" w:hanging="0"/>
        <w:jc w:val="center"/>
        <w:rPr>
          <w:rFonts w:ascii="Times New Roman" w:hAnsi="Times New Roman" w:eastAsia="Times New Roman" w:cs="Times New Roman"/>
          <w:b w:val="1"/>
          <w:bCs w:val="1"/>
          <w:color w:val="000000" w:themeColor="text1"/>
          <w:sz w:val="28"/>
          <w:szCs w:val="28"/>
          <w:lang w:val="uk-UA"/>
        </w:rPr>
      </w:pPr>
      <w:r w:rsidRPr="40E270EB" w:rsidR="0516CB8A">
        <w:rPr>
          <w:rFonts w:ascii="Times New Roman" w:hAnsi="Times New Roman" w:eastAsia="Times New Roman" w:cs="Times New Roman"/>
          <w:b w:val="1"/>
          <w:bCs w:val="1"/>
          <w:color w:val="000000" w:themeColor="text1" w:themeTint="FF" w:themeShade="FF"/>
          <w:sz w:val="28"/>
          <w:szCs w:val="28"/>
          <w:lang w:val="uk-UA"/>
        </w:rPr>
        <w:t xml:space="preserve">ТЕМА </w:t>
      </w:r>
      <w:r w:rsidRPr="40E270EB" w:rsidR="4AA67941">
        <w:rPr>
          <w:rFonts w:ascii="Times New Roman" w:hAnsi="Times New Roman" w:eastAsia="Times New Roman" w:cs="Times New Roman"/>
          <w:b w:val="1"/>
          <w:bCs w:val="1"/>
          <w:color w:val="000000" w:themeColor="text1" w:themeTint="FF" w:themeShade="FF"/>
          <w:sz w:val="28"/>
          <w:szCs w:val="28"/>
          <w:lang w:val="uk-UA"/>
        </w:rPr>
        <w:t>1</w:t>
      </w:r>
    </w:p>
    <w:p w:rsidR="27FFA636" w:rsidP="40E270EB" w:rsidRDefault="27FFA636" w14:paraId="04DDC8B2" w14:textId="5DF50B8A">
      <w:pPr>
        <w:spacing w:before="240" w:after="120" w:line="360" w:lineRule="auto"/>
        <w:ind w:left="0" w:hanging="0"/>
        <w:jc w:val="center"/>
        <w:rPr>
          <w:rFonts w:ascii="Times New Roman" w:hAnsi="Times New Roman" w:eastAsia="Times New Roman" w:cs="Times New Roman"/>
          <w:b w:val="1"/>
          <w:bCs w:val="1"/>
          <w:caps w:val="1"/>
          <w:color w:val="000000" w:themeColor="text1"/>
          <w:sz w:val="28"/>
          <w:szCs w:val="28"/>
        </w:rPr>
      </w:pPr>
      <w:r w:rsidRPr="40E270EB" w:rsidR="1816D24C">
        <w:rPr>
          <w:rFonts w:ascii="Times New Roman" w:hAnsi="Times New Roman" w:eastAsia="Times New Roman" w:cs="Times New Roman"/>
          <w:b w:val="1"/>
          <w:bCs w:val="1"/>
          <w:caps w:val="1"/>
          <w:color w:val="000000" w:themeColor="text1" w:themeTint="FF" w:themeShade="FF"/>
          <w:sz w:val="28"/>
          <w:szCs w:val="28"/>
        </w:rPr>
        <w:t>ВСТУП до курсу історії держави і права України</w:t>
      </w:r>
    </w:p>
    <w:p w:rsidR="40E270EB" w:rsidP="40E270EB" w:rsidRDefault="40E270EB" w14:paraId="5B88452C" w14:textId="4ED1DC66">
      <w:pPr>
        <w:pStyle w:val="a"/>
        <w:spacing w:before="240" w:after="120" w:line="360" w:lineRule="auto"/>
        <w:ind w:left="0" w:hanging="0"/>
        <w:jc w:val="center"/>
        <w:rPr>
          <w:rFonts w:ascii="Times New Roman" w:hAnsi="Times New Roman" w:eastAsia="Times New Roman" w:cs="Times New Roman"/>
          <w:b w:val="1"/>
          <w:bCs w:val="1"/>
          <w:caps w:val="1"/>
          <w:color w:val="000000" w:themeColor="text1" w:themeTint="FF" w:themeShade="FF"/>
          <w:sz w:val="28"/>
          <w:szCs w:val="28"/>
        </w:rPr>
      </w:pPr>
    </w:p>
    <w:p w:rsidR="27FFA636" w:rsidP="40E270EB" w:rsidRDefault="27FFA636" w14:paraId="65C085C2" w14:textId="349D2CDA">
      <w:pPr>
        <w:pStyle w:val="a3"/>
        <w:numPr>
          <w:ilvl w:val="0"/>
          <w:numId w:val="7"/>
        </w:numPr>
        <w:spacing w:line="360" w:lineRule="auto"/>
        <w:ind w:left="0" w:firstLine="720"/>
        <w:jc w:val="both"/>
        <w:rPr>
          <w:rFonts w:ascii="Times New Roman" w:hAnsi="Times New Roman" w:eastAsia="Times New Roman" w:cs="Times New Roman"/>
          <w:caps w:val="1"/>
          <w:color w:val="000000" w:themeColor="text1"/>
          <w:sz w:val="24"/>
          <w:szCs w:val="24"/>
        </w:rPr>
      </w:pPr>
      <w:r w:rsidRPr="40E270EB" w:rsidR="1816D24C">
        <w:rPr>
          <w:rFonts w:ascii="Times New Roman" w:hAnsi="Times New Roman" w:eastAsia="Times New Roman" w:cs="Times New Roman"/>
          <w:caps w:val="0"/>
          <w:smallCaps w:val="0"/>
          <w:color w:val="000000" w:themeColor="text1" w:themeTint="FF" w:themeShade="FF"/>
          <w:sz w:val="28"/>
          <w:szCs w:val="28"/>
        </w:rPr>
        <w:t xml:space="preserve">Історія держави і права </w:t>
      </w:r>
      <w:r w:rsidRPr="40E270EB" w:rsidR="79520305">
        <w:rPr>
          <w:rFonts w:ascii="Times New Roman" w:hAnsi="Times New Roman" w:eastAsia="Times New Roman" w:cs="Times New Roman"/>
          <w:caps w:val="0"/>
          <w:smallCaps w:val="0"/>
          <w:color w:val="000000" w:themeColor="text1" w:themeTint="FF" w:themeShade="FF"/>
          <w:sz w:val="28"/>
          <w:szCs w:val="28"/>
        </w:rPr>
        <w:t>У</w:t>
      </w:r>
      <w:r w:rsidRPr="40E270EB" w:rsidR="1816D24C">
        <w:rPr>
          <w:rFonts w:ascii="Times New Roman" w:hAnsi="Times New Roman" w:eastAsia="Times New Roman" w:cs="Times New Roman"/>
          <w:caps w:val="0"/>
          <w:smallCaps w:val="0"/>
          <w:color w:val="000000" w:themeColor="text1" w:themeTint="FF" w:themeShade="FF"/>
          <w:sz w:val="28"/>
          <w:szCs w:val="28"/>
        </w:rPr>
        <w:t xml:space="preserve">країни </w:t>
      </w:r>
      <w:r w:rsidRPr="40E270EB" w:rsidR="1A83C28F">
        <w:rPr>
          <w:rFonts w:ascii="Times New Roman" w:hAnsi="Times New Roman" w:eastAsia="Times New Roman" w:cs="Times New Roman"/>
          <w:caps w:val="0"/>
          <w:smallCaps w:val="0"/>
          <w:color w:val="000000" w:themeColor="text1" w:themeTint="FF" w:themeShade="FF"/>
          <w:sz w:val="28"/>
          <w:szCs w:val="28"/>
        </w:rPr>
        <w:t>я</w:t>
      </w:r>
      <w:r w:rsidRPr="40E270EB" w:rsidR="1816D24C">
        <w:rPr>
          <w:rFonts w:ascii="Times New Roman" w:hAnsi="Times New Roman" w:eastAsia="Times New Roman" w:cs="Times New Roman"/>
          <w:caps w:val="0"/>
          <w:smallCaps w:val="0"/>
          <w:color w:val="000000" w:themeColor="text1" w:themeTint="FF" w:themeShade="FF"/>
          <w:sz w:val="28"/>
          <w:szCs w:val="28"/>
        </w:rPr>
        <w:t xml:space="preserve">к наука: виникнення, становлення, розвиток. Місце і значення історії держави і права </w:t>
      </w:r>
      <w:r w:rsidRPr="40E270EB" w:rsidR="00C29E22">
        <w:rPr>
          <w:rFonts w:ascii="Times New Roman" w:hAnsi="Times New Roman" w:eastAsia="Times New Roman" w:cs="Times New Roman"/>
          <w:caps w:val="0"/>
          <w:smallCaps w:val="0"/>
          <w:color w:val="000000" w:themeColor="text1" w:themeTint="FF" w:themeShade="FF"/>
          <w:sz w:val="28"/>
          <w:szCs w:val="28"/>
        </w:rPr>
        <w:t>У</w:t>
      </w:r>
      <w:r w:rsidRPr="40E270EB" w:rsidR="1816D24C">
        <w:rPr>
          <w:rFonts w:ascii="Times New Roman" w:hAnsi="Times New Roman" w:eastAsia="Times New Roman" w:cs="Times New Roman"/>
          <w:caps w:val="0"/>
          <w:smallCaps w:val="0"/>
          <w:color w:val="000000" w:themeColor="text1" w:themeTint="FF" w:themeShade="FF"/>
          <w:sz w:val="28"/>
          <w:szCs w:val="28"/>
        </w:rPr>
        <w:t>країни в системі юридичних наук.</w:t>
      </w:r>
    </w:p>
    <w:p w:rsidR="27FFA636" w:rsidP="40E270EB" w:rsidRDefault="27FFA636" w14:paraId="60841A10" w14:textId="7833AF95">
      <w:pPr>
        <w:pStyle w:val="a3"/>
        <w:numPr>
          <w:ilvl w:val="0"/>
          <w:numId w:val="7"/>
        </w:numPr>
        <w:spacing w:line="360" w:lineRule="auto"/>
        <w:ind w:left="0" w:firstLine="720"/>
        <w:jc w:val="both"/>
        <w:rPr>
          <w:rFonts w:ascii="Times New Roman" w:hAnsi="Times New Roman" w:eastAsia="Times New Roman" w:cs="Times New Roman"/>
          <w:caps w:val="1"/>
          <w:color w:val="000000" w:themeColor="text1"/>
          <w:sz w:val="24"/>
          <w:szCs w:val="24"/>
        </w:rPr>
      </w:pPr>
      <w:r w:rsidRPr="40E270EB" w:rsidR="1816D24C">
        <w:rPr>
          <w:rFonts w:ascii="Times New Roman" w:hAnsi="Times New Roman" w:eastAsia="Times New Roman" w:cs="Times New Roman"/>
          <w:caps w:val="0"/>
          <w:smallCaps w:val="0"/>
          <w:color w:val="000000" w:themeColor="text1" w:themeTint="FF" w:themeShade="FF"/>
          <w:sz w:val="28"/>
          <w:szCs w:val="28"/>
        </w:rPr>
        <w:t xml:space="preserve">Предмет історії держави і права </w:t>
      </w:r>
      <w:r w:rsidRPr="40E270EB" w:rsidR="256E97EB">
        <w:rPr>
          <w:rFonts w:ascii="Times New Roman" w:hAnsi="Times New Roman" w:eastAsia="Times New Roman" w:cs="Times New Roman"/>
          <w:caps w:val="0"/>
          <w:smallCaps w:val="0"/>
          <w:color w:val="000000" w:themeColor="text1" w:themeTint="FF" w:themeShade="FF"/>
          <w:sz w:val="28"/>
          <w:szCs w:val="28"/>
        </w:rPr>
        <w:t>У</w:t>
      </w:r>
      <w:r w:rsidRPr="40E270EB" w:rsidR="1816D24C">
        <w:rPr>
          <w:rFonts w:ascii="Times New Roman" w:hAnsi="Times New Roman" w:eastAsia="Times New Roman" w:cs="Times New Roman"/>
          <w:caps w:val="0"/>
          <w:smallCaps w:val="0"/>
          <w:color w:val="000000" w:themeColor="text1" w:themeTint="FF" w:themeShade="FF"/>
          <w:sz w:val="28"/>
          <w:szCs w:val="28"/>
        </w:rPr>
        <w:t>країни, функції.</w:t>
      </w:r>
    </w:p>
    <w:p w:rsidR="27FFA636" w:rsidP="40E270EB" w:rsidRDefault="27FFA636" w14:paraId="5E1A3D09" w14:textId="74C4E679">
      <w:pPr>
        <w:pStyle w:val="a3"/>
        <w:numPr>
          <w:ilvl w:val="0"/>
          <w:numId w:val="7"/>
        </w:numPr>
        <w:spacing w:line="360" w:lineRule="auto"/>
        <w:ind w:left="0" w:firstLine="720"/>
        <w:jc w:val="both"/>
        <w:rPr>
          <w:rFonts w:ascii="Times New Roman" w:hAnsi="Times New Roman" w:eastAsia="Times New Roman" w:cs="Times New Roman"/>
          <w:caps w:val="1"/>
          <w:color w:val="000000" w:themeColor="text1"/>
          <w:sz w:val="24"/>
          <w:szCs w:val="24"/>
        </w:rPr>
      </w:pPr>
      <w:r w:rsidRPr="40E270EB" w:rsidR="1816D24C">
        <w:rPr>
          <w:rFonts w:ascii="Times New Roman" w:hAnsi="Times New Roman" w:eastAsia="Times New Roman" w:cs="Times New Roman"/>
          <w:caps w:val="0"/>
          <w:smallCaps w:val="0"/>
          <w:color w:val="000000" w:themeColor="text1" w:themeTint="FF" w:themeShade="FF"/>
          <w:sz w:val="28"/>
          <w:szCs w:val="28"/>
        </w:rPr>
        <w:t xml:space="preserve">Методологія та принципи пізнання історії держави і права </w:t>
      </w:r>
      <w:r w:rsidRPr="40E270EB" w:rsidR="71A53394">
        <w:rPr>
          <w:rFonts w:ascii="Times New Roman" w:hAnsi="Times New Roman" w:eastAsia="Times New Roman" w:cs="Times New Roman"/>
          <w:caps w:val="0"/>
          <w:smallCaps w:val="0"/>
          <w:color w:val="000000" w:themeColor="text1" w:themeTint="FF" w:themeShade="FF"/>
          <w:sz w:val="28"/>
          <w:szCs w:val="28"/>
        </w:rPr>
        <w:t>У</w:t>
      </w:r>
      <w:r w:rsidRPr="40E270EB" w:rsidR="1816D24C">
        <w:rPr>
          <w:rFonts w:ascii="Times New Roman" w:hAnsi="Times New Roman" w:eastAsia="Times New Roman" w:cs="Times New Roman"/>
          <w:caps w:val="0"/>
          <w:smallCaps w:val="0"/>
          <w:color w:val="000000" w:themeColor="text1" w:themeTint="FF" w:themeShade="FF"/>
          <w:sz w:val="28"/>
          <w:szCs w:val="28"/>
        </w:rPr>
        <w:t>країни.</w:t>
      </w:r>
    </w:p>
    <w:p w:rsidR="27FFA636" w:rsidP="40E270EB" w:rsidRDefault="27FFA636" w14:paraId="426C752E" w14:textId="5B679AC6">
      <w:pPr>
        <w:pStyle w:val="a3"/>
        <w:numPr>
          <w:ilvl w:val="0"/>
          <w:numId w:val="7"/>
        </w:numPr>
        <w:spacing w:line="360" w:lineRule="auto"/>
        <w:ind w:left="0" w:firstLine="720"/>
        <w:jc w:val="both"/>
        <w:rPr>
          <w:rFonts w:ascii="Times New Roman" w:hAnsi="Times New Roman" w:eastAsia="Times New Roman" w:cs="Times New Roman"/>
          <w:caps w:val="1"/>
          <w:color w:val="000000" w:themeColor="text1"/>
          <w:sz w:val="24"/>
          <w:szCs w:val="24"/>
        </w:rPr>
      </w:pPr>
      <w:r w:rsidRPr="40E270EB" w:rsidR="1816D24C">
        <w:rPr>
          <w:rFonts w:ascii="Times New Roman" w:hAnsi="Times New Roman" w:eastAsia="Times New Roman" w:cs="Times New Roman"/>
          <w:caps w:val="0"/>
          <w:smallCaps w:val="0"/>
          <w:color w:val="000000" w:themeColor="text1" w:themeTint="FF" w:themeShade="FF"/>
          <w:sz w:val="28"/>
          <w:szCs w:val="28"/>
        </w:rPr>
        <w:t xml:space="preserve">Джерела і підходи до періодизації історії держави і права </w:t>
      </w:r>
      <w:r w:rsidRPr="40E270EB" w:rsidR="7D1C54B1">
        <w:rPr>
          <w:rFonts w:ascii="Times New Roman" w:hAnsi="Times New Roman" w:eastAsia="Times New Roman" w:cs="Times New Roman"/>
          <w:caps w:val="0"/>
          <w:smallCaps w:val="0"/>
          <w:color w:val="000000" w:themeColor="text1" w:themeTint="FF" w:themeShade="FF"/>
          <w:sz w:val="28"/>
          <w:szCs w:val="28"/>
        </w:rPr>
        <w:t>У</w:t>
      </w:r>
      <w:r w:rsidRPr="40E270EB" w:rsidR="1816D24C">
        <w:rPr>
          <w:rFonts w:ascii="Times New Roman" w:hAnsi="Times New Roman" w:eastAsia="Times New Roman" w:cs="Times New Roman"/>
          <w:caps w:val="0"/>
          <w:smallCaps w:val="0"/>
          <w:color w:val="000000" w:themeColor="text1" w:themeTint="FF" w:themeShade="FF"/>
          <w:sz w:val="28"/>
          <w:szCs w:val="28"/>
        </w:rPr>
        <w:t>країни.</w:t>
      </w:r>
    </w:p>
    <w:p w:rsidR="27FFA636" w:rsidP="40E270EB" w:rsidRDefault="27FFA636" w14:paraId="6682EC04" w14:textId="5D9AA722">
      <w:pPr>
        <w:pStyle w:val="a3"/>
        <w:numPr>
          <w:ilvl w:val="0"/>
          <w:numId w:val="7"/>
        </w:numPr>
        <w:spacing w:line="360" w:lineRule="auto"/>
        <w:ind w:left="0" w:firstLine="720"/>
        <w:jc w:val="both"/>
        <w:rPr>
          <w:rFonts w:ascii="Times New Roman" w:hAnsi="Times New Roman" w:eastAsia="Times New Roman" w:cs="Times New Roman"/>
          <w:caps w:val="0"/>
          <w:smallCaps w:val="0"/>
          <w:color w:val="000000" w:themeColor="text1"/>
          <w:sz w:val="28"/>
          <w:szCs w:val="28"/>
        </w:rPr>
      </w:pPr>
      <w:r w:rsidRPr="40E270EB" w:rsidR="1816D24C">
        <w:rPr>
          <w:rFonts w:ascii="Times New Roman" w:hAnsi="Times New Roman" w:eastAsia="Times New Roman" w:cs="Times New Roman"/>
          <w:caps w:val="0"/>
          <w:smallCaps w:val="0"/>
          <w:color w:val="000000" w:themeColor="text1" w:themeTint="FF" w:themeShade="FF"/>
          <w:sz w:val="28"/>
          <w:szCs w:val="28"/>
        </w:rPr>
        <w:t xml:space="preserve">Історія держави і права </w:t>
      </w:r>
      <w:r w:rsidRPr="40E270EB" w:rsidR="378E43D6">
        <w:rPr>
          <w:rFonts w:ascii="Times New Roman" w:hAnsi="Times New Roman" w:eastAsia="Times New Roman" w:cs="Times New Roman"/>
          <w:caps w:val="0"/>
          <w:smallCaps w:val="0"/>
          <w:color w:val="000000" w:themeColor="text1" w:themeTint="FF" w:themeShade="FF"/>
          <w:sz w:val="28"/>
          <w:szCs w:val="28"/>
        </w:rPr>
        <w:t>У</w:t>
      </w:r>
      <w:r w:rsidRPr="40E270EB" w:rsidR="1816D24C">
        <w:rPr>
          <w:rFonts w:ascii="Times New Roman" w:hAnsi="Times New Roman" w:eastAsia="Times New Roman" w:cs="Times New Roman"/>
          <w:caps w:val="0"/>
          <w:smallCaps w:val="0"/>
          <w:color w:val="000000" w:themeColor="text1" w:themeTint="FF" w:themeShade="FF"/>
          <w:sz w:val="28"/>
          <w:szCs w:val="28"/>
        </w:rPr>
        <w:t>країни як навчальна дисципліна. Роль і значення в процесі професійної підготовки юристів.</w:t>
      </w:r>
    </w:p>
    <w:p w:rsidR="40E270EB" w:rsidP="40E270EB" w:rsidRDefault="40E270EB" w14:paraId="35488831" w14:textId="3BBF747C">
      <w:pPr>
        <w:pStyle w:val="a"/>
        <w:spacing w:line="360" w:lineRule="auto"/>
        <w:ind w:left="0" w:firstLine="720"/>
        <w:jc w:val="both"/>
        <w:rPr>
          <w:rFonts w:ascii="Times New Roman" w:hAnsi="Times New Roman" w:eastAsia="Times New Roman" w:cs="Times New Roman"/>
          <w:caps w:val="0"/>
          <w:smallCaps w:val="0"/>
          <w:color w:val="000000" w:themeColor="text1" w:themeTint="FF" w:themeShade="FF"/>
          <w:sz w:val="28"/>
          <w:szCs w:val="28"/>
        </w:rPr>
      </w:pPr>
    </w:p>
    <w:p w:rsidR="40E270EB" w:rsidP="40E270EB" w:rsidRDefault="40E270EB" w14:paraId="4A9F5EA7" w14:textId="690827A1">
      <w:pPr>
        <w:pStyle w:val="a"/>
        <w:spacing w:line="360" w:lineRule="auto"/>
        <w:ind w:left="0" w:firstLine="720"/>
        <w:jc w:val="both"/>
        <w:rPr>
          <w:rFonts w:ascii="Times New Roman" w:hAnsi="Times New Roman" w:eastAsia="Times New Roman" w:cs="Times New Roman"/>
          <w:caps w:val="0"/>
          <w:smallCaps w:val="0"/>
          <w:color w:val="000000" w:themeColor="text1" w:themeTint="FF" w:themeShade="FF"/>
          <w:sz w:val="28"/>
          <w:szCs w:val="28"/>
        </w:rPr>
      </w:pPr>
    </w:p>
    <w:p w:rsidR="39949C0F" w:rsidP="40E270EB" w:rsidRDefault="06D8C0CF" w14:paraId="6BD6A6B2" w14:textId="18D701AA">
      <w:pPr>
        <w:pStyle w:val="012-Zagolovok2"/>
        <w:spacing w:line="360" w:lineRule="auto"/>
        <w:ind w:left="0" w:hanging="0"/>
        <w:jc w:val="center"/>
        <w:rPr>
          <w:rFonts w:ascii="Times New Roman" w:hAnsi="Times New Roman" w:eastAsia="Times New Roman" w:cs="Times New Roman"/>
          <w:color w:val="000000" w:themeColor="text1"/>
          <w:sz w:val="28"/>
          <w:szCs w:val="28"/>
          <w:lang w:val="uk-UA"/>
        </w:rPr>
      </w:pPr>
      <w:r w:rsidRPr="2C34E693" w:rsidR="0FD31B83">
        <w:rPr>
          <w:rFonts w:ascii="Times New Roman" w:hAnsi="Times New Roman" w:eastAsia="Times New Roman" w:cs="Times New Roman"/>
          <w:color w:val="000000" w:themeColor="text1" w:themeTint="FF" w:themeShade="FF"/>
          <w:sz w:val="28"/>
          <w:szCs w:val="28"/>
          <w:lang w:val="uk-UA"/>
        </w:rPr>
        <w:t xml:space="preserve">ТЕМА </w:t>
      </w:r>
      <w:r w:rsidRPr="2C34E693" w:rsidR="487A9379">
        <w:rPr>
          <w:rFonts w:ascii="Times New Roman" w:hAnsi="Times New Roman" w:eastAsia="Times New Roman" w:cs="Times New Roman"/>
          <w:color w:val="000000" w:themeColor="text1" w:themeTint="FF" w:themeShade="FF"/>
          <w:sz w:val="28"/>
          <w:szCs w:val="28"/>
          <w:lang w:val="uk-UA"/>
        </w:rPr>
        <w:t>2</w:t>
      </w:r>
      <w:r>
        <w:br/>
      </w:r>
      <w:r w:rsidRPr="2C34E693" w:rsidR="0FD31B83">
        <w:rPr>
          <w:rFonts w:ascii="Times New Roman" w:hAnsi="Times New Roman" w:eastAsia="Times New Roman" w:cs="Times New Roman"/>
          <w:color w:val="000000" w:themeColor="text1" w:themeTint="FF" w:themeShade="FF"/>
          <w:sz w:val="28"/>
          <w:szCs w:val="28"/>
          <w:lang w:val="uk-UA"/>
        </w:rPr>
        <w:t>вИТОКИ</w:t>
      </w:r>
      <w:r w:rsidRPr="2C34E693" w:rsidR="0FD31B83">
        <w:rPr>
          <w:rFonts w:ascii="Times New Roman" w:hAnsi="Times New Roman" w:eastAsia="Times New Roman" w:cs="Times New Roman"/>
          <w:color w:val="000000" w:themeColor="text1" w:themeTint="FF" w:themeShade="FF"/>
          <w:sz w:val="28"/>
          <w:szCs w:val="28"/>
          <w:lang w:val="uk-UA"/>
        </w:rPr>
        <w:t xml:space="preserve"> УКРАЇНСЬКОЇ ДЕРЖАВНОСТІ. СТАРОДАВНІ</w:t>
      </w:r>
      <w:r w:rsidRPr="2C34E693" w:rsidR="0FD31B83">
        <w:rPr>
          <w:rFonts w:ascii="Times New Roman" w:hAnsi="Times New Roman" w:eastAsia="Times New Roman" w:cs="Times New Roman"/>
          <w:color w:val="000000" w:themeColor="text1" w:themeTint="FF" w:themeShade="FF"/>
          <w:sz w:val="28"/>
          <w:szCs w:val="28"/>
        </w:rPr>
        <w:t xml:space="preserve"> ДЕРЖАВИ І ПРАВО НА ТЕРИТОРІЇ УКРАЇНИ </w:t>
      </w:r>
      <w:r>
        <w:br/>
      </w:r>
      <w:r w:rsidRPr="2C34E693" w:rsidR="0FD31B83">
        <w:rPr>
          <w:rFonts w:ascii="Times New Roman" w:hAnsi="Times New Roman" w:eastAsia="Times New Roman" w:cs="Times New Roman"/>
          <w:color w:val="000000" w:themeColor="text1" w:themeTint="FF" w:themeShade="FF"/>
          <w:sz w:val="28"/>
          <w:szCs w:val="28"/>
        </w:rPr>
        <w:t xml:space="preserve">(VІІ СТ.ДО.Н.Е. - </w:t>
      </w:r>
      <w:r w:rsidRPr="2C34E693" w:rsidR="0FD31B83">
        <w:rPr>
          <w:rFonts w:ascii="Times New Roman" w:hAnsi="Times New Roman" w:eastAsia="Times New Roman" w:cs="Times New Roman"/>
          <w:color w:val="000000" w:themeColor="text1" w:themeTint="FF" w:themeShade="FF"/>
          <w:sz w:val="28"/>
          <w:szCs w:val="28"/>
        </w:rPr>
        <w:t>VІіі</w:t>
      </w:r>
      <w:r w:rsidRPr="2C34E693" w:rsidR="0FD31B83">
        <w:rPr>
          <w:rFonts w:ascii="Times New Roman" w:hAnsi="Times New Roman" w:eastAsia="Times New Roman" w:cs="Times New Roman"/>
          <w:color w:val="000000" w:themeColor="text1" w:themeTint="FF" w:themeShade="FF"/>
          <w:sz w:val="28"/>
          <w:szCs w:val="28"/>
        </w:rPr>
        <w:t xml:space="preserve"> СТ.Н.Е.)</w:t>
      </w:r>
    </w:p>
    <w:p w:rsidR="70ACF024" w:rsidP="2C34E693" w:rsidRDefault="70ACF024" w14:paraId="10347446" w14:textId="40D3DAC2">
      <w:pPr>
        <w:pStyle w:val="012-Zagolovok2"/>
        <w:bidi w:val="0"/>
        <w:spacing w:before="240" w:beforeAutospacing="off" w:after="120" w:afterAutospacing="off" w:line="360" w:lineRule="auto"/>
        <w:ind w:left="0" w:right="0"/>
        <w:jc w:val="center"/>
        <w:rPr>
          <w:rFonts w:ascii="Times New Roman" w:hAnsi="Times New Roman" w:eastAsia="Times New Roman" w:cs="Times New Roman"/>
          <w:b w:val="1"/>
          <w:bCs w:val="1"/>
          <w:i w:val="1"/>
          <w:iCs w:val="1"/>
          <w:caps w:val="0"/>
          <w:smallCaps w:val="0"/>
          <w:color w:val="000000" w:themeColor="text1" w:themeTint="FF" w:themeShade="FF"/>
          <w:sz w:val="28"/>
          <w:szCs w:val="28"/>
          <w:lang w:val="uk-UA"/>
        </w:rPr>
      </w:pPr>
      <w:r w:rsidRPr="2C34E693" w:rsidR="70ACF024">
        <w:rPr>
          <w:rFonts w:ascii="Times New Roman" w:hAnsi="Times New Roman" w:eastAsia="Times New Roman" w:cs="Times New Roman"/>
          <w:b w:val="1"/>
          <w:bCs w:val="1"/>
          <w:i w:val="1"/>
          <w:iCs w:val="1"/>
          <w:caps w:val="0"/>
          <w:smallCaps w:val="0"/>
          <w:color w:val="000000" w:themeColor="text1" w:themeTint="FF" w:themeShade="FF"/>
          <w:sz w:val="28"/>
          <w:szCs w:val="28"/>
          <w:lang w:val="uk-UA"/>
        </w:rPr>
        <w:t>(2 год)</w:t>
      </w:r>
    </w:p>
    <w:p w:rsidR="40E270EB" w:rsidP="40E270EB" w:rsidRDefault="40E270EB" w14:paraId="73295EFB" w14:textId="7AC2A88E">
      <w:pPr>
        <w:pStyle w:val="012-Zagolovok2"/>
        <w:spacing w:line="360" w:lineRule="auto"/>
        <w:ind w:left="0" w:firstLine="720"/>
        <w:jc w:val="center"/>
        <w:rPr>
          <w:rFonts w:ascii="Times New Roman" w:hAnsi="Times New Roman" w:eastAsia="Times New Roman" w:cs="Times New Roman"/>
          <w:b w:val="0"/>
          <w:bCs w:val="0"/>
          <w:i w:val="1"/>
          <w:iCs w:val="1"/>
          <w:color w:val="000000" w:themeColor="text1" w:themeTint="FF" w:themeShade="FF"/>
          <w:sz w:val="28"/>
          <w:szCs w:val="28"/>
          <w:lang w:val="uk-UA"/>
        </w:rPr>
      </w:pPr>
    </w:p>
    <w:p w:rsidR="39949C0F" w:rsidP="40E270EB" w:rsidRDefault="27FFA636" w14:paraId="4E79B2F4" w14:textId="01DC37F6">
      <w:pPr>
        <w:spacing w:line="360" w:lineRule="auto"/>
        <w:ind w:left="0" w:firstLine="720"/>
        <w:jc w:val="both"/>
        <w:rPr>
          <w:rFonts w:ascii="Times New Roman" w:hAnsi="Times New Roman" w:eastAsia="Times New Roman" w:cs="Times New Roman"/>
          <w:color w:val="000000" w:themeColor="text1"/>
          <w:sz w:val="28"/>
          <w:szCs w:val="28"/>
        </w:rPr>
      </w:pPr>
      <w:r w:rsidRPr="40E270EB" w:rsidR="1816D24C">
        <w:rPr>
          <w:rFonts w:ascii="Times New Roman" w:hAnsi="Times New Roman" w:eastAsia="Times New Roman" w:cs="Times New Roman"/>
          <w:color w:val="000000" w:themeColor="text1" w:themeTint="FF" w:themeShade="FF"/>
          <w:sz w:val="28"/>
          <w:szCs w:val="28"/>
        </w:rPr>
        <w:t>1.Витоки української державності: проблемні аспекти і нові підходи</w:t>
      </w:r>
      <w:r w:rsidRPr="40E270EB" w:rsidR="1816D24C">
        <w:rPr>
          <w:rFonts w:ascii="Times New Roman" w:hAnsi="Times New Roman" w:eastAsia="Times New Roman" w:cs="Times New Roman"/>
          <w:color w:val="000000" w:themeColor="text1" w:themeTint="FF" w:themeShade="FF"/>
          <w:sz w:val="24"/>
          <w:szCs w:val="24"/>
        </w:rPr>
        <w:t>.</w:t>
      </w:r>
    </w:p>
    <w:p w:rsidR="27FFA636" w:rsidP="40E270EB" w:rsidRDefault="27FFA636" w14:paraId="3925B1EC" w14:textId="5DCB00D0">
      <w:pPr>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40E270EB" w:rsidR="1816D24C">
        <w:rPr>
          <w:rFonts w:ascii="Times New Roman" w:hAnsi="Times New Roman" w:eastAsia="Times New Roman" w:cs="Times New Roman"/>
          <w:color w:val="000000" w:themeColor="text1" w:themeTint="FF" w:themeShade="FF"/>
          <w:sz w:val="28"/>
          <w:szCs w:val="28"/>
        </w:rPr>
        <w:t>2.Стародавні держави і право на території України:</w:t>
      </w:r>
    </w:p>
    <w:p w:rsidR="27FFA636" w:rsidP="40E270EB" w:rsidRDefault="27FFA636" w14:paraId="440D75BA" w14:textId="27104885">
      <w:pPr>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40E270EB" w:rsidR="49A5455B">
        <w:rPr>
          <w:rFonts w:ascii="Times New Roman" w:hAnsi="Times New Roman" w:eastAsia="Times New Roman" w:cs="Times New Roman"/>
          <w:color w:val="000000" w:themeColor="text1" w:themeTint="FF" w:themeShade="FF"/>
          <w:sz w:val="28"/>
          <w:szCs w:val="28"/>
        </w:rPr>
        <w:t xml:space="preserve">2.1. </w:t>
      </w:r>
      <w:r w:rsidRPr="40E270EB" w:rsidR="1816D24C">
        <w:rPr>
          <w:rFonts w:ascii="Times New Roman" w:hAnsi="Times New Roman" w:eastAsia="Times New Roman" w:cs="Times New Roman"/>
          <w:color w:val="000000" w:themeColor="text1" w:themeTint="FF" w:themeShade="FF"/>
          <w:sz w:val="28"/>
          <w:szCs w:val="28"/>
        </w:rPr>
        <w:t>Скіфська держава і право</w:t>
      </w:r>
      <w:r w:rsidRPr="40E270EB" w:rsidR="39DC29F6">
        <w:rPr>
          <w:rFonts w:ascii="Times New Roman" w:hAnsi="Times New Roman" w:eastAsia="Times New Roman" w:cs="Times New Roman"/>
          <w:color w:val="000000" w:themeColor="text1" w:themeTint="FF" w:themeShade="FF"/>
          <w:sz w:val="28"/>
          <w:szCs w:val="28"/>
        </w:rPr>
        <w:t>;</w:t>
      </w:r>
    </w:p>
    <w:p w:rsidR="27FFA636" w:rsidP="40E270EB" w:rsidRDefault="27FFA636" w14:paraId="6CA9737B" w14:textId="7892C568">
      <w:pPr>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3DC91379" w:rsidR="39DC29F6">
        <w:rPr>
          <w:rFonts w:ascii="Times New Roman" w:hAnsi="Times New Roman" w:eastAsia="Times New Roman" w:cs="Times New Roman"/>
          <w:color w:val="000000" w:themeColor="text1" w:themeTint="FF" w:themeShade="FF"/>
          <w:sz w:val="28"/>
          <w:szCs w:val="28"/>
        </w:rPr>
        <w:t xml:space="preserve">2.2. </w:t>
      </w:r>
      <w:r w:rsidRPr="3DC91379" w:rsidR="7F0566F1">
        <w:rPr>
          <w:rFonts w:ascii="Times New Roman" w:hAnsi="Times New Roman" w:eastAsia="Times New Roman" w:cs="Times New Roman"/>
          <w:color w:val="000000" w:themeColor="text1" w:themeTint="FF" w:themeShade="FF"/>
          <w:sz w:val="28"/>
          <w:szCs w:val="28"/>
        </w:rPr>
        <w:t>А</w:t>
      </w:r>
      <w:r w:rsidRPr="3DC91379" w:rsidR="1816D24C">
        <w:rPr>
          <w:rFonts w:ascii="Times New Roman" w:hAnsi="Times New Roman" w:eastAsia="Times New Roman" w:cs="Times New Roman"/>
          <w:color w:val="000000" w:themeColor="text1" w:themeTint="FF" w:themeShade="FF"/>
          <w:sz w:val="28"/>
          <w:szCs w:val="28"/>
        </w:rPr>
        <w:t>нтичні міста-держави: державний устрій та правові системи</w:t>
      </w:r>
      <w:r w:rsidRPr="3DC91379" w:rsidR="5C54D665">
        <w:rPr>
          <w:rFonts w:ascii="Times New Roman" w:hAnsi="Times New Roman" w:eastAsia="Times New Roman" w:cs="Times New Roman"/>
          <w:color w:val="000000" w:themeColor="text1" w:themeTint="FF" w:themeShade="FF"/>
          <w:sz w:val="28"/>
          <w:szCs w:val="28"/>
        </w:rPr>
        <w:t>;</w:t>
      </w:r>
    </w:p>
    <w:p w:rsidR="27FFA636" w:rsidP="40E270EB" w:rsidRDefault="27FFA636" w14:paraId="52F5584E" w14:textId="56120252">
      <w:pPr>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40E270EB" w:rsidR="5C54D665">
        <w:rPr>
          <w:rFonts w:ascii="Times New Roman" w:hAnsi="Times New Roman" w:eastAsia="Times New Roman" w:cs="Times New Roman"/>
          <w:color w:val="000000" w:themeColor="text1" w:themeTint="FF" w:themeShade="FF"/>
          <w:sz w:val="28"/>
          <w:szCs w:val="28"/>
        </w:rPr>
        <w:t xml:space="preserve">2.3. </w:t>
      </w:r>
      <w:r w:rsidRPr="40E270EB" w:rsidR="1816D24C">
        <w:rPr>
          <w:rFonts w:ascii="Times New Roman" w:hAnsi="Times New Roman" w:eastAsia="Times New Roman" w:cs="Times New Roman"/>
          <w:color w:val="000000" w:themeColor="text1" w:themeTint="FF" w:themeShade="FF"/>
          <w:sz w:val="28"/>
          <w:szCs w:val="28"/>
        </w:rPr>
        <w:t>Боспорське царство: державний лад і право</w:t>
      </w:r>
      <w:r w:rsidRPr="40E270EB" w:rsidR="3A6D9EA9">
        <w:rPr>
          <w:rFonts w:ascii="Times New Roman" w:hAnsi="Times New Roman" w:eastAsia="Times New Roman" w:cs="Times New Roman"/>
          <w:color w:val="000000" w:themeColor="text1" w:themeTint="FF" w:themeShade="FF"/>
          <w:sz w:val="28"/>
          <w:szCs w:val="28"/>
        </w:rPr>
        <w:t>;</w:t>
      </w:r>
    </w:p>
    <w:p w:rsidR="27FFA636" w:rsidP="40E270EB" w:rsidRDefault="27FFA636" w14:paraId="3CCBE523" w14:textId="78A13422">
      <w:pPr>
        <w:spacing w:line="360" w:lineRule="auto"/>
        <w:ind w:left="0" w:firstLine="720"/>
        <w:jc w:val="both"/>
        <w:rPr>
          <w:rFonts w:ascii="Times New Roman" w:hAnsi="Times New Roman" w:eastAsia="Times New Roman" w:cs="Times New Roman"/>
          <w:color w:val="000000" w:themeColor="text1"/>
          <w:sz w:val="28"/>
          <w:szCs w:val="28"/>
        </w:rPr>
      </w:pPr>
      <w:r w:rsidRPr="3DC91379" w:rsidR="3A6D9EA9">
        <w:rPr>
          <w:rFonts w:ascii="Times New Roman" w:hAnsi="Times New Roman" w:eastAsia="Times New Roman" w:cs="Times New Roman"/>
          <w:color w:val="000000" w:themeColor="text1" w:themeTint="FF" w:themeShade="FF"/>
          <w:sz w:val="28"/>
          <w:szCs w:val="28"/>
        </w:rPr>
        <w:t xml:space="preserve">2.4. </w:t>
      </w:r>
      <w:r w:rsidRPr="3DC91379" w:rsidR="0A6AFB0A">
        <w:rPr>
          <w:rFonts w:ascii="Times New Roman" w:hAnsi="Times New Roman" w:eastAsia="Times New Roman" w:cs="Times New Roman"/>
          <w:color w:val="000000" w:themeColor="text1" w:themeTint="FF" w:themeShade="FF"/>
          <w:sz w:val="28"/>
          <w:szCs w:val="28"/>
        </w:rPr>
        <w:t>Д</w:t>
      </w:r>
      <w:r w:rsidRPr="3DC91379" w:rsidR="1816D24C">
        <w:rPr>
          <w:rFonts w:ascii="Times New Roman" w:hAnsi="Times New Roman" w:eastAsia="Times New Roman" w:cs="Times New Roman"/>
          <w:color w:val="000000" w:themeColor="text1" w:themeTint="FF" w:themeShade="FF"/>
          <w:sz w:val="28"/>
          <w:szCs w:val="28"/>
        </w:rPr>
        <w:t xml:space="preserve">ержава </w:t>
      </w:r>
      <w:r w:rsidRPr="3DC91379" w:rsidR="5016F43F">
        <w:rPr>
          <w:rFonts w:ascii="Times New Roman" w:hAnsi="Times New Roman" w:eastAsia="Times New Roman" w:cs="Times New Roman"/>
          <w:color w:val="000000" w:themeColor="text1" w:themeTint="FF" w:themeShade="FF"/>
          <w:sz w:val="28"/>
          <w:szCs w:val="28"/>
        </w:rPr>
        <w:t>ост-</w:t>
      </w:r>
      <w:r w:rsidRPr="3DC91379" w:rsidR="1816D24C">
        <w:rPr>
          <w:rFonts w:ascii="Times New Roman" w:hAnsi="Times New Roman" w:eastAsia="Times New Roman" w:cs="Times New Roman"/>
          <w:color w:val="000000" w:themeColor="text1" w:themeTint="FF" w:themeShade="FF"/>
          <w:sz w:val="28"/>
          <w:szCs w:val="28"/>
        </w:rPr>
        <w:t>готів.</w:t>
      </w:r>
    </w:p>
    <w:p w:rsidR="27FFA636" w:rsidP="40E270EB" w:rsidRDefault="1A1299C5" w14:paraId="25A9F3CB" w14:textId="2C30F369">
      <w:pPr>
        <w:spacing w:line="360" w:lineRule="auto"/>
        <w:ind w:left="0" w:firstLine="720"/>
        <w:jc w:val="both"/>
        <w:rPr>
          <w:rFonts w:ascii="Times New Roman" w:hAnsi="Times New Roman" w:eastAsia="Times New Roman" w:cs="Times New Roman"/>
          <w:color w:val="000000" w:themeColor="text1"/>
          <w:sz w:val="28"/>
          <w:szCs w:val="28"/>
        </w:rPr>
      </w:pPr>
      <w:r w:rsidRPr="30317503" w:rsidR="68199EE9">
        <w:rPr>
          <w:rFonts w:ascii="Times New Roman" w:hAnsi="Times New Roman" w:eastAsia="Times New Roman" w:cs="Times New Roman"/>
          <w:color w:val="000000" w:themeColor="text1" w:themeTint="FF" w:themeShade="FF"/>
          <w:sz w:val="28"/>
          <w:szCs w:val="28"/>
        </w:rPr>
        <w:t xml:space="preserve">3. Слов’яни як автохтонне населення України. Передумови формування </w:t>
      </w:r>
      <w:r w:rsidRPr="30317503" w:rsidR="0B5A8BE9">
        <w:rPr>
          <w:rFonts w:ascii="Times New Roman" w:hAnsi="Times New Roman" w:eastAsia="Times New Roman" w:cs="Times New Roman"/>
          <w:color w:val="000000" w:themeColor="text1" w:themeTint="FF" w:themeShade="FF"/>
          <w:sz w:val="28"/>
          <w:szCs w:val="28"/>
        </w:rPr>
        <w:t xml:space="preserve">їхньої </w:t>
      </w:r>
      <w:r w:rsidRPr="30317503" w:rsidR="68199EE9">
        <w:rPr>
          <w:rFonts w:ascii="Times New Roman" w:hAnsi="Times New Roman" w:eastAsia="Times New Roman" w:cs="Times New Roman"/>
          <w:color w:val="000000" w:themeColor="text1" w:themeTint="FF" w:themeShade="FF"/>
          <w:sz w:val="28"/>
          <w:szCs w:val="28"/>
        </w:rPr>
        <w:t xml:space="preserve">державності. </w:t>
      </w:r>
    </w:p>
    <w:p w:rsidR="27FFA636" w:rsidP="40E270EB" w:rsidRDefault="27FFA636" w14:paraId="08AE1084" w14:textId="40785198">
      <w:pPr>
        <w:spacing w:line="360" w:lineRule="auto"/>
        <w:ind w:left="0" w:firstLine="720"/>
        <w:jc w:val="both"/>
        <w:rPr>
          <w:rFonts w:ascii="Times New Roman" w:hAnsi="Times New Roman" w:eastAsia="Times New Roman" w:cs="Times New Roman"/>
          <w:color w:val="000000" w:themeColor="text1"/>
          <w:sz w:val="28"/>
          <w:szCs w:val="28"/>
        </w:rPr>
      </w:pPr>
      <w:r w:rsidRPr="30317503" w:rsidR="1816D24C">
        <w:rPr>
          <w:rFonts w:ascii="Times New Roman" w:hAnsi="Times New Roman" w:eastAsia="Times New Roman" w:cs="Times New Roman"/>
          <w:color w:val="000000" w:themeColor="text1" w:themeTint="FF" w:themeShade="FF"/>
          <w:sz w:val="28"/>
          <w:szCs w:val="28"/>
        </w:rPr>
        <w:t xml:space="preserve">4. Становлення і розвиток </w:t>
      </w:r>
      <w:r w:rsidRPr="30317503" w:rsidR="28D07BC8">
        <w:rPr>
          <w:rFonts w:ascii="Times New Roman" w:hAnsi="Times New Roman" w:eastAsia="Times New Roman" w:cs="Times New Roman"/>
          <w:color w:val="000000" w:themeColor="text1" w:themeTint="FF" w:themeShade="FF"/>
          <w:sz w:val="28"/>
          <w:szCs w:val="28"/>
        </w:rPr>
        <w:t>давньоукраїнських</w:t>
      </w:r>
      <w:r w:rsidRPr="30317503" w:rsidR="1816D24C">
        <w:rPr>
          <w:rFonts w:ascii="Times New Roman" w:hAnsi="Times New Roman" w:eastAsia="Times New Roman" w:cs="Times New Roman"/>
          <w:color w:val="000000" w:themeColor="text1" w:themeTint="FF" w:themeShade="FF"/>
          <w:sz w:val="28"/>
          <w:szCs w:val="28"/>
        </w:rPr>
        <w:t xml:space="preserve"> державних утворень: держава антів, склавинів, політичні об’єднання слов’янських племен на території України (білі хорвати, дуліби, волиняни, поляни тощо).</w:t>
      </w:r>
    </w:p>
    <w:p w:rsidR="40E270EB" w:rsidP="40E270EB" w:rsidRDefault="40E270EB" w14:paraId="6DB284A4" w14:textId="751DEDF4">
      <w:pPr>
        <w:spacing w:line="360" w:lineRule="auto"/>
        <w:ind w:left="0" w:firstLine="720"/>
        <w:jc w:val="both"/>
        <w:rPr>
          <w:rFonts w:ascii="Times New Roman" w:hAnsi="Times New Roman" w:eastAsia="Times New Roman" w:cs="Times New Roman"/>
          <w:color w:val="000000" w:themeColor="text1" w:themeTint="FF" w:themeShade="FF"/>
          <w:sz w:val="28"/>
          <w:szCs w:val="28"/>
          <w:highlight w:val="yellow"/>
        </w:rPr>
      </w:pPr>
    </w:p>
    <w:p w:rsidR="40E270EB" w:rsidP="40E270EB" w:rsidRDefault="40E270EB" w14:paraId="1667A7B5" w14:textId="6C7012DF">
      <w:pPr>
        <w:spacing w:line="360" w:lineRule="auto"/>
        <w:ind w:left="0" w:firstLine="720"/>
        <w:jc w:val="both"/>
        <w:rPr>
          <w:rFonts w:ascii="Times New Roman" w:hAnsi="Times New Roman" w:eastAsia="Times New Roman" w:cs="Times New Roman"/>
          <w:color w:val="000000" w:themeColor="text1" w:themeTint="FF" w:themeShade="FF"/>
          <w:sz w:val="28"/>
          <w:szCs w:val="28"/>
          <w:highlight w:val="yellow"/>
        </w:rPr>
      </w:pPr>
    </w:p>
    <w:p w:rsidR="627B8112" w:rsidP="2C34E693" w:rsidRDefault="627B8112" w14:paraId="7D2259EB" w14:textId="7A6AD562">
      <w:pPr>
        <w:pStyle w:val="012-Zagolovok2"/>
        <w:spacing w:before="240" w:beforeAutospacing="off" w:after="120" w:afterAutospacing="off" w:line="360" w:lineRule="auto"/>
        <w:ind w:left="0" w:right="0"/>
        <w:jc w:val="center"/>
        <w:rPr>
          <w:rFonts w:ascii="Times New Roman" w:hAnsi="Times New Roman" w:eastAsia="Times New Roman" w:cs="Times New Roman"/>
          <w:b w:val="1"/>
          <w:bCs w:val="1"/>
          <w:i w:val="1"/>
          <w:iCs w:val="1"/>
          <w:caps w:val="0"/>
          <w:smallCaps w:val="0"/>
          <w:color w:val="000000" w:themeColor="text1" w:themeTint="FF" w:themeShade="FF"/>
          <w:sz w:val="28"/>
          <w:szCs w:val="28"/>
          <w:lang w:val="uk-UA"/>
        </w:rPr>
      </w:pPr>
      <w:r w:rsidRPr="2C34E693" w:rsidR="627B8112">
        <w:rPr>
          <w:rFonts w:ascii="Times New Roman" w:hAnsi="Times New Roman" w:eastAsia="Times New Roman" w:cs="Times New Roman"/>
          <w:b w:val="1"/>
          <w:bCs w:val="1"/>
          <w:color w:val="000000" w:themeColor="text1" w:themeTint="FF" w:themeShade="FF"/>
          <w:sz w:val="28"/>
          <w:szCs w:val="28"/>
        </w:rPr>
        <w:t xml:space="preserve">ТЕМА </w:t>
      </w:r>
      <w:r w:rsidRPr="2C34E693" w:rsidR="1AF9BB97">
        <w:rPr>
          <w:rFonts w:ascii="Times New Roman" w:hAnsi="Times New Roman" w:eastAsia="Times New Roman" w:cs="Times New Roman"/>
          <w:b w:val="1"/>
          <w:bCs w:val="1"/>
          <w:color w:val="000000" w:themeColor="text1" w:themeTint="FF" w:themeShade="FF"/>
          <w:sz w:val="28"/>
          <w:szCs w:val="28"/>
        </w:rPr>
        <w:t>3</w:t>
      </w:r>
      <w:r>
        <w:br/>
      </w:r>
      <w:r w:rsidRPr="2C34E693" w:rsidR="627B8112">
        <w:rPr>
          <w:rFonts w:ascii="Times New Roman" w:hAnsi="Times New Roman" w:eastAsia="Times New Roman" w:cs="Times New Roman"/>
          <w:b w:val="1"/>
          <w:bCs w:val="1"/>
          <w:color w:val="000000" w:themeColor="text1" w:themeTint="FF" w:themeShade="FF"/>
          <w:sz w:val="28"/>
          <w:szCs w:val="28"/>
          <w:lang w:val="uk-UA"/>
        </w:rPr>
        <w:t>ДЕРЖАВНІСТЬ І ПРАВО КИЇВСЬКОЇ РУСІ</w:t>
      </w:r>
      <w:r>
        <w:br/>
      </w:r>
      <w:r w:rsidRPr="2C34E693" w:rsidR="4DC62EE4">
        <w:rPr>
          <w:rFonts w:ascii="Times New Roman" w:hAnsi="Times New Roman" w:eastAsia="Times New Roman" w:cs="Times New Roman"/>
          <w:b w:val="1"/>
          <w:bCs w:val="1"/>
          <w:i w:val="1"/>
          <w:iCs w:val="1"/>
          <w:caps w:val="0"/>
          <w:smallCaps w:val="0"/>
          <w:color w:val="000000" w:themeColor="text1" w:themeTint="FF" w:themeShade="FF"/>
          <w:sz w:val="28"/>
          <w:szCs w:val="28"/>
          <w:lang w:val="uk-UA"/>
        </w:rPr>
        <w:t>(4 год)</w:t>
      </w:r>
    </w:p>
    <w:p w:rsidR="40E270EB" w:rsidP="2C34E693" w:rsidRDefault="40E270EB" w14:paraId="7FDCFAA9" w14:textId="39A9887F">
      <w:pPr>
        <w:pStyle w:val="030-Numbering"/>
        <w:numPr>
          <w:numId w:val="0"/>
        </w:numPr>
        <w:tabs>
          <w:tab w:val="num" w:leader="none" w:pos="454"/>
        </w:tabs>
        <w:spacing w:line="360" w:lineRule="auto"/>
        <w:ind w:left="360"/>
        <w:rPr>
          <w:rFonts w:ascii="Times New Roman" w:hAnsi="Times New Roman" w:cs="Times New Roman"/>
          <w:b w:val="1"/>
          <w:bCs w:val="1"/>
          <w:i w:val="1"/>
          <w:iCs w:val="1"/>
          <w:color w:val="000000" w:themeColor="text1" w:themeTint="FF" w:themeShade="FF"/>
          <w:sz w:val="28"/>
          <w:szCs w:val="28"/>
        </w:rPr>
      </w:pPr>
      <w:r w:rsidRPr="2C34E693" w:rsidR="4DC62EE4">
        <w:rPr>
          <w:rFonts w:ascii="Times New Roman" w:hAnsi="Times New Roman" w:cs="Times New Roman"/>
          <w:b w:val="1"/>
          <w:bCs w:val="1"/>
          <w:i w:val="1"/>
          <w:iCs w:val="1"/>
          <w:color w:val="000000" w:themeColor="text1" w:themeTint="FF" w:themeShade="FF"/>
          <w:sz w:val="28"/>
          <w:szCs w:val="28"/>
        </w:rPr>
        <w:t>1-ше заняття</w:t>
      </w:r>
      <w:r w:rsidRPr="2C34E693" w:rsidR="0688AFD4">
        <w:rPr>
          <w:rFonts w:ascii="Times New Roman" w:hAnsi="Times New Roman" w:cs="Times New Roman"/>
          <w:b w:val="1"/>
          <w:bCs w:val="1"/>
          <w:i w:val="1"/>
          <w:iCs w:val="1"/>
          <w:color w:val="000000" w:themeColor="text1" w:themeTint="FF" w:themeShade="FF"/>
          <w:sz w:val="28"/>
          <w:szCs w:val="28"/>
        </w:rPr>
        <w:t xml:space="preserve"> (2 год)</w:t>
      </w:r>
    </w:p>
    <w:p w:rsidR="39949C0F" w:rsidP="40E270EB" w:rsidRDefault="1CBA68C2" w14:paraId="28241104" w14:textId="34CB0A2F">
      <w:pPr>
        <w:pStyle w:val="030-Numbering"/>
        <w:numPr>
          <w:ilvl w:val="0"/>
          <w:numId w:val="6"/>
        </w:numPr>
        <w:tabs>
          <w:tab w:val="num" w:pos="454"/>
        </w:tabs>
        <w:spacing w:line="360" w:lineRule="auto"/>
        <w:ind w:left="0" w:firstLine="720"/>
        <w:rPr>
          <w:rFonts w:ascii="Times New Roman" w:hAnsi="Times New Roman" w:cs="Times New Roman"/>
          <w:color w:val="000000" w:themeColor="text1"/>
          <w:sz w:val="28"/>
          <w:szCs w:val="28"/>
        </w:rPr>
      </w:pPr>
      <w:r w:rsidRPr="30317503" w:rsidR="0FA1141E">
        <w:rPr>
          <w:rFonts w:ascii="Times New Roman" w:hAnsi="Times New Roman" w:cs="Times New Roman"/>
          <w:color w:val="000000" w:themeColor="text1" w:themeTint="FF" w:themeShade="FF"/>
          <w:sz w:val="28"/>
          <w:szCs w:val="28"/>
        </w:rPr>
        <w:t>Утворення княжої держави – України-Руси: сучасний погляд і окремі дискусійні питання.</w:t>
      </w:r>
    </w:p>
    <w:p w:rsidR="39949C0F" w:rsidP="40E270EB" w:rsidRDefault="1CBA68C2" w14:paraId="24FD4EF1" w14:textId="403A8662">
      <w:pPr>
        <w:pStyle w:val="030-Numbering"/>
        <w:numPr>
          <w:ilvl w:val="0"/>
          <w:numId w:val="6"/>
        </w:numPr>
        <w:tabs>
          <w:tab w:val="num" w:pos="454"/>
        </w:tabs>
        <w:spacing w:line="360" w:lineRule="auto"/>
        <w:ind w:left="0" w:firstLine="720"/>
        <w:rPr>
          <w:rFonts w:ascii="Times New Roman" w:hAnsi="Times New Roman" w:cs="Times New Roman"/>
          <w:color w:val="000000" w:themeColor="text1"/>
          <w:sz w:val="28"/>
          <w:szCs w:val="28"/>
        </w:rPr>
      </w:pPr>
      <w:r w:rsidRPr="30317503" w:rsidR="0FA1141E">
        <w:rPr>
          <w:rFonts w:ascii="Times New Roman" w:hAnsi="Times New Roman" w:cs="Times New Roman"/>
          <w:color w:val="000000" w:themeColor="text1" w:themeTint="FF" w:themeShade="FF"/>
          <w:sz w:val="28"/>
          <w:szCs w:val="28"/>
        </w:rPr>
        <w:t>Теорії походження Київської Русі, їх характеристика і оцінка.</w:t>
      </w:r>
    </w:p>
    <w:p w:rsidR="6F31BA4E" w:rsidP="30317503" w:rsidRDefault="6F31BA4E" w14:paraId="1617997D" w14:textId="53CF68C8">
      <w:pPr>
        <w:pStyle w:val="030-Numbering"/>
        <w:numPr>
          <w:ilvl w:val="0"/>
          <w:numId w:val="6"/>
        </w:numPr>
        <w:tabs>
          <w:tab w:val="num" w:leader="none" w:pos="454"/>
        </w:tabs>
        <w:bidi w:val="0"/>
        <w:spacing w:before="40" w:beforeAutospacing="off" w:after="160" w:afterAutospacing="off" w:line="360" w:lineRule="auto"/>
        <w:ind w:left="0" w:right="0" w:firstLine="720"/>
        <w:jc w:val="both"/>
        <w:rPr>
          <w:rFonts w:asciiTheme="minorAscii" w:hAnsiTheme="minorAscii" w:eastAsiaTheme="minorAscii" w:cstheme="minorAscii"/>
          <w:color w:val="000000" w:themeColor="text1" w:themeTint="FF" w:themeShade="FF"/>
          <w:sz w:val="25"/>
          <w:szCs w:val="25"/>
        </w:rPr>
      </w:pPr>
      <w:r w:rsidRPr="30317503" w:rsidR="6F31BA4E">
        <w:rPr>
          <w:rFonts w:ascii="Times New Roman" w:hAnsi="Times New Roman" w:cs="Times New Roman"/>
          <w:color w:val="000000" w:themeColor="text1" w:themeTint="FF" w:themeShade="FF"/>
          <w:sz w:val="28"/>
          <w:szCs w:val="28"/>
        </w:rPr>
        <w:t>Правове становище населення.</w:t>
      </w:r>
    </w:p>
    <w:p w:rsidR="39949C0F" w:rsidP="40E270EB" w:rsidRDefault="1CBA68C2" w14:paraId="714C5FDA" w14:textId="326F09E1">
      <w:pPr>
        <w:pStyle w:val="030-Numbering"/>
        <w:numPr>
          <w:ilvl w:val="0"/>
          <w:numId w:val="6"/>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30317503" w:rsidR="0FA1141E">
        <w:rPr>
          <w:rFonts w:ascii="Times New Roman" w:hAnsi="Times New Roman" w:cs="Times New Roman"/>
          <w:color w:val="000000" w:themeColor="text1" w:themeTint="FF" w:themeShade="FF"/>
          <w:sz w:val="28"/>
          <w:szCs w:val="28"/>
        </w:rPr>
        <w:t xml:space="preserve">Організація і структура державного апарату Київської Русі: </w:t>
      </w:r>
    </w:p>
    <w:p w:rsidR="39949C0F" w:rsidP="40E270EB" w:rsidRDefault="1CBA68C2" w14:paraId="61945779" w14:textId="1D720562">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40E270EB" w:rsidR="7CF42AB2">
        <w:rPr>
          <w:rFonts w:ascii="Times New Roman" w:hAnsi="Times New Roman" w:cs="Times New Roman"/>
          <w:color w:val="000000" w:themeColor="text1" w:themeTint="FF" w:themeShade="FF"/>
          <w:sz w:val="28"/>
          <w:szCs w:val="28"/>
        </w:rPr>
        <w:t>4.1.</w:t>
      </w:r>
      <w:r w:rsidRPr="40E270EB" w:rsidR="0FD31B83">
        <w:rPr>
          <w:rFonts w:ascii="Times New Roman" w:hAnsi="Times New Roman" w:cs="Times New Roman"/>
          <w:color w:val="000000" w:themeColor="text1" w:themeTint="FF" w:themeShade="FF"/>
          <w:sz w:val="28"/>
          <w:szCs w:val="28"/>
        </w:rPr>
        <w:t xml:space="preserve"> центральні органи влади;</w:t>
      </w:r>
    </w:p>
    <w:p w:rsidR="39949C0F" w:rsidP="40E270EB" w:rsidRDefault="1CBA68C2" w14:paraId="0F2E0306" w14:textId="49D89507">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40E270EB" w:rsidR="36395DE6">
        <w:rPr>
          <w:rFonts w:ascii="Times New Roman" w:hAnsi="Times New Roman" w:cs="Times New Roman"/>
          <w:color w:val="000000" w:themeColor="text1" w:themeTint="FF" w:themeShade="FF"/>
          <w:sz w:val="28"/>
          <w:szCs w:val="28"/>
        </w:rPr>
        <w:t xml:space="preserve">4.2. </w:t>
      </w:r>
      <w:r w:rsidRPr="40E270EB" w:rsidR="0FA1141E">
        <w:rPr>
          <w:rFonts w:ascii="Times New Roman" w:hAnsi="Times New Roman" w:cs="Times New Roman"/>
          <w:color w:val="000000" w:themeColor="text1" w:themeTint="FF" w:themeShade="FF"/>
          <w:sz w:val="28"/>
          <w:szCs w:val="28"/>
        </w:rPr>
        <w:t>місцеві органи управління;</w:t>
      </w:r>
    </w:p>
    <w:p w:rsidR="39949C0F" w:rsidP="40E270EB" w:rsidRDefault="1CBA68C2" w14:paraId="1ECA459C" w14:textId="52C9A8C8">
      <w:pPr>
        <w:pStyle w:val="030-Numbering"/>
        <w:numPr>
          <w:numId w:val="0"/>
        </w:numPr>
        <w:tabs>
          <w:tab w:val="num" w:leader="none" w:pos="454"/>
        </w:tabs>
        <w:spacing w:line="360" w:lineRule="auto"/>
        <w:ind w:left="360" w:firstLine="360"/>
        <w:rPr>
          <w:rFonts w:ascii="Times New Roman" w:hAnsi="Times New Roman" w:cs="Times New Roman"/>
          <w:color w:val="000000" w:themeColor="text1"/>
          <w:sz w:val="28"/>
          <w:szCs w:val="28"/>
        </w:rPr>
      </w:pPr>
      <w:r w:rsidRPr="40E270EB" w:rsidR="1E25EA3C">
        <w:rPr>
          <w:rFonts w:ascii="Times New Roman" w:hAnsi="Times New Roman" w:cs="Times New Roman"/>
          <w:color w:val="000000" w:themeColor="text1" w:themeTint="FF" w:themeShade="FF"/>
          <w:sz w:val="28"/>
          <w:szCs w:val="28"/>
        </w:rPr>
        <w:t xml:space="preserve">4.3. </w:t>
      </w:r>
      <w:r w:rsidRPr="40E270EB" w:rsidR="0FA1141E">
        <w:rPr>
          <w:rFonts w:ascii="Times New Roman" w:hAnsi="Times New Roman" w:cs="Times New Roman"/>
          <w:color w:val="000000" w:themeColor="text1" w:themeTint="FF" w:themeShade="FF"/>
          <w:sz w:val="28"/>
          <w:szCs w:val="28"/>
        </w:rPr>
        <w:t>судові органи.</w:t>
      </w:r>
    </w:p>
    <w:p w:rsidR="0FA1141E" w:rsidP="40E270EB" w:rsidRDefault="0FA1141E" w14:paraId="70FA2010" w14:textId="2355BCC9">
      <w:pPr>
        <w:pStyle w:val="030-Numbering"/>
        <w:numPr>
          <w:ilvl w:val="0"/>
          <w:numId w:val="6"/>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30317503" w:rsidR="0FA1141E">
        <w:rPr>
          <w:rFonts w:ascii="Times New Roman" w:hAnsi="Times New Roman" w:cs="Times New Roman"/>
          <w:color w:val="000000" w:themeColor="text1" w:themeTint="FF" w:themeShade="FF"/>
          <w:sz w:val="28"/>
          <w:szCs w:val="28"/>
        </w:rPr>
        <w:t>Джерела права Київської Русі: поняття джерела права, види джерел права. Загальна характеристика джерел права Русі:</w:t>
      </w:r>
    </w:p>
    <w:p w:rsidR="74189F30" w:rsidP="40E270EB" w:rsidRDefault="74189F30" w14:paraId="17B50A65" w14:textId="29461B0F">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40E270EB" w:rsidR="74189F30">
        <w:rPr>
          <w:rFonts w:ascii="Times New Roman" w:hAnsi="Times New Roman" w:cs="Times New Roman"/>
          <w:color w:val="000000" w:themeColor="text1" w:themeTint="FF" w:themeShade="FF"/>
          <w:sz w:val="28"/>
          <w:szCs w:val="28"/>
        </w:rPr>
        <w:t>5.1.</w:t>
      </w:r>
      <w:r w:rsidRPr="40E270EB" w:rsidR="0FA1141E">
        <w:rPr>
          <w:rFonts w:ascii="Times New Roman" w:hAnsi="Times New Roman" w:cs="Times New Roman"/>
          <w:color w:val="000000" w:themeColor="text1" w:themeTint="FF" w:themeShade="FF"/>
          <w:sz w:val="28"/>
          <w:szCs w:val="28"/>
        </w:rPr>
        <w:t xml:space="preserve"> звичаєве право</w:t>
      </w:r>
      <w:r w:rsidRPr="40E270EB" w:rsidR="439F91FA">
        <w:rPr>
          <w:rFonts w:ascii="Times New Roman" w:hAnsi="Times New Roman" w:cs="Times New Roman"/>
          <w:color w:val="000000" w:themeColor="text1" w:themeTint="FF" w:themeShade="FF"/>
          <w:sz w:val="28"/>
          <w:szCs w:val="28"/>
        </w:rPr>
        <w:t>;</w:t>
      </w:r>
    </w:p>
    <w:p w:rsidR="439F91FA" w:rsidP="40E270EB" w:rsidRDefault="439F91FA" w14:paraId="3EF68F4F" w14:textId="2E5BEFA6">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40E270EB" w:rsidR="439F91FA">
        <w:rPr>
          <w:rFonts w:ascii="Times New Roman" w:hAnsi="Times New Roman" w:cs="Times New Roman"/>
          <w:color w:val="000000" w:themeColor="text1" w:themeTint="FF" w:themeShade="FF"/>
          <w:sz w:val="28"/>
          <w:szCs w:val="28"/>
        </w:rPr>
        <w:t xml:space="preserve">5.2. </w:t>
      </w:r>
      <w:r w:rsidRPr="40E270EB" w:rsidR="0FA1141E">
        <w:rPr>
          <w:rFonts w:ascii="Times New Roman" w:hAnsi="Times New Roman" w:cs="Times New Roman"/>
          <w:color w:val="000000" w:themeColor="text1" w:themeTint="FF" w:themeShade="FF"/>
          <w:sz w:val="28"/>
          <w:szCs w:val="28"/>
        </w:rPr>
        <w:t>політичні та торговельні угоди князів з іноземними державами;</w:t>
      </w:r>
    </w:p>
    <w:p w:rsidR="47BD51EC" w:rsidP="40E270EB" w:rsidRDefault="47BD51EC" w14:paraId="49676E59" w14:textId="5C73AB3E">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40E270EB" w:rsidR="47BD51EC">
        <w:rPr>
          <w:rFonts w:ascii="Times New Roman" w:hAnsi="Times New Roman" w:cs="Times New Roman"/>
          <w:color w:val="000000" w:themeColor="text1" w:themeTint="FF" w:themeShade="FF"/>
          <w:sz w:val="28"/>
          <w:szCs w:val="28"/>
        </w:rPr>
        <w:t xml:space="preserve">5.3. </w:t>
      </w:r>
      <w:r w:rsidRPr="40E270EB" w:rsidR="0FA1141E">
        <w:rPr>
          <w:rFonts w:ascii="Times New Roman" w:hAnsi="Times New Roman" w:cs="Times New Roman"/>
          <w:color w:val="000000" w:themeColor="text1" w:themeTint="FF" w:themeShade="FF"/>
          <w:sz w:val="28"/>
          <w:szCs w:val="28"/>
        </w:rPr>
        <w:t>князівське законодавство;</w:t>
      </w:r>
    </w:p>
    <w:p w:rsidR="64E66788" w:rsidP="40E270EB" w:rsidRDefault="64E66788" w14:paraId="6E097D9D" w14:textId="1C3ACC89">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40E270EB" w:rsidR="64E66788">
        <w:rPr>
          <w:rFonts w:ascii="Times New Roman" w:hAnsi="Times New Roman" w:cs="Times New Roman"/>
          <w:color w:val="000000" w:themeColor="text1" w:themeTint="FF" w:themeShade="FF"/>
          <w:sz w:val="28"/>
          <w:szCs w:val="28"/>
        </w:rPr>
        <w:t xml:space="preserve">5.4. </w:t>
      </w:r>
      <w:r w:rsidRPr="40E270EB" w:rsidR="0FA1141E">
        <w:rPr>
          <w:rFonts w:ascii="Times New Roman" w:hAnsi="Times New Roman" w:cs="Times New Roman"/>
          <w:color w:val="000000" w:themeColor="text1" w:themeTint="FF" w:themeShade="FF"/>
          <w:sz w:val="28"/>
          <w:szCs w:val="28"/>
        </w:rPr>
        <w:t>рецепція візантійського права;</w:t>
      </w:r>
    </w:p>
    <w:p w:rsidR="0B7050BB" w:rsidP="40E270EB" w:rsidRDefault="0B7050BB" w14:paraId="752385D1" w14:textId="7F5B5417">
      <w:pPr>
        <w:pStyle w:val="030-Numbering"/>
        <w:numPr>
          <w:numId w:val="0"/>
        </w:numPr>
        <w:tabs>
          <w:tab w:val="num" w:leader="none" w:pos="454"/>
        </w:tabs>
        <w:spacing w:line="360" w:lineRule="auto"/>
        <w:ind w:left="360" w:firstLine="360"/>
        <w:rPr>
          <w:rFonts w:ascii="Times New Roman" w:hAnsi="Times New Roman" w:cs="Times New Roman"/>
          <w:color w:val="000000" w:themeColor="text1" w:themeTint="FF" w:themeShade="FF"/>
          <w:sz w:val="28"/>
          <w:szCs w:val="28"/>
        </w:rPr>
      </w:pPr>
      <w:r w:rsidRPr="2C34E693" w:rsidR="0B7050BB">
        <w:rPr>
          <w:rFonts w:ascii="Times New Roman" w:hAnsi="Times New Roman" w:cs="Times New Roman"/>
          <w:color w:val="000000" w:themeColor="text1" w:themeTint="FF" w:themeShade="FF"/>
          <w:sz w:val="28"/>
          <w:szCs w:val="28"/>
        </w:rPr>
        <w:t xml:space="preserve">5.5. </w:t>
      </w:r>
      <w:r w:rsidRPr="2C34E693" w:rsidR="0FA1141E">
        <w:rPr>
          <w:rFonts w:ascii="Times New Roman" w:hAnsi="Times New Roman" w:cs="Times New Roman"/>
          <w:color w:val="000000" w:themeColor="text1" w:themeTint="FF" w:themeShade="FF"/>
          <w:sz w:val="28"/>
          <w:szCs w:val="28"/>
        </w:rPr>
        <w:t>церковне (канонічне) право, церковні статути київських князів.</w:t>
      </w:r>
    </w:p>
    <w:p w:rsidR="2C34E693" w:rsidP="2C34E693" w:rsidRDefault="2C34E693" w14:paraId="093BE8B6" w14:textId="425106C4">
      <w:pPr>
        <w:pStyle w:val="030-Numbering"/>
        <w:numPr>
          <w:numId w:val="0"/>
        </w:numPr>
        <w:spacing w:line="360" w:lineRule="auto"/>
        <w:ind w:left="0"/>
        <w:rPr>
          <w:rFonts w:ascii="Times New Roman" w:hAnsi="Times New Roman" w:cs="Times New Roman"/>
          <w:color w:val="000000" w:themeColor="text1" w:themeTint="FF" w:themeShade="FF"/>
          <w:sz w:val="28"/>
          <w:szCs w:val="28"/>
        </w:rPr>
      </w:pPr>
    </w:p>
    <w:p w:rsidR="0BFC4B6C" w:rsidP="2C34E693" w:rsidRDefault="0BFC4B6C" w14:paraId="5F8C1321" w14:textId="6BF07806">
      <w:pPr>
        <w:pStyle w:val="030-Numbering"/>
        <w:numPr>
          <w:numId w:val="0"/>
        </w:numPr>
        <w:tabs>
          <w:tab w:val="num" w:leader="none" w:pos="454"/>
        </w:tabs>
        <w:spacing w:line="360" w:lineRule="auto"/>
        <w:ind w:left="360"/>
        <w:rPr>
          <w:rFonts w:ascii="Times New Roman" w:hAnsi="Times New Roman" w:cs="Times New Roman"/>
          <w:b w:val="1"/>
          <w:bCs w:val="1"/>
          <w:i w:val="1"/>
          <w:iCs w:val="1"/>
          <w:color w:val="000000" w:themeColor="text1" w:themeTint="FF" w:themeShade="FF"/>
          <w:sz w:val="28"/>
          <w:szCs w:val="28"/>
        </w:rPr>
      </w:pPr>
      <w:r w:rsidRPr="2C34E693" w:rsidR="0BFC4B6C">
        <w:rPr>
          <w:rFonts w:ascii="Times New Roman" w:hAnsi="Times New Roman" w:cs="Times New Roman"/>
          <w:b w:val="1"/>
          <w:bCs w:val="1"/>
          <w:i w:val="1"/>
          <w:iCs w:val="1"/>
          <w:color w:val="000000" w:themeColor="text1" w:themeTint="FF" w:themeShade="FF"/>
          <w:sz w:val="28"/>
          <w:szCs w:val="28"/>
        </w:rPr>
        <w:t>2-ге заняття</w:t>
      </w:r>
      <w:r w:rsidRPr="2C34E693" w:rsidR="018CE559">
        <w:rPr>
          <w:rFonts w:ascii="Times New Roman" w:hAnsi="Times New Roman" w:cs="Times New Roman"/>
          <w:b w:val="1"/>
          <w:bCs w:val="1"/>
          <w:i w:val="1"/>
          <w:iCs w:val="1"/>
          <w:color w:val="000000" w:themeColor="text1" w:themeTint="FF" w:themeShade="FF"/>
          <w:sz w:val="28"/>
          <w:szCs w:val="28"/>
        </w:rPr>
        <w:t xml:space="preserve"> (2 год)</w:t>
      </w:r>
    </w:p>
    <w:p w:rsidR="39949C0F" w:rsidP="40E270EB" w:rsidRDefault="1CBA68C2" w14:paraId="36852044" w14:textId="7FE4E07F">
      <w:pPr>
        <w:pStyle w:val="030-Numbering"/>
        <w:numPr>
          <w:ilvl w:val="0"/>
          <w:numId w:val="6"/>
        </w:numPr>
        <w:tabs>
          <w:tab w:val="num" w:pos="454"/>
        </w:tabs>
        <w:spacing w:line="360" w:lineRule="auto"/>
        <w:ind w:left="0" w:firstLine="720"/>
        <w:rPr>
          <w:rFonts w:ascii="Times New Roman" w:hAnsi="Times New Roman" w:cs="Times New Roman"/>
          <w:color w:val="000000" w:themeColor="text1"/>
          <w:sz w:val="28"/>
          <w:szCs w:val="28"/>
        </w:rPr>
      </w:pPr>
      <w:r w:rsidRPr="30317503" w:rsidR="0FA1141E">
        <w:rPr>
          <w:rFonts w:ascii="Times New Roman" w:hAnsi="Times New Roman" w:cs="Times New Roman"/>
          <w:color w:val="000000" w:themeColor="text1" w:themeTint="FF" w:themeShade="FF"/>
          <w:sz w:val="28"/>
          <w:szCs w:val="28"/>
        </w:rPr>
        <w:t>Походження, основні редакції та списки Руської Правди.</w:t>
      </w:r>
    </w:p>
    <w:p w:rsidR="39949C0F" w:rsidP="40E270EB" w:rsidRDefault="1CBA68C2" w14:paraId="2551753D" w14:textId="434C316E">
      <w:pPr>
        <w:pStyle w:val="030-Numbering"/>
        <w:numPr>
          <w:ilvl w:val="0"/>
          <w:numId w:val="6"/>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30317503" w:rsidR="0FA1141E">
        <w:rPr>
          <w:rFonts w:ascii="Times New Roman" w:hAnsi="Times New Roman" w:cs="Times New Roman"/>
          <w:color w:val="000000" w:themeColor="text1" w:themeTint="FF" w:themeShade="FF"/>
          <w:sz w:val="28"/>
          <w:szCs w:val="28"/>
        </w:rPr>
        <w:t>Характеристика цивільного права:</w:t>
      </w:r>
    </w:p>
    <w:p w:rsidR="39949C0F" w:rsidP="2C34E693" w:rsidRDefault="1CBA68C2" w14:paraId="04B830EC" w14:textId="061F3871">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2C34E693" w:rsidR="7795F892">
        <w:rPr>
          <w:rFonts w:ascii="Times New Roman" w:hAnsi="Times New Roman" w:cs="Times New Roman"/>
          <w:color w:val="000000" w:themeColor="text1" w:themeTint="FF" w:themeShade="FF"/>
          <w:sz w:val="28"/>
          <w:szCs w:val="28"/>
        </w:rPr>
        <w:t xml:space="preserve">7.1. </w:t>
      </w:r>
      <w:r w:rsidRPr="2C34E693" w:rsidR="0FA1141E">
        <w:rPr>
          <w:rFonts w:ascii="Times New Roman" w:hAnsi="Times New Roman" w:cs="Times New Roman"/>
          <w:color w:val="000000" w:themeColor="text1" w:themeTint="FF" w:themeShade="FF"/>
          <w:sz w:val="28"/>
          <w:szCs w:val="28"/>
        </w:rPr>
        <w:t>речове право (право власності; володіння)</w:t>
      </w:r>
      <w:r w:rsidRPr="2C34E693" w:rsidR="0C01C56E">
        <w:rPr>
          <w:rFonts w:ascii="Times New Roman" w:hAnsi="Times New Roman" w:cs="Times New Roman"/>
          <w:color w:val="000000" w:themeColor="text1" w:themeTint="FF" w:themeShade="FF"/>
          <w:sz w:val="28"/>
          <w:szCs w:val="28"/>
        </w:rPr>
        <w:t>;</w:t>
      </w:r>
    </w:p>
    <w:p w:rsidR="39949C0F" w:rsidP="2C34E693" w:rsidRDefault="1CBA68C2" w14:paraId="59512C42" w14:textId="5F773A80">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2C34E693" w:rsidR="0C01C56E">
        <w:rPr>
          <w:rFonts w:ascii="Times New Roman" w:hAnsi="Times New Roman" w:cs="Times New Roman"/>
          <w:color w:val="000000" w:themeColor="text1" w:themeTint="FF" w:themeShade="FF"/>
          <w:sz w:val="28"/>
          <w:szCs w:val="28"/>
        </w:rPr>
        <w:t xml:space="preserve">7.2. </w:t>
      </w:r>
      <w:r w:rsidRPr="2C34E693" w:rsidR="0FA1141E">
        <w:rPr>
          <w:rFonts w:ascii="Times New Roman" w:hAnsi="Times New Roman" w:cs="Times New Roman"/>
          <w:color w:val="000000" w:themeColor="text1" w:themeTint="FF" w:themeShade="FF"/>
          <w:sz w:val="28"/>
          <w:szCs w:val="28"/>
        </w:rPr>
        <w:t>зобов’язальне право (основні види договорів, їх зміст та форма);</w:t>
      </w:r>
    </w:p>
    <w:p w:rsidR="39949C0F" w:rsidP="2C34E693" w:rsidRDefault="1CBA68C2" w14:paraId="2C870CCE" w14:textId="12ED0D34">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2C34E693" w:rsidR="48663CAC">
        <w:rPr>
          <w:rFonts w:ascii="Times New Roman" w:hAnsi="Times New Roman" w:cs="Times New Roman"/>
          <w:color w:val="000000" w:themeColor="text1" w:themeTint="FF" w:themeShade="FF"/>
          <w:sz w:val="28"/>
          <w:szCs w:val="28"/>
        </w:rPr>
        <w:t xml:space="preserve">7.3. </w:t>
      </w:r>
      <w:r w:rsidRPr="2C34E693" w:rsidR="0FA1141E">
        <w:rPr>
          <w:rFonts w:ascii="Times New Roman" w:hAnsi="Times New Roman" w:cs="Times New Roman"/>
          <w:color w:val="000000" w:themeColor="text1" w:themeTint="FF" w:themeShade="FF"/>
          <w:sz w:val="28"/>
          <w:szCs w:val="28"/>
        </w:rPr>
        <w:t>право спадщини;</w:t>
      </w:r>
    </w:p>
    <w:p w:rsidR="39949C0F" w:rsidP="2C34E693" w:rsidRDefault="1CBA68C2" w14:paraId="6DBED18C" w14:textId="2A0E5F77">
      <w:pPr>
        <w:pStyle w:val="030-Numbering"/>
        <w:numPr>
          <w:numId w:val="0"/>
        </w:numPr>
        <w:tabs>
          <w:tab w:val="num" w:leader="none" w:pos="454"/>
        </w:tabs>
        <w:spacing w:line="360" w:lineRule="auto"/>
        <w:ind w:left="0" w:firstLine="720"/>
        <w:rPr>
          <w:rFonts w:ascii="Times New Roman" w:hAnsi="Times New Roman" w:cs="Times New Roman"/>
          <w:color w:val="000000" w:themeColor="text1"/>
          <w:sz w:val="28"/>
          <w:szCs w:val="28"/>
        </w:rPr>
      </w:pPr>
      <w:r w:rsidRPr="2C34E693" w:rsidR="1136D9CE">
        <w:rPr>
          <w:rFonts w:ascii="Times New Roman" w:hAnsi="Times New Roman" w:cs="Times New Roman"/>
          <w:color w:val="000000" w:themeColor="text1" w:themeTint="FF" w:themeShade="FF"/>
          <w:sz w:val="28"/>
          <w:szCs w:val="28"/>
        </w:rPr>
        <w:t xml:space="preserve">7.4. </w:t>
      </w:r>
      <w:r w:rsidRPr="2C34E693" w:rsidR="0FA1141E">
        <w:rPr>
          <w:rFonts w:ascii="Times New Roman" w:hAnsi="Times New Roman" w:cs="Times New Roman"/>
          <w:color w:val="000000" w:themeColor="text1" w:themeTint="FF" w:themeShade="FF"/>
          <w:sz w:val="28"/>
          <w:szCs w:val="28"/>
        </w:rPr>
        <w:t>сімейно-шлюбне право.</w:t>
      </w:r>
    </w:p>
    <w:p w:rsidR="39949C0F" w:rsidP="40E270EB" w:rsidRDefault="1CBA68C2" w14:paraId="0CB65C7C" w14:textId="568909DB">
      <w:pPr>
        <w:pStyle w:val="030-Numbering"/>
        <w:numPr>
          <w:ilvl w:val="0"/>
          <w:numId w:val="6"/>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30317503" w:rsidR="0FA1141E">
        <w:rPr>
          <w:rFonts w:ascii="Times New Roman" w:hAnsi="Times New Roman" w:cs="Times New Roman"/>
          <w:color w:val="000000" w:themeColor="text1" w:themeTint="FF" w:themeShade="FF"/>
          <w:sz w:val="28"/>
          <w:szCs w:val="28"/>
        </w:rPr>
        <w:t>Основні риси кримінального права:</w:t>
      </w:r>
    </w:p>
    <w:p w:rsidR="39949C0F" w:rsidP="2C34E693" w:rsidRDefault="1CBA68C2" w14:paraId="5FA18A32" w14:textId="4D1A25A0">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2C34E693" w:rsidR="25FA899B">
        <w:rPr>
          <w:rFonts w:ascii="Times New Roman" w:hAnsi="Times New Roman" w:cs="Times New Roman"/>
          <w:color w:val="000000" w:themeColor="text1" w:themeTint="FF" w:themeShade="FF"/>
          <w:sz w:val="28"/>
          <w:szCs w:val="28"/>
        </w:rPr>
        <w:t xml:space="preserve">8.1. </w:t>
      </w:r>
      <w:r w:rsidRPr="2C34E693" w:rsidR="0FA1141E">
        <w:rPr>
          <w:rFonts w:ascii="Times New Roman" w:hAnsi="Times New Roman" w:cs="Times New Roman"/>
          <w:color w:val="000000" w:themeColor="text1" w:themeTint="FF" w:themeShade="FF"/>
          <w:sz w:val="28"/>
          <w:szCs w:val="28"/>
        </w:rPr>
        <w:t>поняття і види злочинів;</w:t>
      </w:r>
    </w:p>
    <w:p w:rsidR="39949C0F" w:rsidP="2C34E693" w:rsidRDefault="1CBA68C2" w14:paraId="0D0A1D79" w14:textId="0A15AD53">
      <w:pPr>
        <w:pStyle w:val="030-Numbering"/>
        <w:numPr>
          <w:numId w:val="0"/>
        </w:numPr>
        <w:tabs>
          <w:tab w:val="num" w:leader="none" w:pos="454"/>
        </w:tabs>
        <w:spacing w:line="360" w:lineRule="auto"/>
        <w:ind w:left="0" w:firstLine="720"/>
        <w:rPr>
          <w:rFonts w:ascii="Times New Roman" w:hAnsi="Times New Roman" w:cs="Times New Roman"/>
          <w:color w:val="000000" w:themeColor="text1"/>
          <w:sz w:val="28"/>
          <w:szCs w:val="28"/>
        </w:rPr>
      </w:pPr>
      <w:r w:rsidRPr="2C34E693" w:rsidR="6C329F59">
        <w:rPr>
          <w:rFonts w:ascii="Times New Roman" w:hAnsi="Times New Roman" w:cs="Times New Roman"/>
          <w:color w:val="000000" w:themeColor="text1" w:themeTint="FF" w:themeShade="FF"/>
          <w:sz w:val="28"/>
          <w:szCs w:val="28"/>
        </w:rPr>
        <w:t xml:space="preserve">8.2. </w:t>
      </w:r>
      <w:r w:rsidRPr="2C34E693" w:rsidR="0FA1141E">
        <w:rPr>
          <w:rFonts w:ascii="Times New Roman" w:hAnsi="Times New Roman" w:cs="Times New Roman"/>
          <w:color w:val="000000" w:themeColor="text1" w:themeTint="FF" w:themeShade="FF"/>
          <w:sz w:val="28"/>
          <w:szCs w:val="28"/>
        </w:rPr>
        <w:t>мета і система покарань.</w:t>
      </w:r>
    </w:p>
    <w:p w:rsidR="39949C0F" w:rsidP="40E270EB" w:rsidRDefault="1CBA68C2" w14:paraId="6455A7B0" w14:textId="2820FE5D">
      <w:pPr>
        <w:pStyle w:val="030-Numbering"/>
        <w:numPr>
          <w:ilvl w:val="0"/>
          <w:numId w:val="6"/>
        </w:numPr>
        <w:tabs>
          <w:tab w:val="num" w:pos="454"/>
        </w:tabs>
        <w:spacing w:line="360" w:lineRule="auto"/>
        <w:ind w:left="0" w:firstLine="720"/>
        <w:rPr>
          <w:rFonts w:ascii="Times New Roman" w:hAnsi="Times New Roman" w:cs="Times New Roman"/>
          <w:color w:val="000000" w:themeColor="text1"/>
          <w:sz w:val="28"/>
          <w:szCs w:val="28"/>
        </w:rPr>
      </w:pPr>
      <w:r w:rsidRPr="30317503" w:rsidR="0FA1141E">
        <w:rPr>
          <w:rFonts w:ascii="Times New Roman" w:hAnsi="Times New Roman" w:cs="Times New Roman"/>
          <w:color w:val="000000" w:themeColor="text1" w:themeTint="FF" w:themeShade="FF"/>
          <w:sz w:val="28"/>
          <w:szCs w:val="28"/>
        </w:rPr>
        <w:t>Характер та особливості судочинства.</w:t>
      </w:r>
    </w:p>
    <w:p w:rsidR="547D1233" w:rsidP="40E270EB" w:rsidRDefault="547D1233" w14:paraId="522DEAD8" w14:textId="7625664C">
      <w:pPr>
        <w:spacing w:before="280" w:after="120" w:line="360" w:lineRule="auto"/>
        <w:ind w:left="0" w:firstLine="720"/>
        <w:jc w:val="center"/>
        <w:rPr>
          <w:rFonts w:ascii="Times New Roman" w:hAnsi="Times New Roman" w:eastAsia="Times New Roman" w:cs="Times New Roman"/>
          <w:b w:val="1"/>
          <w:bCs w:val="1"/>
          <w:color w:val="000000" w:themeColor="text1"/>
          <w:sz w:val="28"/>
          <w:szCs w:val="28"/>
        </w:rPr>
      </w:pPr>
    </w:p>
    <w:p w:rsidR="39949C0F" w:rsidP="40E270EB" w:rsidRDefault="39949C0F" w14:paraId="224CB570" w14:textId="56FF8DF0">
      <w:pPr>
        <w:pStyle w:val="014-Zagolovok4"/>
        <w:spacing w:after="120" w:line="360" w:lineRule="auto"/>
        <w:ind w:left="0" w:hanging="0"/>
        <w:rPr>
          <w:rFonts w:ascii="Times New Roman" w:hAnsi="Times New Roman" w:eastAsia="Times New Roman" w:cs="Times New Roman"/>
          <w:color w:val="000000" w:themeColor="text1"/>
        </w:rPr>
      </w:pPr>
      <w:r w:rsidRPr="40E270EB" w:rsidR="627B8112">
        <w:rPr>
          <w:rFonts w:ascii="Times New Roman" w:hAnsi="Times New Roman" w:eastAsia="Times New Roman" w:cs="Times New Roman"/>
          <w:color w:val="000000" w:themeColor="text1" w:themeTint="FF" w:themeShade="FF"/>
        </w:rPr>
        <w:t>Рекомендована література:</w:t>
      </w:r>
    </w:p>
    <w:p w:rsidR="39949C0F" w:rsidP="40E270EB" w:rsidRDefault="39949C0F" w14:paraId="0F2873A4" w14:textId="63CBB356">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Баран В.Д., Баран Я.В. Історичні витоки українського народу. Київ, 2005.</w:t>
      </w:r>
    </w:p>
    <w:p w:rsidR="39949C0F" w:rsidP="40E270EB" w:rsidRDefault="39949C0F" w14:paraId="704930E2" w14:textId="246BC2E3">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 xml:space="preserve">Білецький Л.Т. Руська Правда й історія її тексту // Антологія української юридичної думки. В 6 т./ </w:t>
      </w:r>
      <w:r w:rsidRPr="2C34E693" w:rsidR="627B8112">
        <w:rPr>
          <w:rFonts w:ascii="Times New Roman" w:hAnsi="Times New Roman" w:cs="Times New Roman"/>
          <w:color w:val="000000" w:themeColor="text1" w:themeTint="FF" w:themeShade="FF"/>
          <w:sz w:val="28"/>
          <w:szCs w:val="28"/>
        </w:rPr>
        <w:t>Редкол</w:t>
      </w:r>
      <w:r w:rsidRPr="2C34E693" w:rsidR="627B8112">
        <w:rPr>
          <w:rFonts w:ascii="Times New Roman" w:hAnsi="Times New Roman" w:cs="Times New Roman"/>
          <w:color w:val="000000" w:themeColor="text1" w:themeTint="FF" w:themeShade="FF"/>
          <w:sz w:val="28"/>
          <w:szCs w:val="28"/>
        </w:rPr>
        <w:t>.: Ю.С. </w:t>
      </w:r>
      <w:r w:rsidRPr="2C34E693" w:rsidR="627B8112">
        <w:rPr>
          <w:rFonts w:ascii="Times New Roman" w:hAnsi="Times New Roman" w:cs="Times New Roman"/>
          <w:color w:val="000000" w:themeColor="text1" w:themeTint="FF" w:themeShade="FF"/>
          <w:sz w:val="28"/>
          <w:szCs w:val="28"/>
        </w:rPr>
        <w:t>Шемшученко</w:t>
      </w:r>
      <w:r w:rsidRPr="2C34E693" w:rsidR="627B8112">
        <w:rPr>
          <w:rFonts w:ascii="Times New Roman" w:hAnsi="Times New Roman" w:cs="Times New Roman"/>
          <w:color w:val="000000" w:themeColor="text1" w:themeTint="FF" w:themeShade="FF"/>
          <w:sz w:val="28"/>
          <w:szCs w:val="28"/>
        </w:rPr>
        <w:t xml:space="preserve"> (голова) та ін. Том 2: Історія держави і права України: Руська Правда. – Київ, 2002.</w:t>
      </w:r>
    </w:p>
    <w:p w:rsidR="39949C0F" w:rsidP="40E270EB" w:rsidRDefault="39949C0F" w14:paraId="25151359" w14:textId="55F25B88">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Бойко І.Й. Державний лад і право Київської Русі. Текст лекцій. – Львів, 2004.</w:t>
      </w:r>
    </w:p>
    <w:p w:rsidR="39949C0F" w:rsidP="40E270EB" w:rsidRDefault="39949C0F" w14:paraId="7F517E65" w14:textId="3B5EA173">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 xml:space="preserve">Бойко І.Й. Органи влади і право в Галичині в складі Польського Королівства (1349 – 1569 рр.): </w:t>
      </w:r>
      <w:r w:rsidRPr="2C34E693" w:rsidR="627B8112">
        <w:rPr>
          <w:rFonts w:ascii="Times New Roman" w:hAnsi="Times New Roman" w:cs="Times New Roman"/>
          <w:color w:val="000000" w:themeColor="text1" w:themeTint="FF" w:themeShade="FF"/>
          <w:sz w:val="28"/>
          <w:szCs w:val="28"/>
        </w:rPr>
        <w:t>моногр</w:t>
      </w:r>
      <w:r w:rsidRPr="2C34E693" w:rsidR="627B8112">
        <w:rPr>
          <w:rFonts w:ascii="Times New Roman" w:hAnsi="Times New Roman" w:cs="Times New Roman"/>
          <w:color w:val="000000" w:themeColor="text1" w:themeTint="FF" w:themeShade="FF"/>
          <w:sz w:val="28"/>
          <w:szCs w:val="28"/>
        </w:rPr>
        <w:t>. / І.Й. Бойко. – Л., 2009. – 628 с.</w:t>
      </w:r>
    </w:p>
    <w:p w:rsidR="39949C0F" w:rsidP="40E270EB" w:rsidRDefault="39949C0F" w14:paraId="099E76C2" w14:textId="72E75DC7">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Бойко І.Й. Правове регулювання цивільних відносин в Україні (ІХ – ХХ ст.): [</w:t>
      </w:r>
      <w:r w:rsidRPr="2C34E693" w:rsidR="627B8112">
        <w:rPr>
          <w:rFonts w:ascii="Times New Roman" w:hAnsi="Times New Roman" w:cs="Times New Roman"/>
          <w:color w:val="000000" w:themeColor="text1" w:themeTint="FF" w:themeShade="FF"/>
          <w:sz w:val="28"/>
          <w:szCs w:val="28"/>
        </w:rPr>
        <w:t>навч</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посіб</w:t>
      </w:r>
      <w:r w:rsidRPr="2C34E693" w:rsidR="627B8112">
        <w:rPr>
          <w:rFonts w:ascii="Times New Roman" w:hAnsi="Times New Roman" w:cs="Times New Roman"/>
          <w:color w:val="000000" w:themeColor="text1" w:themeTint="FF" w:themeShade="FF"/>
          <w:sz w:val="28"/>
          <w:szCs w:val="28"/>
        </w:rPr>
        <w:t xml:space="preserve">. для </w:t>
      </w:r>
      <w:r w:rsidRPr="2C34E693" w:rsidR="627B8112">
        <w:rPr>
          <w:rFonts w:ascii="Times New Roman" w:hAnsi="Times New Roman" w:cs="Times New Roman"/>
          <w:color w:val="000000" w:themeColor="text1" w:themeTint="FF" w:themeShade="FF"/>
          <w:sz w:val="28"/>
          <w:szCs w:val="28"/>
        </w:rPr>
        <w:t>студ</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вищ</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навч</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закл</w:t>
      </w:r>
      <w:r w:rsidRPr="2C34E693" w:rsidR="627B8112">
        <w:rPr>
          <w:rFonts w:ascii="Times New Roman" w:hAnsi="Times New Roman" w:cs="Times New Roman"/>
          <w:color w:val="000000" w:themeColor="text1" w:themeTint="FF" w:themeShade="FF"/>
          <w:sz w:val="28"/>
          <w:szCs w:val="28"/>
        </w:rPr>
        <w:t xml:space="preserve">.] / І.Й. Бойко. – К.: </w:t>
      </w:r>
      <w:r w:rsidRPr="2C34E693" w:rsidR="627B8112">
        <w:rPr>
          <w:rFonts w:ascii="Times New Roman" w:hAnsi="Times New Roman" w:cs="Times New Roman"/>
          <w:color w:val="000000" w:themeColor="text1" w:themeTint="FF" w:themeShade="FF"/>
          <w:sz w:val="28"/>
          <w:szCs w:val="28"/>
        </w:rPr>
        <w:t>Атіка</w:t>
      </w:r>
      <w:r w:rsidRPr="2C34E693" w:rsidR="627B8112">
        <w:rPr>
          <w:rFonts w:ascii="Times New Roman" w:hAnsi="Times New Roman" w:cs="Times New Roman"/>
          <w:color w:val="000000" w:themeColor="text1" w:themeTint="FF" w:themeShade="FF"/>
          <w:sz w:val="28"/>
          <w:szCs w:val="28"/>
        </w:rPr>
        <w:t>, 2013. – 348 с.</w:t>
      </w:r>
    </w:p>
    <w:p w:rsidR="39949C0F" w:rsidP="40E270EB" w:rsidRDefault="39949C0F" w14:paraId="08387CA7" w14:textId="55F8A7FD">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 xml:space="preserve">Бойко І.Й. Кримінальні покарання в Україні (ІХ – ХХ ст.): </w:t>
      </w:r>
      <w:r w:rsidRPr="2C34E693" w:rsidR="627B8112">
        <w:rPr>
          <w:rFonts w:ascii="Times New Roman" w:hAnsi="Times New Roman" w:cs="Times New Roman"/>
          <w:color w:val="000000" w:themeColor="text1" w:themeTint="FF" w:themeShade="FF"/>
          <w:sz w:val="28"/>
          <w:szCs w:val="28"/>
        </w:rPr>
        <w:t>навч</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посіб</w:t>
      </w:r>
      <w:r w:rsidRPr="2C34E693" w:rsidR="627B8112">
        <w:rPr>
          <w:rFonts w:ascii="Times New Roman" w:hAnsi="Times New Roman" w:cs="Times New Roman"/>
          <w:color w:val="000000" w:themeColor="text1" w:themeTint="FF" w:themeShade="FF"/>
          <w:sz w:val="28"/>
          <w:szCs w:val="28"/>
        </w:rPr>
        <w:t>./ І.Й. Бойко. – Л.: ЛНУ імені Івана Франка, 2013. – 408 с.</w:t>
      </w:r>
    </w:p>
    <w:p w:rsidR="39949C0F" w:rsidP="40E270EB" w:rsidRDefault="39949C0F" w14:paraId="72686A40" w14:textId="3D9F8756">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r w:rsidRPr="2C34E693" w:rsidR="627B8112">
        <w:rPr>
          <w:rFonts w:ascii="Times New Roman" w:hAnsi="Times New Roman" w:cs="Times New Roman"/>
          <w:color w:val="000000" w:themeColor="text1" w:themeTint="FF" w:themeShade="FF"/>
          <w:sz w:val="28"/>
          <w:szCs w:val="28"/>
        </w:rPr>
        <w:t>посіб</w:t>
      </w:r>
      <w:r w:rsidRPr="2C34E693" w:rsidR="627B8112">
        <w:rPr>
          <w:rFonts w:ascii="Times New Roman" w:hAnsi="Times New Roman" w:cs="Times New Roman"/>
          <w:color w:val="000000" w:themeColor="text1" w:themeTint="FF" w:themeShade="FF"/>
          <w:sz w:val="28"/>
          <w:szCs w:val="28"/>
        </w:rPr>
        <w:t xml:space="preserve">. для </w:t>
      </w:r>
      <w:r w:rsidRPr="2C34E693" w:rsidR="627B8112">
        <w:rPr>
          <w:rFonts w:ascii="Times New Roman" w:hAnsi="Times New Roman" w:cs="Times New Roman"/>
          <w:color w:val="000000" w:themeColor="text1" w:themeTint="FF" w:themeShade="FF"/>
          <w:sz w:val="28"/>
          <w:szCs w:val="28"/>
        </w:rPr>
        <w:t>студ</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вищ</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навч</w:t>
      </w:r>
      <w:r w:rsidRPr="2C34E693" w:rsidR="627B8112">
        <w:rPr>
          <w:rFonts w:ascii="Times New Roman" w:hAnsi="Times New Roman" w:cs="Times New Roman"/>
          <w:color w:val="000000" w:themeColor="text1" w:themeTint="FF" w:themeShade="FF"/>
          <w:sz w:val="28"/>
          <w:szCs w:val="28"/>
        </w:rPr>
        <w:t xml:space="preserve">. </w:t>
      </w:r>
      <w:r w:rsidRPr="2C34E693" w:rsidR="627B8112">
        <w:rPr>
          <w:rFonts w:ascii="Times New Roman" w:hAnsi="Times New Roman" w:cs="Times New Roman"/>
          <w:color w:val="000000" w:themeColor="text1" w:themeTint="FF" w:themeShade="FF"/>
          <w:sz w:val="28"/>
          <w:szCs w:val="28"/>
        </w:rPr>
        <w:t>закл</w:t>
      </w:r>
      <w:r w:rsidRPr="2C34E693" w:rsidR="627B8112">
        <w:rPr>
          <w:rFonts w:ascii="Times New Roman" w:hAnsi="Times New Roman" w:cs="Times New Roman"/>
          <w:color w:val="000000" w:themeColor="text1" w:themeTint="FF" w:themeShade="FF"/>
          <w:sz w:val="28"/>
          <w:szCs w:val="28"/>
        </w:rPr>
        <w:t>. – Л.: Видав. центр ЛНУ імені Івана Франка, 2014. – 904 с.</w:t>
      </w:r>
    </w:p>
    <w:p w:rsidR="39949C0F" w:rsidP="40E270EB" w:rsidRDefault="39949C0F" w14:paraId="2D6E91E0" w14:textId="6A2632EF">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Бочарников</w:t>
      </w:r>
      <w:r w:rsidRPr="2C34E693" w:rsidR="627B8112">
        <w:rPr>
          <w:rFonts w:ascii="Times New Roman" w:hAnsi="Times New Roman" w:cs="Times New Roman"/>
          <w:color w:val="000000" w:themeColor="text1" w:themeTint="FF" w:themeShade="FF"/>
          <w:sz w:val="28"/>
          <w:szCs w:val="28"/>
        </w:rPr>
        <w:t> Д. Права людини у додержавну та ранню державну добу історії України (спроба порівняння аналізу їхнього захисту та прогнозу на майбутнє) // Право України, 1997. – № 3.</w:t>
      </w:r>
    </w:p>
    <w:p w:rsidR="627B8112" w:rsidP="40E270EB" w:rsidRDefault="627B8112" w14:paraId="0C6D40EE" w14:textId="1EAF86E5">
      <w:pPr>
        <w:pStyle w:val="033-Numbering3"/>
        <w:spacing w:line="360" w:lineRule="auto"/>
        <w:ind w:left="0" w:firstLine="720"/>
        <w:rPr>
          <w:rFonts w:ascii="Times New Roman" w:hAnsi="Times New Roman" w:cs="Times New Roman"/>
          <w:color w:val="000000" w:themeColor="text1" w:themeTint="FF" w:themeShade="FF"/>
          <w:sz w:val="28"/>
          <w:szCs w:val="28"/>
        </w:rPr>
      </w:pPr>
      <w:r w:rsidRPr="2C34E693" w:rsidR="627B8112">
        <w:rPr>
          <w:rFonts w:ascii="Times New Roman" w:hAnsi="Times New Roman" w:cs="Times New Roman"/>
          <w:color w:val="000000" w:themeColor="text1" w:themeTint="FF" w:themeShade="FF"/>
          <w:sz w:val="28"/>
          <w:szCs w:val="28"/>
        </w:rPr>
        <w:t>Бочарников Д. Чи дійсно юридичне право було єдиним інструментом державного управління суспільством в Київській Русі? // Право України, 1997. – № 11</w:t>
      </w:r>
      <w:r w:rsidRPr="2C34E693" w:rsidR="65D96254">
        <w:rPr>
          <w:rFonts w:ascii="Times New Roman" w:hAnsi="Times New Roman" w:cs="Times New Roman"/>
          <w:color w:val="000000" w:themeColor="text1" w:themeTint="FF" w:themeShade="FF"/>
          <w:sz w:val="28"/>
          <w:szCs w:val="28"/>
        </w:rPr>
        <w:t>.</w:t>
      </w:r>
    </w:p>
    <w:p w:rsidR="0FD31B83" w:rsidP="40E270EB" w:rsidRDefault="0FD31B83" w14:paraId="37A073E2" w14:textId="2964C641">
      <w:pPr>
        <w:pStyle w:val="033-Numbering3"/>
        <w:spacing w:line="360" w:lineRule="auto"/>
        <w:ind w:left="0" w:firstLine="720"/>
        <w:rPr>
          <w:rFonts w:ascii="Times New Roman" w:hAnsi="Times New Roman" w:cs="Times New Roman"/>
          <w:color w:val="000000" w:themeColor="text1" w:themeTint="FF" w:themeShade="FF"/>
          <w:sz w:val="28"/>
          <w:szCs w:val="28"/>
        </w:rPr>
      </w:pPr>
      <w:r w:rsidRPr="2C34E693" w:rsidR="0FD31B83">
        <w:rPr>
          <w:rFonts w:ascii="Times New Roman" w:hAnsi="Times New Roman" w:cs="Times New Roman"/>
          <w:color w:val="000000" w:themeColor="text1" w:themeTint="FF" w:themeShade="FF"/>
          <w:sz w:val="28"/>
          <w:szCs w:val="28"/>
        </w:rPr>
        <w:t>Брайчевський М.Ю. Походження Русі. – Київ, 1968.</w:t>
      </w:r>
    </w:p>
    <w:p w:rsidR="0FD31B83" w:rsidP="40E270EB" w:rsidRDefault="0FD31B83" w14:paraId="4882FAF5" w14:textId="022BF482">
      <w:pPr>
        <w:pStyle w:val="033-Numbering3"/>
        <w:bidi w:val="0"/>
        <w:spacing w:before="40" w:beforeAutospacing="off" w:after="160" w:afterAutospacing="off" w:line="360" w:lineRule="auto"/>
        <w:ind w:left="0" w:right="0" w:firstLine="720"/>
        <w:jc w:val="both"/>
        <w:rPr>
          <w:rFonts w:ascii="Times New Roman" w:hAnsi="Times New Roman" w:cs="Times New Roman"/>
          <w:color w:val="000000" w:themeColor="text1" w:themeTint="FF" w:themeShade="FF"/>
          <w:sz w:val="28"/>
          <w:szCs w:val="28"/>
        </w:rPr>
      </w:pPr>
      <w:r w:rsidRPr="2C34E693" w:rsidR="0FD31B83">
        <w:rPr>
          <w:rFonts w:ascii="Times New Roman" w:hAnsi="Times New Roman" w:cs="Times New Roman"/>
          <w:color w:val="000000" w:themeColor="text1" w:themeTint="FF" w:themeShade="FF"/>
          <w:sz w:val="28"/>
          <w:szCs w:val="28"/>
        </w:rPr>
        <w:t>Войтович Л. Готи на території України: результати досліджень на початок ХХІ століття. // Археологічні дослідження Львівського університету. 2008. Вип. 11. С.35-64, режим доступу:</w:t>
      </w:r>
      <w:r w:rsidRPr="2C34E693" w:rsidR="0FD31B83">
        <w:rPr>
          <w:rFonts w:ascii="Times New Roman" w:hAnsi="Times New Roman" w:cs="Times New Roman"/>
          <w:color w:val="000000" w:themeColor="text1" w:themeTint="FF" w:themeShade="FF"/>
          <w:sz w:val="28"/>
          <w:szCs w:val="28"/>
        </w:rPr>
        <w:t xml:space="preserve"> </w:t>
      </w:r>
      <w:hyperlink r:id="R30f8966f7ccb4f37">
        <w:r w:rsidRPr="2C34E693" w:rsidR="0FD31B83">
          <w:rPr>
            <w:rStyle w:val="a4"/>
            <w:rFonts w:ascii="Times New Roman" w:hAnsi="Times New Roman" w:cs="Times New Roman"/>
            <w:sz w:val="28"/>
            <w:szCs w:val="28"/>
          </w:rPr>
          <w:t>https://clio.lnu.edu.ua/wp-content/uploads/2016/01/3-22.pdf</w:t>
        </w:r>
      </w:hyperlink>
      <w:r w:rsidRPr="2C34E693" w:rsidR="6C3FF8B8">
        <w:rPr>
          <w:rFonts w:ascii="Times New Roman" w:hAnsi="Times New Roman" w:cs="Times New Roman"/>
          <w:sz w:val="28"/>
          <w:szCs w:val="28"/>
        </w:rPr>
        <w:t xml:space="preserve"> </w:t>
      </w:r>
    </w:p>
    <w:p w:rsidR="39949C0F" w:rsidP="40E270EB" w:rsidRDefault="39949C0F" w14:paraId="39E48971" w14:textId="6B8335AD">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Грушевський М. Ілюстрована історія України. – Київ, 1990.</w:t>
      </w:r>
    </w:p>
    <w:p w:rsidR="39949C0F" w:rsidP="40E270EB" w:rsidRDefault="39949C0F" w14:paraId="107ABC2B" w14:textId="73A455B2">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Грушевський М. Історія України-Руси. Т. ІІ. Київ, 1994.</w:t>
      </w:r>
    </w:p>
    <w:p w:rsidR="39949C0F" w:rsidP="40E270EB" w:rsidRDefault="39949C0F" w14:paraId="6CE7F6A7" w14:textId="648996B0">
      <w:pPr>
        <w:pStyle w:val="033-Numbering3"/>
        <w:tabs>
          <w:tab w:val="clear" w:pos="397"/>
          <w:tab w:val="num" w:pos="340"/>
        </w:tabs>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 xml:space="preserve">Грушевський М. С. Звичайна схема руської історії й справа раціонального укладу історії східного слов'янства [Текст] / М. Грушевський // Твори: у 50 т. – Львів, 2002. – Т. 1: </w:t>
      </w:r>
      <w:r w:rsidRPr="2C34E693" w:rsidR="627B8112">
        <w:rPr>
          <w:rFonts w:ascii="Times New Roman" w:hAnsi="Times New Roman" w:cs="Times New Roman"/>
          <w:color w:val="000000" w:themeColor="text1" w:themeTint="FF" w:themeShade="FF"/>
          <w:sz w:val="28"/>
          <w:szCs w:val="28"/>
        </w:rPr>
        <w:t>Серія"Суспільно</w:t>
      </w:r>
      <w:r w:rsidRPr="2C34E693" w:rsidR="627B8112">
        <w:rPr>
          <w:rFonts w:ascii="Times New Roman" w:hAnsi="Times New Roman" w:cs="Times New Roman"/>
          <w:color w:val="000000" w:themeColor="text1" w:themeTint="FF" w:themeShade="FF"/>
          <w:sz w:val="28"/>
          <w:szCs w:val="28"/>
        </w:rPr>
        <w:t xml:space="preserve">-політичні твори", 1894 – 1907. – С. 75 – 82. </w:t>
      </w:r>
    </w:p>
    <w:p w:rsidR="39949C0F" w:rsidP="40E270EB" w:rsidRDefault="39949C0F" w14:paraId="6A8E094B" w14:textId="1934970D">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Гуз</w:t>
      </w:r>
      <w:r w:rsidRPr="2C34E693" w:rsidR="627B8112">
        <w:rPr>
          <w:rFonts w:ascii="Times New Roman" w:hAnsi="Times New Roman" w:cs="Times New Roman"/>
          <w:color w:val="000000" w:themeColor="text1" w:themeTint="FF" w:themeShade="FF"/>
          <w:sz w:val="28"/>
          <w:szCs w:val="28"/>
        </w:rPr>
        <w:t> А.М. Історія держави і права України. Джерела права періоду Київської Русі: Навчальний посібник. – Київ, 2007.</w:t>
      </w:r>
    </w:p>
    <w:p w:rsidR="39949C0F" w:rsidP="40E270EB" w:rsidRDefault="39949C0F" w14:paraId="02A30B66" w14:textId="77AF902B">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Гураль П. Органи самоврядування у містах Київської Русі // Проблеми державотворення і захисту прав людини в Україні. Матеріали VII регіональної науково-практичної конференції 13-14 лютого 2001. – Львів, 2001.</w:t>
      </w:r>
    </w:p>
    <w:p w:rsidR="5A196DAF" w:rsidP="40E270EB" w:rsidRDefault="5A196DAF" w14:paraId="36DDEBA0" w14:textId="0F4E85EE">
      <w:pPr>
        <w:pStyle w:val="033-Numbering3"/>
        <w:spacing w:line="360" w:lineRule="auto"/>
        <w:ind w:left="0" w:firstLine="720"/>
        <w:rPr>
          <w:rFonts w:ascii="Times New Roman" w:hAnsi="Times New Roman" w:cs="Times New Roman"/>
          <w:color w:val="000000" w:themeColor="text1" w:themeTint="FF" w:themeShade="FF"/>
          <w:sz w:val="28"/>
          <w:szCs w:val="28"/>
        </w:rPr>
      </w:pPr>
      <w:r w:rsidRPr="2C34E693" w:rsidR="627B8112">
        <w:rPr>
          <w:rFonts w:ascii="Times New Roman" w:hAnsi="Times New Roman" w:cs="Times New Roman"/>
          <w:color w:val="000000" w:themeColor="text1" w:themeTint="FF" w:themeShade="FF"/>
          <w:sz w:val="28"/>
          <w:szCs w:val="28"/>
        </w:rPr>
        <w:t>Заруба</w:t>
      </w:r>
      <w:r w:rsidRPr="2C34E693" w:rsidR="627B8112">
        <w:rPr>
          <w:rFonts w:ascii="Times New Roman" w:hAnsi="Times New Roman" w:cs="Times New Roman"/>
          <w:color w:val="000000" w:themeColor="text1" w:themeTint="FF" w:themeShade="FF"/>
          <w:sz w:val="28"/>
          <w:szCs w:val="28"/>
        </w:rPr>
        <w:t> В.М. Держава і право Київської та Галицько-Волинської Русі (Кінець VIII ст. – початок XIV ст.): Навчальний посібник. – Київ, 2007.</w:t>
      </w:r>
    </w:p>
    <w:p w:rsidR="5A196DAF" w:rsidP="40E270EB" w:rsidRDefault="5A196DAF" w14:paraId="4AA22089" w14:textId="6F6A0A44">
      <w:pPr>
        <w:pStyle w:val="033-Numbering3"/>
        <w:spacing w:line="360" w:lineRule="auto"/>
        <w:ind w:left="0" w:firstLine="720"/>
        <w:rPr>
          <w:rFonts w:ascii="Times New Roman" w:hAnsi="Times New Roman" w:cs="Times New Roman"/>
          <w:color w:val="000000" w:themeColor="text1" w:themeTint="FF" w:themeShade="FF"/>
          <w:sz w:val="28"/>
          <w:szCs w:val="28"/>
        </w:rPr>
      </w:pPr>
      <w:r w:rsidRPr="2C34E693" w:rsidR="451055CD">
        <w:rPr>
          <w:rFonts w:ascii="Times New Roman" w:hAnsi="Times New Roman" w:cs="Times New Roman"/>
          <w:color w:val="000000" w:themeColor="text1" w:themeTint="FF" w:themeShade="FF"/>
          <w:sz w:val="28"/>
          <w:szCs w:val="28"/>
        </w:rPr>
        <w:t>Іванченко Р.П. Історія без міфів. Бесіди з історії української державності. – Київ, 1996.</w:t>
      </w:r>
    </w:p>
    <w:p w:rsidR="5A196DAF" w:rsidP="40E270EB" w:rsidRDefault="5A196DAF" w14:paraId="60354E67" w14:textId="6E127CDE">
      <w:pPr>
        <w:pStyle w:val="033-Numbering3"/>
        <w:spacing w:line="360" w:lineRule="auto"/>
        <w:ind w:left="0" w:firstLine="720"/>
        <w:rPr>
          <w:rFonts w:ascii="Times New Roman" w:hAnsi="Times New Roman" w:cs="Times New Roman"/>
          <w:color w:val="000000" w:themeColor="text1"/>
          <w:sz w:val="28"/>
          <w:szCs w:val="28"/>
        </w:rPr>
      </w:pPr>
      <w:r w:rsidRPr="2C34E693" w:rsidR="451055CD">
        <w:rPr>
          <w:rFonts w:ascii="Times New Roman" w:hAnsi="Times New Roman" w:cs="Times New Roman"/>
          <w:color w:val="000000" w:themeColor="text1" w:themeTint="FF" w:themeShade="FF"/>
          <w:sz w:val="28"/>
          <w:szCs w:val="28"/>
        </w:rPr>
        <w:t xml:space="preserve">Історія державної служби в Україні / </w:t>
      </w:r>
      <w:r w:rsidRPr="2C34E693" w:rsidR="451055CD">
        <w:rPr>
          <w:rFonts w:ascii="Times New Roman" w:hAnsi="Times New Roman" w:cs="Times New Roman"/>
          <w:color w:val="000000" w:themeColor="text1" w:themeTint="FF" w:themeShade="FF"/>
          <w:sz w:val="28"/>
          <w:szCs w:val="28"/>
        </w:rPr>
        <w:t>Авт</w:t>
      </w:r>
      <w:r w:rsidRPr="2C34E693" w:rsidR="451055CD">
        <w:rPr>
          <w:rFonts w:ascii="Times New Roman" w:hAnsi="Times New Roman" w:cs="Times New Roman"/>
          <w:color w:val="000000" w:themeColor="text1" w:themeTint="FF" w:themeShade="FF"/>
          <w:sz w:val="28"/>
          <w:szCs w:val="28"/>
        </w:rPr>
        <w:t xml:space="preserve">. колектив: </w:t>
      </w:r>
      <w:r w:rsidRPr="2C34E693" w:rsidR="451055CD">
        <w:rPr>
          <w:rFonts w:ascii="Times New Roman" w:hAnsi="Times New Roman" w:cs="Times New Roman"/>
          <w:color w:val="000000" w:themeColor="text1" w:themeTint="FF" w:themeShade="FF"/>
          <w:sz w:val="28"/>
          <w:szCs w:val="28"/>
        </w:rPr>
        <w:t>О.Г.Аркуша</w:t>
      </w:r>
      <w:r w:rsidRPr="2C34E693" w:rsidR="451055CD">
        <w:rPr>
          <w:rFonts w:ascii="Times New Roman" w:hAnsi="Times New Roman" w:cs="Times New Roman"/>
          <w:color w:val="000000" w:themeColor="text1" w:themeTint="FF" w:themeShade="FF"/>
          <w:sz w:val="28"/>
          <w:szCs w:val="28"/>
        </w:rPr>
        <w:t xml:space="preserve">, </w:t>
      </w:r>
      <w:r w:rsidRPr="2C34E693" w:rsidR="451055CD">
        <w:rPr>
          <w:rFonts w:ascii="Times New Roman" w:hAnsi="Times New Roman" w:cs="Times New Roman"/>
          <w:color w:val="000000" w:themeColor="text1" w:themeTint="FF" w:themeShade="FF"/>
          <w:sz w:val="28"/>
          <w:szCs w:val="28"/>
        </w:rPr>
        <w:t>О.В.Бойко</w:t>
      </w:r>
      <w:r w:rsidRPr="2C34E693" w:rsidR="451055CD">
        <w:rPr>
          <w:rFonts w:ascii="Times New Roman" w:hAnsi="Times New Roman" w:cs="Times New Roman"/>
          <w:color w:val="000000" w:themeColor="text1" w:themeTint="FF" w:themeShade="FF"/>
          <w:sz w:val="28"/>
          <w:szCs w:val="28"/>
        </w:rPr>
        <w:t xml:space="preserve">, </w:t>
      </w:r>
      <w:r w:rsidRPr="2C34E693" w:rsidR="451055CD">
        <w:rPr>
          <w:rFonts w:ascii="Times New Roman" w:hAnsi="Times New Roman" w:cs="Times New Roman"/>
          <w:color w:val="000000" w:themeColor="text1" w:themeTint="FF" w:themeShade="FF"/>
          <w:sz w:val="28"/>
          <w:szCs w:val="28"/>
        </w:rPr>
        <w:t>Є.І.Бородін</w:t>
      </w:r>
      <w:r w:rsidRPr="2C34E693" w:rsidR="451055CD">
        <w:rPr>
          <w:rFonts w:ascii="Times New Roman" w:hAnsi="Times New Roman" w:cs="Times New Roman"/>
          <w:color w:val="000000" w:themeColor="text1" w:themeTint="FF" w:themeShade="FF"/>
          <w:sz w:val="28"/>
          <w:szCs w:val="28"/>
        </w:rPr>
        <w:t xml:space="preserve">, </w:t>
      </w:r>
      <w:r w:rsidRPr="2C34E693" w:rsidR="451055CD">
        <w:rPr>
          <w:rFonts w:ascii="Times New Roman" w:hAnsi="Times New Roman" w:cs="Times New Roman"/>
          <w:color w:val="000000" w:themeColor="text1" w:themeTint="FF" w:themeShade="FF"/>
          <w:sz w:val="28"/>
          <w:szCs w:val="28"/>
        </w:rPr>
        <w:t>С.В.Віднянський</w:t>
      </w:r>
      <w:r w:rsidRPr="2C34E693" w:rsidR="451055CD">
        <w:rPr>
          <w:rFonts w:ascii="Times New Roman" w:hAnsi="Times New Roman" w:cs="Times New Roman"/>
          <w:color w:val="000000" w:themeColor="text1" w:themeTint="FF" w:themeShade="FF"/>
          <w:sz w:val="28"/>
          <w:szCs w:val="28"/>
        </w:rPr>
        <w:t xml:space="preserve">, </w:t>
      </w:r>
      <w:r w:rsidRPr="2C34E693" w:rsidR="451055CD">
        <w:rPr>
          <w:rFonts w:ascii="Times New Roman" w:hAnsi="Times New Roman" w:cs="Times New Roman"/>
          <w:color w:val="000000" w:themeColor="text1" w:themeTint="FF" w:themeShade="FF"/>
          <w:sz w:val="28"/>
          <w:szCs w:val="28"/>
        </w:rPr>
        <w:t>П.П.Гай</w:t>
      </w:r>
      <w:r w:rsidRPr="2C34E693" w:rsidR="451055CD">
        <w:rPr>
          <w:rFonts w:ascii="Times New Roman" w:hAnsi="Times New Roman" w:cs="Times New Roman"/>
          <w:color w:val="000000" w:themeColor="text1" w:themeTint="FF" w:themeShade="FF"/>
          <w:sz w:val="28"/>
          <w:szCs w:val="28"/>
        </w:rPr>
        <w:t xml:space="preserve">-Нижник та </w:t>
      </w:r>
      <w:r w:rsidRPr="2C34E693" w:rsidR="451055CD">
        <w:rPr>
          <w:rFonts w:ascii="Times New Roman" w:hAnsi="Times New Roman" w:cs="Times New Roman"/>
          <w:color w:val="000000" w:themeColor="text1" w:themeTint="FF" w:themeShade="FF"/>
          <w:sz w:val="28"/>
          <w:szCs w:val="28"/>
        </w:rPr>
        <w:t>інш</w:t>
      </w:r>
      <w:r w:rsidRPr="2C34E693" w:rsidR="451055CD">
        <w:rPr>
          <w:rFonts w:ascii="Times New Roman" w:hAnsi="Times New Roman" w:cs="Times New Roman"/>
          <w:color w:val="000000" w:themeColor="text1" w:themeTint="FF" w:themeShade="FF"/>
          <w:sz w:val="28"/>
          <w:szCs w:val="28"/>
        </w:rPr>
        <w:t xml:space="preserve">. / Відп. ред. </w:t>
      </w:r>
      <w:r w:rsidRPr="2C34E693" w:rsidR="451055CD">
        <w:rPr>
          <w:rFonts w:ascii="Times New Roman" w:hAnsi="Times New Roman" w:cs="Times New Roman"/>
          <w:color w:val="000000" w:themeColor="text1" w:themeTint="FF" w:themeShade="FF"/>
          <w:sz w:val="28"/>
          <w:szCs w:val="28"/>
        </w:rPr>
        <w:t>Т.В.Мотренко</w:t>
      </w:r>
      <w:r w:rsidRPr="2C34E693" w:rsidR="451055CD">
        <w:rPr>
          <w:rFonts w:ascii="Times New Roman" w:hAnsi="Times New Roman" w:cs="Times New Roman"/>
          <w:color w:val="000000" w:themeColor="text1" w:themeTint="FF" w:themeShade="FF"/>
          <w:sz w:val="28"/>
          <w:szCs w:val="28"/>
        </w:rPr>
        <w:t xml:space="preserve">, </w:t>
      </w:r>
      <w:r w:rsidRPr="2C34E693" w:rsidR="451055CD">
        <w:rPr>
          <w:rFonts w:ascii="Times New Roman" w:hAnsi="Times New Roman" w:cs="Times New Roman"/>
          <w:color w:val="000000" w:themeColor="text1" w:themeTint="FF" w:themeShade="FF"/>
          <w:sz w:val="28"/>
          <w:szCs w:val="28"/>
        </w:rPr>
        <w:t>В.А.Смолій</w:t>
      </w:r>
      <w:r w:rsidRPr="2C34E693" w:rsidR="451055CD">
        <w:rPr>
          <w:rFonts w:ascii="Times New Roman" w:hAnsi="Times New Roman" w:cs="Times New Roman"/>
          <w:color w:val="000000" w:themeColor="text1" w:themeTint="FF" w:themeShade="FF"/>
          <w:sz w:val="28"/>
          <w:szCs w:val="28"/>
        </w:rPr>
        <w:t xml:space="preserve">. НАН України. Інститут історії України; Головне управління державної служби України. У 5 т. - К.: "Ніка-Центр", 2009. - Т.1. - 544 с. // </w:t>
      </w:r>
      <w:r>
        <w:fldChar w:fldCharType="begin"/>
      </w:r>
      <w:r>
        <w:instrText xml:space="preserve"> HYPERLINK "http://www.hai-nyzhnyk.in.ua/doc/188-190doc.php" \h </w:instrText>
      </w:r>
      <w:r>
        <w:fldChar w:fldCharType="separate"/>
      </w:r>
      <w:r w:rsidRPr="2C34E693" w:rsidR="451055CD">
        <w:rPr>
          <w:rStyle w:val="a4"/>
          <w:rFonts w:ascii="Times New Roman" w:hAnsi="Times New Roman" w:cs="Times New Roman"/>
          <w:sz w:val="28"/>
          <w:szCs w:val="28"/>
        </w:rPr>
        <w:t>http://www.hai-nyzhnyk.in.ua/doc/188-190doc.php</w:t>
      </w:r>
      <w:r w:rsidRPr="2C34E693">
        <w:rPr>
          <w:rStyle w:val="a4"/>
          <w:rFonts w:ascii="Times New Roman" w:hAnsi="Times New Roman" w:cs="Times New Roman"/>
          <w:sz w:val="28"/>
          <w:szCs w:val="28"/>
        </w:rPr>
        <w:fldChar w:fldCharType="end"/>
      </w:r>
      <w:r w:rsidRPr="2C34E693" w:rsidR="0359376F">
        <w:rPr>
          <w:rFonts w:ascii="Times New Roman" w:hAnsi="Times New Roman" w:cs="Times New Roman"/>
          <w:sz w:val="28"/>
          <w:szCs w:val="28"/>
        </w:rPr>
        <w:t xml:space="preserve"> </w:t>
      </w:r>
    </w:p>
    <w:p w:rsidR="39949C0F" w:rsidP="40E270EB" w:rsidRDefault="39949C0F" w14:paraId="2850A06E" w14:textId="0AED0DA2">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Крип’якевич І.П. Історія України. – Львів, 1990.</w:t>
      </w:r>
    </w:p>
    <w:p w:rsidR="39949C0F" w:rsidP="40E270EB" w:rsidRDefault="39949C0F" w14:paraId="38092A6C" w14:textId="39BF6E69">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Кудін</w:t>
      </w:r>
      <w:r w:rsidRPr="2C34E693" w:rsidR="627B8112">
        <w:rPr>
          <w:rFonts w:ascii="Times New Roman" w:hAnsi="Times New Roman" w:cs="Times New Roman"/>
          <w:color w:val="000000" w:themeColor="text1" w:themeTint="FF" w:themeShade="FF"/>
          <w:sz w:val="28"/>
          <w:szCs w:val="28"/>
        </w:rPr>
        <w:t xml:space="preserve"> С. Поняття злочину в кримінальному праві Київської Русі // Право України, 2000. – № 7.</w:t>
      </w:r>
    </w:p>
    <w:p w:rsidR="39949C0F" w:rsidP="40E270EB" w:rsidRDefault="39949C0F" w14:paraId="4C55AF74" w14:textId="547147B7">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Кудін</w:t>
      </w:r>
      <w:r w:rsidRPr="2C34E693" w:rsidR="627B8112">
        <w:rPr>
          <w:rFonts w:ascii="Times New Roman" w:hAnsi="Times New Roman" w:cs="Times New Roman"/>
          <w:color w:val="000000" w:themeColor="text1" w:themeTint="FF" w:themeShade="FF"/>
          <w:sz w:val="28"/>
          <w:szCs w:val="28"/>
        </w:rPr>
        <w:t> С. Деякі аспекти відповідальності органів місцевого самоврядування за «Руською Правдою» // Право України, 2002. – № 9.</w:t>
      </w:r>
    </w:p>
    <w:p w:rsidR="39949C0F" w:rsidP="40E270EB" w:rsidRDefault="39949C0F" w14:paraId="45864512" w14:textId="06B12F5D">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 xml:space="preserve">Максименко М.О. Система Руської правди в її поширеній редакції // Антологія української юридичної думки. В 6 т./ </w:t>
      </w:r>
      <w:r w:rsidRPr="2C34E693" w:rsidR="627B8112">
        <w:rPr>
          <w:rFonts w:ascii="Times New Roman" w:hAnsi="Times New Roman" w:cs="Times New Roman"/>
          <w:color w:val="000000" w:themeColor="text1" w:themeTint="FF" w:themeShade="FF"/>
          <w:sz w:val="28"/>
          <w:szCs w:val="28"/>
        </w:rPr>
        <w:t>Редкол</w:t>
      </w:r>
      <w:r w:rsidRPr="2C34E693" w:rsidR="627B8112">
        <w:rPr>
          <w:rFonts w:ascii="Times New Roman" w:hAnsi="Times New Roman" w:cs="Times New Roman"/>
          <w:color w:val="000000" w:themeColor="text1" w:themeTint="FF" w:themeShade="FF"/>
          <w:sz w:val="28"/>
          <w:szCs w:val="28"/>
        </w:rPr>
        <w:t>.: Ю.С. </w:t>
      </w:r>
      <w:r w:rsidRPr="2C34E693" w:rsidR="627B8112">
        <w:rPr>
          <w:rFonts w:ascii="Times New Roman" w:hAnsi="Times New Roman" w:cs="Times New Roman"/>
          <w:color w:val="000000" w:themeColor="text1" w:themeTint="FF" w:themeShade="FF"/>
          <w:sz w:val="28"/>
          <w:szCs w:val="28"/>
        </w:rPr>
        <w:t>Шемшученко</w:t>
      </w:r>
      <w:r w:rsidRPr="2C34E693" w:rsidR="627B8112">
        <w:rPr>
          <w:rFonts w:ascii="Times New Roman" w:hAnsi="Times New Roman" w:cs="Times New Roman"/>
          <w:color w:val="000000" w:themeColor="text1" w:themeTint="FF" w:themeShade="FF"/>
          <w:sz w:val="28"/>
          <w:szCs w:val="28"/>
        </w:rPr>
        <w:t xml:space="preserve"> (голова) та ін. Том 2: Історія держави і права України: Руська Правда. – Київ, 2002.</w:t>
      </w:r>
    </w:p>
    <w:p w:rsidR="39949C0F" w:rsidP="40E270EB" w:rsidRDefault="39949C0F" w14:paraId="5FE82C98" w14:textId="71130620">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Падох</w:t>
      </w:r>
      <w:r w:rsidRPr="2C34E693" w:rsidR="627B8112">
        <w:rPr>
          <w:rFonts w:ascii="Times New Roman" w:hAnsi="Times New Roman" w:cs="Times New Roman"/>
          <w:color w:val="000000" w:themeColor="text1" w:themeTint="FF" w:themeShade="FF"/>
          <w:sz w:val="28"/>
          <w:szCs w:val="28"/>
        </w:rPr>
        <w:t> Я. Суди і судовий процес Старої України. – Нью-Йорк-Львів, 1990.</w:t>
      </w:r>
    </w:p>
    <w:p w:rsidR="39949C0F" w:rsidP="40E270EB" w:rsidRDefault="39949C0F" w14:paraId="4C863CD9" w14:textId="55BA286B">
      <w:pPr>
        <w:pStyle w:val="033-Numbering3"/>
        <w:spacing w:line="360" w:lineRule="auto"/>
        <w:ind w:left="0" w:firstLine="720"/>
        <w:rPr>
          <w:rFonts w:ascii="Times New Roman" w:hAnsi="Times New Roman" w:cs="Times New Roman"/>
          <w:color w:val="000000" w:themeColor="text1"/>
          <w:sz w:val="28"/>
          <w:szCs w:val="28"/>
        </w:rPr>
      </w:pPr>
      <w:r w:rsidRPr="2C34E693" w:rsidR="627B8112">
        <w:rPr>
          <w:rFonts w:ascii="Times New Roman" w:hAnsi="Times New Roman" w:cs="Times New Roman"/>
          <w:color w:val="000000" w:themeColor="text1" w:themeTint="FF" w:themeShade="FF"/>
          <w:sz w:val="28"/>
          <w:szCs w:val="28"/>
        </w:rPr>
        <w:t>Правовий звичай як джерело українського права ІХ–ХІХ ст. / За ред. І.Б. Усенка. – Київ, 2006.</w:t>
      </w:r>
    </w:p>
    <w:p w:rsidR="06D8C0CF" w:rsidP="40E270EB" w:rsidRDefault="06D8C0CF" w14:paraId="36A88E77" w14:textId="0C27257C">
      <w:pPr>
        <w:pStyle w:val="033-Numbering3"/>
        <w:spacing w:line="360" w:lineRule="auto"/>
        <w:ind w:left="0" w:firstLine="720"/>
        <w:rPr>
          <w:rFonts w:ascii="Times New Roman" w:hAnsi="Times New Roman" w:cs="Times New Roman"/>
          <w:color w:val="000000" w:themeColor="text1" w:themeTint="FF" w:themeShade="FF"/>
          <w:sz w:val="28"/>
          <w:szCs w:val="28"/>
        </w:rPr>
      </w:pPr>
      <w:r w:rsidRPr="2C34E693" w:rsidR="627B8112">
        <w:rPr>
          <w:rFonts w:ascii="Times New Roman" w:hAnsi="Times New Roman" w:cs="Times New Roman"/>
          <w:color w:val="000000" w:themeColor="text1" w:themeTint="FF" w:themeShade="FF"/>
          <w:sz w:val="28"/>
          <w:szCs w:val="28"/>
        </w:rPr>
        <w:t>Хрестоматія з історії держави і права України. У 2-х т. За ред. В.Д. Гончаренка. – Київ, 2003. – Т. 1.</w:t>
      </w:r>
    </w:p>
    <w:p w:rsidR="06D8C0CF" w:rsidP="40E270EB" w:rsidRDefault="06D8C0CF" w14:paraId="31A3B942" w14:textId="7530FCFF">
      <w:pPr>
        <w:pStyle w:val="033-Numbering3"/>
        <w:spacing w:line="360" w:lineRule="auto"/>
        <w:ind w:left="0" w:firstLine="720"/>
        <w:rPr>
          <w:rFonts w:ascii="Times New Roman" w:hAnsi="Times New Roman" w:cs="Times New Roman"/>
          <w:color w:val="000000" w:themeColor="text1" w:themeTint="FF" w:themeShade="FF"/>
          <w:sz w:val="28"/>
          <w:szCs w:val="28"/>
        </w:rPr>
      </w:pPr>
      <w:r w:rsidRPr="3DC91379" w:rsidR="0FD31B83">
        <w:rPr>
          <w:rFonts w:ascii="Times New Roman" w:hAnsi="Times New Roman" w:cs="Times New Roman"/>
          <w:color w:val="000000" w:themeColor="text1" w:themeTint="FF" w:themeShade="FF"/>
          <w:sz w:val="28"/>
          <w:szCs w:val="28"/>
        </w:rPr>
        <w:t xml:space="preserve">Чубатий М.А. Княжа Русь-Україна та виникнення трьох східнослов’янських націй // Антологія української юридичної думки. В 6 т./ </w:t>
      </w:r>
      <w:proofErr w:type="spellStart"/>
      <w:r w:rsidRPr="3DC91379" w:rsidR="0FD31B83">
        <w:rPr>
          <w:rFonts w:ascii="Times New Roman" w:hAnsi="Times New Roman" w:cs="Times New Roman"/>
          <w:color w:val="000000" w:themeColor="text1" w:themeTint="FF" w:themeShade="FF"/>
          <w:sz w:val="28"/>
          <w:szCs w:val="28"/>
        </w:rPr>
        <w:t>Редкол</w:t>
      </w:r>
      <w:proofErr w:type="spellEnd"/>
      <w:r w:rsidRPr="3DC91379" w:rsidR="0FD31B83">
        <w:rPr>
          <w:rFonts w:ascii="Times New Roman" w:hAnsi="Times New Roman" w:cs="Times New Roman"/>
          <w:color w:val="000000" w:themeColor="text1" w:themeTint="FF" w:themeShade="FF"/>
          <w:sz w:val="28"/>
          <w:szCs w:val="28"/>
        </w:rPr>
        <w:t>.: Ю.С. </w:t>
      </w:r>
      <w:proofErr w:type="spellStart"/>
      <w:r w:rsidRPr="3DC91379" w:rsidR="0FD31B83">
        <w:rPr>
          <w:rFonts w:ascii="Times New Roman" w:hAnsi="Times New Roman" w:cs="Times New Roman"/>
          <w:color w:val="000000" w:themeColor="text1" w:themeTint="FF" w:themeShade="FF"/>
          <w:sz w:val="28"/>
          <w:szCs w:val="28"/>
        </w:rPr>
        <w:t>Шемшученко</w:t>
      </w:r>
      <w:proofErr w:type="spellEnd"/>
      <w:r w:rsidRPr="3DC91379" w:rsidR="0FD31B83">
        <w:rPr>
          <w:rFonts w:ascii="Times New Roman" w:hAnsi="Times New Roman" w:cs="Times New Roman"/>
          <w:color w:val="000000" w:themeColor="text1" w:themeTint="FF" w:themeShade="FF"/>
          <w:sz w:val="28"/>
          <w:szCs w:val="28"/>
        </w:rPr>
        <w:t xml:space="preserve"> (голова) та ін. Том 2: Історія держави і права України: Руська Правда. – Київ, 2002.</w:t>
      </w:r>
    </w:p>
    <w:p w:rsidR="06D8C0CF" w:rsidP="3DC91379" w:rsidRDefault="06D8C0CF" w14:paraId="29E57D42" w14:textId="65C44E7F">
      <w:pPr>
        <w:pStyle w:val="033-Numbering3"/>
        <w:spacing w:line="360" w:lineRule="auto"/>
        <w:ind w:left="0" w:firstLine="720"/>
        <w:rPr>
          <w:rFonts w:ascii="Times New Roman" w:hAnsi="Times New Roman" w:eastAsia="Times New Roman" w:cs="Times New Roman"/>
          <w:noProof w:val="0"/>
          <w:color w:val="000000" w:themeColor="text1" w:themeTint="FF" w:themeShade="FF"/>
          <w:sz w:val="28"/>
          <w:szCs w:val="28"/>
          <w:lang w:val="uk-UA" w:eastAsia="ru-RU"/>
        </w:rPr>
      </w:pPr>
      <w:r w:rsidRPr="3DC91379" w:rsidR="555F4EA3">
        <w:rPr>
          <w:rFonts w:ascii="Times New Roman" w:hAnsi="Times New Roman" w:eastAsia="Times New Roman" w:cs="Times New Roman"/>
          <w:noProof w:val="0"/>
          <w:color w:val="000000" w:themeColor="text1" w:themeTint="FF" w:themeShade="FF"/>
          <w:sz w:val="28"/>
          <w:szCs w:val="28"/>
          <w:lang w:val="uk-UA" w:eastAsia="ru-RU"/>
        </w:rPr>
        <w:t>Шевчук Л. Е. Проблеми періодизації історії держави і права України. /</w:t>
      </w:r>
      <w:r w:rsidRPr="3DC91379" w:rsidR="680EDFAD">
        <w:rPr>
          <w:rFonts w:ascii="Times New Roman" w:hAnsi="Times New Roman" w:eastAsia="Times New Roman" w:cs="Times New Roman"/>
          <w:noProof w:val="0"/>
          <w:color w:val="000000" w:themeColor="text1" w:themeTint="FF" w:themeShade="FF"/>
          <w:sz w:val="28"/>
          <w:szCs w:val="28"/>
          <w:lang w:val="uk-UA" w:eastAsia="ru-RU"/>
        </w:rPr>
        <w:t xml:space="preserve"> </w:t>
      </w:r>
      <w:hyperlink r:id="R60b58efe60c34bd9">
        <w:r w:rsidRPr="3DC91379" w:rsidR="680EDFAD">
          <w:rPr>
            <w:rStyle w:val="a4"/>
            <w:rFonts w:ascii="Times New Roman" w:hAnsi="Times New Roman" w:eastAsia="Times New Roman" w:cs="Times New Roman"/>
            <w:noProof w:val="0"/>
            <w:sz w:val="28"/>
            <w:szCs w:val="28"/>
            <w:lang w:val="uk-UA" w:eastAsia="ru-RU"/>
          </w:rPr>
          <w:t>https://law.lnu.edu.ua/wp-content/uploads/2018/01/%D0%9C%D0%B0%D1%82%D0%B5%D1%80%D1%96%D0%B0%D0%BB%D0%B8-%D0%9A%D0%9E%D0%9D%D0%A4%D0%95%D0%A0%D0%95%D0%9D%D0%A6%D0%86%D0%87-%D0%96%D0%9E%D0%92%D0%A2%D0%95%D0%9D%D0%AC-2017.pd</w:t>
        </w:r>
      </w:hyperlink>
    </w:p>
    <w:p w:rsidR="06D8C0CF" w:rsidP="40E270EB" w:rsidRDefault="06D8C0CF" w14:paraId="78F7A9AE" w14:textId="2DA8D864">
      <w:pPr>
        <w:pStyle w:val="033-Numbering3"/>
        <w:spacing w:line="360" w:lineRule="auto"/>
        <w:ind w:left="0" w:firstLine="720"/>
        <w:rPr>
          <w:rFonts w:ascii="Times New Roman" w:hAnsi="Times New Roman" w:cs="Times New Roman"/>
          <w:color w:val="000000" w:themeColor="text1" w:themeTint="FF" w:themeShade="FF"/>
          <w:sz w:val="28"/>
          <w:szCs w:val="28"/>
        </w:rPr>
      </w:pPr>
      <w:r w:rsidRPr="3DC91379" w:rsidR="1BC67391">
        <w:rPr>
          <w:rFonts w:ascii="Times New Roman" w:hAnsi="Times New Roman" w:cs="Times New Roman"/>
          <w:color w:val="000000" w:themeColor="text1" w:themeTint="FF" w:themeShade="FF"/>
          <w:sz w:val="28"/>
          <w:szCs w:val="28"/>
        </w:rPr>
        <w:t xml:space="preserve">Шевчук Л. З історії становлення української державності: слов’янські </w:t>
      </w:r>
      <w:proofErr w:type="spellStart"/>
      <w:r w:rsidRPr="3DC91379" w:rsidR="1BC67391">
        <w:rPr>
          <w:rFonts w:ascii="Times New Roman" w:hAnsi="Times New Roman" w:cs="Times New Roman"/>
          <w:color w:val="000000" w:themeColor="text1" w:themeTint="FF" w:themeShade="FF"/>
          <w:sz w:val="28"/>
          <w:szCs w:val="28"/>
        </w:rPr>
        <w:t>про</w:t>
      </w:r>
      <w:r w:rsidRPr="3DC91379" w:rsidR="47BBC7B8">
        <w:rPr>
          <w:rFonts w:ascii="Times New Roman" w:hAnsi="Times New Roman" w:cs="Times New Roman"/>
          <w:color w:val="000000" w:themeColor="text1" w:themeTint="FF" w:themeShade="FF"/>
          <w:sz w:val="28"/>
          <w:szCs w:val="28"/>
        </w:rPr>
        <w:t>тодержави</w:t>
      </w:r>
      <w:proofErr w:type="spellEnd"/>
      <w:r w:rsidRPr="3DC91379" w:rsidR="47BBC7B8">
        <w:rPr>
          <w:rFonts w:ascii="Times New Roman" w:hAnsi="Times New Roman" w:cs="Times New Roman"/>
          <w:color w:val="000000" w:themeColor="text1" w:themeTint="FF" w:themeShade="FF"/>
          <w:sz w:val="28"/>
          <w:szCs w:val="28"/>
        </w:rPr>
        <w:t xml:space="preserve"> //Вісник Львівського університету. Серія юрид</w:t>
      </w:r>
      <w:r w:rsidRPr="3DC91379" w:rsidR="2F59B6E0">
        <w:rPr>
          <w:rFonts w:ascii="Times New Roman" w:hAnsi="Times New Roman" w:cs="Times New Roman"/>
          <w:color w:val="000000" w:themeColor="text1" w:themeTint="FF" w:themeShade="FF"/>
          <w:sz w:val="28"/>
          <w:szCs w:val="28"/>
        </w:rPr>
        <w:t>ична. №</w:t>
      </w:r>
      <w:r w:rsidRPr="3DC91379" w:rsidR="47BBC7B8">
        <w:rPr>
          <w:rFonts w:ascii="Times New Roman" w:hAnsi="Times New Roman" w:cs="Times New Roman"/>
          <w:color w:val="000000" w:themeColor="text1" w:themeTint="FF" w:themeShade="FF"/>
          <w:sz w:val="28"/>
          <w:szCs w:val="28"/>
        </w:rPr>
        <w:t>62</w:t>
      </w:r>
      <w:r w:rsidRPr="3DC91379" w:rsidR="0660ACEA">
        <w:rPr>
          <w:rFonts w:ascii="Times New Roman" w:hAnsi="Times New Roman" w:cs="Times New Roman"/>
          <w:color w:val="000000" w:themeColor="text1" w:themeTint="FF" w:themeShade="FF"/>
          <w:sz w:val="28"/>
          <w:szCs w:val="28"/>
        </w:rPr>
        <w:t>. 2016.</w:t>
      </w:r>
      <w:r w:rsidRPr="3DC91379" w:rsidR="4496F113">
        <w:rPr>
          <w:rFonts w:ascii="Times New Roman" w:hAnsi="Times New Roman" w:cs="Times New Roman"/>
          <w:color w:val="000000" w:themeColor="text1" w:themeTint="FF" w:themeShade="FF"/>
          <w:sz w:val="28"/>
          <w:szCs w:val="28"/>
        </w:rPr>
        <w:t xml:space="preserve"> С. 72-80</w:t>
      </w:r>
      <w:r w:rsidRPr="3DC91379" w:rsidR="1900C6F8">
        <w:rPr>
          <w:rFonts w:ascii="Times New Roman" w:hAnsi="Times New Roman" w:cs="Times New Roman"/>
          <w:color w:val="000000" w:themeColor="text1" w:themeTint="FF" w:themeShade="FF"/>
          <w:sz w:val="28"/>
          <w:szCs w:val="28"/>
        </w:rPr>
        <w:t xml:space="preserve"> </w:t>
      </w:r>
      <w:r w:rsidRPr="3DC91379" w:rsidR="174BC541">
        <w:rPr>
          <w:rFonts w:ascii="Times New Roman" w:hAnsi="Times New Roman" w:cs="Times New Roman"/>
          <w:color w:val="000000" w:themeColor="text1" w:themeTint="FF" w:themeShade="FF"/>
          <w:sz w:val="28"/>
          <w:szCs w:val="28"/>
        </w:rPr>
        <w:t xml:space="preserve"> </w:t>
      </w:r>
      <w:hyperlink r:id="R307a2cb77bc1493e">
        <w:r w:rsidRPr="3DC91379" w:rsidR="174BC541">
          <w:rPr>
            <w:rStyle w:val="a4"/>
            <w:rFonts w:ascii="Times New Roman" w:hAnsi="Times New Roman" w:cs="Times New Roman"/>
            <w:sz w:val="28"/>
            <w:szCs w:val="28"/>
          </w:rPr>
          <w:t>https://law.lnu.edu.ua/wp-content/uploads/2013/10/%D0%92%D1%96%D1%81%D0%BD%D0%B8%D0%BA-62.pdf</w:t>
        </w:r>
      </w:hyperlink>
    </w:p>
    <w:p w:rsidR="06D8C0CF" w:rsidP="40E270EB" w:rsidRDefault="06D8C0CF" w14:paraId="766B4AA8" w14:textId="1840C3F7">
      <w:pPr>
        <w:pStyle w:val="033-Numbering3"/>
        <w:spacing w:line="360" w:lineRule="auto"/>
        <w:ind w:left="0" w:firstLine="720"/>
        <w:rPr>
          <w:rFonts w:ascii="Times New Roman" w:hAnsi="Times New Roman" w:cs="Times New Roman"/>
          <w:color w:val="000000" w:themeColor="text1" w:themeTint="FF" w:themeShade="FF"/>
          <w:sz w:val="28"/>
          <w:szCs w:val="28"/>
        </w:rPr>
      </w:pPr>
      <w:r w:rsidRPr="3DC91379" w:rsidR="0FD31B83">
        <w:rPr>
          <w:rFonts w:ascii="Times New Roman" w:hAnsi="Times New Roman" w:cs="Times New Roman"/>
          <w:color w:val="000000" w:themeColor="text1" w:themeTint="FF" w:themeShade="FF"/>
          <w:sz w:val="28"/>
          <w:szCs w:val="28"/>
        </w:rPr>
        <w:t>Щодра</w:t>
      </w:r>
      <w:r w:rsidRPr="3DC91379" w:rsidR="0FD31B83">
        <w:rPr>
          <w:rFonts w:ascii="Times New Roman" w:hAnsi="Times New Roman" w:cs="Times New Roman"/>
          <w:color w:val="000000" w:themeColor="text1" w:themeTint="FF" w:themeShade="FF"/>
          <w:sz w:val="28"/>
          <w:szCs w:val="28"/>
        </w:rPr>
        <w:t xml:space="preserve"> О. Початки формування Русі: хронологічна і географічна локалізація процесу у дискусіях сучасних істориків // </w:t>
      </w:r>
      <w:r>
        <w:fldChar w:fldCharType="begin"/>
      </w:r>
      <w:r>
        <w:instrText xml:space="preserve"> HYPERLINK "http://dspace.nbuv.gov.ua/bitstream/handle/123456789/160781/05-Shchodra.pdf?sequence=1" \h </w:instrText>
      </w:r>
      <w:r>
        <w:fldChar w:fldCharType="separate"/>
      </w:r>
      <w:r w:rsidRPr="3DC91379" w:rsidR="0FD31B83">
        <w:rPr>
          <w:rStyle w:val="a4"/>
          <w:rFonts w:ascii="Times New Roman" w:hAnsi="Times New Roman" w:cs="Times New Roman"/>
          <w:sz w:val="28"/>
          <w:szCs w:val="28"/>
        </w:rPr>
        <w:t>http://dspace.nbuv.gov.ua/bitstream/handle/123456789/160781/05-Shchodra.pdf?sequence=1</w:t>
      </w:r>
      <w:r w:rsidRPr="3DC91379">
        <w:rPr>
          <w:rStyle w:val="a4"/>
          <w:rFonts w:ascii="Times New Roman" w:hAnsi="Times New Roman" w:cs="Times New Roman"/>
          <w:sz w:val="28"/>
          <w:szCs w:val="28"/>
        </w:rPr>
        <w:fldChar w:fldCharType="end"/>
      </w:r>
    </w:p>
    <w:p w:rsidR="06D8C0CF" w:rsidP="40E270EB" w:rsidRDefault="06D8C0CF" w14:paraId="74EFAEBB" w14:textId="501CA316">
      <w:pPr>
        <w:pStyle w:val="033-Numbering3"/>
        <w:spacing w:line="360" w:lineRule="auto"/>
        <w:ind w:left="0" w:firstLine="720"/>
        <w:rPr>
          <w:rFonts w:ascii="Times New Roman" w:hAnsi="Times New Roman" w:cs="Times New Roman"/>
          <w:color w:val="000000" w:themeColor="text1" w:themeTint="FF" w:themeShade="FF"/>
          <w:sz w:val="28"/>
          <w:szCs w:val="28"/>
        </w:rPr>
      </w:pPr>
      <w:r w:rsidRPr="3DC91379" w:rsidR="0FD31B83">
        <w:rPr>
          <w:rFonts w:ascii="Times New Roman" w:hAnsi="Times New Roman" w:cs="Times New Roman"/>
          <w:color w:val="000000" w:themeColor="text1" w:themeTint="FF" w:themeShade="FF"/>
          <w:sz w:val="28"/>
          <w:szCs w:val="28"/>
        </w:rPr>
        <w:t>Щодра</w:t>
      </w:r>
      <w:r w:rsidRPr="3DC91379" w:rsidR="0FD31B83">
        <w:rPr>
          <w:rFonts w:ascii="Times New Roman" w:hAnsi="Times New Roman" w:cs="Times New Roman"/>
          <w:color w:val="000000" w:themeColor="text1" w:themeTint="FF" w:themeShade="FF"/>
          <w:sz w:val="28"/>
          <w:szCs w:val="28"/>
        </w:rPr>
        <w:t xml:space="preserve"> О. Історична географія України від найдавніших часів до кінця ХVІІІ століття. Львів, 2016.</w:t>
      </w:r>
    </w:p>
    <w:p w:rsidR="06D8C0CF" w:rsidP="40E270EB" w:rsidRDefault="06D8C0CF" w14:paraId="21D7305A" w14:textId="20EC15E4">
      <w:pPr>
        <w:pStyle w:val="033-Numbering3"/>
        <w:spacing w:line="360" w:lineRule="auto"/>
        <w:ind w:left="0" w:firstLine="720"/>
        <w:rPr>
          <w:rFonts w:ascii="Times New Roman" w:hAnsi="Times New Roman" w:cs="Times New Roman"/>
          <w:color w:val="000000" w:themeColor="text1"/>
          <w:sz w:val="28"/>
          <w:szCs w:val="28"/>
        </w:rPr>
      </w:pPr>
      <w:r w:rsidRPr="3DC91379" w:rsidR="0FD31B83">
        <w:rPr>
          <w:rFonts w:ascii="Times New Roman" w:hAnsi="Times New Roman" w:cs="Times New Roman"/>
          <w:color w:val="000000" w:themeColor="text1" w:themeTint="FF" w:themeShade="FF"/>
          <w:sz w:val="28"/>
          <w:szCs w:val="28"/>
        </w:rPr>
        <w:t>Щодра</w:t>
      </w:r>
      <w:r w:rsidRPr="3DC91379" w:rsidR="0FD31B83">
        <w:rPr>
          <w:rFonts w:ascii="Times New Roman" w:hAnsi="Times New Roman" w:cs="Times New Roman"/>
          <w:color w:val="000000" w:themeColor="text1" w:themeTint="FF" w:themeShade="FF"/>
          <w:sz w:val="28"/>
          <w:szCs w:val="28"/>
        </w:rPr>
        <w:t xml:space="preserve"> О. Між норманізмом і </w:t>
      </w:r>
      <w:r w:rsidRPr="3DC91379" w:rsidR="0FD31B83">
        <w:rPr>
          <w:rFonts w:ascii="Times New Roman" w:hAnsi="Times New Roman" w:cs="Times New Roman"/>
          <w:color w:val="000000" w:themeColor="text1" w:themeTint="FF" w:themeShade="FF"/>
          <w:sz w:val="28"/>
          <w:szCs w:val="28"/>
        </w:rPr>
        <w:t>антинорманізмом</w:t>
      </w:r>
      <w:r w:rsidRPr="3DC91379" w:rsidR="0FD31B83">
        <w:rPr>
          <w:rFonts w:ascii="Times New Roman" w:hAnsi="Times New Roman" w:cs="Times New Roman"/>
          <w:color w:val="000000" w:themeColor="text1" w:themeTint="FF" w:themeShade="FF"/>
          <w:sz w:val="28"/>
          <w:szCs w:val="28"/>
        </w:rPr>
        <w:t xml:space="preserve">: дискусії про походження Руси у світлі писемних джерел // </w:t>
      </w:r>
      <w:r>
        <w:fldChar w:fldCharType="begin"/>
      </w:r>
      <w:r>
        <w:instrText xml:space="preserve"> HYPERLINK "https://clio.lnu.edu.ua/wp-content/uploads/2021/03/115-139_Shchodr.pdf" \h </w:instrText>
      </w:r>
      <w:r>
        <w:fldChar w:fldCharType="separate"/>
      </w:r>
      <w:r w:rsidRPr="3DC91379" w:rsidR="0FD31B83">
        <w:rPr>
          <w:rStyle w:val="a4"/>
          <w:rFonts w:ascii="Times New Roman" w:hAnsi="Times New Roman" w:cs="Times New Roman"/>
          <w:sz w:val="28"/>
          <w:szCs w:val="28"/>
        </w:rPr>
        <w:t>https://clio.lnu.edu.ua/wp-content/uploads/2021/03/115-139_Shchodr.pdf</w:t>
      </w:r>
      <w:r w:rsidRPr="3DC91379">
        <w:rPr>
          <w:rStyle w:val="a4"/>
          <w:rFonts w:ascii="Times New Roman" w:hAnsi="Times New Roman" w:cs="Times New Roman"/>
          <w:sz w:val="28"/>
          <w:szCs w:val="28"/>
        </w:rPr>
        <w:fldChar w:fldCharType="end"/>
      </w:r>
    </w:p>
    <w:p w:rsidR="547D1233" w:rsidP="40E270EB" w:rsidRDefault="547D1233" w14:paraId="7AF7A14A" w14:textId="7ACD572F">
      <w:pPr>
        <w:spacing w:before="280" w:after="200" w:line="360" w:lineRule="auto"/>
        <w:ind w:left="0" w:firstLine="720"/>
        <w:jc w:val="center"/>
        <w:rPr>
          <w:rFonts w:ascii="Times New Roman" w:hAnsi="Times New Roman" w:eastAsia="Times New Roman" w:cs="Times New Roman"/>
          <w:b w:val="1"/>
          <w:bCs w:val="1"/>
          <w:color w:val="000000" w:themeColor="text1"/>
          <w:sz w:val="28"/>
          <w:szCs w:val="28"/>
        </w:rPr>
      </w:pPr>
    </w:p>
    <w:p w:rsidR="39949C0F" w:rsidP="40E270EB" w:rsidRDefault="39949C0F" w14:paraId="5ABB97D0" w14:textId="11A202AD">
      <w:pPr>
        <w:pStyle w:val="014-Zagolovok4"/>
        <w:spacing w:line="360" w:lineRule="auto"/>
        <w:ind w:left="0" w:hanging="0"/>
        <w:rPr>
          <w:rFonts w:ascii="Times New Roman" w:hAnsi="Times New Roman" w:eastAsia="Times New Roman" w:cs="Times New Roman"/>
          <w:color w:val="000000" w:themeColor="text1"/>
        </w:rPr>
      </w:pPr>
      <w:r w:rsidRPr="40E270EB" w:rsidR="627B8112">
        <w:rPr>
          <w:rFonts w:ascii="Times New Roman" w:hAnsi="Times New Roman" w:eastAsia="Times New Roman" w:cs="Times New Roman"/>
          <w:color w:val="000000" w:themeColor="text1" w:themeTint="FF" w:themeShade="FF"/>
        </w:rPr>
        <w:t>Методичні рекомендації</w:t>
      </w:r>
    </w:p>
    <w:p w:rsidR="39949C0F" w:rsidP="40E270EB" w:rsidRDefault="39949C0F" w14:paraId="1CB2B5B5" w14:textId="7461B26B">
      <w:pPr>
        <w:pStyle w:val="021-Text"/>
        <w:spacing w:line="360" w:lineRule="auto"/>
        <w:ind w:left="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При вивченні даної теми особливу увагу слід звернути на складні і тривалі процеси формування Київської Русі, як єдиної держави, проаналізувати і дати оцінку відомим теоріям походження Київської Русі, детально дослідити питання про особливості державного устрою і суспільного ладу Давньоруської держави.</w:t>
      </w:r>
    </w:p>
    <w:p w:rsidR="39949C0F" w:rsidP="40E270EB" w:rsidRDefault="00B25F1B" w14:paraId="260DCAF1" w14:textId="0B74CC27">
      <w:pPr>
        <w:pStyle w:val="021-Text"/>
        <w:spacing w:line="360" w:lineRule="auto"/>
        <w:ind w:left="0" w:firstLine="720"/>
        <w:rPr>
          <w:rFonts w:ascii="Times New Roman" w:hAnsi="Times New Roman" w:cs="Times New Roman"/>
          <w:color w:val="000000" w:themeColor="text1"/>
          <w:sz w:val="28"/>
          <w:szCs w:val="28"/>
        </w:rPr>
      </w:pPr>
      <w:r w:rsidRPr="40E270EB" w:rsidR="62F6EC9E">
        <w:rPr>
          <w:rFonts w:ascii="Times New Roman" w:hAnsi="Times New Roman" w:cs="Times New Roman"/>
          <w:color w:val="000000" w:themeColor="text1" w:themeTint="FF" w:themeShade="FF"/>
          <w:sz w:val="28"/>
          <w:szCs w:val="28"/>
        </w:rPr>
        <w:t xml:space="preserve">Опрацьовуючи питання про джерела права Київської Русі необхідно, насамперед, засвоїти  термінологію: поняття джерела права, види джерел права, поняття звичаю і звичаєвого права, закону, прецеденту, договору, рецепції тощо. Далі слід з’ясувати роль усного звичаєвого права, </w:t>
      </w:r>
      <w:proofErr w:type="spellStart"/>
      <w:r w:rsidRPr="40E270EB" w:rsidR="62F6EC9E">
        <w:rPr>
          <w:rFonts w:ascii="Times New Roman" w:hAnsi="Times New Roman" w:cs="Times New Roman"/>
          <w:color w:val="000000" w:themeColor="text1" w:themeTint="FF" w:themeShade="FF"/>
          <w:sz w:val="28"/>
          <w:szCs w:val="28"/>
        </w:rPr>
        <w:t>русько</w:t>
      </w:r>
      <w:proofErr w:type="spellEnd"/>
      <w:r w:rsidRPr="40E270EB" w:rsidR="62F6EC9E">
        <w:rPr>
          <w:rFonts w:ascii="Times New Roman" w:hAnsi="Times New Roman" w:cs="Times New Roman"/>
          <w:color w:val="000000" w:themeColor="text1" w:themeTint="FF" w:themeShade="FF"/>
          <w:sz w:val="28"/>
          <w:szCs w:val="28"/>
        </w:rPr>
        <w:t>-візантійських договорів, актів судової діяльності князів, а також, візантійського та канонічного права у формуванні правової системи Київської Русі.</w:t>
      </w:r>
    </w:p>
    <w:p w:rsidR="39949C0F" w:rsidP="40E270EB" w:rsidRDefault="00B25F1B" w14:paraId="31815B45" w14:textId="2AAB708B">
      <w:pPr>
        <w:pStyle w:val="021-Text"/>
        <w:spacing w:line="360" w:lineRule="auto"/>
        <w:ind w:left="0" w:firstLine="720"/>
        <w:rPr>
          <w:rFonts w:ascii="Times New Roman" w:hAnsi="Times New Roman" w:cs="Times New Roman"/>
          <w:color w:val="000000" w:themeColor="text1"/>
          <w:sz w:val="28"/>
          <w:szCs w:val="28"/>
        </w:rPr>
      </w:pPr>
      <w:r w:rsidRPr="40E270EB" w:rsidR="62F6EC9E">
        <w:rPr>
          <w:rFonts w:ascii="Times New Roman" w:hAnsi="Times New Roman" w:cs="Times New Roman"/>
          <w:color w:val="000000" w:themeColor="text1" w:themeTint="FF" w:themeShade="FF"/>
          <w:sz w:val="28"/>
          <w:szCs w:val="28"/>
        </w:rPr>
        <w:t xml:space="preserve">Готуючись до другого заняття основну увагу приділяємо аналізу конкретних норм Руської Правди та їх ролі у становленні права Київської Русі. Зокрема, детально слід опрацювати наступні питання: право власності, зобов’язальне і спадкове право, особливості </w:t>
      </w:r>
      <w:proofErr w:type="spellStart"/>
      <w:r w:rsidRPr="40E270EB" w:rsidR="62F6EC9E">
        <w:rPr>
          <w:rFonts w:ascii="Times New Roman" w:hAnsi="Times New Roman" w:cs="Times New Roman"/>
          <w:color w:val="000000" w:themeColor="text1" w:themeTint="FF" w:themeShade="FF"/>
          <w:sz w:val="28"/>
          <w:szCs w:val="28"/>
        </w:rPr>
        <w:t>шлюбно</w:t>
      </w:r>
      <w:proofErr w:type="spellEnd"/>
      <w:r w:rsidRPr="40E270EB" w:rsidR="62F6EC9E">
        <w:rPr>
          <w:rFonts w:ascii="Times New Roman" w:hAnsi="Times New Roman" w:cs="Times New Roman"/>
          <w:color w:val="000000" w:themeColor="text1" w:themeTint="FF" w:themeShade="FF"/>
          <w:sz w:val="28"/>
          <w:szCs w:val="28"/>
        </w:rPr>
        <w:t xml:space="preserve">-сімейного права у </w:t>
      </w:r>
      <w:r w:rsidRPr="40E270EB" w:rsidR="62F6EC9E">
        <w:rPr>
          <w:rFonts w:ascii="Times New Roman" w:hAnsi="Times New Roman" w:cs="Times New Roman"/>
          <w:color w:val="000000" w:themeColor="text1" w:themeTint="FF" w:themeShade="FF"/>
          <w:sz w:val="28"/>
          <w:szCs w:val="28"/>
        </w:rPr>
        <w:t>східних слов’ян</w:t>
      </w:r>
      <w:r w:rsidRPr="40E270EB" w:rsidR="62F6EC9E">
        <w:rPr>
          <w:rFonts w:ascii="Times New Roman" w:hAnsi="Times New Roman" w:cs="Times New Roman"/>
          <w:color w:val="000000" w:themeColor="text1" w:themeTint="FF" w:themeShade="FF"/>
          <w:sz w:val="28"/>
          <w:szCs w:val="28"/>
        </w:rPr>
        <w:t>, поняття і види злочинів, мета і система покарань. Необхідно розібратись в формах досудового процесу (“звід”, “заклич”, “гоніння сліду”), основних (загальній та інквізиційній) формах судового процесу, ролі позивача та відповідача, а також, видах доказів.</w:t>
      </w:r>
    </w:p>
    <w:p w:rsidR="547D1233" w:rsidP="40E270EB" w:rsidRDefault="547D1233" w14:paraId="47098A82" w14:textId="45A2B7D0">
      <w:pPr>
        <w:spacing w:before="240" w:after="120" w:line="360" w:lineRule="auto"/>
        <w:ind w:left="0" w:firstLine="720"/>
        <w:jc w:val="center"/>
        <w:rPr>
          <w:rFonts w:ascii="Times New Roman" w:hAnsi="Times New Roman" w:eastAsia="Times New Roman" w:cs="Times New Roman"/>
          <w:b w:val="1"/>
          <w:bCs w:val="1"/>
          <w:caps w:val="1"/>
          <w:color w:val="000000" w:themeColor="text1"/>
          <w:sz w:val="28"/>
          <w:szCs w:val="28"/>
        </w:rPr>
      </w:pPr>
    </w:p>
    <w:p w:rsidR="39949C0F" w:rsidP="40E270EB" w:rsidRDefault="39949C0F" w14:paraId="783C09E7" w14:textId="4B4C0AB3">
      <w:pPr>
        <w:spacing w:line="360" w:lineRule="auto"/>
        <w:ind w:left="0" w:hanging="0"/>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44E037FF" w:rsidP="40E270EB" w:rsidRDefault="44E037FF" w14:paraId="0C7C6739" w14:textId="25673B47">
      <w:pPr>
        <w:spacing w:line="360" w:lineRule="auto"/>
        <w:ind w:left="0" w:firstLine="720"/>
        <w:jc w:val="both"/>
        <w:rPr>
          <w:rFonts w:ascii="Times New Roman" w:hAnsi="Times New Roman" w:eastAsia="Times New Roman" w:cs="Times New Roman"/>
          <w:color w:val="000000" w:themeColor="text1"/>
          <w:sz w:val="28"/>
          <w:szCs w:val="28"/>
        </w:rPr>
      </w:pPr>
      <w:r w:rsidRPr="40E270EB" w:rsidR="7C919C05">
        <w:rPr>
          <w:rFonts w:ascii="Times New Roman" w:hAnsi="Times New Roman" w:eastAsia="Times New Roman" w:cs="Times New Roman"/>
          <w:color w:val="000000" w:themeColor="text1" w:themeTint="FF" w:themeShade="FF"/>
          <w:sz w:val="28"/>
          <w:szCs w:val="28"/>
        </w:rPr>
        <w:t>В</w:t>
      </w:r>
      <w:r w:rsidRPr="40E270EB" w:rsidR="627B8112">
        <w:rPr>
          <w:rFonts w:ascii="Times New Roman" w:hAnsi="Times New Roman" w:eastAsia="Times New Roman" w:cs="Times New Roman"/>
          <w:color w:val="000000" w:themeColor="text1" w:themeTint="FF" w:themeShade="FF"/>
          <w:sz w:val="28"/>
          <w:szCs w:val="28"/>
        </w:rPr>
        <w:t xml:space="preserve">арварські правди, </w:t>
      </w:r>
      <w:proofErr w:type="spellStart"/>
      <w:r w:rsidRPr="40E270EB" w:rsidR="627B8112">
        <w:rPr>
          <w:rFonts w:ascii="Times New Roman" w:hAnsi="Times New Roman" w:eastAsia="Times New Roman" w:cs="Times New Roman"/>
          <w:color w:val="000000" w:themeColor="text1" w:themeTint="FF" w:themeShade="FF"/>
          <w:sz w:val="28"/>
          <w:szCs w:val="28"/>
        </w:rPr>
        <w:t>верв</w:t>
      </w:r>
      <w:r w:rsidRPr="40E270EB" w:rsidR="627B8112">
        <w:rPr>
          <w:rFonts w:ascii="Times New Roman" w:hAnsi="Times New Roman" w:eastAsia="Times New Roman" w:cs="Times New Roman"/>
          <w:strike w:val="1"/>
          <w:color w:val="000000" w:themeColor="text1" w:themeTint="FF" w:themeShade="FF"/>
          <w:sz w:val="28"/>
          <w:szCs w:val="28"/>
        </w:rPr>
        <w:t>ь</w:t>
      </w:r>
      <w:proofErr w:type="spellEnd"/>
      <w:r w:rsidRPr="40E270EB" w:rsidR="627B8112">
        <w:rPr>
          <w:rFonts w:ascii="Times New Roman" w:hAnsi="Times New Roman" w:eastAsia="Times New Roman" w:cs="Times New Roman"/>
          <w:color w:val="000000" w:themeColor="text1" w:themeTint="FF" w:themeShade="FF"/>
          <w:sz w:val="28"/>
          <w:szCs w:val="28"/>
        </w:rPr>
        <w:t xml:space="preserve">, </w:t>
      </w:r>
      <w:proofErr w:type="spellStart"/>
      <w:r w:rsidRPr="40E270EB" w:rsidR="627B8112">
        <w:rPr>
          <w:rFonts w:ascii="Times New Roman" w:hAnsi="Times New Roman" w:eastAsia="Times New Roman" w:cs="Times New Roman"/>
          <w:color w:val="000000" w:themeColor="text1" w:themeTint="FF" w:themeShade="FF"/>
          <w:sz w:val="28"/>
          <w:szCs w:val="28"/>
        </w:rPr>
        <w:t>видоки</w:t>
      </w:r>
      <w:proofErr w:type="spellEnd"/>
      <w:r w:rsidRPr="40E270EB" w:rsidR="627B8112">
        <w:rPr>
          <w:rFonts w:ascii="Times New Roman" w:hAnsi="Times New Roman" w:eastAsia="Times New Roman" w:cs="Times New Roman"/>
          <w:color w:val="000000" w:themeColor="text1" w:themeTint="FF" w:themeShade="FF"/>
          <w:sz w:val="28"/>
          <w:szCs w:val="28"/>
        </w:rPr>
        <w:t>,</w:t>
      </w:r>
      <w:r w:rsidRPr="40E270EB" w:rsidR="530296DB">
        <w:rPr>
          <w:rFonts w:ascii="Times New Roman" w:hAnsi="Times New Roman" w:eastAsia="Times New Roman" w:cs="Times New Roman"/>
          <w:color w:val="000000" w:themeColor="text1" w:themeTint="FF" w:themeShade="FF"/>
          <w:sz w:val="28"/>
          <w:szCs w:val="28"/>
        </w:rPr>
        <w:t xml:space="preserve"> </w:t>
      </w:r>
      <w:r w:rsidRPr="40E270EB" w:rsidR="530296DB">
        <w:rPr>
          <w:rFonts w:ascii="Times New Roman" w:hAnsi="Times New Roman" w:eastAsia="Times New Roman" w:cs="Times New Roman"/>
          <w:color w:val="000000" w:themeColor="text1" w:themeTint="FF" w:themeShade="FF"/>
          <w:sz w:val="28"/>
          <w:szCs w:val="28"/>
        </w:rPr>
        <w:t>послухи</w:t>
      </w:r>
      <w:r w:rsidRPr="40E270EB" w:rsidR="627B8112">
        <w:rPr>
          <w:rFonts w:ascii="Times New Roman" w:hAnsi="Times New Roman" w:eastAsia="Times New Roman" w:cs="Times New Roman"/>
          <w:color w:val="000000" w:themeColor="text1" w:themeTint="FF" w:themeShade="FF"/>
          <w:sz w:val="28"/>
          <w:szCs w:val="28"/>
        </w:rPr>
        <w:t xml:space="preserve"> візантійське право, вільне міське населення, великий київський князь, віра, віче, вотчинний суд, джерело права, дика </w:t>
      </w:r>
      <w:proofErr w:type="spellStart"/>
      <w:r w:rsidRPr="40E270EB" w:rsidR="627B8112">
        <w:rPr>
          <w:rFonts w:ascii="Times New Roman" w:hAnsi="Times New Roman" w:eastAsia="Times New Roman" w:cs="Times New Roman"/>
          <w:color w:val="000000" w:themeColor="text1" w:themeTint="FF" w:themeShade="FF"/>
          <w:sz w:val="28"/>
          <w:szCs w:val="28"/>
        </w:rPr>
        <w:t>в</w:t>
      </w:r>
      <w:r w:rsidRPr="40E270EB" w:rsidR="627B8112">
        <w:rPr>
          <w:rFonts w:ascii="Times New Roman" w:hAnsi="Times New Roman" w:eastAsia="Times New Roman" w:cs="Times New Roman"/>
          <w:strike w:val="1"/>
          <w:color w:val="000000" w:themeColor="text1" w:themeTint="FF" w:themeShade="FF"/>
          <w:sz w:val="28"/>
          <w:szCs w:val="28"/>
        </w:rPr>
        <w:t>і</w:t>
      </w:r>
      <w:r w:rsidRPr="40E270EB" w:rsidR="7767420F">
        <w:rPr>
          <w:rFonts w:ascii="Times New Roman" w:hAnsi="Times New Roman" w:eastAsia="Times New Roman" w:cs="Times New Roman"/>
          <w:color w:val="000000" w:themeColor="text1" w:themeTint="FF" w:themeShade="FF"/>
          <w:sz w:val="28"/>
          <w:szCs w:val="28"/>
        </w:rPr>
        <w:t>и</w:t>
      </w:r>
      <w:r w:rsidRPr="40E270EB" w:rsidR="627B8112">
        <w:rPr>
          <w:rFonts w:ascii="Times New Roman" w:hAnsi="Times New Roman" w:eastAsia="Times New Roman" w:cs="Times New Roman"/>
          <w:color w:val="000000" w:themeColor="text1" w:themeTint="FF" w:themeShade="FF"/>
          <w:sz w:val="28"/>
          <w:szCs w:val="28"/>
        </w:rPr>
        <w:t>ра</w:t>
      </w:r>
      <w:proofErr w:type="spellEnd"/>
      <w:r w:rsidRPr="40E270EB" w:rsidR="627B8112">
        <w:rPr>
          <w:rFonts w:ascii="Times New Roman" w:hAnsi="Times New Roman" w:eastAsia="Times New Roman" w:cs="Times New Roman"/>
          <w:color w:val="000000" w:themeColor="text1" w:themeTint="FF" w:themeShade="FF"/>
          <w:sz w:val="28"/>
          <w:szCs w:val="28"/>
        </w:rPr>
        <w:t xml:space="preserve">, </w:t>
      </w:r>
      <w:r w:rsidRPr="40E270EB" w:rsidR="22D03D1E">
        <w:rPr>
          <w:rFonts w:ascii="Times New Roman" w:hAnsi="Times New Roman" w:eastAsia="Times New Roman" w:cs="Times New Roman"/>
          <w:color w:val="000000" w:themeColor="text1" w:themeTint="FF" w:themeShade="FF"/>
          <w:sz w:val="28"/>
          <w:szCs w:val="28"/>
        </w:rPr>
        <w:t xml:space="preserve">звід, </w:t>
      </w:r>
      <w:proofErr w:type="spellStart"/>
      <w:r w:rsidRPr="40E270EB" w:rsidR="22D03D1E">
        <w:rPr>
          <w:rFonts w:ascii="Times New Roman" w:hAnsi="Times New Roman" w:eastAsia="Times New Roman" w:cs="Times New Roman"/>
          <w:color w:val="000000" w:themeColor="text1" w:themeTint="FF" w:themeShade="FF"/>
          <w:sz w:val="28"/>
          <w:szCs w:val="28"/>
        </w:rPr>
        <w:t>головщина</w:t>
      </w:r>
      <w:proofErr w:type="spellEnd"/>
      <w:r w:rsidRPr="40E270EB" w:rsidR="22D03D1E">
        <w:rPr>
          <w:rFonts w:ascii="Times New Roman" w:hAnsi="Times New Roman" w:eastAsia="Times New Roman" w:cs="Times New Roman"/>
          <w:color w:val="000000" w:themeColor="text1" w:themeTint="FF" w:themeShade="FF"/>
          <w:sz w:val="28"/>
          <w:szCs w:val="28"/>
        </w:rPr>
        <w:t xml:space="preserve">, борть, </w:t>
      </w:r>
      <w:proofErr w:type="spellStart"/>
      <w:r w:rsidRPr="40E270EB" w:rsidR="22D03D1E">
        <w:rPr>
          <w:rFonts w:ascii="Times New Roman" w:hAnsi="Times New Roman" w:eastAsia="Times New Roman" w:cs="Times New Roman"/>
          <w:color w:val="000000" w:themeColor="text1" w:themeTint="FF" w:themeShade="FF"/>
          <w:sz w:val="28"/>
          <w:szCs w:val="28"/>
        </w:rPr>
        <w:t>окняжіння</w:t>
      </w:r>
      <w:proofErr w:type="spellEnd"/>
      <w:r w:rsidRPr="40E270EB" w:rsidR="22D03D1E">
        <w:rPr>
          <w:rFonts w:ascii="Times New Roman" w:hAnsi="Times New Roman" w:eastAsia="Times New Roman" w:cs="Times New Roman"/>
          <w:color w:val="000000" w:themeColor="text1" w:themeTint="FF" w:themeShade="FF"/>
          <w:sz w:val="28"/>
          <w:szCs w:val="28"/>
        </w:rPr>
        <w:t>,</w:t>
      </w:r>
      <w:r w:rsidRPr="40E270EB" w:rsidR="22D03D1E">
        <w:rPr>
          <w:rFonts w:ascii="Times New Roman" w:hAnsi="Times New Roman" w:eastAsia="Times New Roman" w:cs="Times New Roman"/>
          <w:color w:val="000000" w:themeColor="text1" w:themeTint="FF" w:themeShade="FF"/>
          <w:sz w:val="28"/>
          <w:szCs w:val="28"/>
        </w:rPr>
        <w:t xml:space="preserve"> </w:t>
      </w:r>
      <w:r w:rsidRPr="40E270EB" w:rsidR="72933A3D">
        <w:rPr>
          <w:rFonts w:ascii="Times New Roman" w:hAnsi="Times New Roman" w:eastAsia="Times New Roman" w:cs="Times New Roman"/>
          <w:color w:val="000000" w:themeColor="text1" w:themeTint="FF" w:themeShade="FF"/>
          <w:sz w:val="28"/>
          <w:szCs w:val="28"/>
        </w:rPr>
        <w:t>гоніння сліду</w:t>
      </w:r>
      <w:r w:rsidRPr="40E270EB" w:rsidR="72933A3D">
        <w:rPr>
          <w:rFonts w:ascii="Times New Roman" w:hAnsi="Times New Roman" w:eastAsia="Times New Roman" w:cs="Times New Roman"/>
          <w:color w:val="000000" w:themeColor="text1" w:themeTint="FF" w:themeShade="FF"/>
          <w:sz w:val="28"/>
          <w:szCs w:val="28"/>
        </w:rPr>
        <w:t xml:space="preserve">, </w:t>
      </w:r>
      <w:r w:rsidRPr="40E270EB" w:rsidR="627B8112">
        <w:rPr>
          <w:rFonts w:ascii="Times New Roman" w:hAnsi="Times New Roman" w:eastAsia="Times New Roman" w:cs="Times New Roman"/>
          <w:color w:val="000000" w:themeColor="text1" w:themeTint="FF" w:themeShade="FF"/>
          <w:sz w:val="28"/>
          <w:szCs w:val="28"/>
        </w:rPr>
        <w:t>духовенство, еколога</w:t>
      </w:r>
      <w:r w:rsidRPr="40E270EB" w:rsidR="5DC54C1C">
        <w:rPr>
          <w:rFonts w:ascii="Times New Roman" w:hAnsi="Times New Roman" w:eastAsia="Times New Roman" w:cs="Times New Roman"/>
          <w:color w:val="000000" w:themeColor="text1" w:themeTint="FF" w:themeShade="FF"/>
          <w:sz w:val="28"/>
          <w:szCs w:val="28"/>
        </w:rPr>
        <w:t>,</w:t>
      </w:r>
      <w:r w:rsidRPr="40E270EB" w:rsidR="627B8112">
        <w:rPr>
          <w:rFonts w:ascii="Times New Roman" w:hAnsi="Times New Roman" w:eastAsia="Times New Roman" w:cs="Times New Roman"/>
          <w:color w:val="000000" w:themeColor="text1" w:themeTint="FF" w:themeShade="FF"/>
          <w:sz w:val="28"/>
          <w:szCs w:val="28"/>
        </w:rPr>
        <w:t xml:space="preserve"> закупи, ізгої, канонічне право, князівський суд, князь, місцеві князі, феодал</w:t>
      </w:r>
      <w:r w:rsidRPr="40E270EB" w:rsidR="627B8112">
        <w:rPr>
          <w:rFonts w:ascii="Times New Roman" w:hAnsi="Times New Roman" w:eastAsia="Times New Roman" w:cs="Times New Roman"/>
          <w:color w:val="000000" w:themeColor="text1" w:themeTint="FF" w:themeShade="FF"/>
          <w:sz w:val="28"/>
          <w:szCs w:val="28"/>
        </w:rPr>
        <w:t>ьні з’їзди (</w:t>
      </w:r>
      <w:proofErr w:type="spellStart"/>
      <w:r w:rsidRPr="40E270EB" w:rsidR="627B8112">
        <w:rPr>
          <w:rFonts w:ascii="Times New Roman" w:hAnsi="Times New Roman" w:eastAsia="Times New Roman" w:cs="Times New Roman"/>
          <w:color w:val="000000" w:themeColor="text1" w:themeTint="FF" w:themeShade="FF"/>
          <w:sz w:val="28"/>
          <w:szCs w:val="28"/>
        </w:rPr>
        <w:t>снеми</w:t>
      </w:r>
      <w:proofErr w:type="spellEnd"/>
      <w:r w:rsidRPr="40E270EB" w:rsidR="627B8112">
        <w:rPr>
          <w:rFonts w:ascii="Times New Roman" w:hAnsi="Times New Roman" w:eastAsia="Times New Roman" w:cs="Times New Roman"/>
          <w:color w:val="000000" w:themeColor="text1" w:themeTint="FF" w:themeShade="FF"/>
          <w:sz w:val="28"/>
          <w:szCs w:val="28"/>
        </w:rPr>
        <w:t xml:space="preserve">), номоканон, </w:t>
      </w:r>
      <w:proofErr w:type="spellStart"/>
      <w:r w:rsidRPr="40E270EB" w:rsidR="627B8112">
        <w:rPr>
          <w:rFonts w:ascii="Times New Roman" w:hAnsi="Times New Roman" w:eastAsia="Times New Roman" w:cs="Times New Roman"/>
          <w:color w:val="000000" w:themeColor="text1" w:themeTint="FF" w:themeShade="FF"/>
          <w:sz w:val="28"/>
          <w:szCs w:val="28"/>
        </w:rPr>
        <w:t>обвинувально</w:t>
      </w:r>
      <w:proofErr w:type="spellEnd"/>
      <w:r w:rsidRPr="40E270EB" w:rsidR="627B8112">
        <w:rPr>
          <w:rFonts w:ascii="Times New Roman" w:hAnsi="Times New Roman" w:eastAsia="Times New Roman" w:cs="Times New Roman"/>
          <w:color w:val="000000" w:themeColor="text1" w:themeTint="FF" w:themeShade="FF"/>
          <w:sz w:val="28"/>
          <w:szCs w:val="28"/>
        </w:rPr>
        <w:t xml:space="preserve">-змагальний процес, общинний суд, общинники, ордалії, послухи, </w:t>
      </w:r>
      <w:proofErr w:type="spellStart"/>
      <w:r w:rsidRPr="40E270EB" w:rsidR="627B8112">
        <w:rPr>
          <w:rFonts w:ascii="Times New Roman" w:hAnsi="Times New Roman" w:eastAsia="Times New Roman" w:cs="Times New Roman"/>
          <w:color w:val="000000" w:themeColor="text1" w:themeTint="FF" w:themeShade="FF"/>
          <w:sz w:val="28"/>
          <w:szCs w:val="28"/>
        </w:rPr>
        <w:t>прохірон</w:t>
      </w:r>
      <w:proofErr w:type="spellEnd"/>
      <w:r w:rsidRPr="40E270EB" w:rsidR="627B8112">
        <w:rPr>
          <w:rFonts w:ascii="Times New Roman" w:hAnsi="Times New Roman" w:eastAsia="Times New Roman" w:cs="Times New Roman"/>
          <w:color w:val="000000" w:themeColor="text1" w:themeTint="FF" w:themeShade="FF"/>
          <w:sz w:val="28"/>
          <w:szCs w:val="28"/>
        </w:rPr>
        <w:t>, розшуковий (</w:t>
      </w:r>
      <w:proofErr w:type="spellStart"/>
      <w:r w:rsidRPr="40E270EB" w:rsidR="627B8112">
        <w:rPr>
          <w:rFonts w:ascii="Times New Roman" w:hAnsi="Times New Roman" w:eastAsia="Times New Roman" w:cs="Times New Roman"/>
          <w:color w:val="000000" w:themeColor="text1" w:themeTint="FF" w:themeShade="FF"/>
          <w:sz w:val="28"/>
          <w:szCs w:val="28"/>
        </w:rPr>
        <w:t>інквізаційний</w:t>
      </w:r>
      <w:proofErr w:type="spellEnd"/>
      <w:r w:rsidRPr="40E270EB" w:rsidR="627B8112">
        <w:rPr>
          <w:rFonts w:ascii="Times New Roman" w:hAnsi="Times New Roman" w:eastAsia="Times New Roman" w:cs="Times New Roman"/>
          <w:color w:val="000000" w:themeColor="text1" w:themeTint="FF" w:themeShade="FF"/>
          <w:sz w:val="28"/>
          <w:szCs w:val="28"/>
        </w:rPr>
        <w:t>) процес, руське право, рядовичі, смерди, холопи, церковний суд, церковні статути, челядь.</w:t>
      </w:r>
    </w:p>
    <w:p w:rsidR="547D1233" w:rsidP="65D5FC9B" w:rsidRDefault="547D1233" w14:paraId="1E397EA9" w14:textId="117F7DEE" w14:noSpellErr="1">
      <w:pPr>
        <w:pStyle w:val="a"/>
        <w:spacing w:before="240" w:after="120"/>
        <w:jc w:val="center"/>
        <w:rPr>
          <w:rFonts w:ascii="Times New Roman" w:hAnsi="Times New Roman" w:eastAsia="Times New Roman" w:cs="Times New Roman"/>
          <w:b w:val="1"/>
          <w:bCs w:val="1"/>
          <w:caps w:val="1"/>
          <w:color w:val="000000" w:themeColor="text1"/>
          <w:sz w:val="28"/>
          <w:szCs w:val="28"/>
        </w:rPr>
      </w:pPr>
    </w:p>
    <w:p w:rsidR="40E270EB" w:rsidP="40E270EB" w:rsidRDefault="40E270EB" w14:paraId="4F3E5313" w14:textId="76D6264A">
      <w:pPr>
        <w:pStyle w:val="a"/>
        <w:spacing w:before="240" w:after="120"/>
        <w:jc w:val="center"/>
        <w:rPr>
          <w:rFonts w:ascii="Times New Roman" w:hAnsi="Times New Roman" w:eastAsia="Times New Roman" w:cs="Times New Roman"/>
          <w:b w:val="1"/>
          <w:bCs w:val="1"/>
          <w:caps w:val="1"/>
          <w:color w:val="000000" w:themeColor="text1" w:themeTint="FF" w:themeShade="FF"/>
          <w:sz w:val="28"/>
          <w:szCs w:val="28"/>
        </w:rPr>
      </w:pPr>
    </w:p>
    <w:p w:rsidR="39949C0F" w:rsidP="40E270EB" w:rsidRDefault="39949C0F" w14:paraId="6E6050D6" w14:textId="329A3B10">
      <w:pPr>
        <w:pStyle w:val="012-Zagolovok2"/>
        <w:spacing w:line="360" w:lineRule="auto"/>
        <w:ind w:left="0" w:hanging="0"/>
        <w:rPr>
          <w:rFonts w:ascii="Times New Roman" w:hAnsi="Times New Roman" w:eastAsia="Times New Roman" w:cs="Times New Roman"/>
          <w:color w:val="000000" w:themeColor="text1"/>
          <w:sz w:val="28"/>
          <w:szCs w:val="28"/>
          <w:lang w:val="uk-UA"/>
        </w:rPr>
      </w:pPr>
      <w:r w:rsidRPr="40E270EB" w:rsidR="627B8112">
        <w:rPr>
          <w:rFonts w:ascii="Times New Roman" w:hAnsi="Times New Roman" w:eastAsia="Times New Roman" w:cs="Times New Roman"/>
          <w:color w:val="000000" w:themeColor="text1" w:themeTint="FF" w:themeShade="FF"/>
          <w:sz w:val="28"/>
          <w:szCs w:val="28"/>
        </w:rPr>
        <w:t xml:space="preserve">ТЕМА </w:t>
      </w:r>
      <w:r w:rsidRPr="40E270EB" w:rsidR="3A613793">
        <w:rPr>
          <w:rFonts w:ascii="Times New Roman" w:hAnsi="Times New Roman" w:eastAsia="Times New Roman" w:cs="Times New Roman"/>
          <w:color w:val="000000" w:themeColor="text1" w:themeTint="FF" w:themeShade="FF"/>
          <w:sz w:val="28"/>
          <w:szCs w:val="28"/>
        </w:rPr>
        <w:t>4</w:t>
      </w:r>
      <w:r>
        <w:br/>
      </w:r>
      <w:r w:rsidRPr="40E270EB" w:rsidR="627B8112">
        <w:rPr>
          <w:rFonts w:ascii="Times New Roman" w:hAnsi="Times New Roman" w:eastAsia="Times New Roman" w:cs="Times New Roman"/>
          <w:color w:val="000000" w:themeColor="text1" w:themeTint="FF" w:themeShade="FF"/>
          <w:sz w:val="28"/>
          <w:szCs w:val="28"/>
          <w:lang w:val="uk-UA"/>
        </w:rPr>
        <w:t>ГАЛИЦЬКО-ВОЛИНСЬКА ДЕРЖАВНІСТЬ І ПРАВО</w:t>
      </w:r>
    </w:p>
    <w:p w:rsidR="39949C0F" w:rsidP="2C34E693" w:rsidRDefault="39949C0F" w14:paraId="4314B556" w14:textId="5CD75ACA">
      <w:pPr>
        <w:pStyle w:val="012-Zagolovok2"/>
        <w:spacing w:line="360" w:lineRule="auto"/>
        <w:ind w:left="0" w:hanging="0"/>
        <w:rPr>
          <w:rFonts w:ascii="Times New Roman" w:hAnsi="Times New Roman" w:eastAsia="Times New Roman" w:cs="Times New Roman"/>
          <w:b w:val="1"/>
          <w:bCs w:val="1"/>
          <w:i w:val="1"/>
          <w:iCs w:val="1"/>
          <w:color w:val="000000" w:themeColor="text1"/>
          <w:sz w:val="28"/>
          <w:szCs w:val="28"/>
          <w:lang w:val="uk-UA"/>
        </w:rPr>
      </w:pPr>
      <w:r w:rsidRPr="2C34E693" w:rsidR="627B8112">
        <w:rPr>
          <w:rFonts w:ascii="Times New Roman" w:hAnsi="Times New Roman" w:eastAsia="Times New Roman" w:cs="Times New Roman"/>
          <w:b w:val="1"/>
          <w:bCs w:val="1"/>
          <w:i w:val="1"/>
          <w:iCs w:val="1"/>
          <w:caps w:val="0"/>
          <w:smallCaps w:val="0"/>
          <w:color w:val="000000" w:themeColor="text1" w:themeTint="FF" w:themeShade="FF"/>
          <w:sz w:val="28"/>
          <w:szCs w:val="28"/>
        </w:rPr>
        <w:t>(</w:t>
      </w:r>
      <w:r w:rsidRPr="2C34E693" w:rsidR="627B8112">
        <w:rPr>
          <w:rFonts w:ascii="Times New Roman" w:hAnsi="Times New Roman" w:eastAsia="Times New Roman" w:cs="Times New Roman"/>
          <w:b w:val="1"/>
          <w:bCs w:val="1"/>
          <w:i w:val="1"/>
          <w:iCs w:val="1"/>
          <w:caps w:val="0"/>
          <w:smallCaps w:val="0"/>
          <w:color w:val="000000" w:themeColor="text1" w:themeTint="FF" w:themeShade="FF"/>
          <w:sz w:val="28"/>
          <w:szCs w:val="28"/>
          <w:lang w:val="uk-UA"/>
        </w:rPr>
        <w:t xml:space="preserve">2 </w:t>
      </w:r>
      <w:r w:rsidRPr="2C34E693" w:rsidR="627B8112">
        <w:rPr>
          <w:rFonts w:ascii="Times New Roman" w:hAnsi="Times New Roman" w:eastAsia="Times New Roman" w:cs="Times New Roman"/>
          <w:b w:val="1"/>
          <w:bCs w:val="1"/>
          <w:i w:val="1"/>
          <w:iCs w:val="1"/>
          <w:caps w:val="0"/>
          <w:smallCaps w:val="0"/>
          <w:color w:val="000000" w:themeColor="text1" w:themeTint="FF" w:themeShade="FF"/>
          <w:sz w:val="28"/>
          <w:szCs w:val="28"/>
        </w:rPr>
        <w:t>год)</w:t>
      </w:r>
    </w:p>
    <w:p w:rsidR="40E270EB" w:rsidP="40E270EB" w:rsidRDefault="40E270EB" w14:paraId="3FA97FC4" w14:textId="74AE5D47">
      <w:pPr>
        <w:pStyle w:val="012-Zagolovok2"/>
        <w:spacing w:line="360" w:lineRule="auto"/>
        <w:ind w:left="0" w:hanging="0"/>
        <w:rPr>
          <w:rFonts w:ascii="Times New Roman" w:hAnsi="Times New Roman" w:eastAsia="Times New Roman" w:cs="Times New Roman"/>
          <w:b w:val="0"/>
          <w:bCs w:val="0"/>
          <w:i w:val="1"/>
          <w:iCs w:val="1"/>
          <w:color w:val="000000" w:themeColor="text1" w:themeTint="FF" w:themeShade="FF"/>
          <w:sz w:val="28"/>
          <w:szCs w:val="28"/>
        </w:rPr>
      </w:pPr>
    </w:p>
    <w:p w:rsidR="39949C0F" w:rsidP="40E270EB" w:rsidRDefault="1CBA68C2" w14:paraId="548CF61D" w14:textId="5117A732">
      <w:pPr>
        <w:pStyle w:val="030-Numbering"/>
        <w:numPr>
          <w:numId w:val="0"/>
        </w:numPr>
        <w:tabs>
          <w:tab w:val="num" w:pos="454"/>
        </w:tabs>
        <w:spacing w:line="360" w:lineRule="auto"/>
        <w:ind w:left="0" w:firstLine="720"/>
        <w:rPr>
          <w:rFonts w:ascii="Times New Roman" w:hAnsi="Times New Roman" w:cs="Times New Roman"/>
          <w:color w:val="000000" w:themeColor="text1"/>
          <w:sz w:val="28"/>
          <w:szCs w:val="28"/>
        </w:rPr>
      </w:pPr>
      <w:r w:rsidRPr="40E270EB" w:rsidR="0FA1141E">
        <w:rPr>
          <w:rFonts w:ascii="Times New Roman" w:hAnsi="Times New Roman" w:cs="Times New Roman"/>
          <w:color w:val="000000" w:themeColor="text1" w:themeTint="FF" w:themeShade="FF"/>
          <w:sz w:val="28"/>
          <w:szCs w:val="28"/>
        </w:rPr>
        <w:t>1.Утворення і розвиток Галицько-Волинської держави.</w:t>
      </w:r>
    </w:p>
    <w:p w:rsidR="39949C0F" w:rsidP="40E270EB" w:rsidRDefault="1CBA68C2" w14:paraId="6FDB31B6" w14:textId="7862CEE6">
      <w:pPr>
        <w:pStyle w:val="030-Numbering"/>
        <w:numPr>
          <w:numId w:val="0"/>
        </w:numPr>
        <w:tabs>
          <w:tab w:val="num" w:pos="454"/>
        </w:tabs>
        <w:spacing w:line="360" w:lineRule="auto"/>
        <w:ind w:left="0" w:firstLine="720"/>
        <w:rPr>
          <w:rFonts w:ascii="Times New Roman" w:hAnsi="Times New Roman" w:cs="Times New Roman"/>
          <w:color w:val="000000" w:themeColor="text1"/>
          <w:sz w:val="28"/>
          <w:szCs w:val="28"/>
        </w:rPr>
      </w:pPr>
      <w:r w:rsidRPr="40E270EB" w:rsidR="0FA1141E">
        <w:rPr>
          <w:rFonts w:ascii="Times New Roman" w:hAnsi="Times New Roman" w:cs="Times New Roman"/>
          <w:color w:val="000000" w:themeColor="text1" w:themeTint="FF" w:themeShade="FF"/>
          <w:sz w:val="28"/>
          <w:szCs w:val="28"/>
        </w:rPr>
        <w:t>2. Правовий статус населення.</w:t>
      </w:r>
    </w:p>
    <w:p w:rsidR="39949C0F" w:rsidP="40E270EB" w:rsidRDefault="1CBA68C2" w14:paraId="66AC4005" w14:textId="038FA52A">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3. Державний лад:</w:t>
      </w:r>
    </w:p>
    <w:p w:rsidR="39949C0F" w:rsidP="40E270EB" w:rsidRDefault="1CBA68C2" w14:paraId="5C392D5A" w14:textId="58C67C62">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40E270EB" w:rsidR="2A67DC26">
        <w:rPr>
          <w:rFonts w:ascii="Times New Roman" w:hAnsi="Times New Roman" w:cs="Times New Roman"/>
          <w:color w:val="000000" w:themeColor="text1" w:themeTint="FF" w:themeShade="FF"/>
          <w:sz w:val="28"/>
          <w:szCs w:val="28"/>
        </w:rPr>
        <w:t>3.1.</w:t>
      </w:r>
      <w:r w:rsidRPr="40E270EB" w:rsidR="0FA1141E">
        <w:rPr>
          <w:rFonts w:ascii="Times New Roman" w:hAnsi="Times New Roman" w:cs="Times New Roman"/>
          <w:color w:val="000000" w:themeColor="text1" w:themeTint="FF" w:themeShade="FF"/>
          <w:sz w:val="28"/>
          <w:szCs w:val="28"/>
        </w:rPr>
        <w:t xml:space="preserve"> вищі органи влади і управління (влада князя; боярська рада; віче; князівські з’їзди;</w:t>
      </w:r>
    </w:p>
    <w:p w:rsidR="39949C0F" w:rsidP="40E270EB" w:rsidRDefault="1CBA68C2" w14:paraId="47BB4678" w14:textId="1B7DAAB0">
      <w:pPr>
        <w:pStyle w:val="030-Numbering"/>
        <w:numPr>
          <w:numId w:val="0"/>
        </w:numPr>
        <w:tabs>
          <w:tab w:val="num" w:leader="none" w:pos="454"/>
        </w:tabs>
        <w:spacing w:line="360" w:lineRule="auto"/>
        <w:ind w:left="0" w:firstLine="720"/>
        <w:rPr>
          <w:rFonts w:ascii="Times New Roman" w:hAnsi="Times New Roman" w:cs="Times New Roman"/>
          <w:color w:val="000000" w:themeColor="text1" w:themeTint="FF" w:themeShade="FF"/>
          <w:sz w:val="28"/>
          <w:szCs w:val="28"/>
        </w:rPr>
      </w:pPr>
      <w:r w:rsidRPr="40E270EB" w:rsidR="7A22B21C">
        <w:rPr>
          <w:rFonts w:ascii="Times New Roman" w:hAnsi="Times New Roman" w:cs="Times New Roman"/>
          <w:color w:val="000000" w:themeColor="text1" w:themeTint="FF" w:themeShade="FF"/>
          <w:sz w:val="28"/>
          <w:szCs w:val="28"/>
        </w:rPr>
        <w:t xml:space="preserve">3.2. </w:t>
      </w:r>
      <w:r w:rsidRPr="40E270EB" w:rsidR="0FA1141E">
        <w:rPr>
          <w:rFonts w:ascii="Times New Roman" w:hAnsi="Times New Roman" w:cs="Times New Roman"/>
          <w:color w:val="000000" w:themeColor="text1" w:themeTint="FF" w:themeShade="FF"/>
          <w:sz w:val="28"/>
          <w:szCs w:val="28"/>
        </w:rPr>
        <w:t>місцеві органи управління;</w:t>
      </w:r>
    </w:p>
    <w:p w:rsidR="39949C0F" w:rsidP="40E270EB" w:rsidRDefault="1CBA68C2" w14:paraId="551DE234" w14:textId="5342913D">
      <w:pPr>
        <w:pStyle w:val="030-Numbering"/>
        <w:numPr>
          <w:numId w:val="0"/>
        </w:numPr>
        <w:tabs>
          <w:tab w:val="num" w:leader="none" w:pos="454"/>
        </w:tabs>
        <w:spacing w:line="360" w:lineRule="auto"/>
        <w:ind w:left="0" w:firstLine="720"/>
        <w:rPr>
          <w:rFonts w:ascii="Times New Roman" w:hAnsi="Times New Roman" w:cs="Times New Roman"/>
          <w:color w:val="000000" w:themeColor="text1"/>
          <w:sz w:val="28"/>
          <w:szCs w:val="28"/>
        </w:rPr>
      </w:pPr>
      <w:r w:rsidRPr="40E270EB" w:rsidR="668847C1">
        <w:rPr>
          <w:rFonts w:ascii="Times New Roman" w:hAnsi="Times New Roman" w:cs="Times New Roman"/>
          <w:color w:val="000000" w:themeColor="text1" w:themeTint="FF" w:themeShade="FF"/>
          <w:sz w:val="28"/>
          <w:szCs w:val="28"/>
        </w:rPr>
        <w:t>3.3.</w:t>
      </w:r>
      <w:r w:rsidRPr="40E270EB" w:rsidR="0FA1141E">
        <w:rPr>
          <w:rFonts w:ascii="Times New Roman" w:hAnsi="Times New Roman" w:cs="Times New Roman"/>
          <w:color w:val="000000" w:themeColor="text1" w:themeTint="FF" w:themeShade="FF"/>
          <w:sz w:val="28"/>
          <w:szCs w:val="28"/>
        </w:rPr>
        <w:t xml:space="preserve"> судові органи;</w:t>
      </w:r>
    </w:p>
    <w:p w:rsidR="39949C0F" w:rsidP="40E270EB" w:rsidRDefault="1CBA68C2" w14:paraId="53B7B37B" w14:textId="2753D9CD">
      <w:pPr>
        <w:pStyle w:val="030-Numbering"/>
        <w:numPr>
          <w:numId w:val="0"/>
        </w:numPr>
        <w:tabs>
          <w:tab w:val="num" w:pos="454"/>
        </w:tabs>
        <w:spacing w:line="360" w:lineRule="auto"/>
        <w:ind w:left="0" w:firstLine="720"/>
        <w:rPr>
          <w:rFonts w:ascii="Times New Roman" w:hAnsi="Times New Roman" w:cs="Times New Roman"/>
          <w:color w:val="000000" w:themeColor="text1"/>
          <w:sz w:val="28"/>
          <w:szCs w:val="28"/>
        </w:rPr>
      </w:pPr>
      <w:r w:rsidRPr="40E270EB" w:rsidR="0FA1141E">
        <w:rPr>
          <w:rFonts w:ascii="Times New Roman" w:hAnsi="Times New Roman" w:cs="Times New Roman"/>
          <w:color w:val="000000" w:themeColor="text1" w:themeTint="FF" w:themeShade="FF"/>
          <w:sz w:val="28"/>
          <w:szCs w:val="28"/>
        </w:rPr>
        <w:t>4. Джерела та характерні риси права.</w:t>
      </w:r>
    </w:p>
    <w:p w:rsidR="1CBA68C2" w:rsidP="40E270EB" w:rsidRDefault="1CBA68C2" w14:paraId="53A49CB5" w14:textId="5ECE11C2">
      <w:pPr>
        <w:pStyle w:val="030-Numbering"/>
        <w:numPr>
          <w:numId w:val="0"/>
        </w:numPr>
        <w:tabs>
          <w:tab w:val="num" w:pos="454"/>
        </w:tabs>
        <w:spacing w:line="360" w:lineRule="auto"/>
        <w:ind w:left="0" w:firstLine="720"/>
        <w:rPr>
          <w:rFonts w:ascii="Times New Roman" w:hAnsi="Times New Roman" w:cs="Times New Roman"/>
          <w:color w:val="000000" w:themeColor="text1"/>
          <w:sz w:val="28"/>
          <w:szCs w:val="28"/>
        </w:rPr>
      </w:pPr>
      <w:r w:rsidRPr="40E270EB" w:rsidR="50F7CDCF">
        <w:rPr>
          <w:rFonts w:ascii="Times New Roman" w:hAnsi="Times New Roman" w:cs="Times New Roman"/>
          <w:color w:val="000000" w:themeColor="text1" w:themeTint="FF" w:themeShade="FF"/>
          <w:sz w:val="28"/>
          <w:szCs w:val="28"/>
        </w:rPr>
        <w:t>5. Причини падіння Галицько-Волинської держави та її значення як етапу розвитку української державності і права.</w:t>
      </w:r>
    </w:p>
    <w:p w:rsidR="39949C0F" w:rsidP="40E270EB" w:rsidRDefault="39949C0F" w14:paraId="08B6100A" w14:textId="6AC1783F">
      <w:pPr>
        <w:pStyle w:val="014-Zagolovok4"/>
        <w:spacing w:line="360" w:lineRule="auto"/>
        <w:ind w:left="0" w:firstLine="720"/>
        <w:rPr>
          <w:rFonts w:ascii="Times New Roman" w:hAnsi="Times New Roman" w:eastAsia="Times New Roman" w:cs="Times New Roman"/>
          <w:color w:val="000000" w:themeColor="text1"/>
        </w:rPr>
      </w:pPr>
      <w:r w:rsidRPr="40E270EB" w:rsidR="627B8112">
        <w:rPr>
          <w:rFonts w:ascii="Times New Roman" w:hAnsi="Times New Roman" w:eastAsia="Times New Roman" w:cs="Times New Roman"/>
          <w:color w:val="000000" w:themeColor="text1" w:themeTint="FF" w:themeShade="FF"/>
        </w:rPr>
        <w:t>Рекомендована література:</w:t>
      </w:r>
    </w:p>
    <w:p w:rsidR="627B8112" w:rsidP="40E270EB" w:rsidRDefault="627B8112" w14:paraId="7263AEC7" w14:textId="03CA8446">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 xml:space="preserve">Бойко І. Джерела права Галицько-Волинської держави (1199-1349 рр.) // Вісник Львівського університету. Серія юридична. </w:t>
      </w:r>
      <w:proofErr w:type="spellStart"/>
      <w:r w:rsidRPr="40E270EB" w:rsidR="627B8112">
        <w:rPr>
          <w:rFonts w:ascii="Times New Roman" w:hAnsi="Times New Roman" w:cs="Times New Roman"/>
          <w:color w:val="000000" w:themeColor="text1" w:themeTint="FF" w:themeShade="FF"/>
          <w:sz w:val="28"/>
          <w:szCs w:val="28"/>
        </w:rPr>
        <w:t>Вип</w:t>
      </w:r>
      <w:proofErr w:type="spellEnd"/>
      <w:r w:rsidRPr="40E270EB" w:rsidR="627B8112">
        <w:rPr>
          <w:rFonts w:ascii="Times New Roman" w:hAnsi="Times New Roman" w:cs="Times New Roman"/>
          <w:color w:val="000000" w:themeColor="text1" w:themeTint="FF" w:themeShade="FF"/>
          <w:sz w:val="28"/>
          <w:szCs w:val="28"/>
        </w:rPr>
        <w:t>. 42. – Львів, 2006.</w:t>
      </w:r>
    </w:p>
    <w:p w:rsidR="627B8112" w:rsidP="40E270EB" w:rsidRDefault="627B8112" w14:paraId="5BE6F3F3" w14:textId="40C1F75A">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 xml:space="preserve">Бойко І.Й. Органи влади і право в Галичині в складі Польського Королівства (1349 – 1569 рр.): </w:t>
      </w:r>
      <w:proofErr w:type="spellStart"/>
      <w:r w:rsidRPr="40E270EB" w:rsidR="627B8112">
        <w:rPr>
          <w:rFonts w:ascii="Times New Roman" w:hAnsi="Times New Roman" w:cs="Times New Roman"/>
          <w:color w:val="000000" w:themeColor="text1" w:themeTint="FF" w:themeShade="FF"/>
          <w:sz w:val="28"/>
          <w:szCs w:val="28"/>
        </w:rPr>
        <w:t>моногр</w:t>
      </w:r>
      <w:proofErr w:type="spellEnd"/>
      <w:r w:rsidRPr="40E270EB" w:rsidR="627B8112">
        <w:rPr>
          <w:rFonts w:ascii="Times New Roman" w:hAnsi="Times New Roman" w:cs="Times New Roman"/>
          <w:color w:val="000000" w:themeColor="text1" w:themeTint="FF" w:themeShade="FF"/>
          <w:sz w:val="28"/>
          <w:szCs w:val="28"/>
        </w:rPr>
        <w:t>. / І.Й. Бойко. – Л., 2009. – 628 с.</w:t>
      </w:r>
    </w:p>
    <w:p w:rsidR="627B8112" w:rsidP="40E270EB" w:rsidRDefault="627B8112" w14:paraId="5B3FC875" w14:textId="1122088C">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627B8112">
        <w:rPr>
          <w:rFonts w:ascii="Times New Roman" w:hAnsi="Times New Roman" w:cs="Times New Roman"/>
          <w:color w:val="000000" w:themeColor="text1" w:themeTint="FF" w:themeShade="FF"/>
          <w:sz w:val="28"/>
          <w:szCs w:val="28"/>
        </w:rPr>
        <w:t>навч</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посіб</w:t>
      </w:r>
      <w:proofErr w:type="spellEnd"/>
      <w:r w:rsidRPr="40E270EB" w:rsidR="627B8112">
        <w:rPr>
          <w:rFonts w:ascii="Times New Roman" w:hAnsi="Times New Roman" w:cs="Times New Roman"/>
          <w:color w:val="000000" w:themeColor="text1" w:themeTint="FF" w:themeShade="FF"/>
          <w:sz w:val="28"/>
          <w:szCs w:val="28"/>
        </w:rPr>
        <w:t xml:space="preserve">. для </w:t>
      </w:r>
      <w:proofErr w:type="spellStart"/>
      <w:r w:rsidRPr="40E270EB" w:rsidR="627B8112">
        <w:rPr>
          <w:rFonts w:ascii="Times New Roman" w:hAnsi="Times New Roman" w:cs="Times New Roman"/>
          <w:color w:val="000000" w:themeColor="text1" w:themeTint="FF" w:themeShade="FF"/>
          <w:sz w:val="28"/>
          <w:szCs w:val="28"/>
        </w:rPr>
        <w:t>студ</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вищ</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навч</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закл</w:t>
      </w:r>
      <w:proofErr w:type="spellEnd"/>
      <w:r w:rsidRPr="40E270EB" w:rsidR="627B8112">
        <w:rPr>
          <w:rFonts w:ascii="Times New Roman" w:hAnsi="Times New Roman" w:cs="Times New Roman"/>
          <w:color w:val="000000" w:themeColor="text1" w:themeTint="FF" w:themeShade="FF"/>
          <w:sz w:val="28"/>
          <w:szCs w:val="28"/>
        </w:rPr>
        <w:t xml:space="preserve">.] / І.Й. Бойко. – К.: </w:t>
      </w:r>
      <w:proofErr w:type="spellStart"/>
      <w:r w:rsidRPr="40E270EB" w:rsidR="627B8112">
        <w:rPr>
          <w:rFonts w:ascii="Times New Roman" w:hAnsi="Times New Roman" w:cs="Times New Roman"/>
          <w:color w:val="000000" w:themeColor="text1" w:themeTint="FF" w:themeShade="FF"/>
          <w:sz w:val="28"/>
          <w:szCs w:val="28"/>
        </w:rPr>
        <w:t>Атіка</w:t>
      </w:r>
      <w:proofErr w:type="spellEnd"/>
      <w:r w:rsidRPr="40E270EB" w:rsidR="627B8112">
        <w:rPr>
          <w:rFonts w:ascii="Times New Roman" w:hAnsi="Times New Roman" w:cs="Times New Roman"/>
          <w:color w:val="000000" w:themeColor="text1" w:themeTint="FF" w:themeShade="FF"/>
          <w:sz w:val="28"/>
          <w:szCs w:val="28"/>
        </w:rPr>
        <w:t>, 2013. – 348 с.</w:t>
      </w:r>
    </w:p>
    <w:p w:rsidR="627B8112" w:rsidP="40E270EB" w:rsidRDefault="627B8112" w14:paraId="30ED2359" w14:textId="0A9855E3">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627B8112">
        <w:rPr>
          <w:rFonts w:ascii="Times New Roman" w:hAnsi="Times New Roman" w:cs="Times New Roman"/>
          <w:color w:val="000000" w:themeColor="text1" w:themeTint="FF" w:themeShade="FF"/>
          <w:sz w:val="28"/>
          <w:szCs w:val="28"/>
        </w:rPr>
        <w:t>навч</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посіб</w:t>
      </w:r>
      <w:proofErr w:type="spellEnd"/>
      <w:r w:rsidRPr="40E270EB" w:rsidR="627B8112">
        <w:rPr>
          <w:rFonts w:ascii="Times New Roman" w:hAnsi="Times New Roman" w:cs="Times New Roman"/>
          <w:color w:val="000000" w:themeColor="text1" w:themeTint="FF" w:themeShade="FF"/>
          <w:sz w:val="28"/>
          <w:szCs w:val="28"/>
        </w:rPr>
        <w:t>./ І.Й. Бойко. – Л.: ЛНУ імені Івана Франка, 2013. – 408 с.</w:t>
      </w:r>
    </w:p>
    <w:p w:rsidR="627B8112" w:rsidP="40E270EB" w:rsidRDefault="627B8112" w14:paraId="167D61C7" w14:textId="7C5F2F92">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627B8112">
        <w:rPr>
          <w:rFonts w:ascii="Times New Roman" w:hAnsi="Times New Roman" w:cs="Times New Roman"/>
          <w:color w:val="000000" w:themeColor="text1" w:themeTint="FF" w:themeShade="FF"/>
          <w:sz w:val="28"/>
          <w:szCs w:val="28"/>
        </w:rPr>
        <w:t>посіб</w:t>
      </w:r>
      <w:proofErr w:type="spellEnd"/>
      <w:r w:rsidRPr="40E270EB" w:rsidR="627B8112">
        <w:rPr>
          <w:rFonts w:ascii="Times New Roman" w:hAnsi="Times New Roman" w:cs="Times New Roman"/>
          <w:color w:val="000000" w:themeColor="text1" w:themeTint="FF" w:themeShade="FF"/>
          <w:sz w:val="28"/>
          <w:szCs w:val="28"/>
        </w:rPr>
        <w:t xml:space="preserve">. для </w:t>
      </w:r>
      <w:proofErr w:type="spellStart"/>
      <w:r w:rsidRPr="40E270EB" w:rsidR="627B8112">
        <w:rPr>
          <w:rFonts w:ascii="Times New Roman" w:hAnsi="Times New Roman" w:cs="Times New Roman"/>
          <w:color w:val="000000" w:themeColor="text1" w:themeTint="FF" w:themeShade="FF"/>
          <w:sz w:val="28"/>
          <w:szCs w:val="28"/>
        </w:rPr>
        <w:t>студ</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вищ</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навч</w:t>
      </w:r>
      <w:proofErr w:type="spellEnd"/>
      <w:r w:rsidRPr="40E270EB" w:rsidR="627B8112">
        <w:rPr>
          <w:rFonts w:ascii="Times New Roman" w:hAnsi="Times New Roman" w:cs="Times New Roman"/>
          <w:color w:val="000000" w:themeColor="text1" w:themeTint="FF" w:themeShade="FF"/>
          <w:sz w:val="28"/>
          <w:szCs w:val="28"/>
        </w:rPr>
        <w:t xml:space="preserve">. </w:t>
      </w:r>
      <w:proofErr w:type="spellStart"/>
      <w:r w:rsidRPr="40E270EB" w:rsidR="627B8112">
        <w:rPr>
          <w:rFonts w:ascii="Times New Roman" w:hAnsi="Times New Roman" w:cs="Times New Roman"/>
          <w:color w:val="000000" w:themeColor="text1" w:themeTint="FF" w:themeShade="FF"/>
          <w:sz w:val="28"/>
          <w:szCs w:val="28"/>
        </w:rPr>
        <w:t>закл</w:t>
      </w:r>
      <w:proofErr w:type="spellEnd"/>
      <w:r w:rsidRPr="40E270EB" w:rsidR="627B8112">
        <w:rPr>
          <w:rFonts w:ascii="Times New Roman" w:hAnsi="Times New Roman" w:cs="Times New Roman"/>
          <w:color w:val="000000" w:themeColor="text1" w:themeTint="FF" w:themeShade="FF"/>
          <w:sz w:val="28"/>
          <w:szCs w:val="28"/>
        </w:rPr>
        <w:t>. – Л.: Видав. центр ЛНУ імені Івана Франка, 2014. – 904 с.</w:t>
      </w:r>
    </w:p>
    <w:p w:rsidR="627B8112" w:rsidP="40E270EB" w:rsidRDefault="627B8112" w14:paraId="75EB196D" w14:textId="31F715AA">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Грушевський М. Ілюстрована історія України. – Київ, 1990.</w:t>
      </w:r>
    </w:p>
    <w:p w:rsidR="627B8112" w:rsidP="40E270EB" w:rsidRDefault="627B8112" w14:paraId="682FD7FD" w14:textId="0C14C1D7">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Грушевський М. Історія України-Руси. Т. ІІ. Київ, 1994.</w:t>
      </w:r>
    </w:p>
    <w:p w:rsidR="627B8112" w:rsidP="40E270EB" w:rsidRDefault="627B8112" w14:paraId="47CF7ADD" w14:textId="29A11E70">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 xml:space="preserve">Кобилецький М. Надання місту </w:t>
      </w:r>
      <w:proofErr w:type="spellStart"/>
      <w:r w:rsidRPr="40E270EB" w:rsidR="627B8112">
        <w:rPr>
          <w:rFonts w:ascii="Times New Roman" w:hAnsi="Times New Roman" w:cs="Times New Roman"/>
          <w:color w:val="000000" w:themeColor="text1" w:themeTint="FF" w:themeShade="FF"/>
          <w:sz w:val="28"/>
          <w:szCs w:val="28"/>
        </w:rPr>
        <w:t>Сяноку</w:t>
      </w:r>
      <w:proofErr w:type="spellEnd"/>
      <w:r w:rsidRPr="40E270EB" w:rsidR="627B8112">
        <w:rPr>
          <w:rFonts w:ascii="Times New Roman" w:hAnsi="Times New Roman" w:cs="Times New Roman"/>
          <w:color w:val="000000" w:themeColor="text1" w:themeTint="FF" w:themeShade="FF"/>
          <w:sz w:val="28"/>
          <w:szCs w:val="28"/>
        </w:rPr>
        <w:t xml:space="preserve"> магдебурзького права // Вісник Львівського університету. Серія юридична. 2005 р., № 42.</w:t>
      </w:r>
    </w:p>
    <w:p w:rsidR="627B8112" w:rsidP="40E270EB" w:rsidRDefault="627B8112" w14:paraId="050E828F" w14:textId="19D5357B">
      <w:pPr>
        <w:pStyle w:val="033-Numbering3"/>
        <w:numPr>
          <w:ilvl w:val="0"/>
          <w:numId w:val="51"/>
        </w:numPr>
        <w:spacing w:line="360" w:lineRule="auto"/>
        <w:ind w:left="0" w:firstLine="630"/>
        <w:rPr>
          <w:rFonts w:ascii="Times New Roman" w:hAnsi="Times New Roman" w:cs="Times New Roman"/>
          <w:color w:val="000000" w:themeColor="text1" w:themeTint="FF" w:themeShade="FF"/>
          <w:sz w:val="28"/>
          <w:szCs w:val="28"/>
        </w:rPr>
      </w:pPr>
      <w:r w:rsidRPr="40E270EB" w:rsidR="627B8112">
        <w:rPr>
          <w:rFonts w:ascii="Times New Roman" w:hAnsi="Times New Roman" w:cs="Times New Roman"/>
          <w:color w:val="000000" w:themeColor="text1" w:themeTint="FF" w:themeShade="FF"/>
          <w:sz w:val="28"/>
          <w:szCs w:val="28"/>
        </w:rPr>
        <w:t xml:space="preserve">Кульчицький В., </w:t>
      </w:r>
      <w:proofErr w:type="spellStart"/>
      <w:r w:rsidRPr="40E270EB" w:rsidR="627B8112">
        <w:rPr>
          <w:rFonts w:ascii="Times New Roman" w:hAnsi="Times New Roman" w:cs="Times New Roman"/>
          <w:color w:val="000000" w:themeColor="text1" w:themeTint="FF" w:themeShade="FF"/>
          <w:sz w:val="28"/>
          <w:szCs w:val="28"/>
        </w:rPr>
        <w:t>Тищик</w:t>
      </w:r>
      <w:proofErr w:type="spellEnd"/>
      <w:r w:rsidRPr="40E270EB" w:rsidR="627B8112">
        <w:rPr>
          <w:rFonts w:ascii="Times New Roman" w:hAnsi="Times New Roman" w:cs="Times New Roman"/>
          <w:color w:val="000000" w:themeColor="text1" w:themeTint="FF" w:themeShade="FF"/>
          <w:sz w:val="28"/>
          <w:szCs w:val="28"/>
        </w:rPr>
        <w:t xml:space="preserve"> Б., Бойко І. Галицько-Волинська держава (1199-1349) / Монографія. – Львів, 2006. </w:t>
      </w:r>
    </w:p>
    <w:p w:rsidR="39949C0F" w:rsidP="40E270EB" w:rsidRDefault="39949C0F" w14:paraId="7B08D105" w14:textId="788D1911">
      <w:pPr>
        <w:pStyle w:val="033-Numbering3"/>
        <w:numPr>
          <w:ilvl w:val="0"/>
          <w:numId w:val="51"/>
        </w:numPr>
        <w:spacing w:line="360" w:lineRule="auto"/>
        <w:ind w:left="-9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Купчинський О. Акти та документи Галицько-Волинського князівства ХІІІ – першої половини ХIV століть. Дослідження теми. – Львів, 2004.</w:t>
      </w:r>
    </w:p>
    <w:p w:rsidR="39949C0F" w:rsidP="40E270EB" w:rsidRDefault="39949C0F" w14:paraId="1B0DA935" w14:textId="3295623D">
      <w:pPr>
        <w:pStyle w:val="033-Numbering3"/>
        <w:numPr>
          <w:ilvl w:val="0"/>
          <w:numId w:val="51"/>
        </w:numPr>
        <w:spacing w:line="360" w:lineRule="auto"/>
        <w:ind w:left="-9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Музиченко П.П. Галицько-Волинське князівство: продовження традицій української державності. – Одеса, 1994.</w:t>
      </w:r>
    </w:p>
    <w:p w:rsidR="39949C0F" w:rsidP="40E270EB" w:rsidRDefault="39949C0F" w14:paraId="19FEFA0C" w14:textId="370CBD3C">
      <w:pPr>
        <w:pStyle w:val="033-Numbering3"/>
        <w:numPr>
          <w:ilvl w:val="0"/>
          <w:numId w:val="51"/>
        </w:numPr>
        <w:spacing w:line="360" w:lineRule="auto"/>
        <w:ind w:left="-9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Хрестоматія з історії держави і права України. У 2-х т. За ред. В. Д.  Гончаренка. – Київ, 2003. – Т. 1.</w:t>
      </w:r>
    </w:p>
    <w:p w:rsidR="40E270EB" w:rsidP="40E270EB" w:rsidRDefault="40E270EB" w14:paraId="65264AED" w14:textId="65A39FBD">
      <w:pPr>
        <w:pStyle w:val="033-Numbering3"/>
        <w:numPr>
          <w:numId w:val="0"/>
        </w:numPr>
        <w:spacing w:line="360" w:lineRule="auto"/>
        <w:ind w:left="270"/>
        <w:rPr>
          <w:rFonts w:ascii="Times New Roman" w:hAnsi="Times New Roman" w:cs="Times New Roman"/>
          <w:color w:val="000000" w:themeColor="text1" w:themeTint="FF" w:themeShade="FF"/>
          <w:sz w:val="28"/>
          <w:szCs w:val="28"/>
        </w:rPr>
      </w:pPr>
    </w:p>
    <w:p w:rsidR="39949C0F" w:rsidP="40E270EB" w:rsidRDefault="39949C0F" w14:paraId="3C523110" w14:textId="5C71B8D4">
      <w:pPr>
        <w:pStyle w:val="014-Zagolovok4"/>
        <w:spacing w:line="360" w:lineRule="auto"/>
        <w:ind w:left="0" w:hanging="90"/>
        <w:rPr>
          <w:rFonts w:ascii="Times New Roman" w:hAnsi="Times New Roman" w:eastAsia="Times New Roman" w:cs="Times New Roman"/>
          <w:color w:val="000000" w:themeColor="text1"/>
        </w:rPr>
      </w:pPr>
      <w:r w:rsidRPr="40E270EB" w:rsidR="627B8112">
        <w:rPr>
          <w:rFonts w:ascii="Times New Roman" w:hAnsi="Times New Roman" w:eastAsia="Times New Roman" w:cs="Times New Roman"/>
          <w:color w:val="000000" w:themeColor="text1" w:themeTint="FF" w:themeShade="FF"/>
        </w:rPr>
        <w:t>Методичні рекомендації</w:t>
      </w:r>
    </w:p>
    <w:p w:rsidR="39949C0F" w:rsidP="40E270EB" w:rsidRDefault="39949C0F" w14:paraId="5FB0D38F" w14:textId="1DF315D4">
      <w:pPr>
        <w:pStyle w:val="021-Text"/>
        <w:spacing w:line="360" w:lineRule="auto"/>
        <w:ind w:left="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 xml:space="preserve">Розкриваючи перше питання, необхідно звернути увагу на факти, які сприяли історичному піднесенню Галицько-Волинської землі, а шляхом аналізу державницької діяльності окремих галицьких і волинських князів висвітлити процес політичної консолідації, що завершився утворенням Галицько-Волинського князівства. Відповідь на наступні питання передбачає знання як загальних рис державно-правового укладу руських князівств у період феодальної роздробленості, так і специфічних особливостей власне Галицько-Волинського князівства. Водночас, відповідаючи на наступні питання, не слід обмежуватися хронологічними рамками існування Галицько-Волинського князівства, а охарактеризувати </w:t>
      </w:r>
      <w:r w:rsidRPr="40E270EB" w:rsidR="627B8112">
        <w:rPr>
          <w:rFonts w:ascii="Times New Roman" w:hAnsi="Times New Roman" w:cs="Times New Roman"/>
          <w:color w:val="000000" w:themeColor="text1" w:themeTint="FF" w:themeShade="FF"/>
          <w:sz w:val="28"/>
          <w:szCs w:val="28"/>
        </w:rPr>
        <w:t xml:space="preserve">також і деякі правові пам’ятки попередньої епохи (Грамоту Івана </w:t>
      </w:r>
      <w:proofErr w:type="spellStart"/>
      <w:r w:rsidRPr="40E270EB" w:rsidR="627B8112">
        <w:rPr>
          <w:rFonts w:ascii="Times New Roman" w:hAnsi="Times New Roman" w:cs="Times New Roman"/>
          <w:color w:val="000000" w:themeColor="text1" w:themeTint="FF" w:themeShade="FF"/>
          <w:sz w:val="28"/>
          <w:szCs w:val="28"/>
        </w:rPr>
        <w:t>Берладника</w:t>
      </w:r>
      <w:proofErr w:type="spellEnd"/>
      <w:r w:rsidRPr="40E270EB" w:rsidR="627B8112">
        <w:rPr>
          <w:rFonts w:ascii="Times New Roman" w:hAnsi="Times New Roman" w:cs="Times New Roman"/>
          <w:color w:val="000000" w:themeColor="text1" w:themeTint="FF" w:themeShade="FF"/>
          <w:sz w:val="28"/>
          <w:szCs w:val="28"/>
        </w:rPr>
        <w:t xml:space="preserve">, Рукописання Володимира </w:t>
      </w:r>
      <w:proofErr w:type="spellStart"/>
      <w:r w:rsidRPr="40E270EB" w:rsidR="627B8112">
        <w:rPr>
          <w:rFonts w:ascii="Times New Roman" w:hAnsi="Times New Roman" w:cs="Times New Roman"/>
          <w:color w:val="000000" w:themeColor="text1" w:themeTint="FF" w:themeShade="FF"/>
          <w:sz w:val="28"/>
          <w:szCs w:val="28"/>
        </w:rPr>
        <w:t>Васильковича</w:t>
      </w:r>
      <w:proofErr w:type="spellEnd"/>
      <w:r w:rsidRPr="40E270EB" w:rsidR="627B8112">
        <w:rPr>
          <w:rFonts w:ascii="Times New Roman" w:hAnsi="Times New Roman" w:cs="Times New Roman"/>
          <w:color w:val="000000" w:themeColor="text1" w:themeTint="FF" w:themeShade="FF"/>
          <w:sz w:val="28"/>
          <w:szCs w:val="28"/>
        </w:rPr>
        <w:t xml:space="preserve"> та ін.).</w:t>
      </w:r>
    </w:p>
    <w:p w:rsidR="547D1233" w:rsidP="40E270EB" w:rsidRDefault="547D1233" w14:paraId="139262D8" w14:textId="51771E7F" w14:noSpellErr="1">
      <w:pPr>
        <w:pStyle w:val="a"/>
        <w:spacing w:before="240" w:after="120" w:line="360" w:lineRule="auto"/>
        <w:ind w:left="0" w:firstLine="720"/>
        <w:jc w:val="center"/>
        <w:rPr>
          <w:rFonts w:ascii="Times New Roman" w:hAnsi="Times New Roman" w:eastAsia="Times New Roman" w:cs="Times New Roman"/>
          <w:b w:val="1"/>
          <w:bCs w:val="1"/>
          <w:caps w:val="1"/>
          <w:color w:val="000000" w:themeColor="text1"/>
          <w:sz w:val="28"/>
          <w:szCs w:val="28"/>
        </w:rPr>
      </w:pPr>
    </w:p>
    <w:p w:rsidR="39949C0F" w:rsidP="40E270EB" w:rsidRDefault="39949C0F" w14:paraId="555F02EA" w14:textId="1EEBD527">
      <w:pPr>
        <w:spacing w:line="360" w:lineRule="auto"/>
        <w:ind w:left="0" w:firstLine="720"/>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39949C0F" w:rsidP="40E270EB" w:rsidRDefault="39949C0F" w14:paraId="7AEBD45D" w14:textId="31E4BE8C">
      <w:pPr>
        <w:spacing w:line="360" w:lineRule="auto"/>
        <w:ind w:left="0" w:firstLine="720"/>
        <w:jc w:val="both"/>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 xml:space="preserve">Боярська рада, воєводи, </w:t>
      </w:r>
      <w:proofErr w:type="spellStart"/>
      <w:r w:rsidRPr="40E270EB" w:rsidR="7527DC38">
        <w:rPr>
          <w:rFonts w:ascii="Times New Roman" w:hAnsi="Times New Roman" w:eastAsia="Times New Roman" w:cs="Times New Roman"/>
          <w:color w:val="000000" w:themeColor="text1" w:themeTint="FF" w:themeShade="FF"/>
          <w:sz w:val="28"/>
          <w:szCs w:val="28"/>
        </w:rPr>
        <w:t>волостелі</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двірцево</w:t>
      </w:r>
      <w:proofErr w:type="spellEnd"/>
      <w:r w:rsidRPr="40E270EB" w:rsidR="7527DC38">
        <w:rPr>
          <w:rFonts w:ascii="Times New Roman" w:hAnsi="Times New Roman" w:eastAsia="Times New Roman" w:cs="Times New Roman"/>
          <w:color w:val="000000" w:themeColor="text1" w:themeTint="FF" w:themeShade="FF"/>
          <w:sz w:val="28"/>
          <w:szCs w:val="28"/>
        </w:rPr>
        <w:t>-вотчинна система, князівські дружини</w:t>
      </w:r>
      <w:r w:rsidRPr="40E270EB" w:rsidR="7527DC38">
        <w:rPr>
          <w:rFonts w:ascii="Times New Roman" w:hAnsi="Times New Roman" w:eastAsia="Times New Roman" w:cs="Times New Roman"/>
          <w:color w:val="000000" w:themeColor="text1" w:themeTint="FF" w:themeShade="FF"/>
          <w:sz w:val="28"/>
          <w:szCs w:val="28"/>
        </w:rPr>
        <w:t>, магдебурзьке право, м</w:t>
      </w:r>
      <w:r w:rsidRPr="40E270EB" w:rsidR="62398BDF">
        <w:rPr>
          <w:rFonts w:ascii="Times New Roman" w:hAnsi="Times New Roman" w:eastAsia="Times New Roman" w:cs="Times New Roman"/>
          <w:color w:val="000000" w:themeColor="text1" w:themeTint="FF" w:themeShade="FF"/>
          <w:sz w:val="28"/>
          <w:szCs w:val="28"/>
        </w:rPr>
        <w:t>и</w:t>
      </w:r>
      <w:r w:rsidRPr="40E270EB" w:rsidR="7527DC38">
        <w:rPr>
          <w:rFonts w:ascii="Times New Roman" w:hAnsi="Times New Roman" w:eastAsia="Times New Roman" w:cs="Times New Roman"/>
          <w:color w:val="000000" w:themeColor="text1" w:themeTint="FF" w:themeShade="FF"/>
          <w:sz w:val="28"/>
          <w:szCs w:val="28"/>
        </w:rPr>
        <w:t>трополія</w:t>
      </w:r>
      <w:r w:rsidRPr="40E270EB" w:rsidR="7527DC38">
        <w:rPr>
          <w:rFonts w:ascii="Times New Roman" w:hAnsi="Times New Roman" w:eastAsia="Times New Roman" w:cs="Times New Roman"/>
          <w:color w:val="000000" w:themeColor="text1" w:themeTint="FF" w:themeShade="FF"/>
          <w:sz w:val="28"/>
          <w:szCs w:val="28"/>
        </w:rPr>
        <w:t>, рукописання, сільські старости, уста</w:t>
      </w:r>
      <w:r w:rsidRPr="40E270EB" w:rsidR="32FEEE15">
        <w:rPr>
          <w:rFonts w:ascii="Times New Roman" w:hAnsi="Times New Roman" w:eastAsia="Times New Roman" w:cs="Times New Roman"/>
          <w:color w:val="000000" w:themeColor="text1" w:themeTint="FF" w:themeShade="FF"/>
          <w:sz w:val="28"/>
          <w:szCs w:val="28"/>
        </w:rPr>
        <w:t>вні</w:t>
      </w:r>
      <w:r w:rsidRPr="40E270EB" w:rsidR="7527DC38">
        <w:rPr>
          <w:rFonts w:ascii="Times New Roman" w:hAnsi="Times New Roman" w:eastAsia="Times New Roman" w:cs="Times New Roman"/>
          <w:color w:val="000000" w:themeColor="text1" w:themeTint="FF" w:themeShade="FF"/>
          <w:sz w:val="28"/>
          <w:szCs w:val="28"/>
        </w:rPr>
        <w:t xml:space="preserve"> грамоти, роздробленість.</w:t>
      </w:r>
    </w:p>
    <w:p w:rsidR="547D1233" w:rsidP="547D1233" w:rsidRDefault="547D1233" w14:paraId="2D0D5A94" w14:textId="7ECED9AF">
      <w:pPr>
        <w:spacing w:before="240" w:after="120"/>
        <w:jc w:val="center"/>
        <w:rPr>
          <w:rFonts w:ascii="Times New Roman" w:hAnsi="Times New Roman" w:eastAsia="Times New Roman" w:cs="Times New Roman"/>
          <w:b w:val="1"/>
          <w:bCs w:val="1"/>
          <w:caps w:val="1"/>
          <w:color w:val="000000" w:themeColor="text1"/>
          <w:sz w:val="24"/>
          <w:szCs w:val="24"/>
        </w:rPr>
      </w:pPr>
    </w:p>
    <w:p w:rsidR="40E270EB" w:rsidP="40E270EB" w:rsidRDefault="40E270EB" w14:paraId="1C6E03FE" w14:textId="44427A01">
      <w:pPr>
        <w:pStyle w:val="a"/>
        <w:spacing w:before="240" w:after="120"/>
        <w:jc w:val="center"/>
        <w:rPr>
          <w:rFonts w:ascii="Times New Roman" w:hAnsi="Times New Roman" w:eastAsia="Times New Roman" w:cs="Times New Roman"/>
          <w:b w:val="1"/>
          <w:bCs w:val="1"/>
          <w:caps w:val="1"/>
          <w:color w:val="000000" w:themeColor="text1" w:themeTint="FF" w:themeShade="FF"/>
          <w:sz w:val="24"/>
          <w:szCs w:val="24"/>
        </w:rPr>
      </w:pPr>
    </w:p>
    <w:p w:rsidR="39949C0F" w:rsidP="40E270EB" w:rsidRDefault="39949C0F" w14:paraId="38B2D671" w14:textId="2D62A749">
      <w:pPr>
        <w:pStyle w:val="012-Zagolovok2"/>
        <w:spacing w:line="360" w:lineRule="auto"/>
        <w:ind w:left="0" w:hanging="0"/>
        <w:rPr>
          <w:rFonts w:ascii="Times New Roman" w:hAnsi="Times New Roman" w:eastAsia="Times New Roman" w:cs="Times New Roman"/>
          <w:color w:val="000000" w:themeColor="text1"/>
          <w:sz w:val="28"/>
          <w:szCs w:val="28"/>
          <w:lang w:val="uk-UA"/>
        </w:rPr>
      </w:pPr>
      <w:r w:rsidRPr="2C34E693" w:rsidR="627B8112">
        <w:rPr>
          <w:rFonts w:ascii="Times New Roman" w:hAnsi="Times New Roman" w:eastAsia="Times New Roman" w:cs="Times New Roman"/>
          <w:color w:val="000000" w:themeColor="text1" w:themeTint="FF" w:themeShade="FF"/>
          <w:sz w:val="28"/>
          <w:szCs w:val="28"/>
        </w:rPr>
        <w:t xml:space="preserve">ТЕМА </w:t>
      </w:r>
      <w:r w:rsidRPr="2C34E693" w:rsidR="04BFAAAE">
        <w:rPr>
          <w:rFonts w:ascii="Times New Roman" w:hAnsi="Times New Roman" w:eastAsia="Times New Roman" w:cs="Times New Roman"/>
          <w:color w:val="000000" w:themeColor="text1" w:themeTint="FF" w:themeShade="FF"/>
          <w:sz w:val="28"/>
          <w:szCs w:val="28"/>
        </w:rPr>
        <w:t>5</w:t>
      </w:r>
      <w:r>
        <w:br/>
      </w:r>
      <w:r w:rsidRPr="2C34E693" w:rsidR="627B8112">
        <w:rPr>
          <w:rFonts w:ascii="Times New Roman" w:hAnsi="Times New Roman" w:eastAsia="Times New Roman" w:cs="Times New Roman"/>
          <w:color w:val="000000" w:themeColor="text1" w:themeTint="FF" w:themeShade="FF"/>
          <w:sz w:val="28"/>
          <w:szCs w:val="28"/>
          <w:lang w:val="uk-UA"/>
        </w:rPr>
        <w:t>ДЕРЖАВНИЙ ЛАД</w:t>
      </w:r>
      <w:r w:rsidRPr="2C34E693" w:rsidR="627B8112">
        <w:rPr>
          <w:rFonts w:ascii="Times New Roman" w:hAnsi="Times New Roman" w:eastAsia="Times New Roman" w:cs="Times New Roman"/>
          <w:color w:val="000000" w:themeColor="text1" w:themeTint="FF" w:themeShade="FF"/>
          <w:sz w:val="28"/>
          <w:szCs w:val="28"/>
        </w:rPr>
        <w:t xml:space="preserve"> І ПРАВО НА УКРАЇНСЬКИХ ЗЕМЛЯХ У СКЛАДІ ВЕЛИКОГО КНЯЗІВСТВА ЛИТОВСЬКОГО</w:t>
      </w:r>
      <w:r w:rsidRPr="2C34E693" w:rsidR="627B8112">
        <w:rPr>
          <w:rFonts w:ascii="Times New Roman" w:hAnsi="Times New Roman" w:eastAsia="Times New Roman" w:cs="Times New Roman"/>
          <w:color w:val="000000" w:themeColor="text1" w:themeTint="FF" w:themeShade="FF"/>
          <w:sz w:val="28"/>
          <w:szCs w:val="28"/>
          <w:lang w:val="uk-UA"/>
        </w:rPr>
        <w:t>, ПОЛЬСЬКОГО КОРОЛІВСТВА</w:t>
      </w:r>
      <w:r w:rsidRPr="2C34E693" w:rsidR="627B8112">
        <w:rPr>
          <w:rFonts w:ascii="Times New Roman" w:hAnsi="Times New Roman" w:eastAsia="Times New Roman" w:cs="Times New Roman"/>
          <w:color w:val="000000" w:themeColor="text1" w:themeTint="FF" w:themeShade="FF"/>
          <w:sz w:val="28"/>
          <w:szCs w:val="28"/>
        </w:rPr>
        <w:t xml:space="preserve"> ТА РЕЧІ ПОСПОЛИТОЇ</w:t>
      </w:r>
      <w:r>
        <w:br/>
      </w:r>
      <w:r w:rsidRPr="2C34E693" w:rsidR="627B8112">
        <w:rPr>
          <w:rFonts w:ascii="Times New Roman" w:hAnsi="Times New Roman" w:eastAsia="Times New Roman" w:cs="Times New Roman"/>
          <w:b w:val="1"/>
          <w:bCs w:val="1"/>
          <w:caps w:val="0"/>
          <w:smallCaps w:val="0"/>
          <w:color w:val="000000" w:themeColor="text1" w:themeTint="FF" w:themeShade="FF"/>
          <w:sz w:val="28"/>
          <w:szCs w:val="28"/>
        </w:rPr>
        <w:t>(</w:t>
      </w:r>
      <w:r w:rsidRPr="2C34E693" w:rsidR="4B5DA262">
        <w:rPr>
          <w:rFonts w:ascii="Times New Roman" w:hAnsi="Times New Roman" w:eastAsia="Times New Roman" w:cs="Times New Roman"/>
          <w:b w:val="1"/>
          <w:bCs w:val="1"/>
          <w:caps w:val="0"/>
          <w:smallCaps w:val="0"/>
          <w:color w:val="000000" w:themeColor="text1" w:themeTint="FF" w:themeShade="FF"/>
          <w:sz w:val="28"/>
          <w:szCs w:val="28"/>
        </w:rPr>
        <w:t>6</w:t>
      </w:r>
      <w:r w:rsidRPr="2C34E693" w:rsidR="627B8112">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 год)</w:t>
      </w:r>
    </w:p>
    <w:p w:rsidR="40E270EB" w:rsidP="40E270EB" w:rsidRDefault="40E270EB" w14:paraId="01F4E74C" w14:textId="5B79C512">
      <w:pPr>
        <w:pStyle w:val="012-Zagolovok2"/>
        <w:spacing w:line="360" w:lineRule="auto"/>
        <w:ind w:left="0" w:hanging="0"/>
        <w:rPr>
          <w:rFonts w:ascii="Times New Roman" w:hAnsi="Times New Roman" w:eastAsia="Times New Roman" w:cs="Times New Roman"/>
          <w:b w:val="0"/>
          <w:bCs w:val="0"/>
          <w:i w:val="1"/>
          <w:iCs w:val="1"/>
          <w:color w:val="000000" w:themeColor="text1" w:themeTint="FF" w:themeShade="FF"/>
          <w:sz w:val="28"/>
          <w:szCs w:val="28"/>
        </w:rPr>
      </w:pPr>
    </w:p>
    <w:p w:rsidR="6E7AECA9" w:rsidP="2C34E693" w:rsidRDefault="6E7AECA9" w14:paraId="7276CF67" w14:textId="5D8F82A4">
      <w:pPr>
        <w:pStyle w:val="015-Zagolovok5"/>
        <w:spacing w:line="360" w:lineRule="auto"/>
        <w:ind w:left="0" w:firstLine="630"/>
        <w:rPr>
          <w:rFonts w:ascii="Times New Roman" w:hAnsi="Times New Roman" w:eastAsia="Times New Roman" w:cs="Times New Roman"/>
          <w:color w:val="000000" w:themeColor="text1" w:themeTint="FF" w:themeShade="FF"/>
        </w:rPr>
      </w:pPr>
      <w:r w:rsidRPr="2C34E693" w:rsidR="6E7AECA9">
        <w:rPr>
          <w:rFonts w:ascii="Times New Roman" w:hAnsi="Times New Roman" w:eastAsia="Times New Roman" w:cs="Times New Roman"/>
          <w:color w:val="000000" w:themeColor="text1" w:themeTint="FF" w:themeShade="FF"/>
        </w:rPr>
        <w:t>Українські землі у складі Великого князівства Литовського, Польського королівства та Речі Посполитої.</w:t>
      </w:r>
    </w:p>
    <w:p w:rsidR="28A4A155" w:rsidP="40E270EB" w:rsidRDefault="28A4A155" w14:paraId="17B75169" w14:textId="110096CE">
      <w:pPr>
        <w:pStyle w:val="015-Zagolovok5"/>
        <w:spacing w:line="360" w:lineRule="auto"/>
        <w:ind w:left="0" w:firstLine="630"/>
        <w:rPr>
          <w:rFonts w:ascii="Times New Roman" w:hAnsi="Times New Roman" w:eastAsia="Times New Roman" w:cs="Times New Roman"/>
          <w:color w:val="000000" w:themeColor="text1" w:themeTint="FF" w:themeShade="FF"/>
        </w:rPr>
      </w:pPr>
      <w:r w:rsidRPr="2C34E693" w:rsidR="28A4A155">
        <w:rPr>
          <w:rFonts w:ascii="Times New Roman" w:hAnsi="Times New Roman" w:eastAsia="Times New Roman" w:cs="Times New Roman"/>
          <w:color w:val="000000" w:themeColor="text1" w:themeTint="FF" w:themeShade="FF"/>
        </w:rPr>
        <w:t xml:space="preserve">1-ше </w:t>
      </w:r>
      <w:r w:rsidRPr="2C34E693" w:rsidR="7527DC38">
        <w:rPr>
          <w:rFonts w:ascii="Times New Roman" w:hAnsi="Times New Roman" w:eastAsia="Times New Roman" w:cs="Times New Roman"/>
          <w:color w:val="000000" w:themeColor="text1" w:themeTint="FF" w:themeShade="FF"/>
        </w:rPr>
        <w:t>заняття</w:t>
      </w:r>
      <w:r w:rsidRPr="2C34E693" w:rsidR="24FA0495">
        <w:rPr>
          <w:rFonts w:ascii="Times New Roman" w:hAnsi="Times New Roman" w:eastAsia="Times New Roman" w:cs="Times New Roman"/>
          <w:color w:val="000000" w:themeColor="text1" w:themeTint="FF" w:themeShade="FF"/>
        </w:rPr>
        <w:t xml:space="preserve"> (2 год)</w:t>
      </w:r>
    </w:p>
    <w:p w:rsidR="673F3854" w:rsidP="40E270EB" w:rsidRDefault="673F3854" w14:paraId="41D54B50" w14:textId="4C722AA0">
      <w:pPr>
        <w:pStyle w:val="015-Zagolovok5"/>
        <w:spacing w:line="360" w:lineRule="auto"/>
        <w:ind w:left="0" w:firstLine="630"/>
        <w:jc w:val="both"/>
        <w:rPr>
          <w:rFonts w:ascii="Times New Roman" w:hAnsi="Times New Roman" w:eastAsia="Times New Roman" w:cs="Times New Roman"/>
          <w:b w:val="0"/>
          <w:bCs w:val="0"/>
          <w:i w:val="0"/>
          <w:iCs w:val="0"/>
          <w:color w:val="000000" w:themeColor="text1" w:themeTint="FF" w:themeShade="FF"/>
        </w:rPr>
      </w:pPr>
      <w:r w:rsidRPr="40E270EB" w:rsidR="48D52CF8">
        <w:rPr>
          <w:rFonts w:ascii="Times New Roman" w:hAnsi="Times New Roman" w:eastAsia="Times New Roman" w:cs="Times New Roman"/>
          <w:b w:val="0"/>
          <w:bCs w:val="0"/>
          <w:i w:val="0"/>
          <w:iCs w:val="0"/>
          <w:color w:val="000000" w:themeColor="text1" w:themeTint="FF" w:themeShade="FF"/>
        </w:rPr>
        <w:t xml:space="preserve">1. </w:t>
      </w:r>
      <w:r w:rsidRPr="40E270EB" w:rsidR="7527DC38">
        <w:rPr>
          <w:rFonts w:ascii="Times New Roman" w:hAnsi="Times New Roman" w:eastAsia="Times New Roman" w:cs="Times New Roman"/>
          <w:b w:val="0"/>
          <w:bCs w:val="0"/>
          <w:i w:val="0"/>
          <w:iCs w:val="0"/>
          <w:color w:val="000000" w:themeColor="text1" w:themeTint="FF" w:themeShade="FF"/>
        </w:rPr>
        <w:t>Приєднання українських землях до складу Великого князівства Литовського</w:t>
      </w:r>
      <w:r w:rsidRPr="40E270EB" w:rsidR="3AD0003D">
        <w:rPr>
          <w:rFonts w:ascii="Times New Roman" w:hAnsi="Times New Roman" w:eastAsia="Times New Roman" w:cs="Times New Roman"/>
          <w:b w:val="0"/>
          <w:bCs w:val="0"/>
          <w:i w:val="0"/>
          <w:iCs w:val="0"/>
          <w:color w:val="000000" w:themeColor="text1" w:themeTint="FF" w:themeShade="FF"/>
        </w:rPr>
        <w:t xml:space="preserve"> та</w:t>
      </w:r>
      <w:r w:rsidRPr="40E270EB" w:rsidR="7527DC38">
        <w:rPr>
          <w:rFonts w:ascii="Times New Roman" w:hAnsi="Times New Roman" w:eastAsia="Times New Roman" w:cs="Times New Roman"/>
          <w:b w:val="0"/>
          <w:bCs w:val="0"/>
          <w:i w:val="0"/>
          <w:iCs w:val="0"/>
          <w:color w:val="000000" w:themeColor="text1" w:themeTint="FF" w:themeShade="FF"/>
        </w:rPr>
        <w:t xml:space="preserve"> Польського королівства</w:t>
      </w:r>
      <w:r w:rsidRPr="40E270EB" w:rsidR="7527DC38">
        <w:rPr>
          <w:rFonts w:ascii="Times New Roman" w:hAnsi="Times New Roman" w:eastAsia="Times New Roman" w:cs="Times New Roman"/>
          <w:color w:val="000000" w:themeColor="text1" w:themeTint="FF" w:themeShade="FF"/>
        </w:rPr>
        <w:t>.</w:t>
      </w:r>
    </w:p>
    <w:p w:rsidR="673F3854" w:rsidP="40E270EB" w:rsidRDefault="673F3854" w14:paraId="4E5B9681" w14:textId="76E5D081">
      <w:pPr>
        <w:pStyle w:val="015-Zagolovok5"/>
        <w:spacing w:line="360" w:lineRule="auto"/>
        <w:ind w:left="0" w:firstLine="630"/>
        <w:jc w:val="both"/>
        <w:rPr>
          <w:rFonts w:ascii="Times New Roman" w:hAnsi="Times New Roman" w:eastAsia="Times New Roman" w:cs="Times New Roman"/>
          <w:b w:val="0"/>
          <w:bCs w:val="0"/>
          <w:i w:val="0"/>
          <w:iCs w:val="0"/>
          <w:color w:val="000000" w:themeColor="text1" w:themeTint="FF" w:themeShade="FF"/>
        </w:rPr>
      </w:pPr>
      <w:r w:rsidRPr="40E270EB" w:rsidR="6A06EC81">
        <w:rPr>
          <w:rFonts w:ascii="Times New Roman" w:hAnsi="Times New Roman" w:eastAsia="Times New Roman" w:cs="Times New Roman"/>
          <w:b w:val="0"/>
          <w:bCs w:val="0"/>
          <w:i w:val="0"/>
          <w:iCs w:val="0"/>
          <w:color w:val="000000" w:themeColor="text1" w:themeTint="FF" w:themeShade="FF"/>
        </w:rPr>
        <w:t xml:space="preserve">2. </w:t>
      </w:r>
      <w:r w:rsidRPr="40E270EB" w:rsidR="514A9223">
        <w:rPr>
          <w:rFonts w:ascii="Times New Roman" w:hAnsi="Times New Roman" w:eastAsia="Times New Roman" w:cs="Times New Roman"/>
          <w:b w:val="0"/>
          <w:bCs w:val="0"/>
          <w:i w:val="0"/>
          <w:iCs w:val="0"/>
          <w:color w:val="000000" w:themeColor="text1" w:themeTint="FF" w:themeShade="FF"/>
        </w:rPr>
        <w:t>Державний лад на українських землях у складі Великого князівства Литовського</w:t>
      </w:r>
      <w:r w:rsidRPr="40E270EB" w:rsidR="31446B92">
        <w:rPr>
          <w:rFonts w:ascii="Times New Roman" w:hAnsi="Times New Roman" w:eastAsia="Times New Roman" w:cs="Times New Roman"/>
          <w:b w:val="0"/>
          <w:bCs w:val="0"/>
          <w:i w:val="0"/>
          <w:iCs w:val="0"/>
          <w:color w:val="000000" w:themeColor="text1" w:themeTint="FF" w:themeShade="FF"/>
        </w:rPr>
        <w:t>:</w:t>
      </w:r>
    </w:p>
    <w:p w:rsidR="25CA8A81" w:rsidP="40E270EB" w:rsidRDefault="25CA8A81" w14:paraId="74752D3D" w14:textId="59F69358">
      <w:pPr>
        <w:pStyle w:val="015-Zagolovok5"/>
        <w:spacing w:line="360" w:lineRule="auto"/>
        <w:ind w:left="0" w:firstLine="630"/>
        <w:jc w:val="both"/>
        <w:rPr>
          <w:rFonts w:ascii="Times New Roman" w:hAnsi="Times New Roman" w:eastAsia="Times New Roman" w:cs="Times New Roman"/>
          <w:b w:val="0"/>
          <w:bCs w:val="0"/>
          <w:i w:val="0"/>
          <w:iCs w:val="0"/>
          <w:color w:val="000000" w:themeColor="text1" w:themeTint="FF" w:themeShade="FF"/>
        </w:rPr>
      </w:pPr>
      <w:r w:rsidRPr="40E270EB" w:rsidR="41EF264B">
        <w:rPr>
          <w:rFonts w:ascii="Times New Roman" w:hAnsi="Times New Roman" w:eastAsia="Times New Roman" w:cs="Times New Roman"/>
          <w:b w:val="0"/>
          <w:bCs w:val="0"/>
          <w:i w:val="0"/>
          <w:iCs w:val="0"/>
          <w:color w:val="000000" w:themeColor="text1" w:themeTint="FF" w:themeShade="FF"/>
        </w:rPr>
        <w:t xml:space="preserve">2.1. </w:t>
      </w:r>
      <w:r w:rsidRPr="40E270EB" w:rsidR="63CF518F">
        <w:rPr>
          <w:rFonts w:ascii="Times New Roman" w:hAnsi="Times New Roman" w:eastAsia="Times New Roman" w:cs="Times New Roman"/>
          <w:b w:val="0"/>
          <w:bCs w:val="0"/>
          <w:i w:val="0"/>
          <w:iCs w:val="0"/>
          <w:color w:val="000000" w:themeColor="text1" w:themeTint="FF" w:themeShade="FF"/>
        </w:rPr>
        <w:t>вищ</w:t>
      </w:r>
      <w:r w:rsidRPr="40E270EB" w:rsidR="41EF264B">
        <w:rPr>
          <w:rFonts w:ascii="Times New Roman" w:hAnsi="Times New Roman" w:eastAsia="Times New Roman" w:cs="Times New Roman"/>
          <w:b w:val="0"/>
          <w:bCs w:val="0"/>
          <w:i w:val="0"/>
          <w:iCs w:val="0"/>
          <w:color w:val="000000" w:themeColor="text1" w:themeTint="FF" w:themeShade="FF"/>
        </w:rPr>
        <w:t>і органи влади</w:t>
      </w:r>
      <w:r w:rsidRPr="40E270EB" w:rsidR="13E921E3">
        <w:rPr>
          <w:rFonts w:ascii="Times New Roman" w:hAnsi="Times New Roman" w:eastAsia="Times New Roman" w:cs="Times New Roman"/>
          <w:b w:val="0"/>
          <w:bCs w:val="0"/>
          <w:i w:val="0"/>
          <w:iCs w:val="0"/>
          <w:color w:val="000000" w:themeColor="text1" w:themeTint="FF" w:themeShade="FF"/>
        </w:rPr>
        <w:t xml:space="preserve"> і управління;</w:t>
      </w:r>
    </w:p>
    <w:p w:rsidR="19263D69" w:rsidP="40E270EB" w:rsidRDefault="19263D69" w14:paraId="77DEA646" w14:textId="7DD3BA1F">
      <w:pPr>
        <w:pStyle w:val="015-Zagolovok5"/>
        <w:spacing w:line="360" w:lineRule="auto"/>
        <w:ind w:left="0" w:firstLine="630"/>
        <w:jc w:val="both"/>
        <w:rPr>
          <w:rFonts w:ascii="Times New Roman" w:hAnsi="Times New Roman" w:eastAsia="Times New Roman" w:cs="Times New Roman"/>
          <w:b w:val="0"/>
          <w:bCs w:val="0"/>
          <w:i w:val="0"/>
          <w:iCs w:val="0"/>
          <w:color w:val="000000" w:themeColor="text1" w:themeTint="FF" w:themeShade="FF"/>
        </w:rPr>
      </w:pPr>
      <w:r w:rsidRPr="40E270EB" w:rsidR="41EF264B">
        <w:rPr>
          <w:rFonts w:ascii="Times New Roman" w:hAnsi="Times New Roman" w:eastAsia="Times New Roman" w:cs="Times New Roman"/>
          <w:b w:val="0"/>
          <w:bCs w:val="0"/>
          <w:i w:val="0"/>
          <w:iCs w:val="0"/>
          <w:color w:val="000000" w:themeColor="text1" w:themeTint="FF" w:themeShade="FF"/>
        </w:rPr>
        <w:t xml:space="preserve">2.2. </w:t>
      </w:r>
      <w:r w:rsidRPr="40E270EB" w:rsidR="5C810085">
        <w:rPr>
          <w:rFonts w:ascii="Times New Roman" w:hAnsi="Times New Roman" w:eastAsia="Times New Roman" w:cs="Times New Roman"/>
          <w:b w:val="0"/>
          <w:bCs w:val="0"/>
          <w:i w:val="0"/>
          <w:iCs w:val="0"/>
          <w:color w:val="000000" w:themeColor="text1" w:themeTint="FF" w:themeShade="FF"/>
        </w:rPr>
        <w:t>м</w:t>
      </w:r>
      <w:r w:rsidRPr="40E270EB" w:rsidR="41EF264B">
        <w:rPr>
          <w:rFonts w:ascii="Times New Roman" w:hAnsi="Times New Roman" w:eastAsia="Times New Roman" w:cs="Times New Roman"/>
          <w:b w:val="0"/>
          <w:bCs w:val="0"/>
          <w:i w:val="0"/>
          <w:iCs w:val="0"/>
          <w:color w:val="000000" w:themeColor="text1" w:themeTint="FF" w:themeShade="FF"/>
        </w:rPr>
        <w:t xml:space="preserve">ісцеві органи </w:t>
      </w:r>
      <w:r w:rsidRPr="40E270EB" w:rsidR="4F39A483">
        <w:rPr>
          <w:rFonts w:ascii="Times New Roman" w:hAnsi="Times New Roman" w:eastAsia="Times New Roman" w:cs="Times New Roman"/>
          <w:b w:val="0"/>
          <w:bCs w:val="0"/>
          <w:i w:val="0"/>
          <w:iCs w:val="0"/>
          <w:color w:val="000000" w:themeColor="text1" w:themeTint="FF" w:themeShade="FF"/>
        </w:rPr>
        <w:t>управління.</w:t>
      </w:r>
    </w:p>
    <w:p w:rsidR="19263D69" w:rsidP="40E270EB" w:rsidRDefault="19263D69" w14:paraId="436D43DC" w14:textId="5E62654D">
      <w:pPr>
        <w:pStyle w:val="015-Zagolovok5"/>
        <w:spacing w:line="360" w:lineRule="auto"/>
        <w:ind w:left="0" w:firstLine="630"/>
        <w:jc w:val="both"/>
        <w:rPr>
          <w:rFonts w:ascii="Times New Roman" w:hAnsi="Times New Roman" w:eastAsia="Times New Roman" w:cs="Times New Roman"/>
          <w:b w:val="0"/>
          <w:bCs w:val="0"/>
          <w:i w:val="0"/>
          <w:iCs w:val="0"/>
          <w:color w:val="000000" w:themeColor="text1" w:themeTint="FF" w:themeShade="FF"/>
        </w:rPr>
      </w:pPr>
      <w:r w:rsidRPr="40E270EB" w:rsidR="3E3B58C4">
        <w:rPr>
          <w:rFonts w:ascii="Times New Roman" w:hAnsi="Times New Roman" w:eastAsia="Times New Roman" w:cs="Times New Roman"/>
          <w:b w:val="0"/>
          <w:bCs w:val="0"/>
          <w:i w:val="0"/>
          <w:iCs w:val="0"/>
          <w:color w:val="000000" w:themeColor="text1" w:themeTint="FF" w:themeShade="FF"/>
        </w:rPr>
        <w:t xml:space="preserve">3. </w:t>
      </w:r>
      <w:r w:rsidRPr="40E270EB" w:rsidR="7527DC38">
        <w:rPr>
          <w:rFonts w:ascii="Times New Roman" w:hAnsi="Times New Roman" w:eastAsia="Times New Roman" w:cs="Times New Roman"/>
          <w:b w:val="0"/>
          <w:bCs w:val="0"/>
          <w:i w:val="0"/>
          <w:iCs w:val="0"/>
          <w:color w:val="000000" w:themeColor="text1" w:themeTint="FF" w:themeShade="FF"/>
        </w:rPr>
        <w:t>Державний лад на українських землях у складі Польського королівства.</w:t>
      </w:r>
    </w:p>
    <w:p w:rsidR="234075A9" w:rsidP="40E270EB" w:rsidRDefault="234075A9" w14:paraId="00D642D0" w14:textId="4AA8851D">
      <w:pPr>
        <w:pStyle w:val="015-Zagolovok5"/>
        <w:spacing w:line="360" w:lineRule="auto"/>
        <w:ind w:left="270" w:firstLine="360"/>
        <w:jc w:val="both"/>
        <w:rPr>
          <w:rFonts w:ascii="Times New Roman" w:hAnsi="Times New Roman" w:eastAsia="Times New Roman" w:cs="Times New Roman"/>
          <w:b w:val="0"/>
          <w:bCs w:val="0"/>
          <w:i w:val="0"/>
          <w:iCs w:val="0"/>
          <w:color w:val="000000" w:themeColor="text1" w:themeTint="FF" w:themeShade="FF"/>
        </w:rPr>
      </w:pPr>
      <w:r w:rsidRPr="40E270EB" w:rsidR="234075A9">
        <w:rPr>
          <w:rFonts w:ascii="Times New Roman" w:hAnsi="Times New Roman" w:eastAsia="Times New Roman" w:cs="Times New Roman"/>
          <w:b w:val="0"/>
          <w:bCs w:val="0"/>
          <w:i w:val="0"/>
          <w:iCs w:val="0"/>
          <w:color w:val="000000" w:themeColor="text1" w:themeTint="FF" w:themeShade="FF"/>
        </w:rPr>
        <w:t>3</w:t>
      </w:r>
      <w:r w:rsidRPr="40E270EB" w:rsidR="4C7E5D61">
        <w:rPr>
          <w:rFonts w:ascii="Times New Roman" w:hAnsi="Times New Roman" w:eastAsia="Times New Roman" w:cs="Times New Roman"/>
          <w:b w:val="0"/>
          <w:bCs w:val="0"/>
          <w:i w:val="0"/>
          <w:iCs w:val="0"/>
          <w:color w:val="000000" w:themeColor="text1" w:themeTint="FF" w:themeShade="FF"/>
        </w:rPr>
        <w:t>.1. вищі органи влади і управління;</w:t>
      </w:r>
    </w:p>
    <w:p w:rsidR="655418A5" w:rsidP="40E270EB" w:rsidRDefault="655418A5" w14:paraId="0C905B89" w14:textId="1B923392">
      <w:pPr>
        <w:pStyle w:val="015-Zagolovok5"/>
        <w:spacing w:line="360" w:lineRule="auto"/>
        <w:ind w:left="270" w:firstLine="360"/>
        <w:jc w:val="both"/>
        <w:rPr>
          <w:rFonts w:ascii="Times New Roman" w:hAnsi="Times New Roman" w:eastAsia="Times New Roman" w:cs="Times New Roman"/>
          <w:b w:val="0"/>
          <w:bCs w:val="0"/>
          <w:i w:val="0"/>
          <w:iCs w:val="0"/>
          <w:color w:val="000000" w:themeColor="text1" w:themeTint="FF" w:themeShade="FF"/>
        </w:rPr>
      </w:pPr>
      <w:r w:rsidRPr="40E270EB" w:rsidR="655418A5">
        <w:rPr>
          <w:rFonts w:ascii="Times New Roman" w:hAnsi="Times New Roman" w:eastAsia="Times New Roman" w:cs="Times New Roman"/>
          <w:b w:val="0"/>
          <w:bCs w:val="0"/>
          <w:i w:val="0"/>
          <w:iCs w:val="0"/>
          <w:color w:val="000000" w:themeColor="text1" w:themeTint="FF" w:themeShade="FF"/>
        </w:rPr>
        <w:t xml:space="preserve">3.2. </w:t>
      </w:r>
      <w:r w:rsidRPr="40E270EB" w:rsidR="4C7E5D61">
        <w:rPr>
          <w:rFonts w:ascii="Times New Roman" w:hAnsi="Times New Roman" w:eastAsia="Times New Roman" w:cs="Times New Roman"/>
          <w:b w:val="0"/>
          <w:bCs w:val="0"/>
          <w:i w:val="0"/>
          <w:iCs w:val="0"/>
          <w:color w:val="000000" w:themeColor="text1" w:themeTint="FF" w:themeShade="FF"/>
        </w:rPr>
        <w:t>місцеві органи управління.</w:t>
      </w:r>
    </w:p>
    <w:p w:rsidR="55A259C0" w:rsidP="40E270EB" w:rsidRDefault="55A259C0" w14:paraId="1CFE349A" w14:textId="6A067F65">
      <w:pPr>
        <w:pStyle w:val="015-Zagolovok5"/>
        <w:spacing w:line="360" w:lineRule="auto"/>
        <w:ind w:left="270" w:firstLine="360"/>
        <w:jc w:val="both"/>
        <w:rPr>
          <w:rFonts w:ascii="Times New Roman" w:hAnsi="Times New Roman" w:eastAsia="Times New Roman" w:cs="Times New Roman"/>
          <w:b w:val="0"/>
          <w:bCs w:val="0"/>
          <w:i w:val="0"/>
          <w:iCs w:val="0"/>
          <w:color w:val="000000" w:themeColor="text1" w:themeTint="FF" w:themeShade="FF"/>
        </w:rPr>
      </w:pPr>
      <w:r w:rsidRPr="40E270EB" w:rsidR="55A259C0">
        <w:rPr>
          <w:rFonts w:ascii="Times New Roman" w:hAnsi="Times New Roman" w:eastAsia="Times New Roman" w:cs="Times New Roman"/>
          <w:b w:val="0"/>
          <w:bCs w:val="0"/>
          <w:i w:val="0"/>
          <w:iCs w:val="0"/>
          <w:color w:val="000000" w:themeColor="text1" w:themeTint="FF" w:themeShade="FF"/>
        </w:rPr>
        <w:t xml:space="preserve">4. </w:t>
      </w:r>
      <w:r w:rsidRPr="40E270EB" w:rsidR="190B9BC8">
        <w:rPr>
          <w:rFonts w:ascii="Times New Roman" w:hAnsi="Times New Roman" w:eastAsia="Times New Roman" w:cs="Times New Roman"/>
          <w:b w:val="0"/>
          <w:bCs w:val="0"/>
          <w:i w:val="0"/>
          <w:iCs w:val="0"/>
          <w:color w:val="000000" w:themeColor="text1" w:themeTint="FF" w:themeShade="FF"/>
        </w:rPr>
        <w:t>Утворення Речі Посполитої та її державний лад. Становище українськи</w:t>
      </w:r>
      <w:r w:rsidRPr="40E270EB" w:rsidR="7CCE50BB">
        <w:rPr>
          <w:rFonts w:ascii="Times New Roman" w:hAnsi="Times New Roman" w:eastAsia="Times New Roman" w:cs="Times New Roman"/>
          <w:b w:val="0"/>
          <w:bCs w:val="0"/>
          <w:i w:val="0"/>
          <w:iCs w:val="0"/>
          <w:color w:val="000000" w:themeColor="text1" w:themeTint="FF" w:themeShade="FF"/>
        </w:rPr>
        <w:t>х</w:t>
      </w:r>
      <w:r w:rsidRPr="40E270EB" w:rsidR="190B9BC8">
        <w:rPr>
          <w:rFonts w:ascii="Times New Roman" w:hAnsi="Times New Roman" w:eastAsia="Times New Roman" w:cs="Times New Roman"/>
          <w:b w:val="0"/>
          <w:bCs w:val="0"/>
          <w:i w:val="0"/>
          <w:iCs w:val="0"/>
          <w:color w:val="000000" w:themeColor="text1" w:themeTint="FF" w:themeShade="FF"/>
        </w:rPr>
        <w:t xml:space="preserve"> земель </w:t>
      </w:r>
      <w:r w:rsidRPr="40E270EB" w:rsidR="1C749563">
        <w:rPr>
          <w:rFonts w:ascii="Times New Roman" w:hAnsi="Times New Roman" w:eastAsia="Times New Roman" w:cs="Times New Roman"/>
          <w:b w:val="0"/>
          <w:bCs w:val="0"/>
          <w:i w:val="0"/>
          <w:iCs w:val="0"/>
          <w:color w:val="000000" w:themeColor="text1" w:themeTint="FF" w:themeShade="FF"/>
        </w:rPr>
        <w:t>у її складі.</w:t>
      </w:r>
    </w:p>
    <w:p w:rsidR="416F9574" w:rsidP="40E270EB" w:rsidRDefault="416F9574" w14:paraId="7097186A" w14:textId="2FAFD3AC">
      <w:pPr>
        <w:pStyle w:val="015-Zagolovok5"/>
        <w:spacing w:line="360" w:lineRule="auto"/>
        <w:ind w:left="0" w:firstLine="630"/>
        <w:jc w:val="both"/>
        <w:rPr>
          <w:rFonts w:ascii="Times New Roman" w:hAnsi="Times New Roman" w:eastAsia="Times New Roman" w:cs="Times New Roman"/>
          <w:b w:val="0"/>
          <w:bCs w:val="0"/>
          <w:i w:val="0"/>
          <w:iCs w:val="0"/>
          <w:color w:val="000000" w:themeColor="text1" w:themeTint="FF" w:themeShade="FF"/>
        </w:rPr>
      </w:pPr>
      <w:r w:rsidRPr="40E270EB" w:rsidR="4D55DBE5">
        <w:rPr>
          <w:rFonts w:ascii="Times New Roman" w:hAnsi="Times New Roman" w:eastAsia="Times New Roman" w:cs="Times New Roman"/>
          <w:b w:val="0"/>
          <w:bCs w:val="0"/>
          <w:i w:val="0"/>
          <w:iCs w:val="0"/>
          <w:color w:val="000000" w:themeColor="text1" w:themeTint="FF" w:themeShade="FF"/>
        </w:rPr>
        <w:t xml:space="preserve">4.1. Люблінська унія </w:t>
      </w:r>
      <w:r w:rsidRPr="40E270EB" w:rsidR="3CACE0A8">
        <w:rPr>
          <w:rFonts w:ascii="Times New Roman" w:hAnsi="Times New Roman" w:eastAsia="Times New Roman" w:cs="Times New Roman"/>
          <w:b w:val="0"/>
          <w:bCs w:val="0"/>
          <w:i w:val="0"/>
          <w:iCs w:val="0"/>
          <w:color w:val="000000" w:themeColor="text1" w:themeTint="FF" w:themeShade="FF"/>
        </w:rPr>
        <w:t>1569 р. Українське питання на Люблінському сеймі.</w:t>
      </w:r>
    </w:p>
    <w:p w:rsidR="75382913" w:rsidP="40E270EB" w:rsidRDefault="75382913" w14:paraId="48090950" w14:textId="46FD1E13">
      <w:pPr>
        <w:pStyle w:val="015-Zagolovok5"/>
        <w:spacing w:line="360" w:lineRule="auto"/>
        <w:ind w:left="0" w:firstLine="63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40E270EB" w:rsidR="3CACE0A8">
        <w:rPr>
          <w:rFonts w:ascii="Times New Roman" w:hAnsi="Times New Roman" w:eastAsia="Times New Roman" w:cs="Times New Roman"/>
          <w:b w:val="0"/>
          <w:bCs w:val="0"/>
          <w:i w:val="0"/>
          <w:iCs w:val="0"/>
          <w:color w:val="000000" w:themeColor="text1" w:themeTint="FF" w:themeShade="FF"/>
        </w:rPr>
        <w:t>4.</w:t>
      </w:r>
      <w:r w:rsidRPr="40E270EB" w:rsidR="7C144E88">
        <w:rPr>
          <w:rFonts w:ascii="Times New Roman" w:hAnsi="Times New Roman" w:eastAsia="Times New Roman" w:cs="Times New Roman"/>
          <w:b w:val="0"/>
          <w:bCs w:val="0"/>
          <w:i w:val="0"/>
          <w:iCs w:val="0"/>
          <w:color w:val="000000" w:themeColor="text1" w:themeTint="FF" w:themeShade="FF"/>
        </w:rPr>
        <w:t>2</w:t>
      </w:r>
      <w:r w:rsidRPr="40E270EB" w:rsidR="3CACE0A8">
        <w:rPr>
          <w:rFonts w:ascii="Times New Roman" w:hAnsi="Times New Roman" w:eastAsia="Times New Roman" w:cs="Times New Roman"/>
          <w:b w:val="0"/>
          <w:bCs w:val="0"/>
          <w:i w:val="0"/>
          <w:iCs w:val="0"/>
          <w:color w:val="000000" w:themeColor="text1" w:themeTint="FF" w:themeShade="FF"/>
        </w:rPr>
        <w:t>. Зміни у державному устрої Речі Посполитої  після ухвалення «Генріхових артикулів»</w:t>
      </w:r>
      <w:r w:rsidRPr="40E270EB" w:rsidR="3ED74C60">
        <w:rPr>
          <w:rFonts w:ascii="Times New Roman" w:hAnsi="Times New Roman" w:eastAsia="Times New Roman" w:cs="Times New Roman"/>
          <w:b w:val="0"/>
          <w:bCs w:val="0"/>
          <w:i w:val="0"/>
          <w:iCs w:val="0"/>
          <w:color w:val="000000" w:themeColor="text1" w:themeTint="FF" w:themeShade="FF"/>
        </w:rPr>
        <w:t xml:space="preserve"> та інші к</w:t>
      </w:r>
      <w:r w:rsidRPr="40E270EB" w:rsidR="3ED74C6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онституційні акти шляхетської республіки у Речі Посполитій</w:t>
      </w:r>
    </w:p>
    <w:p w:rsidR="3ED74C60" w:rsidP="40E270EB" w:rsidRDefault="3ED74C60" w14:paraId="467F6F09" w14:textId="79425408">
      <w:pPr>
        <w:pStyle w:val="015-Zagolovok5"/>
        <w:spacing w:line="360" w:lineRule="auto"/>
        <w:ind w:left="0" w:firstLine="630"/>
        <w:jc w:val="both"/>
        <w:rPr>
          <w:rFonts w:ascii="Times New Roman" w:hAnsi="Times New Roman" w:cs="Times New Roman"/>
          <w:color w:val="000000" w:themeColor="text1" w:themeTint="FF" w:themeShade="FF"/>
          <w:sz w:val="28"/>
          <w:szCs w:val="28"/>
        </w:rPr>
      </w:pPr>
      <w:r w:rsidRPr="40E270EB" w:rsidR="3ED74C60">
        <w:rPr>
          <w:rFonts w:ascii="Times New Roman" w:hAnsi="Times New Roman" w:eastAsia="Times New Roman" w:cs="Times New Roman"/>
          <w:b w:val="0"/>
          <w:bCs w:val="0"/>
          <w:i w:val="0"/>
          <w:iCs w:val="0"/>
          <w:color w:val="000000" w:themeColor="text1" w:themeTint="FF" w:themeShade="FF"/>
        </w:rPr>
        <w:t xml:space="preserve">4.3. </w:t>
      </w:r>
      <w:r w:rsidRPr="40E270EB" w:rsidR="14721E6E">
        <w:rPr>
          <w:rFonts w:ascii="Times New Roman" w:hAnsi="Times New Roman" w:eastAsia="Times New Roman" w:cs="Times New Roman"/>
          <w:b w:val="0"/>
          <w:bCs w:val="0"/>
          <w:i w:val="0"/>
          <w:iCs w:val="0"/>
          <w:color w:val="000000" w:themeColor="text1" w:themeTint="FF" w:themeShade="FF"/>
        </w:rPr>
        <w:t>Вальний сейм</w:t>
      </w:r>
      <w:r w:rsidRPr="40E270EB" w:rsidR="433D9D53">
        <w:rPr>
          <w:rFonts w:ascii="Times New Roman" w:hAnsi="Times New Roman" w:eastAsia="Times New Roman" w:cs="Times New Roman"/>
          <w:b w:val="0"/>
          <w:bCs w:val="0"/>
          <w:i w:val="0"/>
          <w:iCs w:val="0"/>
          <w:color w:val="000000" w:themeColor="text1" w:themeTint="FF" w:themeShade="FF"/>
        </w:rPr>
        <w:t>, інші це</w:t>
      </w:r>
      <w:r w:rsidRPr="40E270EB" w:rsidR="3CACE0A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нтральні </w:t>
      </w:r>
      <w:r w:rsidRPr="40E270EB" w:rsidR="567F0F6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та місцеві </w:t>
      </w:r>
      <w:r w:rsidRPr="40E270EB" w:rsidR="3CACE0A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органи влади і </w:t>
      </w:r>
      <w:r w:rsidRPr="40E270EB" w:rsidR="0837687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управління</w:t>
      </w:r>
      <w:r w:rsidRPr="40E270EB" w:rsidR="130E40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Речі посполитої</w:t>
      </w:r>
      <w:r w:rsidRPr="40E270EB" w:rsidR="3CACE0A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Спеціальні сейми.</w:t>
      </w:r>
    </w:p>
    <w:p w:rsidR="698F8722" w:rsidP="40E270EB" w:rsidRDefault="698F8722" w14:paraId="77C6BDB7" w14:textId="0F850D85">
      <w:pPr>
        <w:pStyle w:val="015-Zagolovok5"/>
        <w:spacing w:line="360" w:lineRule="auto"/>
        <w:ind w:left="0" w:firstLine="630"/>
        <w:jc w:val="both"/>
        <w:rPr>
          <w:rFonts w:ascii="Times New Roman" w:hAnsi="Times New Roman" w:cs="Times New Roman"/>
          <w:color w:val="000000" w:themeColor="text1" w:themeTint="FF" w:themeShade="FF"/>
          <w:sz w:val="28"/>
          <w:szCs w:val="28"/>
        </w:rPr>
      </w:pPr>
      <w:r w:rsidRPr="30317503" w:rsidR="698F8722">
        <w:rPr>
          <w:rFonts w:ascii="Times New Roman" w:hAnsi="Times New Roman" w:eastAsia="Times New Roman" w:cs="Times New Roman"/>
          <w:b w:val="0"/>
          <w:bCs w:val="0"/>
          <w:i w:val="0"/>
          <w:iCs w:val="0"/>
          <w:color w:val="000000" w:themeColor="text1" w:themeTint="FF" w:themeShade="FF"/>
        </w:rPr>
        <w:t>5. Державний лад та право Кримського ханства у XV - XVІІІ століттях.</w:t>
      </w:r>
    </w:p>
    <w:p w:rsidR="65D5FC9B" w:rsidP="40E270EB" w:rsidRDefault="65D5FC9B" w14:paraId="06FA78C0" w14:textId="52D40179">
      <w:pPr>
        <w:pStyle w:val="015-Zagolovok5"/>
        <w:spacing w:line="360" w:lineRule="auto"/>
        <w:ind w:left="0" w:firstLine="630"/>
        <w:rPr>
          <w:rFonts w:ascii="Times New Roman" w:hAnsi="Times New Roman" w:eastAsia="Times New Roman" w:cs="Times New Roman"/>
          <w:b w:val="0"/>
          <w:bCs w:val="0"/>
          <w:i w:val="0"/>
          <w:iCs w:val="0"/>
          <w:color w:val="000000" w:themeColor="text1" w:themeTint="FF" w:themeShade="FF"/>
        </w:rPr>
      </w:pPr>
    </w:p>
    <w:p w:rsidR="40E270EB" w:rsidP="2C34E693" w:rsidRDefault="40E270EB" w14:paraId="5643FC64" w14:textId="1CD84271">
      <w:pPr>
        <w:pStyle w:val="033-Numbering3"/>
        <w:numPr>
          <w:numId w:val="0"/>
        </w:numPr>
        <w:tabs>
          <w:tab w:val="num" w:leader="none" w:pos="142"/>
        </w:tabs>
        <w:spacing w:line="360" w:lineRule="auto"/>
        <w:ind w:left="0" w:firstLine="630"/>
        <w:jc w:val="both"/>
        <w:rPr>
          <w:rFonts w:ascii="Times New Roman" w:hAnsi="Times New Roman" w:eastAsia="Times New Roman" w:cs="Times New Roman"/>
          <w:b w:val="1"/>
          <w:bCs w:val="1"/>
          <w:i w:val="0"/>
          <w:iCs w:val="0"/>
          <w:color w:val="000000" w:themeColor="text1" w:themeTint="FF" w:themeShade="FF"/>
          <w:sz w:val="28"/>
          <w:szCs w:val="28"/>
        </w:rPr>
      </w:pPr>
      <w:r w:rsidRPr="2C34E693" w:rsidR="48747069">
        <w:rPr>
          <w:rFonts w:ascii="Times New Roman" w:hAnsi="Times New Roman" w:eastAsia="Times New Roman" w:cs="Times New Roman"/>
          <w:b w:val="1"/>
          <w:bCs w:val="1"/>
          <w:i w:val="0"/>
          <w:iCs w:val="0"/>
          <w:color w:val="000000" w:themeColor="text1" w:themeTint="FF" w:themeShade="FF"/>
          <w:sz w:val="28"/>
          <w:szCs w:val="28"/>
        </w:rPr>
        <w:t>Джерела та характерні риси права на українських землях у складі Великого князівства Литовського, Польського королівства та Речі Посполитої.</w:t>
      </w:r>
    </w:p>
    <w:p w:rsidR="56C3D82D" w:rsidP="2C34E693" w:rsidRDefault="56C3D82D" w14:paraId="50D61832" w14:textId="6F0180FC">
      <w:pPr>
        <w:pStyle w:val="033-Numbering3"/>
        <w:numPr>
          <w:numId w:val="0"/>
        </w:numPr>
        <w:tabs>
          <w:tab w:val="num" w:leader="none" w:pos="142"/>
        </w:tabs>
        <w:spacing w:line="360" w:lineRule="auto"/>
        <w:ind w:left="0" w:firstLine="630"/>
        <w:jc w:val="left"/>
        <w:rPr>
          <w:rFonts w:ascii="Times New Roman" w:hAnsi="Times New Roman" w:eastAsia="Times New Roman" w:cs="Times New Roman"/>
          <w:b w:val="0"/>
          <w:bCs w:val="0"/>
          <w:i w:val="0"/>
          <w:iCs w:val="0"/>
          <w:color w:val="000000" w:themeColor="text1" w:themeTint="FF" w:themeShade="FF"/>
        </w:rPr>
      </w:pPr>
      <w:r w:rsidRPr="2C34E693" w:rsidR="56C3D82D">
        <w:rPr>
          <w:rFonts w:ascii="Times New Roman" w:hAnsi="Times New Roman" w:cs="Times New Roman"/>
          <w:b w:val="1"/>
          <w:bCs w:val="1"/>
          <w:i w:val="1"/>
          <w:iCs w:val="1"/>
          <w:color w:val="000000" w:themeColor="text1" w:themeTint="FF" w:themeShade="FF"/>
          <w:sz w:val="28"/>
          <w:szCs w:val="28"/>
        </w:rPr>
        <w:t>2-ге заняття (2 год)</w:t>
      </w:r>
    </w:p>
    <w:p w:rsidR="39949C0F" w:rsidP="40E270EB" w:rsidRDefault="39949C0F" w14:paraId="0F94F1AC" w14:textId="6A75FCB2">
      <w:pPr>
        <w:pStyle w:val="015-Zagolovok5"/>
        <w:spacing w:line="360" w:lineRule="auto"/>
        <w:ind w:left="0" w:firstLine="720"/>
        <w:jc w:val="both"/>
        <w:rPr>
          <w:rFonts w:ascii="Times New Roman" w:hAnsi="Times New Roman" w:cs="Times New Roman"/>
          <w:b w:val="0"/>
          <w:bCs w:val="0"/>
          <w:i w:val="0"/>
          <w:iCs w:val="0"/>
          <w:color w:val="000000" w:themeColor="text1" w:themeTint="FF" w:themeShade="FF"/>
          <w:sz w:val="24"/>
          <w:szCs w:val="24"/>
        </w:rPr>
      </w:pPr>
      <w:r w:rsidRPr="40E270EB" w:rsidR="48747069">
        <w:rPr>
          <w:rFonts w:ascii="Times New Roman" w:hAnsi="Times New Roman" w:eastAsia="Times New Roman" w:cs="Times New Roman"/>
          <w:b w:val="0"/>
          <w:bCs w:val="0"/>
          <w:i w:val="0"/>
          <w:iCs w:val="0"/>
          <w:color w:val="000000" w:themeColor="text1" w:themeTint="FF" w:themeShade="FF"/>
        </w:rPr>
        <w:t>1. Акти королівської та князівської влади, міське та звичаєве право як джерела права на українських землях у складі Великого князівства Литовського, Польського королівства та Речі Посполитої.</w:t>
      </w:r>
    </w:p>
    <w:p w:rsidR="39949C0F" w:rsidP="40E270EB" w:rsidRDefault="39949C0F" w14:paraId="1C3D5B48" w14:textId="3F945E22">
      <w:pPr>
        <w:pStyle w:val="015-Zagolovok5"/>
        <w:spacing w:line="360" w:lineRule="auto"/>
        <w:ind w:left="0" w:firstLine="720"/>
        <w:jc w:val="both"/>
        <w:rPr>
          <w:rFonts w:ascii="Times New Roman" w:hAnsi="Times New Roman" w:cs="Times New Roman"/>
          <w:i w:val="0"/>
          <w:iCs w:val="0"/>
          <w:color w:val="000000" w:themeColor="text1" w:themeTint="FF" w:themeShade="FF"/>
          <w:sz w:val="28"/>
          <w:szCs w:val="28"/>
        </w:rPr>
      </w:pPr>
      <w:r w:rsidRPr="40E270EB" w:rsidR="48747069">
        <w:rPr>
          <w:rFonts w:ascii="Times New Roman" w:hAnsi="Times New Roman" w:cs="Times New Roman"/>
          <w:b w:val="0"/>
          <w:bCs w:val="0"/>
          <w:i w:val="0"/>
          <w:iCs w:val="0"/>
          <w:color w:val="000000" w:themeColor="text1" w:themeTint="FF" w:themeShade="FF"/>
          <w:sz w:val="28"/>
          <w:szCs w:val="28"/>
        </w:rPr>
        <w:t xml:space="preserve">2. </w:t>
      </w:r>
      <w:r w:rsidRPr="40E270EB" w:rsidR="1B827F9A">
        <w:rPr>
          <w:rFonts w:ascii="Times New Roman" w:hAnsi="Times New Roman" w:cs="Times New Roman"/>
          <w:b w:val="0"/>
          <w:bCs w:val="0"/>
          <w:i w:val="0"/>
          <w:iCs w:val="0"/>
          <w:color w:val="000000" w:themeColor="text1" w:themeTint="FF" w:themeShade="FF"/>
          <w:sz w:val="28"/>
          <w:szCs w:val="28"/>
        </w:rPr>
        <w:t>Джерела, структура і редакції Литовських статутів.</w:t>
      </w:r>
    </w:p>
    <w:p w:rsidR="39949C0F" w:rsidP="40E270EB" w:rsidRDefault="39949C0F" w14:paraId="640723F1" w14:textId="583F5EBB">
      <w:pPr>
        <w:pStyle w:val="015-Zagolovok5"/>
        <w:spacing w:line="360" w:lineRule="auto"/>
        <w:ind w:left="0" w:firstLine="720"/>
        <w:jc w:val="both"/>
        <w:rPr>
          <w:rFonts w:ascii="Times New Roman" w:hAnsi="Times New Roman" w:cs="Times New Roman"/>
          <w:b w:val="0"/>
          <w:bCs w:val="0"/>
          <w:i w:val="0"/>
          <w:iCs w:val="0"/>
          <w:color w:val="000000" w:themeColor="text1" w:themeTint="FF" w:themeShade="FF"/>
          <w:sz w:val="28"/>
          <w:szCs w:val="28"/>
        </w:rPr>
      </w:pPr>
      <w:r w:rsidRPr="40E270EB" w:rsidR="01964191">
        <w:rPr>
          <w:rFonts w:ascii="Times New Roman" w:hAnsi="Times New Roman" w:cs="Times New Roman"/>
          <w:b w:val="0"/>
          <w:bCs w:val="0"/>
          <w:i w:val="0"/>
          <w:iCs w:val="0"/>
          <w:color w:val="000000" w:themeColor="text1" w:themeTint="FF" w:themeShade="FF"/>
          <w:sz w:val="28"/>
          <w:szCs w:val="28"/>
        </w:rPr>
        <w:t xml:space="preserve">3. </w:t>
      </w:r>
      <w:r w:rsidRPr="40E270EB" w:rsidR="1B827F9A">
        <w:rPr>
          <w:rFonts w:ascii="Times New Roman" w:hAnsi="Times New Roman" w:cs="Times New Roman"/>
          <w:b w:val="0"/>
          <w:bCs w:val="0"/>
          <w:i w:val="0"/>
          <w:iCs w:val="0"/>
          <w:color w:val="000000" w:themeColor="text1" w:themeTint="FF" w:themeShade="FF"/>
          <w:sz w:val="28"/>
          <w:szCs w:val="28"/>
        </w:rPr>
        <w:t>Характеристика цивільного права за Литовськими статутами:</w:t>
      </w:r>
    </w:p>
    <w:p w:rsidR="39949C0F" w:rsidP="40E270EB" w:rsidRDefault="39949C0F" w14:paraId="6E3210D5" w14:textId="16CC8EE5">
      <w:pPr>
        <w:pStyle w:val="033-Numbering3"/>
        <w:numPr>
          <w:numId w:val="0"/>
        </w:numPr>
        <w:spacing w:line="360" w:lineRule="auto"/>
        <w:ind w:left="0" w:firstLine="630"/>
        <w:jc w:val="both"/>
        <w:rPr>
          <w:rFonts w:ascii="Times New Roman" w:hAnsi="Times New Roman" w:cs="Times New Roman"/>
          <w:color w:val="000000" w:themeColor="text1" w:themeTint="FF" w:themeShade="FF"/>
          <w:sz w:val="28"/>
          <w:szCs w:val="28"/>
        </w:rPr>
      </w:pPr>
      <w:r w:rsidRPr="40E270EB" w:rsidR="1502D53F">
        <w:rPr>
          <w:rFonts w:ascii="Times New Roman" w:hAnsi="Times New Roman" w:cs="Times New Roman"/>
          <w:color w:val="000000" w:themeColor="text1" w:themeTint="FF" w:themeShade="FF"/>
          <w:sz w:val="28"/>
          <w:szCs w:val="28"/>
        </w:rPr>
        <w:t xml:space="preserve">3.1. </w:t>
      </w:r>
      <w:r w:rsidRPr="40E270EB" w:rsidR="1B827F9A">
        <w:rPr>
          <w:rFonts w:ascii="Times New Roman" w:hAnsi="Times New Roman" w:cs="Times New Roman"/>
          <w:color w:val="000000" w:themeColor="text1" w:themeTint="FF" w:themeShade="FF"/>
          <w:sz w:val="28"/>
          <w:szCs w:val="28"/>
        </w:rPr>
        <w:t>речове право (право власності, право володіння, права на чужі речі);</w:t>
      </w:r>
    </w:p>
    <w:p w:rsidR="39949C0F" w:rsidP="40E270EB" w:rsidRDefault="39949C0F" w14:paraId="76A374BA" w14:textId="75FEFC71">
      <w:pPr>
        <w:pStyle w:val="033-Numbering3"/>
        <w:numPr>
          <w:numId w:val="0"/>
        </w:numPr>
        <w:spacing w:line="360" w:lineRule="auto"/>
        <w:ind w:left="0" w:firstLine="630"/>
        <w:jc w:val="both"/>
        <w:rPr>
          <w:rFonts w:ascii="Times New Roman" w:hAnsi="Times New Roman" w:cs="Times New Roman"/>
          <w:color w:val="000000" w:themeColor="text1" w:themeTint="FF" w:themeShade="FF"/>
          <w:sz w:val="28"/>
          <w:szCs w:val="28"/>
        </w:rPr>
      </w:pPr>
      <w:r w:rsidRPr="40E270EB" w:rsidR="5F073F44">
        <w:rPr>
          <w:rFonts w:ascii="Times New Roman" w:hAnsi="Times New Roman" w:cs="Times New Roman"/>
          <w:color w:val="000000" w:themeColor="text1" w:themeTint="FF" w:themeShade="FF"/>
          <w:sz w:val="28"/>
          <w:szCs w:val="28"/>
        </w:rPr>
        <w:t xml:space="preserve">3.2. </w:t>
      </w:r>
      <w:r w:rsidRPr="40E270EB" w:rsidR="1B827F9A">
        <w:rPr>
          <w:rFonts w:ascii="Times New Roman" w:hAnsi="Times New Roman" w:cs="Times New Roman"/>
          <w:color w:val="000000" w:themeColor="text1" w:themeTint="FF" w:themeShade="FF"/>
          <w:sz w:val="28"/>
          <w:szCs w:val="28"/>
        </w:rPr>
        <w:t>право зобов’язань, їх види, зміст та форма договорів;</w:t>
      </w:r>
    </w:p>
    <w:p w:rsidR="39949C0F" w:rsidP="40E270EB" w:rsidRDefault="39949C0F" w14:paraId="09B2CECC" w14:textId="47DAF1B1">
      <w:pPr>
        <w:pStyle w:val="033-Numbering3"/>
        <w:numPr>
          <w:numId w:val="0"/>
        </w:numPr>
        <w:spacing w:line="360" w:lineRule="auto"/>
        <w:ind w:left="0" w:firstLine="630"/>
        <w:jc w:val="both"/>
        <w:rPr>
          <w:rFonts w:ascii="Times New Roman" w:hAnsi="Times New Roman" w:cs="Times New Roman"/>
          <w:color w:val="000000" w:themeColor="text1" w:themeTint="FF" w:themeShade="FF"/>
          <w:sz w:val="24"/>
          <w:szCs w:val="24"/>
        </w:rPr>
      </w:pPr>
      <w:r w:rsidRPr="40E270EB" w:rsidR="25571ED1">
        <w:rPr>
          <w:rFonts w:ascii="Times New Roman" w:hAnsi="Times New Roman" w:cs="Times New Roman"/>
          <w:color w:val="000000" w:themeColor="text1" w:themeTint="FF" w:themeShade="FF"/>
          <w:sz w:val="28"/>
          <w:szCs w:val="28"/>
        </w:rPr>
        <w:t xml:space="preserve">3.3. </w:t>
      </w:r>
      <w:r w:rsidRPr="40E270EB" w:rsidR="1B827F9A">
        <w:rPr>
          <w:rFonts w:ascii="Times New Roman" w:hAnsi="Times New Roman" w:cs="Times New Roman"/>
          <w:color w:val="000000" w:themeColor="text1" w:themeTint="FF" w:themeShade="FF"/>
          <w:sz w:val="28"/>
          <w:szCs w:val="28"/>
        </w:rPr>
        <w:t>право спадщини;</w:t>
      </w:r>
    </w:p>
    <w:p w:rsidR="39949C0F" w:rsidP="40E270EB" w:rsidRDefault="39949C0F" w14:paraId="746DD54A" w14:textId="798C6039">
      <w:pPr>
        <w:pStyle w:val="033-Numbering3"/>
        <w:numPr>
          <w:numId w:val="0"/>
        </w:numPr>
        <w:spacing w:line="360" w:lineRule="auto"/>
        <w:ind w:left="0" w:firstLine="630"/>
        <w:jc w:val="both"/>
        <w:rPr>
          <w:rFonts w:ascii="Times New Roman" w:hAnsi="Times New Roman" w:cs="Times New Roman"/>
          <w:sz w:val="28"/>
          <w:szCs w:val="28"/>
        </w:rPr>
      </w:pPr>
      <w:r w:rsidRPr="2C34E693" w:rsidR="6F6AE2A8">
        <w:rPr>
          <w:rFonts w:ascii="Times New Roman" w:hAnsi="Times New Roman" w:cs="Times New Roman"/>
          <w:color w:val="000000" w:themeColor="text1" w:themeTint="FF" w:themeShade="FF"/>
          <w:sz w:val="28"/>
          <w:szCs w:val="28"/>
        </w:rPr>
        <w:t xml:space="preserve">3.4. </w:t>
      </w:r>
      <w:proofErr w:type="spellStart"/>
      <w:r w:rsidRPr="2C34E693" w:rsidR="7E94D582">
        <w:rPr>
          <w:rFonts w:ascii="Times New Roman" w:hAnsi="Times New Roman" w:cs="Times New Roman"/>
          <w:color w:val="000000" w:themeColor="text1" w:themeTint="FF" w:themeShade="FF"/>
          <w:sz w:val="28"/>
          <w:szCs w:val="28"/>
        </w:rPr>
        <w:t>шлюбно</w:t>
      </w:r>
      <w:proofErr w:type="spellEnd"/>
      <w:r w:rsidRPr="2C34E693" w:rsidR="7E94D582">
        <w:rPr>
          <w:rFonts w:ascii="Times New Roman" w:hAnsi="Times New Roman" w:cs="Times New Roman"/>
          <w:color w:val="000000" w:themeColor="text1" w:themeTint="FF" w:themeShade="FF"/>
          <w:sz w:val="28"/>
          <w:szCs w:val="28"/>
        </w:rPr>
        <w:t>-</w:t>
      </w:r>
      <w:r w:rsidRPr="2C34E693" w:rsidR="1B827F9A">
        <w:rPr>
          <w:rFonts w:ascii="Times New Roman" w:hAnsi="Times New Roman" w:cs="Times New Roman"/>
          <w:color w:val="000000" w:themeColor="text1" w:themeTint="FF" w:themeShade="FF"/>
          <w:sz w:val="28"/>
          <w:szCs w:val="28"/>
        </w:rPr>
        <w:t>сімейне прав</w:t>
      </w:r>
      <w:r w:rsidRPr="2C34E693" w:rsidR="14D382CE">
        <w:rPr>
          <w:rFonts w:ascii="Times New Roman" w:hAnsi="Times New Roman" w:cs="Times New Roman"/>
          <w:color w:val="000000" w:themeColor="text1" w:themeTint="FF" w:themeShade="FF"/>
          <w:sz w:val="28"/>
          <w:szCs w:val="28"/>
        </w:rPr>
        <w:t>о.</w:t>
      </w:r>
    </w:p>
    <w:p w:rsidR="2C34E693" w:rsidP="2C34E693" w:rsidRDefault="2C34E693" w14:paraId="4B68F6FA" w14:textId="0CC401FD">
      <w:pPr>
        <w:pStyle w:val="033-Numbering3"/>
        <w:numPr>
          <w:numId w:val="0"/>
        </w:numPr>
        <w:spacing w:line="360" w:lineRule="auto"/>
        <w:ind w:left="0"/>
        <w:jc w:val="both"/>
        <w:rPr>
          <w:rFonts w:ascii="Times New Roman" w:hAnsi="Times New Roman" w:cs="Times New Roman"/>
          <w:color w:val="000000" w:themeColor="text1" w:themeTint="FF" w:themeShade="FF"/>
          <w:sz w:val="28"/>
          <w:szCs w:val="28"/>
        </w:rPr>
      </w:pPr>
    </w:p>
    <w:p w:rsidR="3302361D" w:rsidP="2C34E693" w:rsidRDefault="3302361D" w14:paraId="6FF33516" w14:textId="4A619FEF">
      <w:pPr>
        <w:pStyle w:val="033-Numbering3"/>
        <w:numPr>
          <w:numId w:val="0"/>
        </w:numPr>
        <w:tabs>
          <w:tab w:val="num" w:leader="none" w:pos="142"/>
        </w:tabs>
        <w:spacing w:line="360" w:lineRule="auto"/>
        <w:ind w:left="0" w:firstLine="630"/>
        <w:jc w:val="left"/>
        <w:rPr>
          <w:rFonts w:ascii="Times New Roman" w:hAnsi="Times New Roman" w:eastAsia="Times New Roman" w:cs="Times New Roman"/>
          <w:b w:val="0"/>
          <w:bCs w:val="0"/>
          <w:i w:val="0"/>
          <w:iCs w:val="0"/>
          <w:color w:val="000000" w:themeColor="text1" w:themeTint="FF" w:themeShade="FF"/>
        </w:rPr>
      </w:pPr>
      <w:r w:rsidRPr="2C34E693" w:rsidR="3302361D">
        <w:rPr>
          <w:rFonts w:ascii="Times New Roman" w:hAnsi="Times New Roman" w:cs="Times New Roman"/>
          <w:b w:val="1"/>
          <w:bCs w:val="1"/>
          <w:i w:val="1"/>
          <w:iCs w:val="1"/>
          <w:color w:val="000000" w:themeColor="text1" w:themeTint="FF" w:themeShade="FF"/>
          <w:sz w:val="28"/>
          <w:szCs w:val="28"/>
        </w:rPr>
        <w:t>3-тє заняття (2 год)</w:t>
      </w:r>
    </w:p>
    <w:p w:rsidR="39949C0F" w:rsidP="40E270EB" w:rsidRDefault="39949C0F" w14:paraId="7B52F34A" w14:textId="6E2D0E8B">
      <w:pPr>
        <w:pStyle w:val="033-Numbering3"/>
        <w:numPr>
          <w:numId w:val="0"/>
        </w:numPr>
        <w:spacing w:line="360" w:lineRule="auto"/>
        <w:ind w:left="0" w:firstLine="630"/>
        <w:jc w:val="both"/>
        <w:rPr>
          <w:rFonts w:ascii="Times New Roman" w:hAnsi="Times New Roman" w:cs="Times New Roman"/>
          <w:color w:val="000000" w:themeColor="text1" w:themeTint="FF" w:themeShade="FF"/>
          <w:sz w:val="28"/>
          <w:szCs w:val="28"/>
        </w:rPr>
      </w:pPr>
      <w:r w:rsidRPr="40E270EB" w:rsidR="14D382CE">
        <w:rPr>
          <w:rFonts w:ascii="Times New Roman" w:hAnsi="Times New Roman" w:cs="Times New Roman"/>
          <w:color w:val="000000" w:themeColor="text1" w:themeTint="FF" w:themeShade="FF"/>
          <w:sz w:val="28"/>
          <w:szCs w:val="28"/>
        </w:rPr>
        <w:t xml:space="preserve">4. </w:t>
      </w:r>
      <w:r w:rsidRPr="40E270EB" w:rsidR="7527DC38">
        <w:rPr>
          <w:rFonts w:ascii="Times New Roman" w:hAnsi="Times New Roman" w:cs="Times New Roman"/>
          <w:color w:val="000000" w:themeColor="text1" w:themeTint="FF" w:themeShade="FF"/>
          <w:sz w:val="28"/>
          <w:szCs w:val="28"/>
        </w:rPr>
        <w:t>Основні риси кримінального права:</w:t>
      </w:r>
    </w:p>
    <w:p w:rsidR="39949C0F" w:rsidP="40E270EB" w:rsidRDefault="39949C0F" w14:paraId="3D9AB1B2" w14:textId="69CD7BEC">
      <w:pPr>
        <w:pStyle w:val="033-Numbering3"/>
        <w:numPr>
          <w:numId w:val="0"/>
        </w:numPr>
        <w:spacing w:line="360" w:lineRule="auto"/>
        <w:ind w:left="0" w:firstLine="630"/>
        <w:jc w:val="both"/>
        <w:rPr>
          <w:rFonts w:ascii="Times New Roman" w:hAnsi="Times New Roman" w:cs="Times New Roman"/>
          <w:sz w:val="28"/>
          <w:szCs w:val="28"/>
        </w:rPr>
      </w:pPr>
      <w:r w:rsidRPr="40E270EB" w:rsidR="67D19583">
        <w:rPr>
          <w:rFonts w:ascii="Times New Roman" w:hAnsi="Times New Roman" w:cs="Times New Roman"/>
          <w:color w:val="000000" w:themeColor="text1" w:themeTint="FF" w:themeShade="FF"/>
          <w:sz w:val="28"/>
          <w:szCs w:val="28"/>
        </w:rPr>
        <w:t xml:space="preserve">4.1. </w:t>
      </w:r>
      <w:r w:rsidRPr="40E270EB" w:rsidR="705F49CB">
        <w:rPr>
          <w:rFonts w:ascii="Times New Roman" w:hAnsi="Times New Roman" w:cs="Times New Roman"/>
          <w:color w:val="000000" w:themeColor="text1" w:themeTint="FF" w:themeShade="FF"/>
          <w:sz w:val="28"/>
          <w:szCs w:val="28"/>
        </w:rPr>
        <w:t xml:space="preserve"> </w:t>
      </w:r>
      <w:r w:rsidRPr="40E270EB" w:rsidR="7527DC38">
        <w:rPr>
          <w:rFonts w:ascii="Times New Roman" w:hAnsi="Times New Roman" w:cs="Times New Roman"/>
          <w:color w:val="000000" w:themeColor="text1" w:themeTint="FF" w:themeShade="FF"/>
          <w:sz w:val="28"/>
          <w:szCs w:val="28"/>
        </w:rPr>
        <w:t>поняття та види злочинів</w:t>
      </w:r>
      <w:r w:rsidRPr="40E270EB" w:rsidR="46B12235">
        <w:rPr>
          <w:rFonts w:ascii="Times New Roman" w:hAnsi="Times New Roman" w:cs="Times New Roman"/>
          <w:color w:val="000000" w:themeColor="text1" w:themeTint="FF" w:themeShade="FF"/>
          <w:sz w:val="28"/>
          <w:szCs w:val="28"/>
        </w:rPr>
        <w:t>, їхні кваліфікуючі ознаки</w:t>
      </w:r>
      <w:r w:rsidRPr="40E270EB" w:rsidR="7527DC38">
        <w:rPr>
          <w:rFonts w:ascii="Times New Roman" w:hAnsi="Times New Roman" w:cs="Times New Roman"/>
          <w:color w:val="000000" w:themeColor="text1" w:themeTint="FF" w:themeShade="FF"/>
          <w:sz w:val="28"/>
          <w:szCs w:val="28"/>
        </w:rPr>
        <w:t>;</w:t>
      </w:r>
    </w:p>
    <w:p w:rsidR="39949C0F" w:rsidP="40E270EB" w:rsidRDefault="39949C0F" w14:paraId="79737D9A" w14:textId="1C93D5EE">
      <w:pPr>
        <w:pStyle w:val="033-Numbering3"/>
        <w:numPr>
          <w:numId w:val="0"/>
        </w:numPr>
        <w:spacing w:line="360" w:lineRule="auto"/>
        <w:ind w:left="0" w:firstLine="630"/>
        <w:jc w:val="both"/>
        <w:rPr>
          <w:rFonts w:ascii="Times New Roman" w:hAnsi="Times New Roman" w:cs="Times New Roman"/>
          <w:color w:val="000000" w:themeColor="text1" w:themeTint="FF" w:themeShade="FF"/>
          <w:sz w:val="28"/>
          <w:szCs w:val="28"/>
        </w:rPr>
      </w:pPr>
      <w:r w:rsidRPr="40E270EB" w:rsidR="674F4A8D">
        <w:rPr>
          <w:rFonts w:ascii="Times New Roman" w:hAnsi="Times New Roman" w:cs="Times New Roman"/>
          <w:color w:val="000000" w:themeColor="text1" w:themeTint="FF" w:themeShade="FF"/>
          <w:sz w:val="28"/>
          <w:szCs w:val="28"/>
        </w:rPr>
        <w:t xml:space="preserve">4.2. </w:t>
      </w:r>
      <w:r w:rsidRPr="40E270EB" w:rsidR="7527DC38">
        <w:rPr>
          <w:rFonts w:ascii="Times New Roman" w:hAnsi="Times New Roman" w:cs="Times New Roman"/>
          <w:color w:val="000000" w:themeColor="text1" w:themeTint="FF" w:themeShade="FF"/>
          <w:sz w:val="28"/>
          <w:szCs w:val="28"/>
        </w:rPr>
        <w:t>мета і система покарань.</w:t>
      </w:r>
    </w:p>
    <w:p w:rsidR="39949C0F" w:rsidP="40E270EB" w:rsidRDefault="39949C0F" w14:paraId="00F4CFAB" w14:textId="1CB64CAC">
      <w:pPr>
        <w:pStyle w:val="033-Numbering3"/>
        <w:numPr>
          <w:numId w:val="0"/>
        </w:numPr>
        <w:spacing w:line="360" w:lineRule="auto"/>
        <w:ind w:left="0" w:firstLine="630"/>
        <w:jc w:val="both"/>
        <w:rPr>
          <w:rFonts w:ascii="Times New Roman" w:hAnsi="Times New Roman" w:cs="Times New Roman"/>
          <w:color w:val="000000" w:themeColor="text1" w:themeTint="FF" w:themeShade="FF"/>
          <w:sz w:val="28"/>
          <w:szCs w:val="28"/>
        </w:rPr>
      </w:pPr>
      <w:r w:rsidRPr="40E270EB" w:rsidR="02819333">
        <w:rPr>
          <w:rFonts w:ascii="Times New Roman" w:hAnsi="Times New Roman" w:cs="Times New Roman"/>
          <w:color w:val="000000" w:themeColor="text1" w:themeTint="FF" w:themeShade="FF"/>
          <w:sz w:val="28"/>
          <w:szCs w:val="28"/>
        </w:rPr>
        <w:t xml:space="preserve">5. </w:t>
      </w:r>
      <w:r w:rsidRPr="40E270EB" w:rsidR="7527DC38">
        <w:rPr>
          <w:rFonts w:ascii="Times New Roman" w:hAnsi="Times New Roman" w:cs="Times New Roman"/>
          <w:color w:val="000000" w:themeColor="text1" w:themeTint="FF" w:themeShade="FF"/>
          <w:sz w:val="28"/>
          <w:szCs w:val="28"/>
        </w:rPr>
        <w:t>С</w:t>
      </w:r>
      <w:r w:rsidRPr="40E270EB" w:rsidR="6BF27042">
        <w:rPr>
          <w:rFonts w:ascii="Times New Roman" w:hAnsi="Times New Roman" w:cs="Times New Roman"/>
          <w:color w:val="000000" w:themeColor="text1" w:themeTint="FF" w:themeShade="FF"/>
          <w:sz w:val="28"/>
          <w:szCs w:val="28"/>
        </w:rPr>
        <w:t>удоустрій Великого князівства Литовського, Королівства польського та Речі Посполитої</w:t>
      </w:r>
      <w:r w:rsidRPr="40E270EB" w:rsidR="4AFEE407">
        <w:rPr>
          <w:rFonts w:ascii="Times New Roman" w:hAnsi="Times New Roman" w:cs="Times New Roman"/>
          <w:color w:val="000000" w:themeColor="text1" w:themeTint="FF" w:themeShade="FF"/>
          <w:sz w:val="28"/>
          <w:szCs w:val="28"/>
        </w:rPr>
        <w:t>.</w:t>
      </w:r>
      <w:r w:rsidRPr="40E270EB" w:rsidR="3CCA2175">
        <w:rPr>
          <w:rFonts w:ascii="Times New Roman" w:hAnsi="Times New Roman" w:cs="Times New Roman"/>
          <w:color w:val="000000" w:themeColor="text1" w:themeTint="FF" w:themeShade="FF"/>
          <w:sz w:val="28"/>
          <w:szCs w:val="28"/>
        </w:rPr>
        <w:t xml:space="preserve"> Принципи судочинства.</w:t>
      </w:r>
    </w:p>
    <w:p w:rsidR="39949C0F" w:rsidP="40E270EB" w:rsidRDefault="39949C0F" w14:paraId="5F6A0964" w14:textId="36F3EE42">
      <w:pPr>
        <w:pStyle w:val="033-Numbering3"/>
        <w:numPr>
          <w:numId w:val="0"/>
        </w:numPr>
        <w:spacing w:line="360" w:lineRule="auto"/>
        <w:ind w:left="0" w:firstLine="630"/>
        <w:jc w:val="both"/>
        <w:rPr>
          <w:rFonts w:ascii="Times New Roman" w:hAnsi="Times New Roman" w:cs="Times New Roman"/>
          <w:color w:val="000000" w:themeColor="text1" w:themeTint="FF" w:themeShade="FF"/>
          <w:sz w:val="28"/>
          <w:szCs w:val="28"/>
        </w:rPr>
      </w:pPr>
      <w:r w:rsidRPr="40E270EB" w:rsidR="6181A244">
        <w:rPr>
          <w:rFonts w:ascii="Times New Roman" w:hAnsi="Times New Roman" w:cs="Times New Roman"/>
          <w:color w:val="000000" w:themeColor="text1" w:themeTint="FF" w:themeShade="FF"/>
          <w:sz w:val="28"/>
          <w:szCs w:val="28"/>
        </w:rPr>
        <w:t xml:space="preserve">6. </w:t>
      </w:r>
      <w:r w:rsidRPr="40E270EB" w:rsidR="5C32F64C">
        <w:rPr>
          <w:rFonts w:ascii="Times New Roman" w:hAnsi="Times New Roman" w:cs="Times New Roman"/>
          <w:color w:val="000000" w:themeColor="text1" w:themeTint="FF" w:themeShade="FF"/>
          <w:sz w:val="28"/>
          <w:szCs w:val="28"/>
        </w:rPr>
        <w:t xml:space="preserve">Процесуальне право на українських землях за Литовськими статутами. </w:t>
      </w:r>
    </w:p>
    <w:p w:rsidR="547D1233" w:rsidP="40E270EB" w:rsidRDefault="547D1233" w14:paraId="02F52FEF" w14:textId="23033638">
      <w:pPr>
        <w:pStyle w:val="a"/>
        <w:tabs>
          <w:tab w:val="num" w:pos="397"/>
          <w:tab w:val="num" w:pos="454"/>
          <w:tab w:val="num" w:pos="340"/>
        </w:tabs>
        <w:spacing w:before="40" w:line="360" w:lineRule="auto"/>
        <w:ind w:left="0" w:hanging="397" w:firstLine="630"/>
        <w:jc w:val="both"/>
        <w:rPr>
          <w:rFonts w:ascii="Times New Roman" w:hAnsi="Times New Roman" w:eastAsia="Times New Roman" w:cs="Times New Roman"/>
          <w:color w:val="000000" w:themeColor="text1"/>
          <w:sz w:val="28"/>
          <w:szCs w:val="28"/>
        </w:rPr>
      </w:pPr>
    </w:p>
    <w:p w:rsidR="39949C0F" w:rsidP="40E270EB" w:rsidRDefault="39949C0F" w14:paraId="30B3AA97" w14:textId="5A085F45">
      <w:pPr>
        <w:pStyle w:val="014-Zagolovok4"/>
        <w:spacing w:line="360" w:lineRule="auto"/>
        <w:ind w:left="0" w:firstLine="630"/>
        <w:rPr>
          <w:rFonts w:ascii="Times New Roman" w:hAnsi="Times New Roman" w:eastAsia="Times New Roman" w:cs="Times New Roman"/>
          <w:color w:val="000000" w:themeColor="text1"/>
        </w:rPr>
      </w:pPr>
      <w:r w:rsidRPr="40E270EB" w:rsidR="627B8112">
        <w:rPr>
          <w:rFonts w:ascii="Times New Roman" w:hAnsi="Times New Roman" w:eastAsia="Times New Roman" w:cs="Times New Roman"/>
          <w:color w:val="000000" w:themeColor="text1" w:themeTint="FF" w:themeShade="FF"/>
        </w:rPr>
        <w:t>Рекомендована література:</w:t>
      </w:r>
    </w:p>
    <w:p w:rsidR="19263D69" w:rsidP="40E270EB" w:rsidRDefault="19263D69" w14:paraId="55A3343B" w14:textId="5402638C">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lang w:val="ru-RU"/>
        </w:rPr>
        <w:t xml:space="preserve">Бойко І. Й. </w:t>
      </w:r>
      <w:proofErr w:type="spellStart"/>
      <w:r w:rsidRPr="40E270EB" w:rsidR="7527DC38">
        <w:rPr>
          <w:rFonts w:ascii="Times New Roman" w:hAnsi="Times New Roman" w:cs="Times New Roman"/>
          <w:color w:val="000000" w:themeColor="text1" w:themeTint="FF" w:themeShade="FF"/>
          <w:sz w:val="28"/>
          <w:szCs w:val="28"/>
          <w:lang w:val="ru-RU"/>
        </w:rPr>
        <w:t>Органи</w:t>
      </w:r>
      <w:proofErr w:type="spellEnd"/>
      <w:r w:rsidRPr="40E270EB" w:rsidR="7527DC38">
        <w:rPr>
          <w:rFonts w:ascii="Times New Roman" w:hAnsi="Times New Roman" w:cs="Times New Roman"/>
          <w:color w:val="000000" w:themeColor="text1" w:themeTint="FF" w:themeShade="FF"/>
          <w:sz w:val="28"/>
          <w:szCs w:val="28"/>
          <w:lang w:val="ru-RU"/>
        </w:rPr>
        <w:t xml:space="preserve"> </w:t>
      </w:r>
      <w:proofErr w:type="spellStart"/>
      <w:r w:rsidRPr="40E270EB" w:rsidR="7527DC38">
        <w:rPr>
          <w:rFonts w:ascii="Times New Roman" w:hAnsi="Times New Roman" w:cs="Times New Roman"/>
          <w:color w:val="000000" w:themeColor="text1" w:themeTint="FF" w:themeShade="FF"/>
          <w:sz w:val="28"/>
          <w:szCs w:val="28"/>
          <w:lang w:val="ru-RU"/>
        </w:rPr>
        <w:t>влади</w:t>
      </w:r>
      <w:proofErr w:type="spellEnd"/>
      <w:r w:rsidRPr="40E270EB" w:rsidR="7527DC38">
        <w:rPr>
          <w:rFonts w:ascii="Times New Roman" w:hAnsi="Times New Roman" w:cs="Times New Roman"/>
          <w:color w:val="000000" w:themeColor="text1" w:themeTint="FF" w:themeShade="FF"/>
          <w:sz w:val="28"/>
          <w:szCs w:val="28"/>
          <w:lang w:val="ru-RU"/>
        </w:rPr>
        <w:t xml:space="preserve"> і право в </w:t>
      </w:r>
      <w:proofErr w:type="spellStart"/>
      <w:r w:rsidRPr="40E270EB" w:rsidR="7527DC38">
        <w:rPr>
          <w:rFonts w:ascii="Times New Roman" w:hAnsi="Times New Roman" w:cs="Times New Roman"/>
          <w:color w:val="000000" w:themeColor="text1" w:themeTint="FF" w:themeShade="FF"/>
          <w:sz w:val="28"/>
          <w:szCs w:val="28"/>
          <w:lang w:val="ru-RU"/>
        </w:rPr>
        <w:t>Галичині</w:t>
      </w:r>
      <w:proofErr w:type="spellEnd"/>
      <w:r w:rsidRPr="40E270EB" w:rsidR="7527DC38">
        <w:rPr>
          <w:rFonts w:ascii="Times New Roman" w:hAnsi="Times New Roman" w:cs="Times New Roman"/>
          <w:color w:val="000000" w:themeColor="text1" w:themeTint="FF" w:themeShade="FF"/>
          <w:sz w:val="28"/>
          <w:szCs w:val="28"/>
          <w:lang w:val="ru-RU"/>
        </w:rPr>
        <w:t xml:space="preserve"> у </w:t>
      </w:r>
      <w:proofErr w:type="spellStart"/>
      <w:r w:rsidRPr="40E270EB" w:rsidR="7527DC38">
        <w:rPr>
          <w:rFonts w:ascii="Times New Roman" w:hAnsi="Times New Roman" w:cs="Times New Roman"/>
          <w:color w:val="000000" w:themeColor="text1" w:themeTint="FF" w:themeShade="FF"/>
          <w:sz w:val="28"/>
          <w:szCs w:val="28"/>
          <w:lang w:val="ru-RU"/>
        </w:rPr>
        <w:t>складі</w:t>
      </w:r>
      <w:proofErr w:type="spellEnd"/>
      <w:r w:rsidRPr="40E270EB" w:rsidR="7527DC38">
        <w:rPr>
          <w:rFonts w:ascii="Times New Roman" w:hAnsi="Times New Roman" w:cs="Times New Roman"/>
          <w:color w:val="000000" w:themeColor="text1" w:themeTint="FF" w:themeShade="FF"/>
          <w:sz w:val="28"/>
          <w:szCs w:val="28"/>
          <w:lang w:val="ru-RU"/>
        </w:rPr>
        <w:t xml:space="preserve"> </w:t>
      </w:r>
      <w:proofErr w:type="spellStart"/>
      <w:r w:rsidRPr="40E270EB" w:rsidR="7527DC38">
        <w:rPr>
          <w:rFonts w:ascii="Times New Roman" w:hAnsi="Times New Roman" w:cs="Times New Roman"/>
          <w:color w:val="000000" w:themeColor="text1" w:themeTint="FF" w:themeShade="FF"/>
          <w:sz w:val="28"/>
          <w:szCs w:val="28"/>
          <w:lang w:val="ru-RU"/>
        </w:rPr>
        <w:t>Польського</w:t>
      </w:r>
      <w:proofErr w:type="spellEnd"/>
      <w:r w:rsidRPr="40E270EB" w:rsidR="7527DC38">
        <w:rPr>
          <w:rFonts w:ascii="Times New Roman" w:hAnsi="Times New Roman" w:cs="Times New Roman"/>
          <w:color w:val="000000" w:themeColor="text1" w:themeTint="FF" w:themeShade="FF"/>
          <w:sz w:val="28"/>
          <w:szCs w:val="28"/>
          <w:lang w:val="ru-RU"/>
        </w:rPr>
        <w:t xml:space="preserve"> </w:t>
      </w:r>
      <w:proofErr w:type="spellStart"/>
      <w:r w:rsidRPr="40E270EB" w:rsidR="7527DC38">
        <w:rPr>
          <w:rFonts w:ascii="Times New Roman" w:hAnsi="Times New Roman" w:cs="Times New Roman"/>
          <w:color w:val="000000" w:themeColor="text1" w:themeTint="FF" w:themeShade="FF"/>
          <w:sz w:val="28"/>
          <w:szCs w:val="28"/>
          <w:lang w:val="ru-RU"/>
        </w:rPr>
        <w:t>Королівства</w:t>
      </w:r>
      <w:proofErr w:type="spellEnd"/>
      <w:r w:rsidRPr="40E270EB" w:rsidR="7527DC38">
        <w:rPr>
          <w:rFonts w:ascii="Times New Roman" w:hAnsi="Times New Roman" w:cs="Times New Roman"/>
          <w:color w:val="000000" w:themeColor="text1" w:themeTint="FF" w:themeShade="FF"/>
          <w:sz w:val="28"/>
          <w:szCs w:val="28"/>
          <w:lang w:val="ru-RU"/>
        </w:rPr>
        <w:t xml:space="preserve"> (1349–1569 </w:t>
      </w:r>
      <w:proofErr w:type="spellStart"/>
      <w:r w:rsidRPr="40E270EB" w:rsidR="7527DC38">
        <w:rPr>
          <w:rFonts w:ascii="Times New Roman" w:hAnsi="Times New Roman" w:cs="Times New Roman"/>
          <w:color w:val="000000" w:themeColor="text1" w:themeTint="FF" w:themeShade="FF"/>
          <w:sz w:val="28"/>
          <w:szCs w:val="28"/>
          <w:lang w:val="ru-RU"/>
        </w:rPr>
        <w:t>рр</w:t>
      </w:r>
      <w:proofErr w:type="spellEnd"/>
      <w:r w:rsidRPr="40E270EB" w:rsidR="7527DC38">
        <w:rPr>
          <w:rFonts w:ascii="Times New Roman" w:hAnsi="Times New Roman" w:cs="Times New Roman"/>
          <w:color w:val="000000" w:themeColor="text1" w:themeTint="FF" w:themeShade="FF"/>
          <w:sz w:val="28"/>
          <w:szCs w:val="28"/>
          <w:lang w:val="ru-RU"/>
        </w:rPr>
        <w:t xml:space="preserve">.): </w:t>
      </w:r>
      <w:proofErr w:type="spellStart"/>
      <w:r w:rsidRPr="40E270EB" w:rsidR="7527DC38">
        <w:rPr>
          <w:rFonts w:ascii="Times New Roman" w:hAnsi="Times New Roman" w:cs="Times New Roman"/>
          <w:color w:val="000000" w:themeColor="text1" w:themeTint="FF" w:themeShade="FF"/>
          <w:sz w:val="28"/>
          <w:szCs w:val="28"/>
          <w:lang w:val="ru-RU"/>
        </w:rPr>
        <w:t>монографія</w:t>
      </w:r>
      <w:proofErr w:type="spellEnd"/>
      <w:r w:rsidRPr="40E270EB" w:rsidR="7527DC38">
        <w:rPr>
          <w:rFonts w:ascii="Times New Roman" w:hAnsi="Times New Roman" w:cs="Times New Roman"/>
          <w:color w:val="000000" w:themeColor="text1" w:themeTint="FF" w:themeShade="FF"/>
          <w:sz w:val="28"/>
          <w:szCs w:val="28"/>
          <w:lang w:val="ru-RU"/>
        </w:rPr>
        <w:t xml:space="preserve">. – </w:t>
      </w:r>
      <w:proofErr w:type="spellStart"/>
      <w:r w:rsidRPr="40E270EB" w:rsidR="7527DC38">
        <w:rPr>
          <w:rFonts w:ascii="Times New Roman" w:hAnsi="Times New Roman" w:cs="Times New Roman"/>
          <w:color w:val="000000" w:themeColor="text1" w:themeTint="FF" w:themeShade="FF"/>
          <w:sz w:val="28"/>
          <w:szCs w:val="28"/>
          <w:lang w:val="ru-RU"/>
        </w:rPr>
        <w:t>Львів</w:t>
      </w:r>
      <w:proofErr w:type="spellEnd"/>
      <w:r w:rsidRPr="40E270EB" w:rsidR="7527DC38">
        <w:rPr>
          <w:rFonts w:ascii="Times New Roman" w:hAnsi="Times New Roman" w:cs="Times New Roman"/>
          <w:color w:val="000000" w:themeColor="text1" w:themeTint="FF" w:themeShade="FF"/>
          <w:sz w:val="28"/>
          <w:szCs w:val="28"/>
          <w:lang w:val="ru-RU"/>
        </w:rPr>
        <w:t>, 2009.</w:t>
      </w:r>
    </w:p>
    <w:p w:rsidR="19263D69" w:rsidP="40E270EB" w:rsidRDefault="19263D69" w14:paraId="33F2ADF0" w14:textId="21484970">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Державний лад і право в Галичині у складі середньовічної Польщі (1349-1569 рр.) // Право України, 2005. – № 11.</w:t>
      </w:r>
    </w:p>
    <w:p w:rsidR="19263D69" w:rsidP="40E270EB" w:rsidRDefault="19263D69" w14:paraId="214921E2" w14:textId="257D1A6B">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Застосування польського права у Руському воєводстві (1434-1569) / Проблеми державотворення і захисту прав людини в Україні. Матеріали ХІІІ регіональної науково-практичної конференції (8-9 лютого 2007р.). – Львів, 2007.</w:t>
      </w:r>
    </w:p>
    <w:p w:rsidR="19263D69" w:rsidP="40E270EB" w:rsidRDefault="19263D69" w14:paraId="5C4284A1" w14:textId="7059F88A">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Історико-правові аспекти приєднання Галичини до складу Середньовічної Польщі у XIV ст. / Проблеми державотворення і захисту прав людини в Україні. Матеріали ХІІ регіональної науково-практичної конференції (8-9 лютого 2006 р.). – Львів, 2006.</w:t>
      </w:r>
    </w:p>
    <w:p w:rsidR="19263D69" w:rsidP="40E270EB" w:rsidRDefault="19263D69" w14:paraId="604B292F" w14:textId="6D03C15B">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Організація судів у Галичині в складі Польщі (1349-1569 рр.) // Вісник Львівського університету. Серія юридична. Вип.43. – Львів, 2006.</w:t>
      </w:r>
    </w:p>
    <w:p w:rsidR="19263D69" w:rsidP="40E270EB" w:rsidRDefault="19263D69" w14:paraId="0E0320B0" w14:textId="15E738A9">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Розвиток європейських традицій місцевого самоврядування у Галичині // Право України, 2007. – № 5.</w:t>
      </w:r>
    </w:p>
    <w:p w:rsidR="19263D69" w:rsidP="40E270EB" w:rsidRDefault="19263D69" w14:paraId="224A16FE" w14:textId="172030D1">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І.Й. Надання судового самоврядування вірменській громаді міста Львова (XIV-XVIII ст.) // Вісник Академії правових наук України. – Харків, 2002. № 3 (30).</w:t>
      </w:r>
    </w:p>
    <w:p w:rsidR="19263D69" w:rsidP="40E270EB" w:rsidRDefault="19263D69" w14:paraId="181BEDB8" w14:textId="443CF2A4">
      <w:pPr>
        <w:pStyle w:val="033-Numbering3"/>
        <w:numPr>
          <w:ilvl w:val="0"/>
          <w:numId w:val="37"/>
        </w:numPr>
        <w:tabs>
          <w:tab w:val="num" w:leader="none" w:pos="567"/>
        </w:tabs>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auto"/>
          <w:sz w:val="28"/>
          <w:szCs w:val="28"/>
        </w:rPr>
        <w:t xml:space="preserve">Бондарчук Т. </w:t>
      </w:r>
      <w:proofErr w:type="spellStart"/>
      <w:r w:rsidRPr="40E270EB" w:rsidR="7527DC38">
        <w:rPr>
          <w:rFonts w:ascii="Times New Roman" w:hAnsi="Times New Roman" w:cs="Times New Roman"/>
          <w:color w:val="auto"/>
          <w:sz w:val="28"/>
          <w:szCs w:val="28"/>
        </w:rPr>
        <w:t>Західноруське</w:t>
      </w:r>
      <w:proofErr w:type="spellEnd"/>
      <w:r w:rsidRPr="40E270EB" w:rsidR="7527DC38">
        <w:rPr>
          <w:rFonts w:ascii="Times New Roman" w:hAnsi="Times New Roman" w:cs="Times New Roman"/>
          <w:color w:val="auto"/>
          <w:sz w:val="28"/>
          <w:szCs w:val="28"/>
        </w:rPr>
        <w:t xml:space="preserve"> право: дослідники і дослідження (Київська історико-юридична школа). – Київ, 2000.</w:t>
      </w:r>
    </w:p>
    <w:p w:rsidR="39949C0F" w:rsidP="40E270EB" w:rsidRDefault="39949C0F" w14:paraId="1A24EDDD" w14:textId="186EF4E8">
      <w:pPr>
        <w:pStyle w:val="033-Numbering3"/>
        <w:numPr>
          <w:ilvl w:val="0"/>
          <w:numId w:val="37"/>
        </w:numPr>
        <w:spacing w:line="360" w:lineRule="auto"/>
        <w:ind w:left="0" w:firstLine="630"/>
        <w:rPr>
          <w:rStyle w:val="a4"/>
          <w:rFonts w:ascii="Times New Roman" w:hAnsi="Times New Roman" w:cs="Times New Roman"/>
          <w:sz w:val="28"/>
          <w:szCs w:val="28"/>
        </w:rPr>
      </w:pPr>
      <w:proofErr w:type="spellStart"/>
      <w:r w:rsidRPr="40E270EB" w:rsidR="7527DC38">
        <w:rPr>
          <w:rFonts w:ascii="Times New Roman" w:hAnsi="Times New Roman" w:cs="Times New Roman"/>
          <w:color w:val="auto"/>
          <w:sz w:val="28"/>
          <w:szCs w:val="28"/>
          <w:lang w:val="ru-RU"/>
        </w:rPr>
        <w:t>Гураль</w:t>
      </w:r>
      <w:proofErr w:type="spellEnd"/>
      <w:r w:rsidRPr="40E270EB" w:rsidR="7527DC38">
        <w:rPr>
          <w:rFonts w:ascii="Times New Roman" w:hAnsi="Times New Roman" w:cs="Times New Roman"/>
          <w:color w:val="auto"/>
          <w:sz w:val="28"/>
          <w:szCs w:val="28"/>
          <w:lang w:val="ru-RU"/>
        </w:rPr>
        <w:t xml:space="preserve"> П. </w:t>
      </w:r>
      <w:proofErr w:type="spellStart"/>
      <w:r w:rsidRPr="40E270EB" w:rsidR="7527DC38">
        <w:rPr>
          <w:rFonts w:ascii="Times New Roman" w:hAnsi="Times New Roman" w:cs="Times New Roman"/>
          <w:color w:val="auto"/>
          <w:sz w:val="28"/>
          <w:szCs w:val="28"/>
          <w:lang w:val="ru-RU"/>
        </w:rPr>
        <w:t>Територіальна</w:t>
      </w:r>
      <w:proofErr w:type="spellEnd"/>
      <w:r w:rsidRPr="40E270EB" w:rsidR="7527DC38">
        <w:rPr>
          <w:rFonts w:ascii="Times New Roman" w:hAnsi="Times New Roman" w:cs="Times New Roman"/>
          <w:color w:val="auto"/>
          <w:sz w:val="28"/>
          <w:szCs w:val="28"/>
          <w:lang w:val="ru-RU"/>
        </w:rPr>
        <w:t xml:space="preserve"> громада в </w:t>
      </w:r>
      <w:proofErr w:type="spellStart"/>
      <w:r w:rsidRPr="40E270EB" w:rsidR="7527DC38">
        <w:rPr>
          <w:rFonts w:ascii="Times New Roman" w:hAnsi="Times New Roman" w:cs="Times New Roman"/>
          <w:color w:val="auto"/>
          <w:sz w:val="28"/>
          <w:szCs w:val="28"/>
          <w:lang w:val="ru-RU"/>
        </w:rPr>
        <w:t>Україні</w:t>
      </w:r>
      <w:proofErr w:type="spellEnd"/>
      <w:r w:rsidRPr="40E270EB" w:rsidR="7527DC38">
        <w:rPr>
          <w:rFonts w:ascii="Times New Roman" w:hAnsi="Times New Roman" w:cs="Times New Roman"/>
          <w:color w:val="auto"/>
          <w:sz w:val="28"/>
          <w:szCs w:val="28"/>
          <w:lang w:val="ru-RU"/>
        </w:rPr>
        <w:t xml:space="preserve">: </w:t>
      </w:r>
      <w:proofErr w:type="spellStart"/>
      <w:r w:rsidRPr="40E270EB" w:rsidR="7527DC38">
        <w:rPr>
          <w:rFonts w:ascii="Times New Roman" w:hAnsi="Times New Roman" w:cs="Times New Roman"/>
          <w:color w:val="auto"/>
          <w:sz w:val="28"/>
          <w:szCs w:val="28"/>
          <w:lang w:val="ru-RU"/>
        </w:rPr>
        <w:t>історико-правове</w:t>
      </w:r>
      <w:proofErr w:type="spellEnd"/>
      <w:r w:rsidRPr="40E270EB" w:rsidR="7527DC38">
        <w:rPr>
          <w:rFonts w:ascii="Times New Roman" w:hAnsi="Times New Roman" w:cs="Times New Roman"/>
          <w:color w:val="auto"/>
          <w:sz w:val="28"/>
          <w:szCs w:val="28"/>
          <w:lang w:val="ru-RU"/>
        </w:rPr>
        <w:t xml:space="preserve"> </w:t>
      </w:r>
      <w:proofErr w:type="spellStart"/>
      <w:r w:rsidRPr="40E270EB" w:rsidR="7527DC38">
        <w:rPr>
          <w:rFonts w:ascii="Times New Roman" w:hAnsi="Times New Roman" w:cs="Times New Roman"/>
          <w:color w:val="auto"/>
          <w:sz w:val="28"/>
          <w:szCs w:val="28"/>
          <w:lang w:val="ru-RU"/>
        </w:rPr>
        <w:t>дослідження</w:t>
      </w:r>
      <w:proofErr w:type="spellEnd"/>
      <w:r w:rsidRPr="40E270EB" w:rsidR="7527DC38">
        <w:rPr>
          <w:rFonts w:ascii="Times New Roman" w:hAnsi="Times New Roman" w:cs="Times New Roman"/>
          <w:color w:val="auto"/>
          <w:sz w:val="28"/>
          <w:szCs w:val="28"/>
          <w:lang w:val="ru-RU"/>
        </w:rPr>
        <w:t xml:space="preserve">. – </w:t>
      </w:r>
      <w:proofErr w:type="spellStart"/>
      <w:r w:rsidRPr="40E270EB" w:rsidR="7527DC38">
        <w:rPr>
          <w:rFonts w:ascii="Times New Roman" w:hAnsi="Times New Roman" w:cs="Times New Roman"/>
          <w:color w:val="auto"/>
          <w:sz w:val="28"/>
          <w:szCs w:val="28"/>
          <w:lang w:val="ru-RU"/>
        </w:rPr>
        <w:t>Л</w:t>
      </w:r>
      <w:r w:rsidRPr="40E270EB" w:rsidR="7527DC38">
        <w:rPr>
          <w:rFonts w:ascii="Times New Roman" w:hAnsi="Times New Roman" w:cs="Times New Roman"/>
          <w:color w:val="auto"/>
          <w:sz w:val="28"/>
          <w:szCs w:val="28"/>
          <w:lang w:val="ru-RU"/>
        </w:rPr>
        <w:t>ьвів</w:t>
      </w:r>
      <w:proofErr w:type="spellEnd"/>
      <w:r w:rsidRPr="40E270EB" w:rsidR="7527DC38">
        <w:rPr>
          <w:rFonts w:ascii="Times New Roman" w:hAnsi="Times New Roman" w:cs="Times New Roman"/>
          <w:color w:val="auto"/>
          <w:sz w:val="28"/>
          <w:szCs w:val="28"/>
          <w:lang w:val="ru-RU"/>
        </w:rPr>
        <w:t>, 2008.</w:t>
      </w:r>
    </w:p>
    <w:p w:rsidR="39949C0F" w:rsidP="40E270EB" w:rsidRDefault="39949C0F" w14:paraId="02D997E6" w14:textId="1347C8A2">
      <w:pPr>
        <w:pStyle w:val="033-Numbering3"/>
        <w:numPr>
          <w:ilvl w:val="0"/>
          <w:numId w:val="37"/>
        </w:numPr>
        <w:spacing w:line="360" w:lineRule="auto"/>
        <w:ind w:left="0" w:firstLine="630"/>
        <w:rPr>
          <w:rFonts w:ascii="Times New Roman" w:hAnsi="Times New Roman" w:cs="Times New Roman"/>
          <w:sz w:val="28"/>
          <w:szCs w:val="28"/>
        </w:rPr>
      </w:pPr>
      <w:r w:rsidRPr="40E270EB" w:rsidR="485D912C">
        <w:rPr>
          <w:rFonts w:ascii="Times New Roman" w:hAnsi="Times New Roman" w:cs="Times New Roman"/>
          <w:color w:val="auto"/>
          <w:sz w:val="28"/>
          <w:szCs w:val="28"/>
        </w:rPr>
        <w:t xml:space="preserve">Історія державної служби в Україні / </w:t>
      </w:r>
      <w:proofErr w:type="spellStart"/>
      <w:r w:rsidRPr="40E270EB" w:rsidR="485D912C">
        <w:rPr>
          <w:rFonts w:ascii="Times New Roman" w:hAnsi="Times New Roman" w:cs="Times New Roman"/>
          <w:color w:val="auto"/>
          <w:sz w:val="28"/>
          <w:szCs w:val="28"/>
        </w:rPr>
        <w:t>Авт</w:t>
      </w:r>
      <w:proofErr w:type="spellEnd"/>
      <w:r w:rsidRPr="40E270EB" w:rsidR="485D912C">
        <w:rPr>
          <w:rFonts w:ascii="Times New Roman" w:hAnsi="Times New Roman" w:cs="Times New Roman"/>
          <w:color w:val="auto"/>
          <w:sz w:val="28"/>
          <w:szCs w:val="28"/>
        </w:rPr>
        <w:t xml:space="preserve">. колектив: </w:t>
      </w:r>
      <w:proofErr w:type="spellStart"/>
      <w:r w:rsidRPr="40E270EB" w:rsidR="485D912C">
        <w:rPr>
          <w:rFonts w:ascii="Times New Roman" w:hAnsi="Times New Roman" w:cs="Times New Roman"/>
          <w:color w:val="auto"/>
          <w:sz w:val="28"/>
          <w:szCs w:val="28"/>
        </w:rPr>
        <w:t>О.Г.Аркуша</w:t>
      </w:r>
      <w:proofErr w:type="spellEnd"/>
      <w:r w:rsidRPr="40E270EB" w:rsidR="485D912C">
        <w:rPr>
          <w:rFonts w:ascii="Times New Roman" w:hAnsi="Times New Roman" w:cs="Times New Roman"/>
          <w:color w:val="auto"/>
          <w:sz w:val="28"/>
          <w:szCs w:val="28"/>
        </w:rPr>
        <w:t xml:space="preserve">, </w:t>
      </w:r>
      <w:proofErr w:type="spellStart"/>
      <w:r w:rsidRPr="40E270EB" w:rsidR="485D912C">
        <w:rPr>
          <w:rFonts w:ascii="Times New Roman" w:hAnsi="Times New Roman" w:cs="Times New Roman"/>
          <w:color w:val="auto"/>
          <w:sz w:val="28"/>
          <w:szCs w:val="28"/>
        </w:rPr>
        <w:t>О.В.Бойко</w:t>
      </w:r>
      <w:proofErr w:type="spellEnd"/>
      <w:r w:rsidRPr="40E270EB" w:rsidR="485D912C">
        <w:rPr>
          <w:rFonts w:ascii="Times New Roman" w:hAnsi="Times New Roman" w:cs="Times New Roman"/>
          <w:color w:val="auto"/>
          <w:sz w:val="28"/>
          <w:szCs w:val="28"/>
        </w:rPr>
        <w:t xml:space="preserve">, </w:t>
      </w:r>
      <w:proofErr w:type="spellStart"/>
      <w:r w:rsidRPr="40E270EB" w:rsidR="485D912C">
        <w:rPr>
          <w:rFonts w:ascii="Times New Roman" w:hAnsi="Times New Roman" w:cs="Times New Roman"/>
          <w:color w:val="auto"/>
          <w:sz w:val="28"/>
          <w:szCs w:val="28"/>
        </w:rPr>
        <w:t>Є.І.Бородін</w:t>
      </w:r>
      <w:proofErr w:type="spellEnd"/>
      <w:r w:rsidRPr="40E270EB" w:rsidR="485D912C">
        <w:rPr>
          <w:rFonts w:ascii="Times New Roman" w:hAnsi="Times New Roman" w:cs="Times New Roman"/>
          <w:color w:val="auto"/>
          <w:sz w:val="28"/>
          <w:szCs w:val="28"/>
        </w:rPr>
        <w:t xml:space="preserve">, </w:t>
      </w:r>
      <w:proofErr w:type="spellStart"/>
      <w:r w:rsidRPr="40E270EB" w:rsidR="485D912C">
        <w:rPr>
          <w:rFonts w:ascii="Times New Roman" w:hAnsi="Times New Roman" w:cs="Times New Roman"/>
          <w:color w:val="auto"/>
          <w:sz w:val="28"/>
          <w:szCs w:val="28"/>
        </w:rPr>
        <w:t>С.В.Віднянський</w:t>
      </w:r>
      <w:proofErr w:type="spellEnd"/>
      <w:r w:rsidRPr="40E270EB" w:rsidR="485D912C">
        <w:rPr>
          <w:rFonts w:ascii="Times New Roman" w:hAnsi="Times New Roman" w:cs="Times New Roman"/>
          <w:color w:val="auto"/>
          <w:sz w:val="28"/>
          <w:szCs w:val="28"/>
        </w:rPr>
        <w:t xml:space="preserve">, </w:t>
      </w:r>
      <w:proofErr w:type="spellStart"/>
      <w:r w:rsidRPr="40E270EB" w:rsidR="485D912C">
        <w:rPr>
          <w:rFonts w:ascii="Times New Roman" w:hAnsi="Times New Roman" w:cs="Times New Roman"/>
          <w:color w:val="auto"/>
          <w:sz w:val="28"/>
          <w:szCs w:val="28"/>
        </w:rPr>
        <w:t>П.П.Гай</w:t>
      </w:r>
      <w:proofErr w:type="spellEnd"/>
      <w:r w:rsidRPr="40E270EB" w:rsidR="485D912C">
        <w:rPr>
          <w:rFonts w:ascii="Times New Roman" w:hAnsi="Times New Roman" w:cs="Times New Roman"/>
          <w:color w:val="auto"/>
          <w:sz w:val="28"/>
          <w:szCs w:val="28"/>
        </w:rPr>
        <w:t xml:space="preserve">-Нижник та </w:t>
      </w:r>
      <w:proofErr w:type="spellStart"/>
      <w:r w:rsidRPr="40E270EB" w:rsidR="485D912C">
        <w:rPr>
          <w:rFonts w:ascii="Times New Roman" w:hAnsi="Times New Roman" w:cs="Times New Roman"/>
          <w:color w:val="auto"/>
          <w:sz w:val="28"/>
          <w:szCs w:val="28"/>
        </w:rPr>
        <w:t>інш</w:t>
      </w:r>
      <w:proofErr w:type="spellEnd"/>
      <w:r w:rsidRPr="40E270EB" w:rsidR="485D912C">
        <w:rPr>
          <w:rFonts w:ascii="Times New Roman" w:hAnsi="Times New Roman" w:cs="Times New Roman"/>
          <w:color w:val="auto"/>
          <w:sz w:val="28"/>
          <w:szCs w:val="28"/>
        </w:rPr>
        <w:t>. / Відп.</w:t>
      </w:r>
      <w:r w:rsidRPr="40E270EB" w:rsidR="485D912C">
        <w:rPr>
          <w:rFonts w:ascii="Times New Roman" w:hAnsi="Times New Roman" w:cs="Times New Roman"/>
          <w:color w:val="000000" w:themeColor="text1" w:themeTint="FF" w:themeShade="FF"/>
          <w:sz w:val="28"/>
          <w:szCs w:val="28"/>
        </w:rPr>
        <w:t xml:space="preserve"> ред. </w:t>
      </w:r>
      <w:proofErr w:type="spellStart"/>
      <w:r w:rsidRPr="40E270EB" w:rsidR="485D912C">
        <w:rPr>
          <w:rFonts w:ascii="Times New Roman" w:hAnsi="Times New Roman" w:cs="Times New Roman"/>
          <w:color w:val="000000" w:themeColor="text1" w:themeTint="FF" w:themeShade="FF"/>
          <w:sz w:val="28"/>
          <w:szCs w:val="28"/>
        </w:rPr>
        <w:t>Т.В.Мотренко</w:t>
      </w:r>
      <w:proofErr w:type="spellEnd"/>
      <w:r w:rsidRPr="40E270EB" w:rsidR="485D912C">
        <w:rPr>
          <w:rFonts w:ascii="Times New Roman" w:hAnsi="Times New Roman" w:cs="Times New Roman"/>
          <w:color w:val="000000" w:themeColor="text1" w:themeTint="FF" w:themeShade="FF"/>
          <w:sz w:val="28"/>
          <w:szCs w:val="28"/>
        </w:rPr>
        <w:t xml:space="preserve">, </w:t>
      </w:r>
      <w:proofErr w:type="spellStart"/>
      <w:r w:rsidRPr="40E270EB" w:rsidR="485D912C">
        <w:rPr>
          <w:rFonts w:ascii="Times New Roman" w:hAnsi="Times New Roman" w:cs="Times New Roman"/>
          <w:color w:val="000000" w:themeColor="text1" w:themeTint="FF" w:themeShade="FF"/>
          <w:sz w:val="28"/>
          <w:szCs w:val="28"/>
        </w:rPr>
        <w:t>В.А.Смолій</w:t>
      </w:r>
      <w:proofErr w:type="spellEnd"/>
      <w:r w:rsidRPr="40E270EB" w:rsidR="485D912C">
        <w:rPr>
          <w:rFonts w:ascii="Times New Roman" w:hAnsi="Times New Roman" w:cs="Times New Roman"/>
          <w:color w:val="000000" w:themeColor="text1" w:themeTint="FF" w:themeShade="FF"/>
          <w:sz w:val="28"/>
          <w:szCs w:val="28"/>
        </w:rPr>
        <w:t xml:space="preserve">. НАН України. Інститут історії України; Головне управління державної служби України. У 5 т. - К.: "Ніка-Центр", 2009. - Т.1. - 544 с. // </w:t>
      </w:r>
      <w:r>
        <w:fldChar w:fldCharType="begin"/>
      </w:r>
      <w:r>
        <w:instrText xml:space="preserve"> HYPERLINK "http://www.hai-nyzhnyk.in.ua/doc/188-190doc.php" \h </w:instrText>
      </w:r>
      <w:r>
        <w:fldChar w:fldCharType="separate"/>
      </w:r>
      <w:r w:rsidRPr="40E270EB" w:rsidR="485D912C">
        <w:rPr>
          <w:rStyle w:val="a4"/>
          <w:rFonts w:ascii="Times New Roman" w:hAnsi="Times New Roman" w:cs="Times New Roman"/>
          <w:sz w:val="28"/>
          <w:szCs w:val="28"/>
        </w:rPr>
        <w:t>http://www.hai-nyzhnyk.in.ua/doc/188-190doc.php</w:t>
      </w:r>
      <w:r w:rsidRPr="40E270EB">
        <w:rPr>
          <w:rStyle w:val="a4"/>
          <w:rFonts w:ascii="Times New Roman" w:hAnsi="Times New Roman" w:cs="Times New Roman"/>
          <w:sz w:val="28"/>
          <w:szCs w:val="28"/>
        </w:rPr>
        <w:fldChar w:fldCharType="end"/>
      </w:r>
      <w:r w:rsidRPr="40E270EB" w:rsidR="1CD8D015">
        <w:rPr>
          <w:b w:val="0"/>
          <w:bCs w:val="0"/>
          <w:i w:val="0"/>
          <w:iCs w:val="0"/>
          <w:caps w:val="0"/>
          <w:smallCaps w:val="0"/>
          <w:noProof w:val="0"/>
          <w:color w:val="000000" w:themeColor="text1" w:themeTint="FF" w:themeShade="FF"/>
          <w:sz w:val="28"/>
          <w:szCs w:val="28"/>
          <w:lang w:val="uk-UA"/>
        </w:rPr>
        <w:t xml:space="preserve"> </w:t>
      </w:r>
      <w:proofErr w:type="spellStart"/>
      <w:proofErr w:type="spellEnd"/>
      <w:proofErr w:type="spellStart"/>
      <w:proofErr w:type="spellEnd"/>
      <w:proofErr w:type="spellStart"/>
      <w:proofErr w:type="spellEnd"/>
      <w:proofErr w:type="spellStart"/>
      <w:proofErr w:type="spellEnd"/>
      <w:proofErr w:type="spellStart"/>
      <w:proofErr w:type="spellEnd"/>
    </w:p>
    <w:p w:rsidR="39949C0F" w:rsidP="40E270EB" w:rsidRDefault="39949C0F" w14:paraId="61A438EA" w14:textId="410597B4">
      <w:pPr>
        <w:pStyle w:val="033-Numbering3"/>
        <w:numPr>
          <w:ilvl w:val="0"/>
          <w:numId w:val="37"/>
        </w:numPr>
        <w:spacing w:line="360" w:lineRule="auto"/>
        <w:ind w:left="0" w:firstLine="630"/>
        <w:rPr>
          <w:rFonts w:ascii="Times New Roman" w:hAnsi="Times New Roman" w:cs="Times New Roman"/>
          <w:sz w:val="28"/>
          <w:szCs w:val="28"/>
        </w:rPr>
      </w:pPr>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Історія Криму в запитаннях та відповідях </w:t>
      </w:r>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авт</w:t>
      </w:r>
      <w:proofErr w:type="spellEnd"/>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кол</w:t>
      </w:r>
      <w:proofErr w:type="spellEnd"/>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Галенко</w:t>
      </w:r>
      <w:proofErr w:type="spellEnd"/>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(керівник); відп. ред. В. Смолій; </w:t>
      </w:r>
      <w:proofErr w:type="spellStart"/>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упоряд</w:t>
      </w:r>
      <w:proofErr w:type="spellEnd"/>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Г. </w:t>
      </w:r>
      <w:proofErr w:type="spellStart"/>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Боряк</w:t>
      </w:r>
      <w:proofErr w:type="spellEnd"/>
      <w:r w:rsidRPr="40E270EB" w:rsidR="61A88A4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 К. : Наукова думка, 2015. - 528 с.</w:t>
      </w:r>
    </w:p>
    <w:p w:rsidR="39949C0F" w:rsidP="40E270EB" w:rsidRDefault="39949C0F" w14:paraId="6133D30D" w14:textId="7254D7BE">
      <w:pPr>
        <w:pStyle w:val="033-Numbering3"/>
        <w:numPr>
          <w:ilvl w:val="0"/>
          <w:numId w:val="37"/>
        </w:numPr>
        <w:spacing w:line="360" w:lineRule="auto"/>
        <w:ind w:left="0" w:firstLine="63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Кульчицький В.С. Третій Литовський статут на Україні // Український календар. Варшава, 1978</w:t>
      </w:r>
      <w:r w:rsidRPr="40E270EB" w:rsidR="32305DA2">
        <w:rPr>
          <w:rFonts w:ascii="Times New Roman" w:hAnsi="Times New Roman" w:cs="Times New Roman"/>
          <w:color w:val="000000" w:themeColor="text1" w:themeTint="FF" w:themeShade="FF"/>
          <w:sz w:val="28"/>
          <w:szCs w:val="28"/>
        </w:rPr>
        <w:t>.</w:t>
      </w:r>
      <w:proofErr w:type="spellStart"/>
      <w:proofErr w:type="spellEnd"/>
      <w:proofErr w:type="spellStart"/>
      <w:proofErr w:type="spellEnd"/>
    </w:p>
    <w:p w:rsidR="39949C0F" w:rsidP="40E270EB" w:rsidRDefault="39949C0F" w14:paraId="3D379BE2" w14:textId="4C376812">
      <w:pPr>
        <w:pStyle w:val="033-Numbering3"/>
        <w:numPr>
          <w:ilvl w:val="0"/>
          <w:numId w:val="37"/>
        </w:numPr>
        <w:spacing w:line="360" w:lineRule="auto"/>
        <w:ind w:left="0" w:firstLine="630"/>
        <w:rPr>
          <w:rFonts w:ascii="Times New Roman" w:hAnsi="Times New Roman" w:cs="Times New Roman"/>
          <w:color w:val="000000" w:themeColor="text1" w:themeTint="FF" w:themeShade="FF"/>
          <w:sz w:val="28"/>
          <w:szCs w:val="28"/>
        </w:rPr>
      </w:pPr>
      <w:r w:rsidRPr="40E270EB" w:rsidR="32305DA2">
        <w:rPr>
          <w:rFonts w:ascii="Times New Roman" w:hAnsi="Times New Roman" w:cs="Times New Roman"/>
          <w:color w:val="000000" w:themeColor="text1" w:themeTint="FF" w:themeShade="FF"/>
          <w:sz w:val="28"/>
          <w:szCs w:val="28"/>
        </w:rPr>
        <w:t xml:space="preserve"> Моряк-Протопопова Х.</w:t>
      </w:r>
      <w:r w:rsidRPr="40E270EB" w:rsidR="026D4FD8">
        <w:rPr>
          <w:rFonts w:ascii="Times New Roman" w:hAnsi="Times New Roman" w:eastAsia="Times New Roman" w:cs="Times New Roman"/>
          <w:b w:val="0"/>
          <w:bCs w:val="0"/>
          <w:i w:val="0"/>
          <w:iCs w:val="0"/>
          <w:caps w:val="0"/>
          <w:smallCaps w:val="0"/>
          <w:noProof w:val="0"/>
          <w:color w:val="222222"/>
          <w:sz w:val="19"/>
          <w:szCs w:val="19"/>
          <w:lang w:val="uk-UA"/>
        </w:rPr>
        <w:t xml:space="preserve"> </w:t>
      </w:r>
      <w:proofErr w:type="spellStart"/>
      <w:r w:rsidRPr="40E270EB" w:rsidR="026D4FD8">
        <w:rPr>
          <w:rFonts w:ascii="Times New Roman" w:hAnsi="Times New Roman" w:eastAsia="Times New Roman" w:cs="Times New Roman"/>
          <w:b w:val="0"/>
          <w:bCs w:val="0"/>
          <w:i w:val="0"/>
          <w:iCs w:val="0"/>
          <w:caps w:val="0"/>
          <w:smallCaps w:val="0"/>
          <w:noProof w:val="0"/>
          <w:color w:val="222222"/>
          <w:sz w:val="30"/>
          <w:szCs w:val="30"/>
          <w:lang w:val="uk-UA"/>
        </w:rPr>
        <w:t>Еlectio</w:t>
      </w:r>
      <w:proofErr w:type="spellEnd"/>
      <w:r w:rsidRPr="40E270EB" w:rsidR="026D4FD8">
        <w:rPr>
          <w:rFonts w:ascii="Times New Roman" w:hAnsi="Times New Roman" w:eastAsia="Times New Roman" w:cs="Times New Roman"/>
          <w:b w:val="0"/>
          <w:bCs w:val="0"/>
          <w:i w:val="0"/>
          <w:iCs w:val="0"/>
          <w:caps w:val="0"/>
          <w:smallCaps w:val="0"/>
          <w:noProof w:val="0"/>
          <w:color w:val="222222"/>
          <w:sz w:val="30"/>
          <w:szCs w:val="30"/>
          <w:lang w:val="uk-UA"/>
        </w:rPr>
        <w:t xml:space="preserve"> </w:t>
      </w:r>
      <w:proofErr w:type="spellStart"/>
      <w:r w:rsidRPr="40E270EB" w:rsidR="026D4FD8">
        <w:rPr>
          <w:rFonts w:ascii="Times New Roman" w:hAnsi="Times New Roman" w:eastAsia="Times New Roman" w:cs="Times New Roman"/>
          <w:b w:val="0"/>
          <w:bCs w:val="0"/>
          <w:i w:val="0"/>
          <w:iCs w:val="0"/>
          <w:caps w:val="0"/>
          <w:smallCaps w:val="0"/>
          <w:noProof w:val="0"/>
          <w:color w:val="222222"/>
          <w:sz w:val="30"/>
          <w:szCs w:val="30"/>
          <w:lang w:val="uk-UA"/>
        </w:rPr>
        <w:t>viritim</w:t>
      </w:r>
      <w:proofErr w:type="spellEnd"/>
      <w:r w:rsidRPr="40E270EB" w:rsidR="026D4FD8">
        <w:rPr>
          <w:rFonts w:ascii="Times New Roman" w:hAnsi="Times New Roman" w:eastAsia="Times New Roman" w:cs="Times New Roman"/>
          <w:b w:val="0"/>
          <w:bCs w:val="0"/>
          <w:i w:val="0"/>
          <w:iCs w:val="0"/>
          <w:caps w:val="0"/>
          <w:smallCaps w:val="0"/>
          <w:noProof w:val="0"/>
          <w:color w:val="222222"/>
          <w:sz w:val="30"/>
          <w:szCs w:val="30"/>
          <w:lang w:val="uk-UA"/>
        </w:rPr>
        <w:t xml:space="preserve"> як ключовий принцип устрою Речі Посполитої (початок XVI – кінець XVIII ст.). </w:t>
      </w:r>
      <w:r w:rsidRPr="40E270EB" w:rsidR="026D4FD8">
        <w:rPr>
          <w:rFonts w:ascii="Times New Roman" w:hAnsi="Times New Roman" w:eastAsia="Times New Roman" w:cs="Times New Roman"/>
          <w:b w:val="0"/>
          <w:bCs w:val="0"/>
          <w:i w:val="0"/>
          <w:iCs w:val="0"/>
          <w:caps w:val="0"/>
          <w:smallCaps w:val="0"/>
          <w:noProof w:val="0"/>
          <w:color w:val="222222"/>
          <w:sz w:val="28"/>
          <w:szCs w:val="28"/>
          <w:lang w:val="uk-UA"/>
        </w:rPr>
        <w:t>Проблеми державотворення і захисту прав людини в Україні. Львів, 2020.</w:t>
      </w:r>
      <w:r w:rsidRPr="40E270EB" w:rsidR="6B7C9C5C">
        <w:rPr>
          <w:rFonts w:ascii="Times New Roman" w:hAnsi="Times New Roman" w:eastAsia="Times New Roman" w:cs="Times New Roman"/>
          <w:b w:val="0"/>
          <w:bCs w:val="0"/>
          <w:i w:val="0"/>
          <w:iCs w:val="0"/>
          <w:caps w:val="0"/>
          <w:smallCaps w:val="0"/>
          <w:noProof w:val="0"/>
          <w:color w:val="222222"/>
          <w:sz w:val="28"/>
          <w:szCs w:val="28"/>
          <w:lang w:val="uk-UA"/>
        </w:rPr>
        <w:t xml:space="preserve"> С. 56 </w:t>
      </w:r>
      <w:hyperlink r:id="R3267cdd2c6ea4036">
        <w:r w:rsidRPr="40E270EB" w:rsidR="6B7C9C5C">
          <w:rPr>
            <w:rStyle w:val="a4"/>
            <w:rFonts w:ascii="Times New Roman" w:hAnsi="Times New Roman" w:eastAsia="Times New Roman" w:cs="Times New Roman"/>
            <w:b w:val="0"/>
            <w:bCs w:val="0"/>
            <w:i w:val="0"/>
            <w:iCs w:val="0"/>
            <w:caps w:val="0"/>
            <w:smallCaps w:val="0"/>
            <w:noProof w:val="0"/>
            <w:sz w:val="28"/>
            <w:szCs w:val="28"/>
            <w:lang w:val="uk-UA"/>
          </w:rPr>
          <w:t>https://law.lnu.edu.ua/wp-content/uploads/2020/01/chast_1_final.pdf</w:t>
        </w:r>
      </w:hyperlink>
      <w:r w:rsidRPr="40E270EB" w:rsidR="6B7C9C5C">
        <w:rPr>
          <w:rFonts w:ascii="Times New Roman" w:hAnsi="Times New Roman" w:eastAsia="Times New Roman" w:cs="Times New Roman"/>
          <w:b w:val="0"/>
          <w:bCs w:val="0"/>
          <w:i w:val="0"/>
          <w:iCs w:val="0"/>
          <w:caps w:val="0"/>
          <w:smallCaps w:val="0"/>
          <w:noProof w:val="0"/>
          <w:color w:val="222222"/>
          <w:sz w:val="28"/>
          <w:szCs w:val="28"/>
          <w:lang w:val="uk-UA"/>
        </w:rPr>
        <w:t xml:space="preserve"> </w:t>
      </w:r>
    </w:p>
    <w:p w:rsidR="39949C0F" w:rsidP="40E270EB" w:rsidRDefault="39949C0F" w14:paraId="3250886F" w14:textId="37EE0962">
      <w:pPr>
        <w:pStyle w:val="033-Numbering3"/>
        <w:numPr>
          <w:ilvl w:val="0"/>
          <w:numId w:val="37"/>
        </w:numPr>
        <w:spacing w:line="360" w:lineRule="auto"/>
        <w:ind w:left="0" w:firstLine="630"/>
        <w:rPr>
          <w:rFonts w:ascii="Times New Roman" w:hAnsi="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Павлов А. Литовський статут та Магдебурзьке право: їх роль у розвитку торгівлі і митної справи</w:t>
      </w:r>
      <w:r w:rsidRPr="40E270EB" w:rsidR="7527DC38">
        <w:rPr>
          <w:rFonts w:ascii="Times New Roman" w:hAnsi="Times New Roman" w:cs="Times New Roman"/>
          <w:color w:val="000000" w:themeColor="text1" w:themeTint="FF" w:themeShade="FF"/>
          <w:sz w:val="28"/>
          <w:szCs w:val="28"/>
        </w:rPr>
        <w:t xml:space="preserve"> на Київщині (XV – XVII ст.) // Право України, 2003. – № 10;</w:t>
      </w:r>
    </w:p>
    <w:p w:rsidR="39949C0F" w:rsidP="40E270EB" w:rsidRDefault="39949C0F" w14:paraId="362754DB" w14:textId="5469729C">
      <w:pPr>
        <w:pStyle w:val="033-Numbering3"/>
        <w:numPr>
          <w:ilvl w:val="0"/>
          <w:numId w:val="37"/>
        </w:numPr>
        <w:spacing w:line="360" w:lineRule="auto"/>
        <w:ind w:left="0" w:firstLine="63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Сердюк В. Найвищий судовий орган в українських землях за часів їх перебування у складі Литви, Польщі та Речі Посполитої (XIV – XVII ст.) // Право України, 2006. – № 3.</w:t>
      </w:r>
    </w:p>
    <w:p w:rsidR="39949C0F" w:rsidP="40E270EB" w:rsidRDefault="39949C0F" w14:paraId="2712B9BE" w14:textId="19B79558">
      <w:pPr>
        <w:pStyle w:val="033-Numbering3"/>
        <w:numPr>
          <w:ilvl w:val="0"/>
          <w:numId w:val="37"/>
        </w:numPr>
        <w:spacing w:line="360" w:lineRule="auto"/>
        <w:ind w:left="0" w:firstLine="63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Статут Великого князівства Литовського у 3-х томах. Т. 1. Статут Великого князівства Литовського 1529 р.. – Одеса, 2002.</w:t>
      </w:r>
    </w:p>
    <w:p w:rsidR="39949C0F" w:rsidP="40E270EB" w:rsidRDefault="39949C0F" w14:paraId="7129AB00" w14:textId="4C0BA4A4">
      <w:pPr>
        <w:pStyle w:val="033-Numbering3"/>
        <w:numPr>
          <w:ilvl w:val="0"/>
          <w:numId w:val="37"/>
        </w:numPr>
        <w:spacing w:line="360" w:lineRule="auto"/>
        <w:ind w:left="0" w:firstLine="63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Суд і судочинство на українських землях у XIV–XVI ст. – Одеса, 2000.</w:t>
      </w:r>
    </w:p>
    <w:p w:rsidR="39949C0F" w:rsidP="40E270EB" w:rsidRDefault="39949C0F" w14:paraId="53D34DC4" w14:textId="045148B2">
      <w:pPr>
        <w:pStyle w:val="033-Numbering3"/>
        <w:numPr>
          <w:ilvl w:val="0"/>
          <w:numId w:val="37"/>
        </w:numPr>
        <w:spacing w:line="360" w:lineRule="auto"/>
        <w:ind w:left="0" w:firstLine="630"/>
        <w:rPr>
          <w:rFonts w:ascii="Times New Roman" w:hAnsi="Times New Roman" w:cs="Times New Roman"/>
          <w:color w:val="000000" w:themeColor="text1"/>
          <w:sz w:val="28"/>
          <w:szCs w:val="28"/>
        </w:rPr>
      </w:pPr>
      <w:proofErr w:type="spellStart"/>
      <w:r w:rsidRPr="40E270EB" w:rsidR="7527DC38">
        <w:rPr>
          <w:rFonts w:ascii="Times New Roman" w:hAnsi="Times New Roman" w:cs="Times New Roman"/>
          <w:color w:val="000000" w:themeColor="text1" w:themeTint="FF" w:themeShade="FF"/>
          <w:sz w:val="28"/>
          <w:szCs w:val="28"/>
        </w:rPr>
        <w:t>Тищик</w:t>
      </w:r>
      <w:proofErr w:type="spellEnd"/>
      <w:r w:rsidRPr="40E270EB" w:rsidR="7527DC38">
        <w:rPr>
          <w:rFonts w:ascii="Times New Roman" w:hAnsi="Times New Roman" w:cs="Times New Roman"/>
          <w:color w:val="000000" w:themeColor="text1" w:themeTint="FF" w:themeShade="FF"/>
          <w:sz w:val="28"/>
          <w:szCs w:val="28"/>
        </w:rPr>
        <w:t> Б.Й. Історія держави і права Середньовічної Польщі (Х ст. – 1795 р.). – Львів, 2003.</w:t>
      </w:r>
    </w:p>
    <w:p w:rsidR="39949C0F" w:rsidP="40E270EB" w:rsidRDefault="39949C0F" w14:paraId="7AC8769A" w14:textId="2F954E34">
      <w:pPr>
        <w:pStyle w:val="033-Numbering3"/>
        <w:numPr>
          <w:ilvl w:val="0"/>
          <w:numId w:val="37"/>
        </w:numPr>
        <w:spacing w:line="360" w:lineRule="auto"/>
        <w:ind w:left="0" w:firstLine="63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Ткач А.П. Історія кодифікації дореволюційного права України. – Київ, 1968.</w:t>
      </w:r>
    </w:p>
    <w:p w:rsidR="39949C0F" w:rsidP="40E270EB" w:rsidRDefault="39949C0F" w14:paraId="05C0DFA6" w14:textId="4CA0A677">
      <w:pPr>
        <w:pStyle w:val="033-Numbering3"/>
        <w:numPr>
          <w:ilvl w:val="0"/>
          <w:numId w:val="37"/>
        </w:numPr>
        <w:spacing w:line="360" w:lineRule="auto"/>
        <w:ind w:left="0" w:firstLine="63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Хрестоматія з історії держави і права України. У 2-х т. За ред. В. Д. Гончаренка. – Київ, 2003. – Т. 1.</w:t>
      </w:r>
    </w:p>
    <w:p w:rsidR="547D1233" w:rsidP="40E270EB" w:rsidRDefault="547D1233" w14:paraId="722F0BF8" w14:textId="4EC76480">
      <w:pPr>
        <w:pStyle w:val="033-Numbering3"/>
        <w:numPr>
          <w:ilvl w:val="0"/>
          <w:numId w:val="37"/>
        </w:numPr>
        <w:spacing w:before="40" w:line="360" w:lineRule="auto"/>
        <w:ind w:left="0" w:firstLine="630"/>
        <w:rPr>
          <w:rFonts w:ascii="Times New Roman" w:hAnsi="Times New Roman" w:cs="Times New Roman"/>
          <w:color w:val="000000" w:themeColor="text1"/>
          <w:sz w:val="28"/>
          <w:szCs w:val="28"/>
        </w:rPr>
      </w:pPr>
      <w:r w:rsidRPr="40E270EB" w:rsidR="7288C150">
        <w:rPr>
          <w:rFonts w:ascii="Times New Roman" w:hAnsi="Times New Roman" w:eastAsia="Times New Roman" w:cs="Times New Roman"/>
          <w:noProof w:val="0"/>
          <w:sz w:val="28"/>
          <w:szCs w:val="28"/>
          <w:lang w:val="uk-UA"/>
        </w:rPr>
        <w:t xml:space="preserve">Яковенко Н. Нарис історії середньовічної та </w:t>
      </w:r>
      <w:proofErr w:type="spellStart"/>
      <w:r w:rsidRPr="40E270EB" w:rsidR="7288C150">
        <w:rPr>
          <w:rFonts w:ascii="Times New Roman" w:hAnsi="Times New Roman" w:eastAsia="Times New Roman" w:cs="Times New Roman"/>
          <w:noProof w:val="0"/>
          <w:sz w:val="28"/>
          <w:szCs w:val="28"/>
          <w:lang w:val="uk-UA"/>
        </w:rPr>
        <w:t>ранньомодерної</w:t>
      </w:r>
      <w:proofErr w:type="spellEnd"/>
      <w:r w:rsidRPr="40E270EB" w:rsidR="7288C150">
        <w:rPr>
          <w:rFonts w:ascii="Times New Roman" w:hAnsi="Times New Roman" w:eastAsia="Times New Roman" w:cs="Times New Roman"/>
          <w:noProof w:val="0"/>
          <w:sz w:val="28"/>
          <w:szCs w:val="28"/>
          <w:lang w:val="uk-UA"/>
        </w:rPr>
        <w:t xml:space="preserve"> України. – Київ, 2005.</w:t>
      </w:r>
    </w:p>
    <w:p w:rsidR="547D1233" w:rsidP="40E270EB" w:rsidRDefault="547D1233" w14:paraId="54E59081" w14:textId="2E3EDB13">
      <w:pPr>
        <w:tabs>
          <w:tab w:val="num" w:pos="397"/>
          <w:tab w:val="num" w:pos="454"/>
          <w:tab w:val="num" w:pos="340"/>
        </w:tabs>
        <w:spacing w:before="40" w:line="360" w:lineRule="auto"/>
        <w:ind w:left="0" w:hanging="397" w:firstLine="630"/>
        <w:jc w:val="both"/>
        <w:rPr>
          <w:rFonts w:ascii="Times New Roman" w:hAnsi="Times New Roman" w:eastAsia="Times New Roman" w:cs="Times New Roman"/>
          <w:color w:val="000000" w:themeColor="text1"/>
          <w:sz w:val="28"/>
          <w:szCs w:val="28"/>
        </w:rPr>
      </w:pPr>
    </w:p>
    <w:p w:rsidR="39949C0F" w:rsidP="40E270EB" w:rsidRDefault="39949C0F" w14:paraId="186A7E18" w14:textId="4D8509D2" w14:noSpellErr="1">
      <w:pPr>
        <w:pStyle w:val="033-Numbering3"/>
        <w:numPr>
          <w:numId w:val="0"/>
        </w:numPr>
        <w:spacing w:line="360" w:lineRule="auto"/>
        <w:ind w:left="0" w:firstLine="630"/>
        <w:jc w:val="center"/>
        <w:rPr>
          <w:rFonts w:ascii="Times New Roman" w:hAnsi="Times New Roman" w:cs="Times New Roman"/>
          <w:sz w:val="28"/>
          <w:szCs w:val="28"/>
        </w:rPr>
      </w:pPr>
      <w:r w:rsidRPr="40E270EB" w:rsidR="7527DC38">
        <w:rPr>
          <w:rFonts w:ascii="Times New Roman" w:hAnsi="Times New Roman" w:cs="Times New Roman"/>
          <w:b w:val="1"/>
          <w:bCs w:val="1"/>
          <w:color w:val="000000" w:themeColor="text1" w:themeTint="FF" w:themeShade="FF"/>
          <w:sz w:val="28"/>
          <w:szCs w:val="28"/>
        </w:rPr>
        <w:t>Методичні рекомендації</w:t>
      </w:r>
    </w:p>
    <w:p w:rsidR="39949C0F" w:rsidP="40E270EB" w:rsidRDefault="39949C0F" w14:paraId="427B015A" w14:textId="53CD8D6C">
      <w:pPr>
        <w:pStyle w:val="033-Numbering3"/>
        <w:numPr>
          <w:numId w:val="0"/>
        </w:numPr>
        <w:spacing w:line="360" w:lineRule="auto"/>
        <w:ind w:left="0" w:firstLine="630"/>
        <w:rPr>
          <w:rFonts w:ascii="Times New Roman" w:hAnsi="Times New Roman" w:cs="Times New Roman"/>
          <w:sz w:val="28"/>
          <w:szCs w:val="28"/>
        </w:rPr>
      </w:pPr>
      <w:r w:rsidRPr="40E270EB" w:rsidR="7527DC38">
        <w:rPr>
          <w:rFonts w:ascii="Times New Roman" w:hAnsi="Times New Roman" w:cs="Times New Roman"/>
          <w:color w:val="000000" w:themeColor="text1" w:themeTint="FF" w:themeShade="FF"/>
          <w:sz w:val="28"/>
          <w:szCs w:val="28"/>
        </w:rPr>
        <w:t xml:space="preserve">Характеризуючи </w:t>
      </w:r>
      <w:r w:rsidRPr="40E270EB" w:rsidR="32B48FC4">
        <w:rPr>
          <w:rFonts w:ascii="Times New Roman" w:hAnsi="Times New Roman" w:cs="Times New Roman"/>
          <w:color w:val="000000" w:themeColor="text1" w:themeTint="FF" w:themeShade="FF"/>
          <w:sz w:val="28"/>
          <w:szCs w:val="28"/>
        </w:rPr>
        <w:t xml:space="preserve">державний </w:t>
      </w:r>
      <w:r w:rsidRPr="40E270EB" w:rsidR="7527DC38">
        <w:rPr>
          <w:rFonts w:ascii="Times New Roman" w:hAnsi="Times New Roman" w:cs="Times New Roman"/>
          <w:color w:val="000000" w:themeColor="text1" w:themeTint="FF" w:themeShade="FF"/>
          <w:sz w:val="28"/>
          <w:szCs w:val="28"/>
        </w:rPr>
        <w:t xml:space="preserve">лад та основні джерела права, що діяли на українських землях Великого князівства Литовського, необхідно звернути увагу на дію принципу, проголошеного великими литовськими князями “старовини не чіпати, а новини  не вводити”.  З’ясувати зміст і юридичну силу земських статутів, проаналізувати джерела та зміст і юридичну силу земських статутів, проаналізувати джерела та зміст Судебника Казимира </w:t>
      </w:r>
      <w:proofErr w:type="spellStart"/>
      <w:r w:rsidRPr="40E270EB" w:rsidR="7527DC38">
        <w:rPr>
          <w:rFonts w:ascii="Times New Roman" w:hAnsi="Times New Roman" w:cs="Times New Roman"/>
          <w:color w:val="000000" w:themeColor="text1" w:themeTint="FF" w:themeShade="FF"/>
          <w:sz w:val="28"/>
          <w:szCs w:val="28"/>
        </w:rPr>
        <w:t>Ягелончика</w:t>
      </w:r>
      <w:proofErr w:type="spellEnd"/>
      <w:r w:rsidRPr="40E270EB" w:rsidR="7527DC38">
        <w:rPr>
          <w:rFonts w:ascii="Times New Roman" w:hAnsi="Times New Roman" w:cs="Times New Roman"/>
          <w:color w:val="000000" w:themeColor="text1" w:themeTint="FF" w:themeShade="FF"/>
          <w:sz w:val="28"/>
          <w:szCs w:val="28"/>
        </w:rPr>
        <w:t xml:space="preserve"> 1468 р., зокрема, види злочинів та покарань. Аналізуючи три редакції Литовського статуту 1529, 1566 і 1588 років особливу увагу звернути на прогресивні ідеї, які в них містилися, на правове становище привілейованого та залежного населення та на розвиток галузей права.</w:t>
      </w:r>
      <w:r w:rsidRPr="40E270EB" w:rsidR="2F8639DC">
        <w:rPr>
          <w:rFonts w:ascii="Times New Roman" w:hAnsi="Times New Roman" w:cs="Times New Roman"/>
          <w:color w:val="000000" w:themeColor="text1" w:themeTint="FF" w:themeShade="FF"/>
          <w:sz w:val="28"/>
          <w:szCs w:val="28"/>
        </w:rPr>
        <w:t xml:space="preserve"> Важливе значення мають такі історичні акти правового характеру, як </w:t>
      </w:r>
      <w:r w:rsidRPr="40E270EB" w:rsidR="2F8639DC">
        <w:rPr>
          <w:rFonts w:ascii="Times New Roman" w:hAnsi="Times New Roman" w:eastAsia="Times New Roman" w:cs="Times New Roman"/>
          <w:noProof w:val="0"/>
          <w:sz w:val="28"/>
          <w:szCs w:val="28"/>
          <w:lang w:val="uk-UA"/>
        </w:rPr>
        <w:t xml:space="preserve">Кревська унія 1385 р., </w:t>
      </w:r>
      <w:proofErr w:type="spellStart"/>
      <w:r w:rsidRPr="40E270EB" w:rsidR="2F8639DC">
        <w:rPr>
          <w:rFonts w:ascii="Times New Roman" w:hAnsi="Times New Roman" w:eastAsia="Times New Roman" w:cs="Times New Roman"/>
          <w:noProof w:val="0"/>
          <w:sz w:val="28"/>
          <w:szCs w:val="28"/>
          <w:lang w:val="uk-UA"/>
        </w:rPr>
        <w:t>Віленсько-Радомська</w:t>
      </w:r>
      <w:proofErr w:type="spellEnd"/>
      <w:r w:rsidRPr="40E270EB" w:rsidR="2F8639DC">
        <w:rPr>
          <w:rFonts w:ascii="Times New Roman" w:hAnsi="Times New Roman" w:eastAsia="Times New Roman" w:cs="Times New Roman"/>
          <w:noProof w:val="0"/>
          <w:sz w:val="28"/>
          <w:szCs w:val="28"/>
          <w:lang w:val="uk-UA"/>
        </w:rPr>
        <w:t xml:space="preserve"> унія 1401 р., </w:t>
      </w:r>
      <w:proofErr w:type="spellStart"/>
      <w:r w:rsidRPr="40E270EB" w:rsidR="5E583C66">
        <w:rPr>
          <w:noProof w:val="0"/>
          <w:lang w:val="uk-UA"/>
        </w:rPr>
        <w:t>Устава</w:t>
      </w:r>
      <w:proofErr w:type="spellEnd"/>
      <w:r w:rsidRPr="40E270EB" w:rsidR="5E583C66">
        <w:rPr>
          <w:noProof w:val="0"/>
          <w:lang w:val="uk-UA"/>
        </w:rPr>
        <w:t xml:space="preserve"> на волоки 1557 р., </w:t>
      </w:r>
      <w:r w:rsidRPr="40E270EB" w:rsidR="2F8639DC">
        <w:rPr>
          <w:rFonts w:ascii="Times New Roman" w:hAnsi="Times New Roman" w:eastAsia="Times New Roman" w:cs="Times New Roman"/>
          <w:noProof w:val="0"/>
          <w:sz w:val="28"/>
          <w:szCs w:val="28"/>
          <w:lang w:val="uk-UA"/>
        </w:rPr>
        <w:t xml:space="preserve">Люблінська унія 1569 р., </w:t>
      </w:r>
      <w:r w:rsidRPr="40E270EB" w:rsidR="70ACFD2D">
        <w:rPr>
          <w:rFonts w:ascii="Times New Roman" w:hAnsi="Times New Roman" w:eastAsia="Times New Roman" w:cs="Times New Roman"/>
          <w:noProof w:val="0"/>
          <w:sz w:val="28"/>
          <w:szCs w:val="28"/>
          <w:lang w:val="uk-UA"/>
        </w:rPr>
        <w:t xml:space="preserve">«Артикули» Генріха Валуа 1572 р., </w:t>
      </w:r>
      <w:r w:rsidRPr="40E270EB" w:rsidR="2F8639DC">
        <w:rPr>
          <w:rFonts w:ascii="Times New Roman" w:hAnsi="Times New Roman" w:eastAsia="Times New Roman" w:cs="Times New Roman"/>
          <w:noProof w:val="0"/>
          <w:sz w:val="28"/>
          <w:szCs w:val="28"/>
          <w:lang w:val="uk-UA"/>
        </w:rPr>
        <w:t>Берестейсь</w:t>
      </w:r>
      <w:r w:rsidRPr="40E270EB" w:rsidR="4043BBFD">
        <w:rPr>
          <w:rFonts w:ascii="Times New Roman" w:hAnsi="Times New Roman" w:eastAsia="Times New Roman" w:cs="Times New Roman"/>
          <w:noProof w:val="0"/>
          <w:sz w:val="28"/>
          <w:szCs w:val="28"/>
          <w:lang w:val="uk-UA"/>
        </w:rPr>
        <w:t>ка</w:t>
      </w:r>
      <w:r w:rsidRPr="40E270EB" w:rsidR="2F8639DC">
        <w:rPr>
          <w:rFonts w:ascii="Times New Roman" w:hAnsi="Times New Roman" w:eastAsia="Times New Roman" w:cs="Times New Roman"/>
          <w:noProof w:val="0"/>
          <w:sz w:val="28"/>
          <w:szCs w:val="28"/>
          <w:lang w:val="uk-UA"/>
        </w:rPr>
        <w:t xml:space="preserve"> уні</w:t>
      </w:r>
      <w:r w:rsidRPr="40E270EB" w:rsidR="3BF88D50">
        <w:rPr>
          <w:rFonts w:ascii="Times New Roman" w:hAnsi="Times New Roman" w:eastAsia="Times New Roman" w:cs="Times New Roman"/>
          <w:noProof w:val="0"/>
          <w:sz w:val="28"/>
          <w:szCs w:val="28"/>
          <w:lang w:val="uk-UA"/>
        </w:rPr>
        <w:t>я</w:t>
      </w:r>
      <w:r w:rsidRPr="40E270EB" w:rsidR="2F8639DC">
        <w:rPr>
          <w:rFonts w:ascii="Times New Roman" w:hAnsi="Times New Roman" w:eastAsia="Times New Roman" w:cs="Times New Roman"/>
          <w:noProof w:val="0"/>
          <w:sz w:val="28"/>
          <w:szCs w:val="28"/>
          <w:lang w:val="uk-UA"/>
        </w:rPr>
        <w:t>1596 р.</w:t>
      </w:r>
      <w:r w:rsidRPr="40E270EB" w:rsidR="7527DC38">
        <w:rPr>
          <w:rFonts w:ascii="Times New Roman" w:hAnsi="Times New Roman" w:cs="Times New Roman"/>
          <w:color w:val="000000" w:themeColor="text1" w:themeTint="FF" w:themeShade="FF"/>
          <w:sz w:val="28"/>
          <w:szCs w:val="28"/>
        </w:rPr>
        <w:t xml:space="preserve"> Висвітлюючи питання щодо судової системи Південно-Західної Русі, необхідно докладно проаналізувати, які судові установи існували у Великому князівстві Литовському, зокрема на </w:t>
      </w:r>
      <w:r w:rsidRPr="40E270EB" w:rsidR="7527DC38">
        <w:rPr>
          <w:rFonts w:ascii="Times New Roman" w:hAnsi="Times New Roman" w:cs="Times New Roman"/>
          <w:color w:val="000000" w:themeColor="text1" w:themeTint="FF" w:themeShade="FF"/>
          <w:sz w:val="28"/>
          <w:szCs w:val="28"/>
        </w:rPr>
        <w:t xml:space="preserve">юрисдикції суду Великого князя, суду Панів-Ради, судів державця-намісника </w:t>
      </w:r>
      <w:proofErr w:type="spellStart"/>
      <w:r w:rsidRPr="40E270EB" w:rsidR="7527DC38">
        <w:rPr>
          <w:rFonts w:ascii="Times New Roman" w:hAnsi="Times New Roman" w:cs="Times New Roman"/>
          <w:color w:val="000000" w:themeColor="text1" w:themeTint="FF" w:themeShade="FF"/>
          <w:sz w:val="28"/>
          <w:szCs w:val="28"/>
        </w:rPr>
        <w:t>домініальних</w:t>
      </w:r>
      <w:proofErr w:type="spellEnd"/>
      <w:r w:rsidRPr="40E270EB" w:rsidR="7527DC38">
        <w:rPr>
          <w:rFonts w:ascii="Times New Roman" w:hAnsi="Times New Roman" w:cs="Times New Roman"/>
          <w:color w:val="000000" w:themeColor="text1" w:themeTint="FF" w:themeShade="FF"/>
          <w:sz w:val="28"/>
          <w:szCs w:val="28"/>
        </w:rPr>
        <w:t xml:space="preserve"> та копних судів. Зокрема необхідно спинитись на судовій реформі середини </w:t>
      </w:r>
      <w:r w:rsidRPr="40E270EB" w:rsidR="7527DC38">
        <w:rPr>
          <w:rFonts w:ascii="Times New Roman" w:hAnsi="Times New Roman" w:cs="Times New Roman"/>
          <w:color w:val="000000" w:themeColor="text1" w:themeTint="FF" w:themeShade="FF"/>
          <w:sz w:val="28"/>
          <w:szCs w:val="28"/>
          <w:lang w:val="en-US"/>
        </w:rPr>
        <w:t>XVI</w:t>
      </w:r>
      <w:r w:rsidRPr="40E270EB" w:rsidR="7527DC38">
        <w:rPr>
          <w:rFonts w:ascii="Times New Roman" w:hAnsi="Times New Roman" w:cs="Times New Roman"/>
          <w:color w:val="000000" w:themeColor="text1" w:themeTint="FF" w:themeShade="FF"/>
          <w:sz w:val="28"/>
          <w:szCs w:val="28"/>
        </w:rPr>
        <w:t xml:space="preserve"> століття та на рішеннях Більського сейму 1564 р., який позбавив права вотчинної юрисдикції магнатів на шляху, звернути увагу на компетенцію створених за статутом 1566 р. земських, </w:t>
      </w:r>
      <w:proofErr w:type="spellStart"/>
      <w:r w:rsidRPr="40E270EB" w:rsidR="7527DC38">
        <w:rPr>
          <w:rFonts w:ascii="Times New Roman" w:hAnsi="Times New Roman" w:cs="Times New Roman"/>
          <w:color w:val="000000" w:themeColor="text1" w:themeTint="FF" w:themeShade="FF"/>
          <w:sz w:val="28"/>
          <w:szCs w:val="28"/>
        </w:rPr>
        <w:t>гродських</w:t>
      </w:r>
      <w:proofErr w:type="spellEnd"/>
      <w:r w:rsidRPr="40E270EB" w:rsidR="7527DC38">
        <w:rPr>
          <w:rFonts w:ascii="Times New Roman" w:hAnsi="Times New Roman" w:cs="Times New Roman"/>
          <w:color w:val="000000" w:themeColor="text1" w:themeTint="FF" w:themeShade="FF"/>
          <w:sz w:val="28"/>
          <w:szCs w:val="28"/>
        </w:rPr>
        <w:t xml:space="preserve"> та </w:t>
      </w:r>
      <w:proofErr w:type="spellStart"/>
      <w:r w:rsidRPr="40E270EB" w:rsidR="7527DC38">
        <w:rPr>
          <w:rFonts w:ascii="Times New Roman" w:hAnsi="Times New Roman" w:cs="Times New Roman"/>
          <w:color w:val="000000" w:themeColor="text1" w:themeTint="FF" w:themeShade="FF"/>
          <w:sz w:val="28"/>
          <w:szCs w:val="28"/>
        </w:rPr>
        <w:t>підкоморських</w:t>
      </w:r>
      <w:proofErr w:type="spellEnd"/>
      <w:r w:rsidRPr="40E270EB" w:rsidR="7527DC38">
        <w:rPr>
          <w:rFonts w:ascii="Times New Roman" w:hAnsi="Times New Roman" w:cs="Times New Roman"/>
          <w:color w:val="000000" w:themeColor="text1" w:themeTint="FF" w:themeShade="FF"/>
          <w:sz w:val="28"/>
          <w:szCs w:val="28"/>
        </w:rPr>
        <w:t xml:space="preserve"> судів, розкрити їх значення як виборних, відділених від адміністрації судових органів. </w:t>
      </w:r>
    </w:p>
    <w:p w:rsidR="5D4555DA" w:rsidP="40E270EB" w:rsidRDefault="5D4555DA" w14:paraId="39749CB5" w14:textId="43F58C08">
      <w:pPr>
        <w:pStyle w:val="a"/>
        <w:tabs>
          <w:tab w:val="num" w:leader="none" w:pos="397"/>
          <w:tab w:val="num" w:leader="none" w:pos="454"/>
          <w:tab w:val="num" w:leader="none" w:pos="340"/>
        </w:tabs>
        <w:spacing w:before="40" w:line="360" w:lineRule="auto"/>
        <w:ind w:left="0" w:hanging="397" w:firstLine="0"/>
        <w:jc w:val="both"/>
        <w:rPr>
          <w:rFonts w:ascii="Times New Roman" w:hAnsi="Times New Roman" w:eastAsia="Times New Roman" w:cs="Times New Roman"/>
          <w:noProof w:val="0"/>
          <w:sz w:val="28"/>
          <w:szCs w:val="28"/>
          <w:lang w:val="uk-UA"/>
        </w:rPr>
      </w:pPr>
    </w:p>
    <w:p w:rsidR="547D1233" w:rsidP="40E270EB" w:rsidRDefault="547D1233" w14:paraId="4165B43D" w14:textId="055F13EA">
      <w:pPr>
        <w:pStyle w:val="033-Numbering3"/>
        <w:numPr>
          <w:numId w:val="0"/>
        </w:numPr>
        <w:spacing w:before="40" w:line="360" w:lineRule="auto"/>
        <w:ind w:left="0" w:hanging="0"/>
        <w:jc w:val="center"/>
        <w:rPr>
          <w:rFonts w:ascii="Times New Roman" w:hAnsi="Times New Roman" w:cs="Times New Roman"/>
          <w:sz w:val="28"/>
          <w:szCs w:val="28"/>
        </w:rPr>
      </w:pPr>
      <w:r w:rsidRPr="40E270EB" w:rsidR="7527DC38">
        <w:rPr>
          <w:rFonts w:ascii="Times New Roman" w:hAnsi="Times New Roman" w:cs="Times New Roman"/>
          <w:b w:val="1"/>
          <w:bCs w:val="1"/>
          <w:color w:val="000000" w:themeColor="text1" w:themeTint="FF" w:themeShade="FF"/>
          <w:sz w:val="28"/>
          <w:szCs w:val="28"/>
        </w:rPr>
        <w:t>Основні поняття та терміни</w:t>
      </w:r>
      <w:proofErr w:type="spellStart"/>
      <w:proofErr w:type="spellEnd"/>
      <w:proofErr w:type="spellStart"/>
      <w:proofErr w:type="spellEnd"/>
      <w:proofErr w:type="spellStart"/>
      <w:proofErr w:type="spellEnd"/>
      <w:proofErr w:type="spellStart"/>
      <w:proofErr w:type="spellEnd"/>
      <w:proofErr w:type="spellStart"/>
      <w:proofErr w:type="spellEnd"/>
    </w:p>
    <w:p w:rsidR="547D1233" w:rsidP="40E270EB" w:rsidRDefault="547D1233" w14:paraId="0953EEF6" w14:textId="1FBEC9CD">
      <w:pPr>
        <w:pStyle w:val="033-Numbering3"/>
        <w:numPr>
          <w:numId w:val="0"/>
        </w:numPr>
        <w:spacing w:before="40" w:line="360" w:lineRule="auto"/>
        <w:ind w:left="0" w:hanging="0" w:firstLine="720"/>
        <w:jc w:val="both"/>
        <w:rPr>
          <w:rFonts w:ascii="Times New Roman" w:hAnsi="Times New Roman" w:cs="Times New Roman"/>
          <w:sz w:val="28"/>
          <w:szCs w:val="28"/>
        </w:rPr>
      </w:pPr>
      <w:r w:rsidRPr="40E270EB" w:rsidR="56396878">
        <w:rPr>
          <w:rFonts w:ascii="Times New Roman" w:hAnsi="Times New Roman" w:cs="Times New Roman"/>
          <w:color w:val="000000" w:themeColor="text1" w:themeTint="FF" w:themeShade="FF"/>
          <w:sz w:val="28"/>
          <w:szCs w:val="28"/>
        </w:rPr>
        <w:t>“</w:t>
      </w:r>
      <w:r w:rsidRPr="40E270EB" w:rsidR="7527DC38">
        <w:rPr>
          <w:rFonts w:ascii="Times New Roman" w:hAnsi="Times New Roman" w:cs="Times New Roman"/>
          <w:color w:val="000000" w:themeColor="text1" w:themeTint="FF" w:themeShade="FF"/>
          <w:sz w:val="28"/>
          <w:szCs w:val="28"/>
        </w:rPr>
        <w:t>А</w:t>
      </w:r>
      <w:r w:rsidRPr="40E270EB" w:rsidR="5F30E4C2">
        <w:rPr>
          <w:rFonts w:ascii="Times New Roman" w:hAnsi="Times New Roman" w:cs="Times New Roman"/>
          <w:color w:val="000000" w:themeColor="text1" w:themeTint="FF" w:themeShade="FF"/>
          <w:sz w:val="28"/>
          <w:szCs w:val="28"/>
        </w:rPr>
        <w:t>р</w:t>
      </w:r>
      <w:r w:rsidRPr="40E270EB" w:rsidR="7527DC38">
        <w:rPr>
          <w:rFonts w:ascii="Times New Roman" w:hAnsi="Times New Roman" w:cs="Times New Roman"/>
          <w:color w:val="000000" w:themeColor="text1" w:themeTint="FF" w:themeShade="FF"/>
          <w:sz w:val="28"/>
          <w:szCs w:val="28"/>
        </w:rPr>
        <w:t>тикули</w:t>
      </w:r>
      <w:r w:rsidRPr="40E270EB" w:rsidR="134ED989">
        <w:rPr>
          <w:rFonts w:ascii="Times New Roman" w:hAnsi="Times New Roman" w:cs="Times New Roman"/>
          <w:color w:val="000000" w:themeColor="text1" w:themeTint="FF" w:themeShade="FF"/>
          <w:sz w:val="28"/>
          <w:szCs w:val="28"/>
        </w:rPr>
        <w:t>”</w:t>
      </w:r>
      <w:r w:rsidRPr="40E270EB" w:rsidR="7527DC38">
        <w:rPr>
          <w:rFonts w:ascii="Times New Roman" w:hAnsi="Times New Roman" w:cs="Times New Roman"/>
          <w:color w:val="000000" w:themeColor="text1" w:themeTint="FF" w:themeShade="FF"/>
          <w:sz w:val="28"/>
          <w:szCs w:val="28"/>
        </w:rPr>
        <w:t xml:space="preserve"> Генріха Валуа, асесорський суд, Брестська унія, вальний сейм, великий князь, </w:t>
      </w:r>
      <w:proofErr w:type="spellStart"/>
      <w:r w:rsidRPr="40E270EB" w:rsidR="7527DC38">
        <w:rPr>
          <w:rFonts w:ascii="Times New Roman" w:hAnsi="Times New Roman" w:cs="Times New Roman"/>
          <w:color w:val="000000" w:themeColor="text1" w:themeTint="FF" w:themeShade="FF"/>
          <w:sz w:val="28"/>
          <w:szCs w:val="28"/>
        </w:rPr>
        <w:t>Великокняжна</w:t>
      </w:r>
      <w:proofErr w:type="spellEnd"/>
      <w:r w:rsidRPr="40E270EB" w:rsidR="7527DC38">
        <w:rPr>
          <w:rFonts w:ascii="Times New Roman" w:hAnsi="Times New Roman" w:cs="Times New Roman"/>
          <w:color w:val="000000" w:themeColor="text1" w:themeTint="FF" w:themeShade="FF"/>
          <w:sz w:val="28"/>
          <w:szCs w:val="28"/>
        </w:rPr>
        <w:t xml:space="preserve"> рада, </w:t>
      </w:r>
      <w:proofErr w:type="spellStart"/>
      <w:r w:rsidRPr="40E270EB" w:rsidR="7527DC38">
        <w:rPr>
          <w:rFonts w:ascii="Times New Roman" w:hAnsi="Times New Roman" w:cs="Times New Roman"/>
          <w:color w:val="000000" w:themeColor="text1" w:themeTint="FF" w:themeShade="FF"/>
          <w:sz w:val="28"/>
          <w:szCs w:val="28"/>
        </w:rPr>
        <w:t>гродський</w:t>
      </w:r>
      <w:proofErr w:type="spellEnd"/>
      <w:r w:rsidRPr="40E270EB" w:rsidR="7527DC38">
        <w:rPr>
          <w:rFonts w:ascii="Times New Roman" w:hAnsi="Times New Roman" w:cs="Times New Roman"/>
          <w:color w:val="000000" w:themeColor="text1" w:themeTint="FF" w:themeShade="FF"/>
          <w:sz w:val="28"/>
          <w:szCs w:val="28"/>
        </w:rPr>
        <w:t xml:space="preserve"> суд, </w:t>
      </w:r>
      <w:proofErr w:type="spellStart"/>
      <w:r w:rsidRPr="40E270EB" w:rsidR="7527DC38">
        <w:rPr>
          <w:rFonts w:ascii="Times New Roman" w:hAnsi="Times New Roman" w:cs="Times New Roman"/>
          <w:color w:val="000000" w:themeColor="text1" w:themeTint="FF" w:themeShade="FF"/>
          <w:sz w:val="28"/>
          <w:szCs w:val="28"/>
        </w:rPr>
        <w:t>доменіальний</w:t>
      </w:r>
      <w:proofErr w:type="spellEnd"/>
      <w:r w:rsidRPr="40E270EB" w:rsidR="7527DC38">
        <w:rPr>
          <w:rFonts w:ascii="Times New Roman" w:hAnsi="Times New Roman" w:cs="Times New Roman"/>
          <w:color w:val="000000" w:themeColor="text1" w:themeTint="FF" w:themeShade="FF"/>
          <w:sz w:val="28"/>
          <w:szCs w:val="28"/>
        </w:rPr>
        <w:t xml:space="preserve"> суд, замковий суд, земський суд, копний суд, Кревська унія, </w:t>
      </w:r>
      <w:r w:rsidRPr="40E270EB" w:rsidR="7527DC38">
        <w:rPr>
          <w:rFonts w:ascii="Times New Roman" w:hAnsi="Times New Roman" w:cs="Times New Roman"/>
          <w:color w:val="000000" w:themeColor="text1" w:themeTint="FF" w:themeShade="FF"/>
          <w:sz w:val="28"/>
          <w:szCs w:val="28"/>
        </w:rPr>
        <w:t>о</w:t>
      </w:r>
      <w:r w:rsidRPr="40E270EB" w:rsidR="716818A6">
        <w:rPr>
          <w:rFonts w:ascii="Times New Roman" w:hAnsi="Times New Roman" w:cs="Times New Roman"/>
          <w:color w:val="000000" w:themeColor="text1" w:themeTint="FF" w:themeShade="FF"/>
          <w:sz w:val="28"/>
          <w:szCs w:val="28"/>
        </w:rPr>
        <w:t>р</w:t>
      </w:r>
      <w:r w:rsidRPr="40E270EB" w:rsidR="7527DC38">
        <w:rPr>
          <w:rFonts w:ascii="Times New Roman" w:hAnsi="Times New Roman" w:cs="Times New Roman"/>
          <w:color w:val="000000" w:themeColor="text1" w:themeTint="FF" w:themeShade="FF"/>
          <w:sz w:val="28"/>
          <w:szCs w:val="28"/>
        </w:rPr>
        <w:t>динація</w:t>
      </w:r>
      <w:r w:rsidRPr="40E270EB" w:rsidR="7527DC38">
        <w:rPr>
          <w:rFonts w:ascii="Times New Roman" w:hAnsi="Times New Roman" w:cs="Times New Roman"/>
          <w:color w:val="000000" w:themeColor="text1" w:themeTint="FF" w:themeShade="FF"/>
          <w:sz w:val="28"/>
          <w:szCs w:val="28"/>
        </w:rPr>
        <w:t xml:space="preserve"> Війська Запорізького, пани-ради, </w:t>
      </w:r>
      <w:proofErr w:type="spellStart"/>
      <w:r w:rsidRPr="40E270EB" w:rsidR="7527DC38">
        <w:rPr>
          <w:rFonts w:ascii="Times New Roman" w:hAnsi="Times New Roman" w:cs="Times New Roman"/>
          <w:color w:val="000000" w:themeColor="text1" w:themeTint="FF" w:themeShade="FF"/>
          <w:sz w:val="28"/>
          <w:szCs w:val="28"/>
        </w:rPr>
        <w:t>підкоморський</w:t>
      </w:r>
      <w:proofErr w:type="spellEnd"/>
      <w:r w:rsidRPr="40E270EB" w:rsidR="7527DC38">
        <w:rPr>
          <w:rFonts w:ascii="Times New Roman" w:hAnsi="Times New Roman" w:cs="Times New Roman"/>
          <w:color w:val="000000" w:themeColor="text1" w:themeTint="FF" w:themeShade="FF"/>
          <w:sz w:val="28"/>
          <w:szCs w:val="28"/>
        </w:rPr>
        <w:t xml:space="preserve"> суд, судебник Казимира </w:t>
      </w:r>
      <w:proofErr w:type="spellStart"/>
      <w:r w:rsidRPr="40E270EB" w:rsidR="7527DC38">
        <w:rPr>
          <w:rFonts w:ascii="Times New Roman" w:hAnsi="Times New Roman" w:cs="Times New Roman"/>
          <w:color w:val="000000" w:themeColor="text1" w:themeTint="FF" w:themeShade="FF"/>
          <w:sz w:val="28"/>
          <w:szCs w:val="28"/>
        </w:rPr>
        <w:t>Ягелончика</w:t>
      </w:r>
      <w:proofErr w:type="spellEnd"/>
      <w:r w:rsidRPr="40E270EB" w:rsidR="7527DC38">
        <w:rPr>
          <w:rFonts w:ascii="Times New Roman" w:hAnsi="Times New Roman" w:cs="Times New Roman"/>
          <w:color w:val="000000" w:themeColor="text1" w:themeTint="FF" w:themeShade="FF"/>
          <w:sz w:val="28"/>
          <w:szCs w:val="28"/>
        </w:rPr>
        <w:t>, та</w:t>
      </w:r>
      <w:r w:rsidRPr="40E270EB" w:rsidR="485C133C">
        <w:rPr>
          <w:rFonts w:ascii="Times New Roman" w:hAnsi="Times New Roman" w:cs="Times New Roman"/>
          <w:color w:val="000000" w:themeColor="text1" w:themeTint="FF" w:themeShade="FF"/>
          <w:sz w:val="28"/>
          <w:szCs w:val="28"/>
        </w:rPr>
        <w:t>єм</w:t>
      </w:r>
      <w:r w:rsidRPr="40E270EB" w:rsidR="7527DC38">
        <w:rPr>
          <w:rFonts w:ascii="Times New Roman" w:hAnsi="Times New Roman" w:cs="Times New Roman"/>
          <w:color w:val="000000" w:themeColor="text1" w:themeTint="FF" w:themeShade="FF"/>
          <w:sz w:val="28"/>
          <w:szCs w:val="28"/>
        </w:rPr>
        <w:t>на рада, удільний князь</w:t>
      </w:r>
      <w:r w:rsidRPr="40E270EB" w:rsidR="7527DC38">
        <w:rPr>
          <w:rFonts w:ascii="Times New Roman" w:hAnsi="Times New Roman" w:cs="Times New Roman"/>
          <w:color w:val="000000" w:themeColor="text1" w:themeTint="FF" w:themeShade="FF"/>
          <w:sz w:val="28"/>
          <w:szCs w:val="28"/>
        </w:rPr>
        <w:t>.</w:t>
      </w:r>
    </w:p>
    <w:p w:rsidR="40E270EB" w:rsidP="40E270EB" w:rsidRDefault="40E270EB" w14:paraId="5C67D527" w14:textId="3B7D376F">
      <w:pPr>
        <w:pStyle w:val="033-Numbering3"/>
        <w:numPr>
          <w:numId w:val="0"/>
        </w:numPr>
        <w:spacing w:line="360" w:lineRule="auto"/>
        <w:ind w:left="0"/>
        <w:rPr>
          <w:rFonts w:ascii="Times New Roman" w:hAnsi="Times New Roman" w:cs="Times New Roman"/>
          <w:color w:val="000000" w:themeColor="text1" w:themeTint="FF" w:themeShade="FF"/>
          <w:sz w:val="28"/>
          <w:szCs w:val="28"/>
        </w:rPr>
      </w:pPr>
    </w:p>
    <w:p w:rsidR="40E270EB" w:rsidP="40E270EB" w:rsidRDefault="40E270EB" w14:paraId="2F0C95F4" w14:textId="00468BC9">
      <w:pPr>
        <w:pStyle w:val="033-Numbering3"/>
        <w:numPr>
          <w:numId w:val="0"/>
        </w:numPr>
        <w:spacing w:line="360" w:lineRule="auto"/>
        <w:ind w:left="0"/>
        <w:rPr>
          <w:rFonts w:ascii="Times New Roman" w:hAnsi="Times New Roman" w:cs="Times New Roman"/>
          <w:color w:val="000000" w:themeColor="text1" w:themeTint="FF" w:themeShade="FF"/>
          <w:sz w:val="28"/>
          <w:szCs w:val="28"/>
        </w:rPr>
      </w:pPr>
    </w:p>
    <w:p w:rsidR="547D1233" w:rsidP="547D1233" w:rsidRDefault="547D1233" w14:paraId="627E1972" w14:textId="73C68E36">
      <w:pPr>
        <w:tabs>
          <w:tab w:val="num" w:pos="397"/>
          <w:tab w:val="num" w:pos="454"/>
          <w:tab w:val="num" w:pos="340"/>
        </w:tabs>
        <w:spacing w:before="40"/>
        <w:ind w:left="454" w:hanging="397"/>
        <w:jc w:val="both"/>
        <w:rPr>
          <w:rFonts w:ascii="Times New Roman" w:hAnsi="Times New Roman" w:eastAsia="Times New Roman" w:cs="Times New Roman"/>
          <w:color w:val="000000" w:themeColor="text1"/>
          <w:sz w:val="24"/>
          <w:szCs w:val="24"/>
        </w:rPr>
      </w:pPr>
    </w:p>
    <w:p w:rsidR="39949C0F" w:rsidP="40E270EB" w:rsidRDefault="39949C0F" w14:paraId="7AA5FABB" w14:textId="2C942078">
      <w:pPr>
        <w:pStyle w:val="033-Numbering3"/>
        <w:numPr>
          <w:numId w:val="0"/>
        </w:numPr>
        <w:ind w:left="0"/>
        <w:jc w:val="center"/>
        <w:rPr>
          <w:rFonts w:ascii="Times New Roman" w:hAnsi="Times New Roman" w:cs="Times New Roman"/>
          <w:b w:val="1"/>
          <w:bCs w:val="1"/>
          <w:color w:val="000000" w:themeColor="text1" w:themeTint="FF" w:themeShade="FF"/>
          <w:sz w:val="28"/>
          <w:szCs w:val="28"/>
        </w:rPr>
      </w:pPr>
      <w:r w:rsidRPr="40E270EB" w:rsidR="7527DC38">
        <w:rPr>
          <w:rFonts w:ascii="Times New Roman" w:hAnsi="Times New Roman" w:cs="Times New Roman"/>
          <w:b w:val="1"/>
          <w:bCs w:val="1"/>
          <w:color w:val="000000" w:themeColor="text1" w:themeTint="FF" w:themeShade="FF"/>
          <w:sz w:val="28"/>
          <w:szCs w:val="28"/>
        </w:rPr>
        <w:t xml:space="preserve">ТЕМА </w:t>
      </w:r>
      <w:r w:rsidRPr="40E270EB" w:rsidR="5D6ADB3C">
        <w:rPr>
          <w:rFonts w:ascii="Times New Roman" w:hAnsi="Times New Roman" w:cs="Times New Roman"/>
          <w:b w:val="1"/>
          <w:bCs w:val="1"/>
          <w:color w:val="000000" w:themeColor="text1" w:themeTint="FF" w:themeShade="FF"/>
          <w:sz w:val="28"/>
          <w:szCs w:val="28"/>
        </w:rPr>
        <w:t>6</w:t>
      </w:r>
    </w:p>
    <w:p w:rsidR="39949C0F" w:rsidP="40E270EB" w:rsidRDefault="39949C0F" w14:paraId="44B0F0A1" w14:textId="68BE9784" w14:noSpellErr="1">
      <w:pPr>
        <w:pStyle w:val="033-Numbering3"/>
        <w:numPr>
          <w:numId w:val="0"/>
        </w:numPr>
        <w:ind w:left="0"/>
        <w:jc w:val="center"/>
        <w:rPr>
          <w:rFonts w:ascii="Times New Roman" w:hAnsi="Times New Roman" w:cs="Times New Roman"/>
          <w:b w:val="1"/>
          <w:bCs w:val="1"/>
          <w:color w:val="000000" w:themeColor="text1" w:themeTint="FF" w:themeShade="FF"/>
          <w:sz w:val="32"/>
          <w:szCs w:val="32"/>
        </w:rPr>
      </w:pPr>
      <w:r w:rsidRPr="40E270EB" w:rsidR="7527DC38">
        <w:rPr>
          <w:rFonts w:ascii="Times New Roman" w:hAnsi="Times New Roman" w:cs="Times New Roman"/>
          <w:b w:val="1"/>
          <w:bCs w:val="1"/>
          <w:color w:val="000000" w:themeColor="text1" w:themeTint="FF" w:themeShade="FF"/>
          <w:sz w:val="32"/>
          <w:szCs w:val="32"/>
        </w:rPr>
        <w:t>МАГДЕБУРЗЬКЕ ПРАВО В УКР</w:t>
      </w:r>
      <w:r w:rsidRPr="40E270EB" w:rsidR="7527DC38">
        <w:rPr>
          <w:rFonts w:ascii="Times New Roman" w:hAnsi="Times New Roman" w:cs="Times New Roman"/>
          <w:b w:val="1"/>
          <w:bCs w:val="1"/>
          <w:color w:val="000000" w:themeColor="text1" w:themeTint="FF" w:themeShade="FF"/>
          <w:sz w:val="32"/>
          <w:szCs w:val="32"/>
        </w:rPr>
        <w:t>АЇНІ (ХІ</w:t>
      </w:r>
      <w:r w:rsidRPr="40E270EB" w:rsidR="7527DC38">
        <w:rPr>
          <w:rFonts w:ascii="Times New Roman" w:hAnsi="Times New Roman" w:cs="Times New Roman"/>
          <w:b w:val="1"/>
          <w:bCs w:val="1"/>
          <w:color w:val="000000" w:themeColor="text1" w:themeTint="FF" w:themeShade="FF"/>
          <w:sz w:val="32"/>
          <w:szCs w:val="32"/>
          <w:lang w:val="en-US"/>
        </w:rPr>
        <w:t>V</w:t>
      </w:r>
      <w:r w:rsidRPr="40E270EB" w:rsidR="7527DC38">
        <w:rPr>
          <w:rFonts w:ascii="Times New Roman" w:hAnsi="Times New Roman" w:cs="Times New Roman"/>
          <w:b w:val="1"/>
          <w:bCs w:val="1"/>
          <w:color w:val="000000" w:themeColor="text1" w:themeTint="FF" w:themeShade="FF"/>
          <w:sz w:val="32"/>
          <w:szCs w:val="32"/>
        </w:rPr>
        <w:t xml:space="preserve"> – ХІХ СТ.).</w:t>
      </w:r>
    </w:p>
    <w:p w:rsidR="39949C0F" w:rsidP="2C34E693" w:rsidRDefault="39949C0F" w14:paraId="62D8A881" w14:textId="04D6CB81">
      <w:pPr>
        <w:pStyle w:val="033-Numbering3"/>
        <w:numPr>
          <w:numId w:val="0"/>
        </w:numPr>
        <w:ind w:left="0"/>
        <w:jc w:val="center"/>
        <w:rPr>
          <w:rFonts w:ascii="Times New Roman" w:hAnsi="Times New Roman" w:eastAsia="Times New Roman" w:cs="Times New Roman"/>
          <w:b w:val="1"/>
          <w:bCs w:val="1"/>
          <w:i w:val="1"/>
          <w:iCs w:val="1"/>
          <w:color w:val="000000" w:themeColor="text1" w:themeTint="FF" w:themeShade="FF"/>
          <w:sz w:val="28"/>
          <w:szCs w:val="28"/>
          <w:lang w:val="ru-RU"/>
        </w:rPr>
      </w:pPr>
      <w:r w:rsidRPr="2C34E693" w:rsidR="7527DC38">
        <w:rPr>
          <w:rFonts w:ascii="Times New Roman" w:hAnsi="Times New Roman" w:eastAsia="Times New Roman" w:cs="Times New Roman"/>
          <w:b w:val="1"/>
          <w:bCs w:val="1"/>
          <w:i w:val="1"/>
          <w:iCs w:val="1"/>
          <w:color w:val="000000" w:themeColor="text1" w:themeTint="FF" w:themeShade="FF"/>
          <w:sz w:val="32"/>
          <w:szCs w:val="32"/>
          <w:lang w:val="ru-RU"/>
        </w:rPr>
        <w:t>(</w:t>
      </w:r>
      <w:r w:rsidRPr="2C34E693" w:rsidR="7527DC38">
        <w:rPr>
          <w:rFonts w:ascii="Times New Roman" w:hAnsi="Times New Roman" w:eastAsia="Times New Roman" w:cs="Times New Roman"/>
          <w:b w:val="1"/>
          <w:bCs w:val="1"/>
          <w:i w:val="1"/>
          <w:iCs w:val="1"/>
          <w:color w:val="000000" w:themeColor="text1" w:themeTint="FF" w:themeShade="FF"/>
          <w:sz w:val="28"/>
          <w:szCs w:val="28"/>
        </w:rPr>
        <w:t xml:space="preserve">2 </w:t>
      </w:r>
      <w:r w:rsidRPr="2C34E693" w:rsidR="7527DC38">
        <w:rPr>
          <w:rFonts w:ascii="Times New Roman" w:hAnsi="Times New Roman" w:eastAsia="Times New Roman" w:cs="Times New Roman"/>
          <w:b w:val="1"/>
          <w:bCs w:val="1"/>
          <w:i w:val="1"/>
          <w:iCs w:val="1"/>
          <w:color w:val="000000" w:themeColor="text1" w:themeTint="FF" w:themeShade="FF"/>
          <w:sz w:val="28"/>
          <w:szCs w:val="28"/>
          <w:lang w:val="ru-RU"/>
        </w:rPr>
        <w:t>год)</w:t>
      </w:r>
    </w:p>
    <w:p w:rsidR="547D1233" w:rsidP="2C34E693" w:rsidRDefault="547D1233" w14:paraId="411A2817" w14:textId="4A1724DD">
      <w:pPr>
        <w:tabs>
          <w:tab w:val="num" w:pos="397"/>
          <w:tab w:val="num" w:pos="454"/>
          <w:tab w:val="num" w:pos="340"/>
        </w:tabs>
        <w:spacing w:before="40" w:line="360" w:lineRule="auto"/>
        <w:ind w:left="0" w:hanging="397" w:firstLine="720"/>
        <w:jc w:val="center"/>
        <w:rPr>
          <w:rFonts w:ascii="Times New Roman" w:hAnsi="Times New Roman" w:eastAsia="Times New Roman" w:cs="Times New Roman"/>
          <w:b w:val="1"/>
          <w:bCs w:val="1"/>
          <w:i w:val="1"/>
          <w:iCs w:val="1"/>
          <w:color w:val="000000" w:themeColor="text1"/>
          <w:sz w:val="28"/>
          <w:szCs w:val="28"/>
        </w:rPr>
      </w:pPr>
    </w:p>
    <w:p w:rsidR="39949C0F" w:rsidP="40E270EB" w:rsidRDefault="39949C0F" w14:paraId="67555D0C" w14:textId="01FC8294">
      <w:pPr>
        <w:pStyle w:val="033-Numbering3"/>
        <w:numPr>
          <w:ilvl w:val="0"/>
          <w:numId w:val="38"/>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Передумови та особливості поширення магдебурзького права на українських землях.</w:t>
      </w:r>
    </w:p>
    <w:p w:rsidR="39949C0F" w:rsidP="40E270EB" w:rsidRDefault="39949C0F" w14:paraId="64CE1504" w14:textId="7846321B">
      <w:pPr>
        <w:pStyle w:val="033-Numbering3"/>
        <w:numPr>
          <w:ilvl w:val="0"/>
          <w:numId w:val="38"/>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3DC91379" w:rsidR="7527DC38">
        <w:rPr>
          <w:rFonts w:ascii="Times New Roman" w:hAnsi="Times New Roman" w:cs="Times New Roman"/>
          <w:color w:val="000000" w:themeColor="text1" w:themeTint="FF" w:themeShade="FF"/>
          <w:sz w:val="28"/>
          <w:szCs w:val="28"/>
        </w:rPr>
        <w:t xml:space="preserve">Джерела магдебурзького права </w:t>
      </w:r>
      <w:r w:rsidRPr="3DC91379" w:rsidR="66F2B9E5">
        <w:rPr>
          <w:rFonts w:ascii="Times New Roman" w:hAnsi="Times New Roman" w:cs="Times New Roman"/>
          <w:color w:val="000000" w:themeColor="text1" w:themeTint="FF" w:themeShade="FF"/>
          <w:sz w:val="28"/>
          <w:szCs w:val="28"/>
        </w:rPr>
        <w:t xml:space="preserve">в Україні </w:t>
      </w:r>
      <w:r w:rsidRPr="3DC91379" w:rsidR="7527DC38">
        <w:rPr>
          <w:rFonts w:ascii="Times New Roman" w:hAnsi="Times New Roman" w:cs="Times New Roman"/>
          <w:color w:val="000000" w:themeColor="text1" w:themeTint="FF" w:themeShade="FF"/>
          <w:sz w:val="28"/>
          <w:szCs w:val="28"/>
        </w:rPr>
        <w:t>та їх характеристика.</w:t>
      </w:r>
    </w:p>
    <w:p w:rsidR="39949C0F" w:rsidP="40E270EB" w:rsidRDefault="39949C0F" w14:paraId="0458F49F" w14:textId="610102F4">
      <w:pPr>
        <w:pStyle w:val="033-Numbering3"/>
        <w:numPr>
          <w:ilvl w:val="0"/>
          <w:numId w:val="38"/>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Організація управління в українських містах за магдебурзьким правом.</w:t>
      </w:r>
    </w:p>
    <w:p w:rsidR="39949C0F" w:rsidP="40E270EB" w:rsidRDefault="39949C0F" w14:paraId="56BF81E7" w14:textId="0984D04D">
      <w:pPr>
        <w:pStyle w:val="033-Numbering3"/>
        <w:numPr>
          <w:ilvl w:val="0"/>
          <w:numId w:val="38"/>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Магдебурзьке право у селах Галичини.</w:t>
      </w:r>
    </w:p>
    <w:p w:rsidR="39949C0F" w:rsidP="40E270EB" w:rsidRDefault="39949C0F" w14:paraId="14CC7D22" w14:textId="321ED15B">
      <w:pPr>
        <w:pStyle w:val="033-Numbering3"/>
        <w:numPr>
          <w:ilvl w:val="0"/>
          <w:numId w:val="38"/>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Суд і судочинство за магдебурзьким правом.</w:t>
      </w:r>
    </w:p>
    <w:p w:rsidR="547D1233" w:rsidP="40E270EB" w:rsidRDefault="547D1233" w14:paraId="278A50E4" w14:textId="7DFC500C">
      <w:pPr>
        <w:pStyle w:val="033-Numbering3"/>
        <w:numPr>
          <w:ilvl w:val="0"/>
          <w:numId w:val="38"/>
        </w:numPr>
        <w:spacing w:before="40"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Значення магдебурзького права для розвитку місцевого самоврядування в Україні.</w:t>
      </w:r>
    </w:p>
    <w:p w:rsidR="547D1233" w:rsidP="40E270EB" w:rsidRDefault="547D1233" w14:paraId="62F9E3F7" w14:textId="1905BD41">
      <w:pPr>
        <w:tabs>
          <w:tab w:val="num" w:pos="397"/>
          <w:tab w:val="num" w:pos="454"/>
          <w:tab w:val="num" w:pos="340"/>
        </w:tabs>
        <w:spacing w:before="40" w:line="360" w:lineRule="auto"/>
        <w:ind w:left="0" w:hanging="397"/>
        <w:jc w:val="both"/>
        <w:rPr>
          <w:rFonts w:ascii="Times New Roman" w:hAnsi="Times New Roman" w:eastAsia="Times New Roman" w:cs="Times New Roman"/>
          <w:color w:val="000000" w:themeColor="text1"/>
          <w:sz w:val="28"/>
          <w:szCs w:val="28"/>
        </w:rPr>
      </w:pPr>
    </w:p>
    <w:p w:rsidR="39949C0F" w:rsidP="40E270EB" w:rsidRDefault="39949C0F" w14:paraId="203EB838" w14:textId="7D111F9B">
      <w:pPr>
        <w:pStyle w:val="033-Numbering3"/>
        <w:numPr>
          <w:numId w:val="0"/>
        </w:numPr>
        <w:spacing w:line="360" w:lineRule="auto"/>
        <w:ind w:left="0"/>
        <w:jc w:val="center"/>
      </w:pPr>
      <w:r w:rsidRPr="40E270EB" w:rsidR="7527DC38">
        <w:rPr>
          <w:rFonts w:ascii="Times New Roman" w:hAnsi="Times New Roman" w:cs="Times New Roman"/>
          <w:b w:val="1"/>
          <w:bCs w:val="1"/>
          <w:color w:val="000000" w:themeColor="text1" w:themeTint="FF" w:themeShade="FF"/>
          <w:sz w:val="28"/>
          <w:szCs w:val="28"/>
        </w:rPr>
        <w:t>Рекомендована література:</w:t>
      </w:r>
    </w:p>
    <w:p w:rsidR="7527DC38" w:rsidP="40E270EB" w:rsidRDefault="7527DC38" w14:paraId="2B68AE5A" w14:textId="3D8D1635">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Багалій Д. Магдебурзьке право на Лівобережній Україні // Розвідки про міста і міщанство на Україні-Руси в ХV – XVIII в. Ч. ІІ. – Львів, 2004.</w:t>
      </w:r>
    </w:p>
    <w:p w:rsidR="7527DC38" w:rsidP="40E270EB" w:rsidRDefault="7527DC38" w14:paraId="15F5C21C" w14:textId="6C60B153">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Й. Джерела та характерні риси права в Галичині у складі Польського Королівства (1387-1569 рр.): монографія. – Львів, 2010.</w:t>
      </w:r>
    </w:p>
    <w:p w:rsidR="7527DC38" w:rsidP="40E270EB" w:rsidRDefault="7527DC38" w14:paraId="268CEEE4" w14:textId="7E48687D">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Й. Органи влади і право в Галичині у складі Польського Королівства (1349–1569 рр.): монографія. – Львів, 2009.</w:t>
      </w:r>
    </w:p>
    <w:p w:rsidR="7527DC38" w:rsidP="40E270EB" w:rsidRDefault="7527DC38" w14:paraId="06F12EDE" w14:textId="77B397F6">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Бойко І. Розвиток європейських традицій місцевого самоврядування у Галичині // Право України, 2007. – № 5.</w:t>
      </w:r>
    </w:p>
    <w:p w:rsidR="7527DC38" w:rsidP="40E270EB" w:rsidRDefault="7527DC38" w14:paraId="0B5C4633" w14:textId="023D9903">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Владимирський-</w:t>
      </w:r>
      <w:proofErr w:type="spellStart"/>
      <w:r w:rsidRPr="40E270EB" w:rsidR="7527DC38">
        <w:rPr>
          <w:rFonts w:ascii="Times New Roman" w:hAnsi="Times New Roman" w:cs="Times New Roman"/>
          <w:color w:val="000000" w:themeColor="text1" w:themeTint="FF" w:themeShade="FF"/>
          <w:sz w:val="28"/>
          <w:szCs w:val="28"/>
        </w:rPr>
        <w:t>Буданов</w:t>
      </w:r>
      <w:proofErr w:type="spellEnd"/>
      <w:r w:rsidRPr="40E270EB" w:rsidR="7527DC38">
        <w:rPr>
          <w:rFonts w:ascii="Times New Roman" w:hAnsi="Times New Roman" w:cs="Times New Roman"/>
          <w:color w:val="000000" w:themeColor="text1" w:themeTint="FF" w:themeShade="FF"/>
          <w:sz w:val="28"/>
          <w:szCs w:val="28"/>
        </w:rPr>
        <w:t xml:space="preserve"> М. Німецьке право в Польщі і Литві // Розвідки про міста і міщанство на Україні-Руси в ХV – XVIII в. – Львів, 1903.</w:t>
      </w:r>
    </w:p>
    <w:p w:rsidR="7527DC38" w:rsidP="40E270EB" w:rsidRDefault="7527DC38" w14:paraId="12A305BD" w14:textId="1EB29FC8">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proofErr w:type="spellStart"/>
      <w:r w:rsidRPr="40E270EB" w:rsidR="7527DC38">
        <w:rPr>
          <w:rFonts w:ascii="Times New Roman" w:hAnsi="Times New Roman" w:cs="Times New Roman"/>
          <w:color w:val="000000" w:themeColor="text1" w:themeTint="FF" w:themeShade="FF"/>
          <w:sz w:val="28"/>
          <w:szCs w:val="28"/>
        </w:rPr>
        <w:t>Гошко</w:t>
      </w:r>
      <w:proofErr w:type="spellEnd"/>
      <w:r w:rsidRPr="40E270EB" w:rsidR="7527DC38">
        <w:rPr>
          <w:rFonts w:ascii="Times New Roman" w:hAnsi="Times New Roman" w:cs="Times New Roman"/>
          <w:color w:val="000000" w:themeColor="text1" w:themeTint="FF" w:themeShade="FF"/>
          <w:sz w:val="28"/>
          <w:szCs w:val="28"/>
        </w:rPr>
        <w:t xml:space="preserve"> Т. Нариси з історії магдебурзького права в Україні XIV – початок XVII ст. – Львів, 2002.</w:t>
      </w:r>
    </w:p>
    <w:p w:rsidR="7527DC38" w:rsidP="40E270EB" w:rsidRDefault="7527DC38" w14:paraId="2A8419FA" w14:textId="5B3E6162">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proofErr w:type="spellStart"/>
      <w:r w:rsidRPr="40E270EB" w:rsidR="7527DC38">
        <w:rPr>
          <w:rFonts w:ascii="Times New Roman" w:hAnsi="Times New Roman" w:cs="Times New Roman"/>
          <w:color w:val="000000" w:themeColor="text1" w:themeTint="FF" w:themeShade="FF"/>
          <w:sz w:val="28"/>
          <w:szCs w:val="28"/>
        </w:rPr>
        <w:t>Делімарський</w:t>
      </w:r>
      <w:proofErr w:type="spellEnd"/>
      <w:r w:rsidRPr="40E270EB" w:rsidR="7527DC38">
        <w:rPr>
          <w:rFonts w:ascii="Times New Roman" w:hAnsi="Times New Roman" w:cs="Times New Roman"/>
          <w:color w:val="000000" w:themeColor="text1" w:themeTint="FF" w:themeShade="FF"/>
          <w:sz w:val="28"/>
          <w:szCs w:val="28"/>
        </w:rPr>
        <w:t xml:space="preserve"> Р. Магдебурзьке право у Києві. – Київ, 1996.</w:t>
      </w:r>
    </w:p>
    <w:p w:rsidR="7527DC38" w:rsidP="40E270EB" w:rsidRDefault="7527DC38" w14:paraId="703B1F86" w14:textId="4D802FE6">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proofErr w:type="spellStart"/>
      <w:r w:rsidRPr="40E270EB" w:rsidR="7527DC38">
        <w:rPr>
          <w:rFonts w:ascii="Times New Roman" w:hAnsi="Times New Roman" w:cs="Times New Roman"/>
          <w:color w:val="000000" w:themeColor="text1" w:themeTint="FF" w:themeShade="FF"/>
          <w:sz w:val="28"/>
          <w:szCs w:val="28"/>
        </w:rPr>
        <w:t>Кіселичник</w:t>
      </w:r>
      <w:proofErr w:type="spellEnd"/>
      <w:r w:rsidRPr="40E270EB" w:rsidR="7527DC38">
        <w:rPr>
          <w:rFonts w:ascii="Times New Roman" w:hAnsi="Times New Roman" w:cs="Times New Roman"/>
          <w:color w:val="000000" w:themeColor="text1" w:themeTint="FF" w:themeShade="FF"/>
          <w:sz w:val="28"/>
          <w:szCs w:val="28"/>
        </w:rPr>
        <w:t xml:space="preserve"> В. Міське право та самоврядування Львова (друга половина ХІХ – початок ХХ століття): монографія. Львів, 2008.</w:t>
      </w:r>
    </w:p>
    <w:p w:rsidR="7527DC38" w:rsidP="40E270EB" w:rsidRDefault="7527DC38" w14:paraId="6BF909FE" w14:textId="5E2C0CB5">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proofErr w:type="spellStart"/>
      <w:r w:rsidRPr="40E270EB" w:rsidR="7527DC38">
        <w:rPr>
          <w:rFonts w:ascii="Times New Roman" w:hAnsi="Times New Roman" w:cs="Times New Roman"/>
          <w:color w:val="000000" w:themeColor="text1" w:themeTint="FF" w:themeShade="FF"/>
          <w:sz w:val="28"/>
          <w:szCs w:val="28"/>
        </w:rPr>
        <w:t>Кіселичник</w:t>
      </w:r>
      <w:proofErr w:type="spellEnd"/>
      <w:r w:rsidRPr="40E270EB" w:rsidR="7527DC38">
        <w:rPr>
          <w:rFonts w:ascii="Times New Roman" w:hAnsi="Times New Roman" w:cs="Times New Roman"/>
          <w:color w:val="000000" w:themeColor="text1" w:themeTint="FF" w:themeShade="FF"/>
          <w:sz w:val="28"/>
          <w:szCs w:val="28"/>
        </w:rPr>
        <w:t xml:space="preserve"> В. Про надання українським містам у XIV – XVII ст. магдебурзького права // Право України, 1996. – № </w:t>
      </w:r>
      <w:r w:rsidRPr="40E270EB" w:rsidR="4DF5B1F1">
        <w:rPr>
          <w:rFonts w:ascii="Times New Roman" w:hAnsi="Times New Roman" w:cs="Times New Roman"/>
          <w:color w:val="000000" w:themeColor="text1" w:themeTint="FF" w:themeShade="FF"/>
          <w:sz w:val="28"/>
          <w:szCs w:val="28"/>
        </w:rPr>
        <w:t>9.</w:t>
      </w:r>
    </w:p>
    <w:p w:rsidR="7527DC38" w:rsidP="40E270EB" w:rsidRDefault="7527DC38" w14:paraId="2E80534C" w14:textId="24EABA6B">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 xml:space="preserve">Кобилецький М. Магдебурзьке право в Україні (XIV – перша половина ХІХ ст.): історико-правове дослідження. – Львів, 2008. </w:t>
      </w:r>
    </w:p>
    <w:p w:rsidR="7527DC38" w:rsidP="40E270EB" w:rsidRDefault="7527DC38" w14:paraId="7F5B778D" w14:textId="7EA2540F">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Апарат управління міста Львова за магдебурзьким правом // Підприємництво, господарство і право. – 2002. № 7.</w:t>
      </w:r>
    </w:p>
    <w:p w:rsidR="7527DC38" w:rsidP="40E270EB" w:rsidRDefault="7527DC38" w14:paraId="07D2E0FE" w14:textId="2988F504">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Магдебурзьке право у селах Галичини // Підприємництво, господарство і право. – 2003. № 8.</w:t>
      </w:r>
    </w:p>
    <w:p w:rsidR="7527DC38" w:rsidP="40E270EB" w:rsidRDefault="7527DC38" w14:paraId="62A6FEB7" w14:textId="2C9BE17C">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Магдебурзьке право як джерело рецепції римського права в Україні // Право України, 2007. – № 8.</w:t>
      </w:r>
    </w:p>
    <w:p w:rsidR="7527DC38" w:rsidP="40E270EB" w:rsidRDefault="7527DC38" w14:paraId="0BBC2A6D" w14:textId="03298FF9">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Надання місту Львову магдебурзького права // Вісник Львівського університету. Серія юридична. 1999 р. Вип. 35.</w:t>
      </w:r>
    </w:p>
    <w:p w:rsidR="7527DC38" w:rsidP="40E270EB" w:rsidRDefault="7527DC38" w14:paraId="21DBB485" w14:textId="036FDE9A">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Самоврядування у місті Жовкві за магдебурзьким правом (До 400-річчя з дня надання) // Вісник Львівського університету. Серія юридична. 2003 р. Вип.38.</w:t>
      </w:r>
    </w:p>
    <w:p w:rsidR="7527DC38" w:rsidP="40E270EB" w:rsidRDefault="7527DC38" w14:paraId="03C4CABA" w14:textId="12477CCA">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Суд і судочинство у селах Галичини за магдебурзьким правом // Підприємництво, господарство і право. – 2003. № 8.</w:t>
      </w:r>
    </w:p>
    <w:p w:rsidR="7527DC38" w:rsidP="40E270EB" w:rsidRDefault="7527DC38" w14:paraId="78C69041" w14:textId="2C946F5C">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Кобилецький М. Судочинство у місті Львові за магдебурзьким правом // Право України, 2001. – № 11.</w:t>
      </w:r>
    </w:p>
    <w:p w:rsidR="7527DC38" w:rsidP="40E270EB" w:rsidRDefault="7527DC38" w14:paraId="48E4AB1E" w14:textId="0FEE6F62">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 xml:space="preserve">Кобилецький М. </w:t>
      </w:r>
      <w:proofErr w:type="spellStart"/>
      <w:r w:rsidRPr="40E270EB" w:rsidR="7527DC38">
        <w:rPr>
          <w:rFonts w:ascii="Times New Roman" w:hAnsi="Times New Roman" w:cs="Times New Roman"/>
          <w:color w:val="000000" w:themeColor="text1" w:themeTint="FF" w:themeShade="FF"/>
          <w:sz w:val="28"/>
          <w:szCs w:val="28"/>
        </w:rPr>
        <w:t>Хелмінське</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кульменське</w:t>
      </w:r>
      <w:proofErr w:type="spellEnd"/>
      <w:r w:rsidRPr="40E270EB" w:rsidR="7527DC38">
        <w:rPr>
          <w:rFonts w:ascii="Times New Roman" w:hAnsi="Times New Roman" w:cs="Times New Roman"/>
          <w:color w:val="000000" w:themeColor="text1" w:themeTint="FF" w:themeShade="FF"/>
          <w:sz w:val="28"/>
          <w:szCs w:val="28"/>
        </w:rPr>
        <w:t>) право // Підприємництво, господарство і право. – 2006. № 1.</w:t>
      </w:r>
    </w:p>
    <w:p w:rsidR="39949C0F" w:rsidP="40E270EB" w:rsidRDefault="39949C0F" w14:paraId="5BCBC151" w14:textId="02355F74">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 xml:space="preserve">Крамар С. Місто Кам’янець на Поділлі у ХУІ – ХУІІІ століттях: магдебурзьке право, судочинство та самоврядування громад: історико-правовий нарис. </w:t>
      </w:r>
      <w:proofErr w:type="spellStart"/>
      <w:r w:rsidRPr="40E270EB" w:rsidR="7527DC38">
        <w:rPr>
          <w:rFonts w:ascii="Times New Roman" w:hAnsi="Times New Roman" w:cs="Times New Roman"/>
          <w:color w:val="000000" w:themeColor="text1" w:themeTint="FF" w:themeShade="FF"/>
          <w:sz w:val="28"/>
          <w:szCs w:val="28"/>
        </w:rPr>
        <w:t>Камʼянець</w:t>
      </w:r>
      <w:proofErr w:type="spellEnd"/>
      <w:r w:rsidRPr="40E270EB" w:rsidR="7527DC38">
        <w:rPr>
          <w:rFonts w:ascii="Times New Roman" w:hAnsi="Times New Roman" w:cs="Times New Roman"/>
          <w:color w:val="000000" w:themeColor="text1" w:themeTint="FF" w:themeShade="FF"/>
          <w:sz w:val="28"/>
          <w:szCs w:val="28"/>
        </w:rPr>
        <w:t>-Подільський 2010 – 336 с.</w:t>
      </w:r>
    </w:p>
    <w:p w:rsidR="39949C0F" w:rsidP="40E270EB" w:rsidRDefault="39949C0F" w14:paraId="322F76CE" w14:textId="5FA8BC34">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Ткач А.П. Історія кодифікації дореволюційного права України. – Київ, 1968.</w:t>
      </w:r>
    </w:p>
    <w:p w:rsidR="39949C0F" w:rsidP="40E270EB" w:rsidRDefault="39949C0F" w14:paraId="509DBCBA" w14:textId="77CA96B5">
      <w:pPr>
        <w:pStyle w:val="033-Numbering3"/>
        <w:numPr>
          <w:ilvl w:val="1"/>
          <w:numId w:val="52"/>
        </w:numPr>
        <w:spacing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Хрестоматія з історії держави і права України. У 2-х т. За ред. В. Д. Гончаренка. – Київ, 2003. – Т. 1.</w:t>
      </w:r>
    </w:p>
    <w:p w:rsidR="547D1233" w:rsidP="40E270EB" w:rsidRDefault="547D1233" w14:paraId="6B499091" w14:textId="1351A69C">
      <w:pPr>
        <w:tabs>
          <w:tab w:val="num" w:pos="397"/>
          <w:tab w:val="num" w:pos="454"/>
          <w:tab w:val="num" w:pos="340"/>
        </w:tabs>
        <w:spacing w:before="40" w:line="360" w:lineRule="auto"/>
        <w:ind w:left="0" w:hanging="397"/>
        <w:jc w:val="both"/>
        <w:rPr>
          <w:rFonts w:ascii="Times New Roman" w:hAnsi="Times New Roman" w:eastAsia="Times New Roman" w:cs="Times New Roman"/>
          <w:color w:val="000000" w:themeColor="text1"/>
          <w:sz w:val="28"/>
          <w:szCs w:val="28"/>
        </w:rPr>
      </w:pPr>
    </w:p>
    <w:p w:rsidR="39949C0F" w:rsidP="40E270EB" w:rsidRDefault="39949C0F" w14:paraId="62D2F924" w14:textId="1973603F">
      <w:pPr>
        <w:pStyle w:val="014-Zagolovok4"/>
        <w:spacing w:after="120" w:line="360" w:lineRule="auto"/>
        <w:ind w:left="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547D1233" w:rsidP="40E270EB" w:rsidRDefault="547D1233" w14:paraId="03C78906" w14:textId="79C00B5C">
      <w:pPr>
        <w:pStyle w:val="021-Text"/>
        <w:spacing w:before="240" w:after="80" w:line="360" w:lineRule="auto"/>
        <w:ind w:left="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 xml:space="preserve">Характеризуючи </w:t>
      </w:r>
      <w:r w:rsidRPr="40E270EB" w:rsidR="06A2C969">
        <w:rPr>
          <w:rFonts w:ascii="Times New Roman" w:hAnsi="Times New Roman" w:cs="Times New Roman"/>
          <w:color w:val="000000" w:themeColor="text1" w:themeTint="FF" w:themeShade="FF"/>
          <w:sz w:val="28"/>
          <w:szCs w:val="28"/>
        </w:rPr>
        <w:t xml:space="preserve">державний </w:t>
      </w:r>
      <w:r w:rsidRPr="40E270EB" w:rsidR="7527DC38">
        <w:rPr>
          <w:rFonts w:ascii="Times New Roman" w:hAnsi="Times New Roman" w:cs="Times New Roman"/>
          <w:color w:val="000000" w:themeColor="text1" w:themeTint="FF" w:themeShade="FF"/>
          <w:sz w:val="28"/>
          <w:szCs w:val="28"/>
        </w:rPr>
        <w:t>лад та основні джерела магдебурзького  права, що діяли на українських землях необхідно звернути увагу на їхню особливість. З’ясувати їхній зміст і юридичну силу, зокрема, види злочинів та покарань. Аналізуючи збірники магдебурзького права доцільно особливу увагу звернути на прогресивні ідеї, які в них містилися, на правове становище привілейованого та феодально-залежного населення і на розвиток галузей права</w:t>
      </w:r>
      <w:r w:rsidRPr="40E270EB" w:rsidR="2997C3C3">
        <w:rPr>
          <w:rFonts w:ascii="Times New Roman" w:hAnsi="Times New Roman" w:cs="Times New Roman"/>
          <w:color w:val="000000" w:themeColor="text1" w:themeTint="FF" w:themeShade="FF"/>
          <w:sz w:val="28"/>
          <w:szCs w:val="28"/>
        </w:rPr>
        <w:t xml:space="preserve">, звернути увагу </w:t>
      </w:r>
      <w:r w:rsidRPr="40E270EB" w:rsidR="2997C3C3">
        <w:rPr>
          <w:rFonts w:ascii="Times New Roman" w:hAnsi="Times New Roman" w:cs="Times New Roman"/>
          <w:color w:val="000000" w:themeColor="text1" w:themeTint="FF" w:themeShade="FF"/>
          <w:sz w:val="28"/>
          <w:szCs w:val="28"/>
        </w:rPr>
        <w:t>на обмеження, що стосувались українського населення, і з’ясувати правовий статус території так званих “</w:t>
      </w:r>
      <w:proofErr w:type="spellStart"/>
      <w:r w:rsidRPr="40E270EB" w:rsidR="2997C3C3">
        <w:rPr>
          <w:rFonts w:ascii="Times New Roman" w:hAnsi="Times New Roman" w:cs="Times New Roman"/>
          <w:color w:val="000000" w:themeColor="text1" w:themeTint="FF" w:themeShade="FF"/>
          <w:sz w:val="28"/>
          <w:szCs w:val="28"/>
        </w:rPr>
        <w:t>юридиків</w:t>
      </w:r>
      <w:proofErr w:type="spellEnd"/>
      <w:r w:rsidRPr="40E270EB" w:rsidR="2997C3C3">
        <w:rPr>
          <w:rFonts w:ascii="Times New Roman" w:hAnsi="Times New Roman" w:cs="Times New Roman"/>
          <w:color w:val="000000" w:themeColor="text1" w:themeTint="FF" w:themeShade="FF"/>
          <w:sz w:val="28"/>
          <w:szCs w:val="28"/>
        </w:rPr>
        <w:t>”.</w:t>
      </w:r>
    </w:p>
    <w:p w:rsidR="547D1233" w:rsidP="40E270EB" w:rsidRDefault="547D1233" w14:paraId="40285A78" w14:textId="68334134">
      <w:pPr>
        <w:pStyle w:val="a"/>
        <w:spacing w:before="240" w:after="80" w:line="360" w:lineRule="auto"/>
        <w:ind w:left="0"/>
        <w:jc w:val="center"/>
        <w:rPr>
          <w:rFonts w:ascii="Times New Roman" w:hAnsi="Times New Roman" w:eastAsia="Times New Roman" w:cs="Times New Roman"/>
          <w:b w:val="1"/>
          <w:bCs w:val="1"/>
          <w:caps w:val="1"/>
          <w:color w:val="000000" w:themeColor="text1"/>
          <w:sz w:val="28"/>
          <w:szCs w:val="28"/>
        </w:rPr>
      </w:pPr>
    </w:p>
    <w:p w:rsidR="39949C0F" w:rsidP="40E270EB" w:rsidRDefault="39949C0F" w14:paraId="78F6CB2B" w14:textId="6B3B6438">
      <w:pPr>
        <w:spacing w:line="360" w:lineRule="auto"/>
        <w:ind w:left="0"/>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39949C0F" w:rsidP="40E270EB" w:rsidRDefault="39949C0F" w14:paraId="60E396A1" w14:textId="492065D0">
      <w:pPr>
        <w:spacing w:line="360" w:lineRule="auto"/>
        <w:ind w:left="0"/>
        <w:jc w:val="both"/>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 xml:space="preserve">Магдебурзьке право, джерела магдебурзького права. Збірники магдебурзького права. </w:t>
      </w:r>
      <w:proofErr w:type="spellStart"/>
      <w:r w:rsidRPr="40E270EB" w:rsidR="7527DC38">
        <w:rPr>
          <w:rFonts w:ascii="Times New Roman" w:hAnsi="Times New Roman" w:eastAsia="Times New Roman" w:cs="Times New Roman"/>
          <w:color w:val="000000" w:themeColor="text1" w:themeTint="FF" w:themeShade="FF"/>
          <w:sz w:val="28"/>
          <w:szCs w:val="28"/>
        </w:rPr>
        <w:t>Зерцало</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саксонів</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М.Яскера</w:t>
      </w:r>
      <w:proofErr w:type="spellEnd"/>
      <w:r w:rsidRPr="40E270EB" w:rsidR="7527DC38">
        <w:rPr>
          <w:rFonts w:ascii="Times New Roman" w:hAnsi="Times New Roman" w:eastAsia="Times New Roman" w:cs="Times New Roman"/>
          <w:color w:val="000000" w:themeColor="text1" w:themeTint="FF" w:themeShade="FF"/>
          <w:sz w:val="28"/>
          <w:szCs w:val="28"/>
        </w:rPr>
        <w:t xml:space="preserve"> 1536 р. Право цивільне </w:t>
      </w:r>
      <w:proofErr w:type="spellStart"/>
      <w:r w:rsidRPr="40E270EB" w:rsidR="7527DC38">
        <w:rPr>
          <w:rFonts w:ascii="Times New Roman" w:hAnsi="Times New Roman" w:eastAsia="Times New Roman" w:cs="Times New Roman"/>
          <w:color w:val="000000" w:themeColor="text1" w:themeTint="FF" w:themeShade="FF"/>
          <w:sz w:val="28"/>
          <w:szCs w:val="28"/>
        </w:rPr>
        <w:t>хелмінське</w:t>
      </w:r>
      <w:proofErr w:type="spellEnd"/>
      <w:r w:rsidRPr="40E270EB" w:rsidR="7527DC38">
        <w:rPr>
          <w:rFonts w:ascii="Times New Roman" w:hAnsi="Times New Roman" w:eastAsia="Times New Roman" w:cs="Times New Roman"/>
          <w:color w:val="000000" w:themeColor="text1" w:themeTint="FF" w:themeShade="FF"/>
          <w:sz w:val="28"/>
          <w:szCs w:val="28"/>
        </w:rPr>
        <w:t xml:space="preserve"> 1584 р. Порядок прав цивільних магдебурзьких </w:t>
      </w:r>
      <w:proofErr w:type="spellStart"/>
      <w:r w:rsidRPr="40E270EB" w:rsidR="7527DC38">
        <w:rPr>
          <w:rFonts w:ascii="Times New Roman" w:hAnsi="Times New Roman" w:eastAsia="Times New Roman" w:cs="Times New Roman"/>
          <w:color w:val="000000" w:themeColor="text1" w:themeTint="FF" w:themeShade="FF"/>
          <w:sz w:val="28"/>
          <w:szCs w:val="28"/>
        </w:rPr>
        <w:t>В.Гроїцького</w:t>
      </w:r>
      <w:proofErr w:type="spellEnd"/>
      <w:r w:rsidRPr="40E270EB" w:rsidR="7527DC38">
        <w:rPr>
          <w:rFonts w:ascii="Times New Roman" w:hAnsi="Times New Roman" w:eastAsia="Times New Roman" w:cs="Times New Roman"/>
          <w:color w:val="000000" w:themeColor="text1" w:themeTint="FF" w:themeShade="FF"/>
          <w:sz w:val="28"/>
          <w:szCs w:val="28"/>
        </w:rPr>
        <w:t xml:space="preserve"> 1559 р. Артикули права магдебурзького Я. </w:t>
      </w:r>
      <w:proofErr w:type="spellStart"/>
      <w:r w:rsidRPr="40E270EB" w:rsidR="7527DC38">
        <w:rPr>
          <w:rFonts w:ascii="Times New Roman" w:hAnsi="Times New Roman" w:eastAsia="Times New Roman" w:cs="Times New Roman"/>
          <w:color w:val="000000" w:themeColor="text1" w:themeTint="FF" w:themeShade="FF"/>
          <w:sz w:val="28"/>
          <w:szCs w:val="28"/>
        </w:rPr>
        <w:t>Кірштейна</w:t>
      </w:r>
      <w:proofErr w:type="spellEnd"/>
      <w:r w:rsidRPr="40E270EB" w:rsidR="7527DC38">
        <w:rPr>
          <w:rFonts w:ascii="Times New Roman" w:hAnsi="Times New Roman" w:eastAsia="Times New Roman" w:cs="Times New Roman"/>
          <w:color w:val="000000" w:themeColor="text1" w:themeTint="FF" w:themeShade="FF"/>
          <w:sz w:val="28"/>
          <w:szCs w:val="28"/>
        </w:rPr>
        <w:t xml:space="preserve"> 1557 р. Короткий покажчик до книги "Порядок".</w:t>
      </w:r>
      <w:r w:rsidRPr="40E270EB" w:rsidR="40A29FA0">
        <w:rPr>
          <w:rFonts w:ascii="Times New Roman" w:hAnsi="Times New Roman" w:eastAsia="Times New Roman" w:cs="Times New Roman"/>
          <w:color w:val="000000" w:themeColor="text1" w:themeTint="FF" w:themeShade="FF"/>
          <w:sz w:val="28"/>
          <w:szCs w:val="28"/>
        </w:rPr>
        <w:t xml:space="preserve"> Лава, рада, війт, солтис, </w:t>
      </w:r>
      <w:r w:rsidRPr="40E270EB" w:rsidR="40A29FA0">
        <w:rPr>
          <w:rFonts w:ascii="Times New Roman" w:hAnsi="Times New Roman" w:eastAsia="Times New Roman" w:cs="Times New Roman"/>
          <w:color w:val="000000" w:themeColor="text1" w:themeTint="FF" w:themeShade="FF"/>
          <w:sz w:val="28"/>
          <w:szCs w:val="28"/>
        </w:rPr>
        <w:t>бурмістр</w:t>
      </w:r>
      <w:r w:rsidRPr="40E270EB" w:rsidR="40A29FA0">
        <w:rPr>
          <w:rFonts w:ascii="Times New Roman" w:hAnsi="Times New Roman" w:eastAsia="Times New Roman" w:cs="Times New Roman"/>
          <w:color w:val="000000" w:themeColor="text1" w:themeTint="FF" w:themeShade="FF"/>
          <w:sz w:val="28"/>
          <w:szCs w:val="28"/>
        </w:rPr>
        <w:t>.</w:t>
      </w:r>
    </w:p>
    <w:p w:rsidR="65D5FC9B" w:rsidP="40E270EB" w:rsidRDefault="65D5FC9B" w14:paraId="540C4E86" w14:textId="67F377F2">
      <w:pPr>
        <w:pStyle w:val="a"/>
        <w:spacing w:line="360" w:lineRule="auto"/>
        <w:ind w:left="0"/>
        <w:jc w:val="center"/>
        <w:rPr>
          <w:rFonts w:ascii="Times New Roman" w:hAnsi="Times New Roman" w:eastAsia="Times New Roman" w:cs="Times New Roman"/>
          <w:b w:val="1"/>
          <w:bCs w:val="1"/>
          <w:color w:val="000000" w:themeColor="text1" w:themeTint="FF" w:themeShade="FF"/>
          <w:sz w:val="28"/>
          <w:szCs w:val="28"/>
        </w:rPr>
      </w:pPr>
    </w:p>
    <w:p w:rsidR="65D5FC9B" w:rsidP="40E270EB" w:rsidRDefault="65D5FC9B" w14:paraId="5A8C86F8" w14:textId="004990E8">
      <w:pPr>
        <w:pStyle w:val="a"/>
        <w:spacing w:line="360" w:lineRule="auto"/>
        <w:ind w:left="0"/>
        <w:jc w:val="center"/>
        <w:rPr>
          <w:rFonts w:ascii="Times New Roman" w:hAnsi="Times New Roman" w:eastAsia="Times New Roman" w:cs="Times New Roman"/>
          <w:b w:val="1"/>
          <w:bCs w:val="1"/>
          <w:color w:val="000000" w:themeColor="text1" w:themeTint="FF" w:themeShade="FF"/>
          <w:sz w:val="28"/>
          <w:szCs w:val="28"/>
        </w:rPr>
      </w:pPr>
    </w:p>
    <w:p w:rsidR="38ADB173" w:rsidP="40E270EB" w:rsidRDefault="38ADB173" w14:paraId="6DF982B4" w14:textId="74F428FE">
      <w:pPr>
        <w:pStyle w:val="a"/>
        <w:spacing w:line="360" w:lineRule="auto"/>
        <w:ind w:left="0"/>
        <w:jc w:val="center"/>
        <w:rPr>
          <w:rFonts w:ascii="Times New Roman" w:hAnsi="Times New Roman" w:eastAsia="Times New Roman" w:cs="Times New Roman"/>
          <w:b w:val="1"/>
          <w:bCs w:val="1"/>
          <w:color w:val="000000" w:themeColor="text1" w:themeTint="FF" w:themeShade="FF"/>
          <w:sz w:val="28"/>
          <w:szCs w:val="28"/>
        </w:rPr>
      </w:pPr>
      <w:r w:rsidRPr="40E270EB" w:rsidR="68454C52">
        <w:rPr>
          <w:rFonts w:ascii="Times New Roman" w:hAnsi="Times New Roman" w:eastAsia="Times New Roman" w:cs="Times New Roman"/>
          <w:b w:val="1"/>
          <w:bCs w:val="1"/>
          <w:color w:val="000000" w:themeColor="text1" w:themeTint="FF" w:themeShade="FF"/>
          <w:sz w:val="28"/>
          <w:szCs w:val="28"/>
        </w:rPr>
        <w:t xml:space="preserve">МОДУЛЬ 1.  </w:t>
      </w:r>
    </w:p>
    <w:p w:rsidR="38ADB173" w:rsidP="40E270EB" w:rsidRDefault="38ADB173" w14:paraId="4F2ACC31" w14:textId="295C6A48">
      <w:pPr>
        <w:pStyle w:val="a"/>
        <w:spacing w:line="360" w:lineRule="auto"/>
        <w:ind w:left="0"/>
        <w:jc w:val="center"/>
        <w:rPr>
          <w:rFonts w:ascii="Times New Roman" w:hAnsi="Times New Roman" w:eastAsia="Times New Roman" w:cs="Times New Roman"/>
          <w:b w:val="1"/>
          <w:bCs w:val="1"/>
          <w:color w:val="000000" w:themeColor="text1" w:themeTint="FF" w:themeShade="FF"/>
          <w:sz w:val="28"/>
          <w:szCs w:val="28"/>
        </w:rPr>
      </w:pPr>
      <w:r w:rsidRPr="40E270EB" w:rsidR="68454C52">
        <w:rPr>
          <w:rFonts w:ascii="Times New Roman" w:hAnsi="Times New Roman" w:eastAsia="Times New Roman" w:cs="Times New Roman"/>
          <w:b w:val="1"/>
          <w:bCs w:val="1"/>
          <w:color w:val="000000" w:themeColor="text1" w:themeTint="FF" w:themeShade="FF"/>
          <w:sz w:val="28"/>
          <w:szCs w:val="28"/>
        </w:rPr>
        <w:t>ПЕРЕЛІК ПИТАНЬ</w:t>
      </w:r>
    </w:p>
    <w:p w:rsidR="38ADB173" w:rsidP="40E270EB" w:rsidRDefault="38ADB173" w14:paraId="3A7EE642" w14:textId="6120A9E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2C34E69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Проблеми періодизації історії держави і права України. Територіальний підхід до вивчення курсу «Історія держави і права України».</w:t>
      </w:r>
    </w:p>
    <w:p w:rsidR="38ADB173" w:rsidP="40E270EB" w:rsidRDefault="38ADB173" w14:paraId="171731B8" w14:textId="5A5F067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2C34E69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Державність і право давніх степових народів України кіммерійців та скіфів: загальна характеристика.</w:t>
      </w:r>
    </w:p>
    <w:p w:rsidR="38ADB173" w:rsidP="40E270EB" w:rsidRDefault="38ADB173" w14:paraId="49D87576" w14:textId="28AC332F">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2C34E69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Державність і право Скіфії.</w:t>
      </w:r>
    </w:p>
    <w:p w:rsidR="38ADB173" w:rsidP="40E270EB" w:rsidRDefault="38ADB173" w14:paraId="49DD4E44" w14:textId="56A914AA">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2C34E69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Державний устрій античних міст-держав Північного </w:t>
      </w:r>
      <w:r w:rsidRPr="2C34E69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Причорноморʼя</w:t>
      </w:r>
      <w:r w:rsidRPr="2C34E69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38ADB173" w:rsidP="30317503" w:rsidRDefault="38ADB173" w14:paraId="046D9F9E" w14:textId="381DE489">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Державно-правовий устрій Боспорського царства.</w:t>
      </w:r>
    </w:p>
    <w:p w:rsidR="38ADB173" w:rsidP="30317503" w:rsidRDefault="38ADB173" w14:paraId="6E9C5AC3" w14:textId="0EC51FD7">
      <w:pPr>
        <w:pStyle w:val="a3"/>
        <w:numPr>
          <w:ilvl w:val="0"/>
          <w:numId w:val="42"/>
        </w:numPr>
        <w:spacing w:after="200" w:line="360" w:lineRule="auto"/>
        <w:ind w:left="0" w:firstLine="720"/>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Держава антів. </w:t>
      </w:r>
    </w:p>
    <w:p w:rsidR="38ADB173" w:rsidP="30317503" w:rsidRDefault="38ADB173" w14:paraId="0D732408" w14:textId="0B11190C">
      <w:pPr>
        <w:pStyle w:val="a3"/>
        <w:numPr>
          <w:ilvl w:val="0"/>
          <w:numId w:val="42"/>
        </w:numPr>
        <w:spacing w:after="200" w:line="360" w:lineRule="auto"/>
        <w:ind w:left="0" w:firstLine="720"/>
        <w:jc w:val="both"/>
        <w:rPr>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Теорії походження української державності (прикладні). Форма та етапи формування держави Київська Русь.</w:t>
      </w:r>
    </w:p>
    <w:p w:rsidR="38ADB173" w:rsidP="30317503" w:rsidRDefault="38ADB173" w14:paraId="1E81F46F" w14:textId="12BE444A">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Центральні органи влади Київської Русі: князь, дружина, віче. Судоустрій Київської Русі.</w:t>
      </w:r>
    </w:p>
    <w:p w:rsidR="38ADB173" w:rsidP="30317503" w:rsidRDefault="38ADB173" w14:paraId="4ED45CFB" w14:textId="3E9668A4">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Органи влади Київської Русі: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снеми</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княжий двір, місцеві органи влади і управління.</w:t>
      </w:r>
    </w:p>
    <w:p w:rsidR="38ADB173" w:rsidP="30317503" w:rsidRDefault="38ADB173" w14:paraId="636D5E2C" w14:textId="4FCF7B2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Джерела права Київської русі: звичаєве право та міжнародні договори.</w:t>
      </w:r>
    </w:p>
    <w:p w:rsidR="38ADB173" w:rsidP="30317503" w:rsidRDefault="38ADB173" w14:paraId="4908EA5D" w14:textId="70533ED8">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Джерела права Київської Русі: ряди та князівське законодавство. «Руська правда»: списки та редакції, загальна характеристика.</w:t>
      </w:r>
    </w:p>
    <w:p w:rsidR="38ADB173" w:rsidP="30317503" w:rsidRDefault="38ADB173" w14:paraId="7E338D9F" w14:textId="48598C4C">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Цивільне право Київської Русі: право власності. Інститут банкрутства.</w:t>
      </w:r>
    </w:p>
    <w:p w:rsidR="38ADB173" w:rsidP="30317503" w:rsidRDefault="38ADB173" w14:paraId="3B24B6C0" w14:textId="1AF731F9">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Цивільне право Київської Русі: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зобовʼязальне</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право та сервітути. Спадкове право Київської Русі.</w:t>
      </w:r>
    </w:p>
    <w:p w:rsidR="38ADB173" w:rsidP="30317503" w:rsidRDefault="38ADB173" w14:paraId="1133D00B" w14:textId="68CD0AC6">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Шлюбно</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-сімейне право Київської Русі.</w:t>
      </w:r>
    </w:p>
    <w:p w:rsidR="38ADB173" w:rsidP="30317503" w:rsidRDefault="38ADB173" w14:paraId="72D8793E" w14:textId="48C566B4">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Кримінальне право Київської Русі: поняття злочину,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субʼєкт</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вчинення злочину, обставини, що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помʼякшували</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обтяжували відповідальність, стадії вчинення злочину та співучасть.</w:t>
      </w:r>
    </w:p>
    <w:p w:rsidR="38ADB173" w:rsidP="30317503" w:rsidRDefault="38ADB173" w14:paraId="732FFD43" w14:textId="2983655B">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Кримінальне право Київської Русі: види злочинів.</w:t>
      </w:r>
    </w:p>
    <w:p w:rsidR="38ADB173" w:rsidP="30317503" w:rsidRDefault="38ADB173" w14:paraId="533B2574" w14:textId="6E69BA0F">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Кримінальне право Київської Русі: поняття та система покарання.</w:t>
      </w:r>
    </w:p>
    <w:p w:rsidR="38ADB173" w:rsidP="30317503" w:rsidRDefault="38ADB173" w14:paraId="35221741" w14:textId="7200E4D6">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Судовий процес Київської Русі. Звід. Гоніння по сліду.</w:t>
      </w:r>
    </w:p>
    <w:p w:rsidR="38ADB173" w:rsidP="30317503" w:rsidRDefault="38ADB173" w14:paraId="1EB7F669" w14:textId="2C04ECCB">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30317503" w:rsidR="5E83FF5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Правовий статус населення</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p>
    <w:p w:rsidR="38ADB173" w:rsidP="30317503" w:rsidRDefault="38ADB173" w14:paraId="70F1F341" w14:textId="7617ED4F">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Характерні риси державності Галицько-Волинського королівства.</w:t>
      </w:r>
    </w:p>
    <w:p w:rsidR="38ADB173" w:rsidP="30317503" w:rsidRDefault="38ADB173" w14:paraId="7C560FB0" w14:textId="535B952B">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Особливості правового ладу Галицько-Волинської держави. Галицько-Волинська держава у період правління Данила Галицького.</w:t>
      </w:r>
    </w:p>
    <w:p w:rsidR="38ADB173" w:rsidP="30317503" w:rsidRDefault="38ADB173" w14:paraId="372215FA" w14:textId="25598782">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Процес входження українських земель до складу Великого Князівства Литовського та їхнє становище у складі литовської держави.</w:t>
      </w:r>
    </w:p>
    <w:p w:rsidR="38ADB173" w:rsidP="30317503" w:rsidRDefault="38ADB173" w14:paraId="1C7E34BC" w14:textId="39B68CE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Державний устрій Великого Князівства Литовського: центральні та місцеві органи влади.</w:t>
      </w:r>
    </w:p>
    <w:p w:rsidR="38ADB173" w:rsidP="30317503" w:rsidRDefault="38ADB173" w14:paraId="2D15609D" w14:textId="30106070">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Суспільний лад Великого Князівства Литовського.</w:t>
      </w:r>
    </w:p>
    <w:p w:rsidR="38ADB173" w:rsidP="30317503" w:rsidRDefault="38ADB173" w14:paraId="08847640" w14:textId="6C2AB629">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 і його компетенція у Великому Князівстві Литовському після прийняття ІІ Литовського статуту.</w:t>
      </w:r>
    </w:p>
    <w:p w:rsidR="38ADB173" w:rsidP="30317503" w:rsidRDefault="38ADB173" w14:paraId="5654005E" w14:textId="79B25813">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 і його компетенція у Великому Князівстві Литовському до прийняття ІІ Литовського статуту.</w:t>
      </w:r>
    </w:p>
    <w:p w:rsidR="38ADB173" w:rsidP="30317503" w:rsidRDefault="38ADB173" w14:paraId="7691EE0F" w14:textId="51E798CA">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Судовий процес у Великому Князівстві Литовському.</w:t>
      </w:r>
    </w:p>
    <w:p w:rsidR="38ADB173" w:rsidP="30317503" w:rsidRDefault="38ADB173" w14:paraId="70817271" w14:textId="2C4D068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Види доказів у Великому Князівстві Литовському.</w:t>
      </w:r>
    </w:p>
    <w:p w:rsidR="38ADB173" w:rsidP="30317503" w:rsidRDefault="38ADB173" w14:paraId="59D9EE23" w14:textId="14450C91">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Джерела права Великого Князівства Литовського: Литовські статути та їхня загальна характеристика.</w:t>
      </w:r>
    </w:p>
    <w:p w:rsidR="38ADB173" w:rsidP="30317503" w:rsidRDefault="38ADB173" w14:paraId="3D7174F9" w14:textId="6FDA5B73">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Устава</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на волоки» 1557 р.: зміст та наслідки реформи.</w:t>
      </w:r>
    </w:p>
    <w:p w:rsidR="38ADB173" w:rsidP="30317503" w:rsidRDefault="38ADB173" w14:paraId="627DE903" w14:textId="7216EAAB">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Кримінальне право Великого Князівства Литовського: поняття та види злочинів.</w:t>
      </w:r>
    </w:p>
    <w:p w:rsidR="38ADB173" w:rsidP="30317503" w:rsidRDefault="38ADB173" w14:paraId="6AD3A457" w14:textId="7029B234">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Кримінальне право Великого Князівства Литовського: мета та система покарань.</w:t>
      </w:r>
    </w:p>
    <w:p w:rsidR="38ADB173" w:rsidP="30317503" w:rsidRDefault="38ADB173" w14:paraId="26D013BE" w14:textId="77005764">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Цивільне право Великого Князівства Литовського: право власності та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зобовʼязальне</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право.</w:t>
      </w:r>
    </w:p>
    <w:p w:rsidR="38ADB173" w:rsidP="30317503" w:rsidRDefault="38ADB173" w14:paraId="5A0C8073" w14:textId="53261E0C">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Спадкове право Великого Князівства Литовського.</w:t>
      </w:r>
    </w:p>
    <w:p w:rsidR="38ADB173" w:rsidP="30317503" w:rsidRDefault="38ADB173" w14:paraId="557843D6" w14:textId="0F8FD729">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Шлюбно</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-сімейне право Великого Князівства Литовського.</w:t>
      </w:r>
    </w:p>
    <w:p w:rsidR="38ADB173" w:rsidP="30317503" w:rsidRDefault="38ADB173" w14:paraId="2540BEA9" w14:textId="0E0DD4FD">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Утворення Речі Посполитої. Причини ухвалення Люблінської унії та основні умови на яких відбулось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обʼєднання</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Великого Князівства Литовського та Королівства Польського. Українське питання на переговорах у Любліні.</w:t>
      </w:r>
    </w:p>
    <w:p w:rsidR="38ADB173" w:rsidP="30317503" w:rsidRDefault="38ADB173" w14:paraId="0A81604E" w14:textId="199C58F0">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Зміни у державному устрої Речі Посполитої  після ухвалення «Генр</w:t>
      </w:r>
      <w:r w:rsidRPr="30317503" w:rsidR="1CD0419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іхови</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х артикулів».</w:t>
      </w:r>
    </w:p>
    <w:p w:rsidR="38ADB173" w:rsidP="30317503" w:rsidRDefault="38ADB173" w14:paraId="6D667D4D" w14:textId="68B6A982">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Центральні органи влади і управління Королівства Польського: сейм та його структурні компоненти. Спеціальні сейми.</w:t>
      </w:r>
    </w:p>
    <w:p w:rsidR="38ADB173" w:rsidP="30317503" w:rsidRDefault="38ADB173" w14:paraId="798267F5" w14:textId="733AA974">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Вищі державні сановники, місцеві органи влади Королівства Польського та Речі Посполитої.</w:t>
      </w:r>
    </w:p>
    <w:p w:rsidR="38ADB173" w:rsidP="30317503" w:rsidRDefault="38ADB173" w14:paraId="3B270ECD" w14:textId="18FC48A5">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Судоустрій Королівства Польського та Речі Посполитої.</w:t>
      </w:r>
    </w:p>
    <w:p w:rsidR="38ADB173" w:rsidP="30317503" w:rsidRDefault="38ADB173" w14:paraId="520FFC34" w14:textId="45253E5B">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Суспільний лад Королівства Польського та Речі Посполитої: шляхта і духовенство, міщани, вільні селяни, напіввільні і невільники.</w:t>
      </w:r>
    </w:p>
    <w:p w:rsidR="38ADB173" w:rsidP="30317503" w:rsidRDefault="38ADB173" w14:paraId="15A35CBB" w14:textId="353F5C2D">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Судовий процес Королівства Польського та Речі Посполитої.</w:t>
      </w:r>
    </w:p>
    <w:p w:rsidR="38ADB173" w:rsidP="30317503" w:rsidRDefault="38ADB173" w14:paraId="5D709F48" w14:textId="21C8B05F">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Джерела права на українських землях у складі Королівства Польського та Речі Посполитої.</w:t>
      </w:r>
    </w:p>
    <w:p w:rsidR="38ADB173" w:rsidP="30317503" w:rsidRDefault="38ADB173" w14:paraId="3C5CABFB" w14:textId="51412ED7">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Поняття та види злочинів на українських землях у складі Королівства Польського та Речі Посполитої.</w:t>
      </w:r>
    </w:p>
    <w:p w:rsidR="38ADB173" w:rsidP="30317503" w:rsidRDefault="38ADB173" w14:paraId="2B4E48F1" w14:textId="65AC15D9">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Система покарань на українських землях у складі Королівства Польського та Речі Посполитої.</w:t>
      </w:r>
    </w:p>
    <w:p w:rsidR="38ADB173" w:rsidP="30317503" w:rsidRDefault="38ADB173" w14:paraId="09101F0C" w14:textId="314D303A">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Загальна характеристика цивільного права Королівства Польського та Речі Посполитої: право </w:t>
      </w:r>
      <w:r w:rsidRPr="30317503" w:rsidR="68B2A1F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і</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дієздатність</w:t>
      </w:r>
      <w:r w:rsidRPr="30317503" w:rsidR="0459240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особи</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та чинники, що на них впливали.</w:t>
      </w:r>
    </w:p>
    <w:p w:rsidR="38ADB173" w:rsidP="30317503" w:rsidRDefault="38ADB173" w14:paraId="08D65772" w14:textId="05399584">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Шлюбно</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-сімейне право Королівства Польського та Речі Посполитої.</w:t>
      </w:r>
    </w:p>
    <w:p w:rsidR="38ADB173" w:rsidP="30317503" w:rsidRDefault="38ADB173" w14:paraId="2F6589AA" w14:textId="2B0A63E1">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Право власності та інші речові права Королівства Польського та Речі Посполитої: види та обмеження, способи набуття та припинення.</w:t>
      </w:r>
    </w:p>
    <w:p w:rsidR="38ADB173" w:rsidP="30317503" w:rsidRDefault="38ADB173" w14:paraId="09E6C942" w14:textId="75BD1C57">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Види зобов’язань у цивільному праві Королівства Польського та Речі Посполитої та гарантії забезпечення їхнього виконання.</w:t>
      </w:r>
    </w:p>
    <w:p w:rsidR="38ADB173" w:rsidP="30317503" w:rsidRDefault="38ADB173" w14:paraId="6E19F5D7" w14:textId="62E5E4B8">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Спадкове право на українських землях у складі Королівства Польського та Речі Посполитої.</w:t>
      </w:r>
    </w:p>
    <w:p w:rsidR="38ADB173" w:rsidP="30317503" w:rsidRDefault="38ADB173" w14:paraId="52957EE0" w14:textId="27D6A558">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Поняття злочину та підстави, що виключали протиправність діяння у Королівстві Польському та Речі Посполитій, індивідуальна та колективна кримінальна відповідальність.</w:t>
      </w:r>
    </w:p>
    <w:p w:rsidR="38ADB173" w:rsidP="30317503" w:rsidRDefault="38ADB173" w14:paraId="265A57E1" w14:textId="462E349D">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Види злочинів та їхні кваліфікуючі ознаки у Королівстві Польському та Речі Посполитій.</w:t>
      </w:r>
    </w:p>
    <w:p w:rsidR="38ADB173" w:rsidP="30317503" w:rsidRDefault="38ADB173" w14:paraId="66B783A0" w14:textId="6E0A03F2">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Поняття покарання за кримінальним правом Королівства Польського та Речі Посполитої, підстави уникнення покарання, кумуляція покарань, система покарань.</w:t>
      </w:r>
    </w:p>
    <w:p w:rsidR="38ADB173" w:rsidP="30317503" w:rsidRDefault="38ADB173" w14:paraId="088D89F8" w14:textId="48A0193D">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Судовий процес Королівства Польського та Речі Посполитої: забезпечення явки, неявка до суду, учасники процесу, позов та відповідь на нього.</w:t>
      </w:r>
    </w:p>
    <w:p w:rsidR="38ADB173" w:rsidP="30317503" w:rsidRDefault="38ADB173" w14:paraId="34C1DA22" w14:textId="066812F8">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Судовий процес Королівства Польського та Речі Посполитої: строки розгляду справи та можливість зупинення розгляду справи та перенесення її на розгляд до іншого суду. Формальна теорія доказів Королівства Польського і Речі Посполитої та їхня система.</w:t>
      </w:r>
    </w:p>
    <w:p w:rsidR="38ADB173" w:rsidP="30317503" w:rsidRDefault="38ADB173" w14:paraId="26AF02DD" w14:textId="663D4EB9">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Конституційні акти шляхетської республіки у Речі Посполитій.</w:t>
      </w:r>
    </w:p>
    <w:p w:rsidR="38ADB173" w:rsidP="30317503" w:rsidRDefault="38ADB173" w14:paraId="6511A7BF" w14:textId="794CE263">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Склад, компетенція та діяльність Вального Сейму у період Речі Посполитої.</w:t>
      </w:r>
    </w:p>
    <w:p w:rsidR="38ADB173" w:rsidP="30317503" w:rsidRDefault="38ADB173" w14:paraId="6C87D5F8" w14:textId="169982D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Шлюбно</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-сімейне право Речі Посполитої: визнання шлюбу недійсним, </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адопція</w:t>
      </w: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(усиновлення), опіка і піклування.</w:t>
      </w:r>
    </w:p>
    <w:p w:rsidR="4782FF6A" w:rsidP="30317503" w:rsidRDefault="4782FF6A" w14:paraId="7DAB883B" w14:textId="00B8413D">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3FC008B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Утворення кримського ханства, його державний лад та право.</w:t>
      </w:r>
    </w:p>
    <w:p w:rsidR="38ADB173" w:rsidP="30317503" w:rsidRDefault="38ADB173" w14:paraId="62F219A1" w14:textId="0C198B1E">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Поняття магдебурзького права та історія його розвитку на українських землях.</w:t>
      </w:r>
    </w:p>
    <w:p w:rsidR="38ADB173" w:rsidP="30317503" w:rsidRDefault="38ADB173" w14:paraId="45230D52" w14:textId="280F0B96">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Органи управління містом за магдебурзьким правом: лава та війт.</w:t>
      </w:r>
    </w:p>
    <w:p w:rsidR="38ADB173" w:rsidP="30317503" w:rsidRDefault="38ADB173" w14:paraId="77B793AF" w14:textId="54D2B96C">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Органи управління містом за магдебурзьким правом: рада.</w:t>
      </w:r>
    </w:p>
    <w:p w:rsidR="38ADB173" w:rsidP="30317503" w:rsidRDefault="38ADB173" w14:paraId="154282BB" w14:textId="40766EC7">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Міське населення у містах з магдебурзьким правом і його правовий статус, система професійної організації у містах.</w:t>
      </w:r>
    </w:p>
    <w:p w:rsidR="38ADB173" w:rsidP="30317503" w:rsidRDefault="38ADB173" w14:paraId="72242D0E" w14:textId="016B0FE2">
      <w:pPr>
        <w:pStyle w:val="a3"/>
        <w:numPr>
          <w:ilvl w:val="0"/>
          <w:numId w:val="42"/>
        </w:numPr>
        <w:spacing w:after="200" w:line="36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30317503" w:rsidR="68454C5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Джерела магдебурзького права в Україні та підстави набуття містами магдебурзького права.</w:t>
      </w:r>
    </w:p>
    <w:p w:rsidR="65D5FC9B" w:rsidP="65D5FC9B" w:rsidRDefault="65D5FC9B" w14:paraId="35EB836B" w14:textId="18922B60">
      <w:pPr>
        <w:pStyle w:val="a"/>
        <w:jc w:val="both"/>
        <w:rPr>
          <w:rFonts w:ascii="Times New Roman" w:hAnsi="Times New Roman" w:eastAsia="Times New Roman" w:cs="Times New Roman"/>
          <w:color w:val="000000" w:themeColor="text1" w:themeTint="FF" w:themeShade="FF"/>
          <w:sz w:val="24"/>
          <w:szCs w:val="24"/>
        </w:rPr>
      </w:pPr>
    </w:p>
    <w:p w:rsidR="547D1233" w:rsidP="40E270EB" w:rsidRDefault="547D1233" w14:paraId="2102A72A" w14:textId="6742CAC4">
      <w:pPr>
        <w:pStyle w:val="a"/>
        <w:spacing w:before="240" w:after="80"/>
        <w:rPr>
          <w:rFonts w:ascii="Times New Roman" w:hAnsi="Times New Roman" w:eastAsia="Times New Roman" w:cs="Times New Roman"/>
          <w:color w:val="000000" w:themeColor="text1"/>
          <w:sz w:val="24"/>
          <w:szCs w:val="24"/>
        </w:rPr>
      </w:pPr>
    </w:p>
    <w:p w:rsidR="68199EE9" w:rsidP="2C34E693" w:rsidRDefault="68199EE9" w14:paraId="2037FE5B" w14:textId="6581F3D6">
      <w:pPr>
        <w:pStyle w:val="012-Zagolovok2"/>
        <w:spacing w:after="80" w:line="360" w:lineRule="auto"/>
        <w:rPr>
          <w:rFonts w:ascii="Times New Roman" w:hAnsi="Times New Roman" w:eastAsia="Times New Roman" w:cs="Times New Roman"/>
          <w:color w:val="000000" w:themeColor="text1" w:themeTint="FF" w:themeShade="FF"/>
          <w:sz w:val="24"/>
          <w:szCs w:val="24"/>
          <w:lang w:val="uk-UA"/>
        </w:rPr>
      </w:pPr>
      <w:r w:rsidRPr="2C34E693" w:rsidR="68199EE9">
        <w:rPr>
          <w:rFonts w:ascii="Times New Roman" w:hAnsi="Times New Roman" w:eastAsia="Times New Roman" w:cs="Times New Roman"/>
          <w:color w:val="000000" w:themeColor="text1" w:themeTint="FF" w:themeShade="FF"/>
          <w:sz w:val="28"/>
          <w:szCs w:val="28"/>
          <w:lang w:val="uk-UA"/>
        </w:rPr>
        <w:t xml:space="preserve">ТЕМА </w:t>
      </w:r>
      <w:r w:rsidRPr="2C34E693" w:rsidR="69216AA6">
        <w:rPr>
          <w:rFonts w:ascii="Times New Roman" w:hAnsi="Times New Roman" w:eastAsia="Times New Roman" w:cs="Times New Roman"/>
          <w:color w:val="000000" w:themeColor="text1" w:themeTint="FF" w:themeShade="FF"/>
          <w:sz w:val="28"/>
          <w:szCs w:val="28"/>
          <w:lang w:val="uk-UA"/>
        </w:rPr>
        <w:t>7</w:t>
      </w:r>
      <w:r>
        <w:br/>
      </w:r>
      <w:r w:rsidRPr="2C34E693" w:rsidR="68199EE9">
        <w:rPr>
          <w:rFonts w:ascii="Times New Roman" w:hAnsi="Times New Roman" w:eastAsia="Times New Roman" w:cs="Times New Roman"/>
          <w:color w:val="000000" w:themeColor="text1" w:themeTint="FF" w:themeShade="FF"/>
          <w:sz w:val="28"/>
          <w:szCs w:val="28"/>
          <w:lang w:val="uk-UA"/>
        </w:rPr>
        <w:t>ВІДРОДЖЕННЯ УКРАЇНСЬКОЇ ДЕРЖАВНОСТІ І ПРАВА</w:t>
      </w:r>
    </w:p>
    <w:p w:rsidR="68199EE9" w:rsidP="2C34E693" w:rsidRDefault="68199EE9" w14:paraId="09905291" w14:textId="2792C845">
      <w:pPr>
        <w:pStyle w:val="012-Zagolovok2"/>
        <w:spacing w:after="80" w:line="360" w:lineRule="auto"/>
        <w:rPr>
          <w:rFonts w:ascii="Times New Roman" w:hAnsi="Times New Roman" w:eastAsia="Times New Roman" w:cs="Times New Roman"/>
          <w:b w:val="1"/>
          <w:bCs w:val="1"/>
          <w:i w:val="1"/>
          <w:iCs w:val="1"/>
          <w:color w:val="000000" w:themeColor="text1" w:themeTint="FF" w:themeShade="FF"/>
          <w:sz w:val="24"/>
          <w:szCs w:val="24"/>
          <w:lang w:val="uk-UA"/>
        </w:rPr>
      </w:pPr>
      <w:r w:rsidRPr="2C34E693" w:rsidR="68199EE9">
        <w:rPr>
          <w:rFonts w:ascii="Times New Roman" w:hAnsi="Times New Roman" w:eastAsia="Times New Roman" w:cs="Times New Roman"/>
          <w:color w:val="000000" w:themeColor="text1" w:themeTint="FF" w:themeShade="FF"/>
          <w:sz w:val="28"/>
          <w:szCs w:val="28"/>
          <w:lang w:val="uk-UA"/>
        </w:rPr>
        <w:t xml:space="preserve"> (</w:t>
      </w:r>
      <w:proofErr w:type="spellStart"/>
      <w:r w:rsidRPr="2C34E693" w:rsidR="68199EE9">
        <w:rPr>
          <w:rFonts w:ascii="Times New Roman" w:hAnsi="Times New Roman" w:eastAsia="Times New Roman" w:cs="Times New Roman"/>
          <w:caps w:val="0"/>
          <w:smallCaps w:val="0"/>
          <w:color w:val="000000" w:themeColor="text1" w:themeTint="FF" w:themeShade="FF"/>
          <w:sz w:val="28"/>
          <w:szCs w:val="28"/>
          <w:lang w:val="uk-UA"/>
        </w:rPr>
        <w:t>середина</w:t>
      </w:r>
      <w:proofErr w:type="spellEnd"/>
      <w:r w:rsidRPr="2C34E693" w:rsidR="68199EE9">
        <w:rPr>
          <w:rFonts w:ascii="Times New Roman" w:hAnsi="Times New Roman" w:eastAsia="Times New Roman" w:cs="Times New Roman"/>
          <w:color w:val="000000" w:themeColor="text1" w:themeTint="FF" w:themeShade="FF"/>
          <w:sz w:val="28"/>
          <w:szCs w:val="28"/>
          <w:lang w:val="uk-UA"/>
        </w:rPr>
        <w:t xml:space="preserve"> Х</w:t>
      </w:r>
      <w:r w:rsidRPr="2C34E693" w:rsidR="68199EE9">
        <w:rPr>
          <w:rFonts w:ascii="Times New Roman" w:hAnsi="Times New Roman" w:eastAsia="Times New Roman" w:cs="Times New Roman"/>
          <w:color w:val="000000" w:themeColor="text1" w:themeTint="FF" w:themeShade="FF"/>
          <w:sz w:val="28"/>
          <w:szCs w:val="28"/>
          <w:lang w:val="en-US"/>
        </w:rPr>
        <w:t>V</w:t>
      </w:r>
      <w:r w:rsidRPr="2C34E693" w:rsidR="68199EE9">
        <w:rPr>
          <w:rFonts w:ascii="Times New Roman" w:hAnsi="Times New Roman" w:eastAsia="Times New Roman" w:cs="Times New Roman"/>
          <w:color w:val="000000" w:themeColor="text1" w:themeTint="FF" w:themeShade="FF"/>
          <w:sz w:val="28"/>
          <w:szCs w:val="28"/>
          <w:lang w:val="uk-UA"/>
        </w:rPr>
        <w:t>І – Х</w:t>
      </w:r>
      <w:r w:rsidRPr="2C34E693" w:rsidR="68199EE9">
        <w:rPr>
          <w:rFonts w:ascii="Times New Roman" w:hAnsi="Times New Roman" w:eastAsia="Times New Roman" w:cs="Times New Roman"/>
          <w:color w:val="000000" w:themeColor="text1" w:themeTint="FF" w:themeShade="FF"/>
          <w:sz w:val="28"/>
          <w:szCs w:val="28"/>
          <w:lang w:val="en-US"/>
        </w:rPr>
        <w:t>V</w:t>
      </w:r>
      <w:r w:rsidRPr="2C34E693" w:rsidR="68199EE9">
        <w:rPr>
          <w:rFonts w:ascii="Times New Roman" w:hAnsi="Times New Roman" w:eastAsia="Times New Roman" w:cs="Times New Roman"/>
          <w:color w:val="000000" w:themeColor="text1" w:themeTint="FF" w:themeShade="FF"/>
          <w:sz w:val="28"/>
          <w:szCs w:val="28"/>
          <w:lang w:val="uk-UA"/>
        </w:rPr>
        <w:t xml:space="preserve">ІІІ </w:t>
      </w:r>
      <w:r w:rsidRPr="2C34E693" w:rsidR="68199EE9">
        <w:rPr>
          <w:rFonts w:ascii="Times New Roman" w:hAnsi="Times New Roman" w:eastAsia="Times New Roman" w:cs="Times New Roman"/>
          <w:caps w:val="0"/>
          <w:smallCaps w:val="0"/>
          <w:color w:val="000000" w:themeColor="text1" w:themeTint="FF" w:themeShade="FF"/>
          <w:sz w:val="28"/>
          <w:szCs w:val="28"/>
          <w:lang w:val="uk-UA"/>
        </w:rPr>
        <w:t>ст</w:t>
      </w:r>
      <w:r w:rsidRPr="2C34E693" w:rsidR="68199EE9">
        <w:rPr>
          <w:rFonts w:ascii="Times New Roman" w:hAnsi="Times New Roman" w:eastAsia="Times New Roman" w:cs="Times New Roman"/>
          <w:color w:val="000000" w:themeColor="text1" w:themeTint="FF" w:themeShade="FF"/>
          <w:sz w:val="28"/>
          <w:szCs w:val="28"/>
          <w:lang w:val="uk-UA"/>
        </w:rPr>
        <w:t>.)</w:t>
      </w:r>
      <w:r>
        <w:br/>
      </w:r>
      <w:r w:rsidRPr="2C34E693" w:rsidR="68199EE9">
        <w:rPr>
          <w:rFonts w:ascii="Times New Roman" w:hAnsi="Times New Roman" w:eastAsia="Times New Roman" w:cs="Times New Roman"/>
          <w:b w:val="1"/>
          <w:bCs w:val="1"/>
          <w:i w:val="1"/>
          <w:iCs w:val="1"/>
          <w:caps w:val="0"/>
          <w:smallCaps w:val="0"/>
          <w:color w:val="000000" w:themeColor="text1" w:themeTint="FF" w:themeShade="FF"/>
          <w:sz w:val="28"/>
          <w:szCs w:val="28"/>
          <w:lang w:val="uk-UA"/>
        </w:rPr>
        <w:t>(6</w:t>
      </w:r>
      <w:r w:rsidRPr="2C34E693" w:rsidR="68199EE9">
        <w:rPr>
          <w:rFonts w:ascii="Times New Roman" w:hAnsi="Times New Roman" w:eastAsia="Times New Roman" w:cs="Times New Roman"/>
          <w:b w:val="1"/>
          <w:bCs w:val="1"/>
          <w:i w:val="1"/>
          <w:iCs w:val="1"/>
          <w:caps w:val="0"/>
          <w:smallCaps w:val="0"/>
          <w:color w:val="000000" w:themeColor="text1" w:themeTint="FF" w:themeShade="FF"/>
          <w:sz w:val="28"/>
          <w:szCs w:val="28"/>
          <w:lang w:val="uk-UA"/>
        </w:rPr>
        <w:t xml:space="preserve"> год</w:t>
      </w:r>
      <w:r w:rsidRPr="2C34E693" w:rsidR="68199EE9">
        <w:rPr>
          <w:rFonts w:ascii="Times New Roman" w:hAnsi="Times New Roman" w:eastAsia="Times New Roman" w:cs="Times New Roman"/>
          <w:b w:val="1"/>
          <w:bCs w:val="1"/>
          <w:i w:val="1"/>
          <w:iCs w:val="1"/>
          <w:caps w:val="0"/>
          <w:smallCaps w:val="0"/>
          <w:color w:val="000000" w:themeColor="text1" w:themeTint="FF" w:themeShade="FF"/>
          <w:sz w:val="24"/>
          <w:szCs w:val="24"/>
          <w:lang w:val="uk-UA"/>
        </w:rPr>
        <w:t>)</w:t>
      </w:r>
    </w:p>
    <w:p w:rsidR="2C34E693" w:rsidP="2C34E693" w:rsidRDefault="2C34E693" w14:paraId="65815553" w14:textId="1C834658">
      <w:pPr>
        <w:pStyle w:val="012-Zagolovok2"/>
        <w:spacing w:after="80" w:line="360" w:lineRule="auto"/>
        <w:rPr>
          <w:rFonts w:ascii="Times New Roman" w:hAnsi="Times New Roman" w:eastAsia="Times New Roman" w:cs="Times New Roman"/>
          <w:b w:val="1"/>
          <w:bCs w:val="1"/>
          <w:i w:val="1"/>
          <w:iCs w:val="1"/>
          <w:caps w:val="0"/>
          <w:smallCaps w:val="0"/>
          <w:color w:val="000000" w:themeColor="text1" w:themeTint="FF" w:themeShade="FF"/>
          <w:sz w:val="24"/>
          <w:szCs w:val="24"/>
          <w:lang w:val="uk-UA"/>
        </w:rPr>
      </w:pPr>
    </w:p>
    <w:p w:rsidR="698B8333" w:rsidP="2C34E693" w:rsidRDefault="698B8333" w14:paraId="74DB4B82" w14:textId="29CB57E3">
      <w:pPr>
        <w:pStyle w:val="030-Numbering"/>
        <w:numPr>
          <w:numId w:val="0"/>
        </w:numPr>
        <w:tabs>
          <w:tab w:val="num" w:leader="none" w:pos="454"/>
        </w:tabs>
        <w:spacing w:line="360" w:lineRule="auto"/>
        <w:ind w:left="0" w:firstLine="720"/>
        <w:jc w:val="both"/>
        <w:rPr>
          <w:rFonts w:ascii="Times New Roman" w:hAnsi="Times New Roman" w:cs="Times New Roman"/>
          <w:b w:val="1"/>
          <w:bCs w:val="1"/>
          <w:color w:val="000000" w:themeColor="text1" w:themeTint="FF" w:themeShade="FF"/>
          <w:sz w:val="28"/>
          <w:szCs w:val="28"/>
        </w:rPr>
      </w:pPr>
      <w:r w:rsidRPr="2C34E693" w:rsidR="698B8333">
        <w:rPr>
          <w:rFonts w:ascii="Times New Roman" w:hAnsi="Times New Roman" w:cs="Times New Roman"/>
          <w:b w:val="1"/>
          <w:bCs w:val="1"/>
          <w:i w:val="1"/>
          <w:iCs w:val="1"/>
          <w:color w:val="000000" w:themeColor="text1" w:themeTint="FF" w:themeShade="FF"/>
          <w:sz w:val="28"/>
          <w:szCs w:val="28"/>
        </w:rPr>
        <w:t>Політичний устрій та право Запорозької Січі</w:t>
      </w:r>
      <w:r w:rsidRPr="2C34E693" w:rsidR="698B8333">
        <w:rPr>
          <w:rFonts w:ascii="Times New Roman" w:hAnsi="Times New Roman" w:cs="Times New Roman"/>
          <w:color w:val="000000" w:themeColor="text1" w:themeTint="FF" w:themeShade="FF"/>
          <w:sz w:val="28"/>
          <w:szCs w:val="28"/>
        </w:rPr>
        <w:t xml:space="preserve"> </w:t>
      </w:r>
      <w:r w:rsidRPr="2C34E693" w:rsidR="698B8333">
        <w:rPr>
          <w:rFonts w:ascii="Times New Roman" w:hAnsi="Times New Roman" w:cs="Times New Roman"/>
          <w:b w:val="1"/>
          <w:bCs w:val="1"/>
          <w:color w:val="000000" w:themeColor="text1" w:themeTint="FF" w:themeShade="FF"/>
          <w:sz w:val="28"/>
          <w:szCs w:val="28"/>
        </w:rPr>
        <w:t>(1550-1775).</w:t>
      </w:r>
    </w:p>
    <w:p w:rsidR="40E270EB" w:rsidP="2C34E693" w:rsidRDefault="40E270EB" w14:paraId="48AADCA0" w14:textId="2653EA20">
      <w:pPr>
        <w:pStyle w:val="030-Numbering"/>
        <w:numPr>
          <w:numId w:val="0"/>
        </w:numPr>
        <w:tabs>
          <w:tab w:val="num" w:leader="none" w:pos="454"/>
        </w:tabs>
        <w:spacing w:line="360" w:lineRule="auto"/>
        <w:ind w:left="0" w:firstLine="720"/>
        <w:jc w:val="both"/>
        <w:rPr>
          <w:rFonts w:ascii="Times New Roman" w:hAnsi="Times New Roman" w:cs="Times New Roman"/>
          <w:b w:val="1"/>
          <w:bCs w:val="1"/>
          <w:i w:val="1"/>
          <w:iCs w:val="1"/>
          <w:color w:val="000000" w:themeColor="text1" w:themeTint="FF" w:themeShade="FF"/>
          <w:sz w:val="28"/>
          <w:szCs w:val="28"/>
        </w:rPr>
      </w:pPr>
      <w:r w:rsidRPr="2C34E693" w:rsidR="4E6BAAF9">
        <w:rPr>
          <w:rFonts w:ascii="Times New Roman" w:hAnsi="Times New Roman" w:cs="Times New Roman"/>
          <w:b w:val="1"/>
          <w:bCs w:val="1"/>
          <w:i w:val="1"/>
          <w:iCs w:val="1"/>
          <w:color w:val="000000" w:themeColor="text1" w:themeTint="FF" w:themeShade="FF"/>
          <w:sz w:val="28"/>
          <w:szCs w:val="28"/>
        </w:rPr>
        <w:t xml:space="preserve">1-ше </w:t>
      </w:r>
      <w:r w:rsidRPr="2C34E693" w:rsidR="0FA1141E">
        <w:rPr>
          <w:rFonts w:ascii="Times New Roman" w:hAnsi="Times New Roman" w:cs="Times New Roman"/>
          <w:b w:val="1"/>
          <w:bCs w:val="1"/>
          <w:i w:val="1"/>
          <w:iCs w:val="1"/>
          <w:color w:val="000000" w:themeColor="text1" w:themeTint="FF" w:themeShade="FF"/>
          <w:sz w:val="28"/>
          <w:szCs w:val="28"/>
        </w:rPr>
        <w:t xml:space="preserve">заняття </w:t>
      </w:r>
      <w:r w:rsidRPr="2C34E693" w:rsidR="185856EB">
        <w:rPr>
          <w:rFonts w:ascii="Times New Roman" w:hAnsi="Times New Roman" w:cs="Times New Roman"/>
          <w:b w:val="1"/>
          <w:bCs w:val="1"/>
          <w:i w:val="1"/>
          <w:iCs w:val="1"/>
          <w:color w:val="000000" w:themeColor="text1" w:themeTint="FF" w:themeShade="FF"/>
          <w:sz w:val="28"/>
          <w:szCs w:val="28"/>
        </w:rPr>
        <w:t>(2 год)</w:t>
      </w:r>
    </w:p>
    <w:p w:rsidR="39949C0F" w:rsidP="40E270EB" w:rsidRDefault="39949C0F" w14:paraId="61ABCE86" w14:textId="09E2C307">
      <w:pPr>
        <w:pStyle w:val="030-Numbering"/>
        <w:numPr>
          <w:ilvl w:val="1"/>
          <w:numId w:val="53"/>
        </w:numPr>
        <w:spacing w:line="360" w:lineRule="auto"/>
        <w:ind w:left="0" w:firstLine="720"/>
        <w:jc w:val="both"/>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Виникнення Запорізької Січі та її роль в історії державотворення українського народу.</w:t>
      </w:r>
    </w:p>
    <w:p w:rsidR="39949C0F" w:rsidP="40E270EB" w:rsidRDefault="39949C0F" w14:paraId="3E9A20C6" w14:textId="131401BE">
      <w:pPr>
        <w:pStyle w:val="030-Numbering"/>
        <w:numPr>
          <w:ilvl w:val="1"/>
          <w:numId w:val="53"/>
        </w:numPr>
        <w:spacing w:line="360" w:lineRule="auto"/>
        <w:ind w:left="0" w:firstLine="720"/>
        <w:jc w:val="both"/>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Характеристика військової і територіальної організації Війська Запорізького.</w:t>
      </w:r>
    </w:p>
    <w:p w:rsidR="39949C0F" w:rsidP="40E270EB" w:rsidRDefault="39949C0F" w14:paraId="41954F76" w14:textId="7341D61B">
      <w:pPr>
        <w:pStyle w:val="030-Numbering"/>
        <w:numPr>
          <w:ilvl w:val="1"/>
          <w:numId w:val="53"/>
        </w:numPr>
        <w:spacing w:line="360" w:lineRule="auto"/>
        <w:ind w:left="0" w:firstLine="720"/>
        <w:jc w:val="both"/>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Органи влади та управління Запорізької Січі:</w:t>
      </w:r>
    </w:p>
    <w:p w:rsidR="39949C0F" w:rsidP="40E270EB" w:rsidRDefault="39949C0F" w14:paraId="240EF930" w14:textId="22A58463" w14:noSpellErr="1">
      <w:pPr>
        <w:pStyle w:val="030-Numbering"/>
        <w:numPr>
          <w:numId w:val="0"/>
        </w:numPr>
        <w:spacing w:line="360" w:lineRule="auto"/>
        <w:ind w:left="0" w:firstLine="720"/>
        <w:jc w:val="both"/>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3.1. центральні органи влади і управління;</w:t>
      </w:r>
    </w:p>
    <w:p w:rsidR="39949C0F" w:rsidP="40E270EB" w:rsidRDefault="39949C0F" w14:paraId="5FB2F13A" w14:textId="5D09BAB7" w14:noSpellErr="1">
      <w:pPr>
        <w:pStyle w:val="030-Numbering"/>
        <w:numPr>
          <w:numId w:val="0"/>
        </w:numPr>
        <w:spacing w:line="360" w:lineRule="auto"/>
        <w:ind w:left="0" w:firstLine="720"/>
        <w:jc w:val="both"/>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3.2. місцеві органи управління.</w:t>
      </w:r>
    </w:p>
    <w:p w:rsidR="39949C0F" w:rsidP="40E270EB" w:rsidRDefault="39949C0F" w14:paraId="1D92FB5C" w14:textId="390CA4B4" w14:noSpellErr="1">
      <w:pPr>
        <w:pStyle w:val="030-Numbering"/>
        <w:numPr>
          <w:numId w:val="0"/>
        </w:numPr>
        <w:spacing w:line="360" w:lineRule="auto"/>
        <w:ind w:left="0" w:firstLine="720"/>
        <w:jc w:val="both"/>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4. Суд і судочинство на Запорізькій Січі.</w:t>
      </w:r>
    </w:p>
    <w:p w:rsidR="39949C0F" w:rsidP="40E270EB" w:rsidRDefault="1CBA68C2" w14:paraId="0D3B80FF" w14:textId="747C8420">
      <w:pPr>
        <w:pStyle w:val="030-Numbering"/>
        <w:numPr>
          <w:numId w:val="0"/>
        </w:numPr>
        <w:tabs>
          <w:tab w:val="num"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5. Джерела та характерні риси «козацького права».</w:t>
      </w:r>
    </w:p>
    <w:p w:rsidR="1CBA68C2" w:rsidP="40E270EB" w:rsidRDefault="1CBA68C2" w14:paraId="6C4CB0B4" w14:textId="7EB0AE19">
      <w:pPr>
        <w:pStyle w:val="030-Numbering"/>
        <w:numPr>
          <w:numId w:val="0"/>
        </w:numPr>
        <w:tabs>
          <w:tab w:val="num" w:pos="454"/>
        </w:tabs>
        <w:spacing w:line="360" w:lineRule="auto"/>
        <w:ind w:left="0" w:hanging="397" w:firstLine="720"/>
        <w:jc w:val="both"/>
        <w:rPr>
          <w:rFonts w:ascii="Times New Roman" w:hAnsi="Times New Roman" w:cs="Times New Roman"/>
          <w:color w:val="000000" w:themeColor="text1"/>
          <w:sz w:val="28"/>
          <w:szCs w:val="28"/>
        </w:rPr>
      </w:pPr>
      <w:r w:rsidRPr="40E270EB" w:rsidR="0FA1141E">
        <w:rPr>
          <w:rFonts w:ascii="Times New Roman" w:hAnsi="Times New Roman" w:cs="Times New Roman"/>
          <w:color w:val="000000" w:themeColor="text1" w:themeTint="FF" w:themeShade="FF"/>
          <w:sz w:val="28"/>
          <w:szCs w:val="28"/>
        </w:rPr>
        <w:t>6. Ліквідація Запорізької Січі царською Росією: причини і наслідки.</w:t>
      </w:r>
    </w:p>
    <w:p w:rsidR="40E270EB" w:rsidP="40E270EB" w:rsidRDefault="40E270EB" w14:paraId="542D93EC" w14:textId="0576DFC7">
      <w:pPr>
        <w:pStyle w:val="030-Numbering"/>
        <w:numPr>
          <w:numId w:val="0"/>
        </w:numPr>
        <w:spacing w:line="360" w:lineRule="auto"/>
        <w:ind w:left="0"/>
        <w:jc w:val="both"/>
        <w:rPr>
          <w:rFonts w:ascii="Times New Roman" w:hAnsi="Times New Roman" w:cs="Times New Roman"/>
          <w:color w:val="000000" w:themeColor="text1" w:themeTint="FF" w:themeShade="FF"/>
          <w:sz w:val="28"/>
          <w:szCs w:val="28"/>
        </w:rPr>
      </w:pPr>
    </w:p>
    <w:p w:rsidR="3C94FB26" w:rsidP="2C34E693" w:rsidRDefault="3C94FB26" w14:paraId="6EBB765C" w14:textId="2EB39498">
      <w:pPr>
        <w:pStyle w:val="030-Numbering"/>
        <w:numPr>
          <w:numId w:val="0"/>
        </w:numPr>
        <w:tabs>
          <w:tab w:val="num" w:leader="none" w:pos="454"/>
        </w:tabs>
        <w:spacing w:line="360" w:lineRule="auto"/>
        <w:ind w:left="0" w:firstLine="720"/>
        <w:jc w:val="both"/>
        <w:rPr>
          <w:rFonts w:ascii="Times New Roman" w:hAnsi="Times New Roman" w:cs="Times New Roman"/>
          <w:b w:val="1"/>
          <w:bCs w:val="1"/>
          <w:color w:val="000000" w:themeColor="text1" w:themeTint="FF" w:themeShade="FF"/>
          <w:sz w:val="28"/>
          <w:szCs w:val="28"/>
        </w:rPr>
      </w:pPr>
      <w:r w:rsidRPr="2C34E693" w:rsidR="3C94FB26">
        <w:rPr>
          <w:rFonts w:ascii="Times New Roman" w:hAnsi="Times New Roman" w:cs="Times New Roman"/>
          <w:b w:val="1"/>
          <w:bCs w:val="1"/>
          <w:color w:val="000000" w:themeColor="text1" w:themeTint="FF" w:themeShade="FF"/>
          <w:sz w:val="28"/>
          <w:szCs w:val="28"/>
        </w:rPr>
        <w:t>Утворення та розвиток Української козацької держави Гетьманщини (1648 – 1783 рр.).</w:t>
      </w:r>
    </w:p>
    <w:p w:rsidR="40E270EB" w:rsidP="2C34E693" w:rsidRDefault="40E270EB" w14:paraId="54E16D65" w14:textId="30D4A8C4">
      <w:pPr>
        <w:pStyle w:val="030-Numbering"/>
        <w:numPr>
          <w:numId w:val="0"/>
        </w:numPr>
        <w:tabs>
          <w:tab w:val="num" w:leader="none" w:pos="454"/>
        </w:tabs>
        <w:spacing w:line="360" w:lineRule="auto"/>
        <w:ind w:left="0" w:firstLine="720"/>
        <w:jc w:val="both"/>
        <w:rPr>
          <w:rFonts w:ascii="Times New Roman" w:hAnsi="Times New Roman" w:cs="Times New Roman"/>
          <w:color w:val="000000" w:themeColor="text1" w:themeTint="FF" w:themeShade="FF"/>
          <w:sz w:val="28"/>
          <w:szCs w:val="28"/>
        </w:rPr>
      </w:pPr>
      <w:r w:rsidRPr="2C34E693" w:rsidR="2B07E7F5">
        <w:rPr>
          <w:rFonts w:ascii="Times New Roman" w:hAnsi="Times New Roman" w:cs="Times New Roman"/>
          <w:b w:val="1"/>
          <w:bCs w:val="1"/>
          <w:i w:val="1"/>
          <w:iCs w:val="1"/>
          <w:color w:val="000000" w:themeColor="text1" w:themeTint="FF" w:themeShade="FF"/>
          <w:sz w:val="28"/>
          <w:szCs w:val="28"/>
        </w:rPr>
        <w:t xml:space="preserve">2-ге </w:t>
      </w:r>
      <w:r w:rsidRPr="2C34E693" w:rsidR="0FA1141E">
        <w:rPr>
          <w:rFonts w:ascii="Times New Roman" w:hAnsi="Times New Roman" w:cs="Times New Roman"/>
          <w:b w:val="1"/>
          <w:bCs w:val="1"/>
          <w:i w:val="1"/>
          <w:iCs w:val="1"/>
          <w:color w:val="000000" w:themeColor="text1" w:themeTint="FF" w:themeShade="FF"/>
          <w:sz w:val="28"/>
          <w:szCs w:val="28"/>
        </w:rPr>
        <w:t>заняття (</w:t>
      </w:r>
      <w:r w:rsidRPr="2C34E693" w:rsidR="6604706B">
        <w:rPr>
          <w:rFonts w:ascii="Times New Roman" w:hAnsi="Times New Roman" w:cs="Times New Roman"/>
          <w:b w:val="1"/>
          <w:bCs w:val="1"/>
          <w:i w:val="1"/>
          <w:iCs w:val="1"/>
          <w:color w:val="000000" w:themeColor="text1" w:themeTint="FF" w:themeShade="FF"/>
          <w:sz w:val="28"/>
          <w:szCs w:val="28"/>
        </w:rPr>
        <w:t>2</w:t>
      </w:r>
      <w:r w:rsidRPr="2C34E693" w:rsidR="0FA1141E">
        <w:rPr>
          <w:rFonts w:ascii="Times New Roman" w:hAnsi="Times New Roman" w:cs="Times New Roman"/>
          <w:b w:val="1"/>
          <w:bCs w:val="1"/>
          <w:i w:val="1"/>
          <w:iCs w:val="1"/>
          <w:color w:val="000000" w:themeColor="text1" w:themeTint="FF" w:themeShade="FF"/>
          <w:sz w:val="28"/>
          <w:szCs w:val="28"/>
        </w:rPr>
        <w:t xml:space="preserve"> год</w:t>
      </w:r>
      <w:r w:rsidRPr="2C34E693" w:rsidR="4EE1A401">
        <w:rPr>
          <w:rFonts w:ascii="Times New Roman" w:hAnsi="Times New Roman" w:cs="Times New Roman"/>
          <w:b w:val="1"/>
          <w:bCs w:val="1"/>
          <w:i w:val="1"/>
          <w:iCs w:val="1"/>
          <w:color w:val="000000" w:themeColor="text1" w:themeTint="FF" w:themeShade="FF"/>
          <w:sz w:val="28"/>
          <w:szCs w:val="28"/>
        </w:rPr>
        <w:t>)</w:t>
      </w:r>
      <w:r w:rsidRPr="2C34E693" w:rsidR="0FA1141E">
        <w:rPr>
          <w:rFonts w:ascii="Times New Roman" w:hAnsi="Times New Roman" w:cs="Times New Roman"/>
          <w:b w:val="1"/>
          <w:bCs w:val="1"/>
          <w:i w:val="1"/>
          <w:iCs w:val="1"/>
          <w:color w:val="000000" w:themeColor="text1" w:themeTint="FF" w:themeShade="FF"/>
          <w:sz w:val="28"/>
          <w:szCs w:val="28"/>
        </w:rPr>
        <w:t xml:space="preserve"> </w:t>
      </w:r>
    </w:p>
    <w:p w:rsidR="547D1233" w:rsidP="40E270EB" w:rsidRDefault="1CBA68C2" w14:paraId="5EFAC32F" w14:textId="192E4E78">
      <w:pPr>
        <w:pStyle w:val="030-Numbering"/>
        <w:numPr>
          <w:numId w:val="0"/>
        </w:numPr>
        <w:tabs>
          <w:tab w:val="num"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 xml:space="preserve">1. Українська національна революція ХVІІ </w:t>
      </w:r>
      <w:proofErr w:type="spellStart"/>
      <w:r w:rsidRPr="40E270EB" w:rsidR="0FA1141E">
        <w:rPr>
          <w:rFonts w:ascii="Times New Roman" w:hAnsi="Times New Roman" w:cs="Times New Roman"/>
          <w:color w:val="000000" w:themeColor="text1" w:themeTint="FF" w:themeShade="FF"/>
          <w:sz w:val="28"/>
          <w:szCs w:val="28"/>
        </w:rPr>
        <w:t>ст</w:t>
      </w:r>
      <w:proofErr w:type="spellEnd"/>
      <w:r w:rsidRPr="40E270EB" w:rsidR="0FA1141E">
        <w:rPr>
          <w:rFonts w:ascii="Times New Roman" w:hAnsi="Times New Roman" w:cs="Times New Roman"/>
          <w:color w:val="000000" w:themeColor="text1" w:themeTint="FF" w:themeShade="FF"/>
          <w:sz w:val="28"/>
          <w:szCs w:val="28"/>
        </w:rPr>
        <w:t>.:причини, зміст, наслідки.</w:t>
      </w:r>
    </w:p>
    <w:p w:rsidR="547D1233" w:rsidP="40E270EB" w:rsidRDefault="1CBA68C2" w14:paraId="4942B314" w14:textId="65F3FF68">
      <w:pPr>
        <w:pStyle w:val="030-Numbering"/>
        <w:numPr>
          <w:numId w:val="0"/>
        </w:numPr>
        <w:tabs>
          <w:tab w:val="num"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2. Основні етапи відродження української державності в ході революції. Зборівська та Білоцерківська угоди. Специфіка державотворення.</w:t>
      </w:r>
    </w:p>
    <w:p w:rsidR="547D1233" w:rsidP="40E270EB" w:rsidRDefault="1CBA68C2" w14:paraId="20F04D21" w14:textId="28D2D559">
      <w:pPr>
        <w:pStyle w:val="030-Numbering"/>
        <w:numPr>
          <w:numId w:val="0"/>
        </w:numPr>
        <w:tabs>
          <w:tab w:val="num"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50F7CDCF">
        <w:rPr>
          <w:rFonts w:ascii="Times New Roman" w:hAnsi="Times New Roman" w:cs="Times New Roman"/>
          <w:color w:val="000000" w:themeColor="text1" w:themeTint="FF" w:themeShade="FF"/>
          <w:sz w:val="28"/>
          <w:szCs w:val="28"/>
        </w:rPr>
        <w:t>3. Правовий статус Гетьманщини за україно-московським договором 1654 р.:</w:t>
      </w:r>
    </w:p>
    <w:p w:rsidR="547D1233" w:rsidP="40E270EB" w:rsidRDefault="1CBA68C2" w14:paraId="57A67796" w14:textId="3DBFCB68">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3DC91379" w:rsidR="50F7CDCF">
        <w:rPr>
          <w:rFonts w:ascii="Times New Roman" w:hAnsi="Times New Roman" w:cs="Times New Roman"/>
          <w:color w:val="000000" w:themeColor="text1" w:themeTint="FF" w:themeShade="FF"/>
          <w:sz w:val="28"/>
          <w:szCs w:val="28"/>
        </w:rPr>
        <w:t xml:space="preserve">3.1. </w:t>
      </w:r>
      <w:r w:rsidRPr="3DC91379" w:rsidR="1D12A5ED">
        <w:rPr>
          <w:rFonts w:ascii="Times New Roman" w:hAnsi="Times New Roman" w:cs="Times New Roman"/>
          <w:color w:val="000000" w:themeColor="text1" w:themeTint="FF" w:themeShade="FF"/>
          <w:sz w:val="28"/>
          <w:szCs w:val="28"/>
        </w:rPr>
        <w:t>Х</w:t>
      </w:r>
      <w:r w:rsidRPr="3DC91379" w:rsidR="50F7CDCF">
        <w:rPr>
          <w:rFonts w:ascii="Times New Roman" w:hAnsi="Times New Roman" w:cs="Times New Roman"/>
          <w:color w:val="000000" w:themeColor="text1" w:themeTint="FF" w:themeShade="FF"/>
          <w:sz w:val="28"/>
          <w:szCs w:val="28"/>
        </w:rPr>
        <w:t>ід переговорів з Московською державою та Рішення Земських соборів (1651, 1653 рр.)</w:t>
      </w:r>
      <w:r w:rsidRPr="3DC91379" w:rsidR="2FC485FC">
        <w:rPr>
          <w:rFonts w:ascii="Times New Roman" w:hAnsi="Times New Roman" w:cs="Times New Roman"/>
          <w:color w:val="000000" w:themeColor="text1" w:themeTint="FF" w:themeShade="FF"/>
          <w:sz w:val="28"/>
          <w:szCs w:val="28"/>
        </w:rPr>
        <w:t>;</w:t>
      </w:r>
    </w:p>
    <w:p w:rsidR="547D1233" w:rsidP="40E270EB" w:rsidRDefault="1CBA68C2" w14:paraId="20F9E175" w14:textId="35D2E4C8">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40E270EB" w:rsidR="50F7CDCF">
        <w:rPr>
          <w:rFonts w:ascii="Times New Roman" w:hAnsi="Times New Roman" w:cs="Times New Roman"/>
          <w:color w:val="000000" w:themeColor="text1" w:themeTint="FF" w:themeShade="FF"/>
          <w:sz w:val="28"/>
          <w:szCs w:val="28"/>
        </w:rPr>
        <w:t>3.2. Переяславська рада 1654 р.: зміст, наслідки</w:t>
      </w:r>
      <w:r w:rsidRPr="40E270EB" w:rsidR="06D1217C">
        <w:rPr>
          <w:rFonts w:ascii="Times New Roman" w:hAnsi="Times New Roman" w:cs="Times New Roman"/>
          <w:color w:val="000000" w:themeColor="text1" w:themeTint="FF" w:themeShade="FF"/>
          <w:sz w:val="28"/>
          <w:szCs w:val="28"/>
        </w:rPr>
        <w:t>;</w:t>
      </w:r>
    </w:p>
    <w:p w:rsidR="547D1233" w:rsidP="40E270EB" w:rsidRDefault="1CBA68C2" w14:paraId="29655C6E" w14:textId="217D76CD">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3DC91379" w:rsidR="50F7CDCF">
        <w:rPr>
          <w:rFonts w:ascii="Times New Roman" w:hAnsi="Times New Roman" w:cs="Times New Roman"/>
          <w:color w:val="000000" w:themeColor="text1" w:themeTint="FF" w:themeShade="FF"/>
          <w:sz w:val="28"/>
          <w:szCs w:val="28"/>
        </w:rPr>
        <w:t xml:space="preserve">3.3. </w:t>
      </w:r>
      <w:r w:rsidRPr="3DC91379" w:rsidR="5A3A01FC">
        <w:rPr>
          <w:rFonts w:ascii="Times New Roman" w:hAnsi="Times New Roman" w:cs="Times New Roman"/>
          <w:color w:val="000000" w:themeColor="text1" w:themeTint="FF" w:themeShade="FF"/>
          <w:sz w:val="28"/>
          <w:szCs w:val="28"/>
        </w:rPr>
        <w:t>П</w:t>
      </w:r>
      <w:r w:rsidRPr="3DC91379" w:rsidR="50F7CDCF">
        <w:rPr>
          <w:rFonts w:ascii="Times New Roman" w:hAnsi="Times New Roman" w:cs="Times New Roman"/>
          <w:color w:val="000000" w:themeColor="text1" w:themeTint="FF" w:themeShade="FF"/>
          <w:sz w:val="28"/>
          <w:szCs w:val="28"/>
        </w:rPr>
        <w:t>равовий статус Гетьманщини за Березневими статтями та Жалуваними грамотами 1654 р. Форма державно-правового зв’язку між Гетьманщиною та Московією.</w:t>
      </w:r>
    </w:p>
    <w:p w:rsidR="2C34E693" w:rsidP="2C34E693" w:rsidRDefault="2C34E693" w14:paraId="045989E4" w14:textId="555E04EC">
      <w:pPr>
        <w:pStyle w:val="030-Numbering"/>
        <w:numPr>
          <w:numId w:val="0"/>
        </w:numPr>
        <w:spacing w:line="360" w:lineRule="auto"/>
        <w:jc w:val="both"/>
        <w:rPr>
          <w:rFonts w:ascii="Times New Roman" w:hAnsi="Times New Roman" w:cs="Times New Roman"/>
          <w:color w:val="000000" w:themeColor="text1" w:themeTint="FF" w:themeShade="FF"/>
          <w:sz w:val="28"/>
          <w:szCs w:val="28"/>
        </w:rPr>
      </w:pPr>
    </w:p>
    <w:p w:rsidR="11D7A6F2" w:rsidP="2C34E693" w:rsidRDefault="11D7A6F2" w14:paraId="63F52020" w14:textId="22E99A54">
      <w:pPr>
        <w:pStyle w:val="030-Numbering"/>
        <w:numPr>
          <w:numId w:val="0"/>
        </w:numPr>
        <w:tabs>
          <w:tab w:val="num" w:leader="none" w:pos="454"/>
        </w:tabs>
        <w:spacing w:line="360" w:lineRule="auto"/>
        <w:ind w:left="0" w:firstLine="720"/>
        <w:jc w:val="both"/>
        <w:rPr>
          <w:rFonts w:ascii="Times New Roman" w:hAnsi="Times New Roman" w:cs="Times New Roman"/>
          <w:b w:val="1"/>
          <w:bCs w:val="1"/>
          <w:i w:val="1"/>
          <w:iCs w:val="1"/>
          <w:color w:val="000000" w:themeColor="text1" w:themeTint="FF" w:themeShade="FF"/>
          <w:sz w:val="28"/>
          <w:szCs w:val="28"/>
        </w:rPr>
      </w:pPr>
      <w:r w:rsidRPr="2C34E693" w:rsidR="11D7A6F2">
        <w:rPr>
          <w:rFonts w:ascii="Times New Roman" w:hAnsi="Times New Roman" w:cs="Times New Roman"/>
          <w:b w:val="1"/>
          <w:bCs w:val="1"/>
          <w:i w:val="1"/>
          <w:iCs w:val="1"/>
          <w:color w:val="000000" w:themeColor="text1" w:themeTint="FF" w:themeShade="FF"/>
          <w:sz w:val="28"/>
          <w:szCs w:val="28"/>
        </w:rPr>
        <w:t>3-тє заняття (2 год)</w:t>
      </w:r>
    </w:p>
    <w:p w:rsidR="547D1233" w:rsidP="40E270EB" w:rsidRDefault="1CBA68C2" w14:paraId="06CB0DB5" w14:textId="6DCADA1A">
      <w:pPr>
        <w:pStyle w:val="030-Numbering"/>
        <w:numPr>
          <w:numId w:val="0"/>
        </w:numPr>
        <w:tabs>
          <w:tab w:val="num"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1F3BEF13">
        <w:rPr>
          <w:rFonts w:ascii="Times New Roman" w:hAnsi="Times New Roman" w:cs="Times New Roman"/>
          <w:color w:val="000000" w:themeColor="text1" w:themeTint="FF" w:themeShade="FF"/>
          <w:sz w:val="28"/>
          <w:szCs w:val="28"/>
        </w:rPr>
        <w:t xml:space="preserve">4. </w:t>
      </w:r>
      <w:r w:rsidRPr="40E270EB" w:rsidR="50F7CDCF">
        <w:rPr>
          <w:rFonts w:ascii="Times New Roman" w:hAnsi="Times New Roman" w:cs="Times New Roman"/>
          <w:color w:val="000000" w:themeColor="text1" w:themeTint="FF" w:themeShade="FF"/>
          <w:sz w:val="28"/>
          <w:szCs w:val="28"/>
        </w:rPr>
        <w:t>Гадяцький договір 1658 р.: причини, зміст, наслідки.</w:t>
      </w:r>
    </w:p>
    <w:p w:rsidR="547D1233" w:rsidP="40E270EB" w:rsidRDefault="1CBA68C2" w14:paraId="14213A5E" w14:textId="422BA38F">
      <w:pPr>
        <w:pStyle w:val="030-Numbering"/>
        <w:numPr>
          <w:numId w:val="0"/>
        </w:numPr>
        <w:tabs>
          <w:tab w:val="num" w:pos="454"/>
        </w:tabs>
        <w:spacing w:line="360" w:lineRule="auto"/>
        <w:ind w:left="0" w:firstLine="720"/>
        <w:jc w:val="both"/>
        <w:rPr>
          <w:rFonts w:ascii="Times New Roman" w:hAnsi="Times New Roman" w:cs="Times New Roman"/>
          <w:color w:val="000000" w:themeColor="text1" w:themeTint="FF" w:themeShade="FF"/>
          <w:sz w:val="28"/>
          <w:szCs w:val="28"/>
        </w:rPr>
      </w:pPr>
      <w:r w:rsidRPr="40E270EB" w:rsidR="770CF659">
        <w:rPr>
          <w:rFonts w:ascii="Times New Roman" w:hAnsi="Times New Roman" w:cs="Times New Roman"/>
          <w:color w:val="000000" w:themeColor="text1" w:themeTint="FF" w:themeShade="FF"/>
          <w:sz w:val="28"/>
          <w:szCs w:val="28"/>
        </w:rPr>
        <w:t xml:space="preserve">5. </w:t>
      </w:r>
      <w:r w:rsidRPr="40E270EB" w:rsidR="50F7CDCF">
        <w:rPr>
          <w:rFonts w:ascii="Times New Roman" w:hAnsi="Times New Roman" w:cs="Times New Roman"/>
          <w:color w:val="000000" w:themeColor="text1" w:themeTint="FF" w:themeShade="FF"/>
          <w:sz w:val="28"/>
          <w:szCs w:val="28"/>
        </w:rPr>
        <w:t>Апарат управління Гетьманщини:</w:t>
      </w:r>
    </w:p>
    <w:p w:rsidR="547D1233" w:rsidP="40E270EB" w:rsidRDefault="1CBA68C2" w14:paraId="351F03AD" w14:textId="70C36B53">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40E270EB" w:rsidR="50F7CDCF">
        <w:rPr>
          <w:rFonts w:ascii="Times New Roman" w:hAnsi="Times New Roman" w:cs="Times New Roman"/>
          <w:color w:val="000000" w:themeColor="text1" w:themeTint="FF" w:themeShade="FF"/>
          <w:sz w:val="28"/>
          <w:szCs w:val="28"/>
        </w:rPr>
        <w:t xml:space="preserve">5.1. </w:t>
      </w:r>
      <w:r w:rsidRPr="40E270EB" w:rsidR="35BDB8D0">
        <w:rPr>
          <w:rFonts w:ascii="Times New Roman" w:hAnsi="Times New Roman" w:cs="Times New Roman"/>
          <w:color w:val="000000" w:themeColor="text1" w:themeTint="FF" w:themeShade="FF"/>
          <w:sz w:val="28"/>
          <w:szCs w:val="28"/>
        </w:rPr>
        <w:t>в</w:t>
      </w:r>
      <w:r w:rsidRPr="40E270EB" w:rsidR="50F7CDCF">
        <w:rPr>
          <w:rFonts w:ascii="Times New Roman" w:hAnsi="Times New Roman" w:cs="Times New Roman"/>
          <w:color w:val="000000" w:themeColor="text1" w:themeTint="FF" w:themeShade="FF"/>
          <w:sz w:val="28"/>
          <w:szCs w:val="28"/>
        </w:rPr>
        <w:t>ищі органи влади та управління</w:t>
      </w:r>
      <w:r w:rsidRPr="40E270EB" w:rsidR="5E9623F0">
        <w:rPr>
          <w:rFonts w:ascii="Times New Roman" w:hAnsi="Times New Roman" w:cs="Times New Roman"/>
          <w:color w:val="000000" w:themeColor="text1" w:themeTint="FF" w:themeShade="FF"/>
          <w:sz w:val="28"/>
          <w:szCs w:val="28"/>
        </w:rPr>
        <w:t>;</w:t>
      </w:r>
    </w:p>
    <w:p w:rsidR="547D1233" w:rsidP="40E270EB" w:rsidRDefault="1CBA68C2" w14:paraId="390A7DD7" w14:textId="524AE8D9">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40E270EB" w:rsidR="50F7CDCF">
        <w:rPr>
          <w:rFonts w:ascii="Times New Roman" w:hAnsi="Times New Roman" w:cs="Times New Roman"/>
          <w:color w:val="000000" w:themeColor="text1" w:themeTint="FF" w:themeShade="FF"/>
          <w:sz w:val="28"/>
          <w:szCs w:val="28"/>
        </w:rPr>
        <w:t xml:space="preserve">5.2. </w:t>
      </w:r>
      <w:r w:rsidRPr="40E270EB" w:rsidR="59702A14">
        <w:rPr>
          <w:rFonts w:ascii="Times New Roman" w:hAnsi="Times New Roman" w:cs="Times New Roman"/>
          <w:color w:val="000000" w:themeColor="text1" w:themeTint="FF" w:themeShade="FF"/>
          <w:sz w:val="28"/>
          <w:szCs w:val="28"/>
        </w:rPr>
        <w:t>м</w:t>
      </w:r>
      <w:r w:rsidRPr="40E270EB" w:rsidR="50F7CDCF">
        <w:rPr>
          <w:rFonts w:ascii="Times New Roman" w:hAnsi="Times New Roman" w:cs="Times New Roman"/>
          <w:color w:val="000000" w:themeColor="text1" w:themeTint="FF" w:themeShade="FF"/>
          <w:sz w:val="28"/>
          <w:szCs w:val="28"/>
        </w:rPr>
        <w:t>ісцеві органи влади та управління</w:t>
      </w:r>
      <w:r w:rsidRPr="40E270EB" w:rsidR="57DA9BA4">
        <w:rPr>
          <w:rFonts w:ascii="Times New Roman" w:hAnsi="Times New Roman" w:cs="Times New Roman"/>
          <w:color w:val="000000" w:themeColor="text1" w:themeTint="FF" w:themeShade="FF"/>
          <w:sz w:val="28"/>
          <w:szCs w:val="28"/>
        </w:rPr>
        <w:t>;</w:t>
      </w:r>
    </w:p>
    <w:p w:rsidR="547D1233" w:rsidP="40E270EB" w:rsidRDefault="1CBA68C2" w14:paraId="62F8A4CD" w14:textId="49FF08CF">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40E270EB" w:rsidR="50F7CDCF">
        <w:rPr>
          <w:rFonts w:ascii="Times New Roman" w:hAnsi="Times New Roman" w:cs="Times New Roman"/>
          <w:color w:val="000000" w:themeColor="text1" w:themeTint="FF" w:themeShade="FF"/>
          <w:sz w:val="28"/>
          <w:szCs w:val="28"/>
        </w:rPr>
        <w:t xml:space="preserve">5.3. </w:t>
      </w:r>
      <w:r w:rsidRPr="40E270EB" w:rsidR="5878D716">
        <w:rPr>
          <w:rFonts w:ascii="Times New Roman" w:hAnsi="Times New Roman" w:cs="Times New Roman"/>
          <w:color w:val="000000" w:themeColor="text1" w:themeTint="FF" w:themeShade="FF"/>
          <w:sz w:val="28"/>
          <w:szCs w:val="28"/>
        </w:rPr>
        <w:t>с</w:t>
      </w:r>
      <w:r w:rsidRPr="40E270EB" w:rsidR="50F7CDCF">
        <w:rPr>
          <w:rFonts w:ascii="Times New Roman" w:hAnsi="Times New Roman" w:cs="Times New Roman"/>
          <w:color w:val="000000" w:themeColor="text1" w:themeTint="FF" w:themeShade="FF"/>
          <w:sz w:val="28"/>
          <w:szCs w:val="28"/>
        </w:rPr>
        <w:t>удова система Гетьманщини</w:t>
      </w:r>
      <w:r w:rsidRPr="40E270EB" w:rsidR="2226E2EA">
        <w:rPr>
          <w:rFonts w:ascii="Times New Roman" w:hAnsi="Times New Roman" w:cs="Times New Roman"/>
          <w:color w:val="000000" w:themeColor="text1" w:themeTint="FF" w:themeShade="FF"/>
          <w:sz w:val="28"/>
          <w:szCs w:val="28"/>
        </w:rPr>
        <w:t>.</w:t>
      </w:r>
    </w:p>
    <w:p w:rsidR="547D1233" w:rsidP="40E270EB" w:rsidRDefault="1CBA68C2" w14:paraId="768CB3AD" w14:textId="481AA6EE">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40E270EB" w:rsidR="57E1B2B5">
        <w:rPr>
          <w:rFonts w:ascii="Times New Roman" w:hAnsi="Times New Roman" w:cs="Times New Roman"/>
          <w:color w:val="000000" w:themeColor="text1" w:themeTint="FF" w:themeShade="FF"/>
          <w:sz w:val="28"/>
          <w:szCs w:val="28"/>
        </w:rPr>
        <w:t xml:space="preserve">6. </w:t>
      </w:r>
      <w:r w:rsidRPr="40E270EB" w:rsidR="50F7CDCF">
        <w:rPr>
          <w:rFonts w:ascii="Times New Roman" w:hAnsi="Times New Roman" w:cs="Times New Roman"/>
          <w:color w:val="000000" w:themeColor="text1" w:themeTint="FF" w:themeShade="FF"/>
          <w:sz w:val="28"/>
          <w:szCs w:val="28"/>
        </w:rPr>
        <w:t>Поступове обмеження та ліквідація автономного устрою Гетьманщини.</w:t>
      </w:r>
    </w:p>
    <w:p w:rsidR="547D1233" w:rsidP="40E270EB" w:rsidRDefault="1CBA68C2" w14:paraId="22000FC9" w14:textId="1E597A28">
      <w:pPr>
        <w:pStyle w:val="030-Numbering"/>
        <w:numPr>
          <w:numId w:val="0"/>
        </w:numPr>
        <w:tabs>
          <w:tab w:val="num" w:pos="454"/>
        </w:tabs>
        <w:spacing w:line="360" w:lineRule="auto"/>
        <w:ind w:left="0" w:hanging="0" w:firstLine="720"/>
        <w:jc w:val="both"/>
        <w:rPr>
          <w:rFonts w:ascii="Times New Roman" w:hAnsi="Times New Roman" w:cs="Times New Roman"/>
          <w:color w:val="000000" w:themeColor="text1" w:themeTint="FF" w:themeShade="FF"/>
          <w:sz w:val="28"/>
          <w:szCs w:val="28"/>
        </w:rPr>
      </w:pPr>
      <w:r w:rsidRPr="40E270EB" w:rsidR="3C630142">
        <w:rPr>
          <w:rFonts w:ascii="Times New Roman" w:hAnsi="Times New Roman" w:cs="Times New Roman"/>
          <w:color w:val="000000" w:themeColor="text1" w:themeTint="FF" w:themeShade="FF"/>
          <w:sz w:val="28"/>
          <w:szCs w:val="28"/>
        </w:rPr>
        <w:t xml:space="preserve">7. </w:t>
      </w:r>
      <w:r w:rsidRPr="40E270EB" w:rsidR="50F7CDCF">
        <w:rPr>
          <w:rFonts w:ascii="Times New Roman" w:hAnsi="Times New Roman" w:cs="Times New Roman"/>
          <w:color w:val="000000" w:themeColor="text1" w:themeTint="FF" w:themeShade="FF"/>
          <w:sz w:val="28"/>
          <w:szCs w:val="28"/>
        </w:rPr>
        <w:t>Соціально-економічні, політичні, правові наслідки угоди 1654 р.</w:t>
      </w:r>
    </w:p>
    <w:p w:rsidR="547D1233" w:rsidP="40E270EB" w:rsidRDefault="547D1233" w14:paraId="6502DDD0" w14:textId="7C26D572">
      <w:pPr>
        <w:pStyle w:val="a"/>
        <w:tabs>
          <w:tab w:val="num" w:leader="none" w:pos="454"/>
        </w:tabs>
        <w:spacing w:before="280" w:after="120" w:line="360" w:lineRule="auto"/>
        <w:ind w:left="0" w:firstLine="720"/>
        <w:jc w:val="both"/>
        <w:rPr>
          <w:rFonts w:ascii="Times New Roman" w:hAnsi="Times New Roman" w:cs="Times New Roman"/>
          <w:color w:val="000000" w:themeColor="text1"/>
          <w:sz w:val="28"/>
          <w:szCs w:val="28"/>
        </w:rPr>
      </w:pPr>
    </w:p>
    <w:p w:rsidR="39949C0F" w:rsidP="40E270EB" w:rsidRDefault="39949C0F" w14:paraId="2F8DDEE0" w14:textId="62DE0F86">
      <w:pPr>
        <w:pStyle w:val="014-Zagolovok4"/>
        <w:spacing w:after="120"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Рекомендована література:</w:t>
      </w:r>
    </w:p>
    <w:p w:rsidR="19263D69" w:rsidP="40E270EB" w:rsidRDefault="19263D69" w14:paraId="6324CF63" w14:textId="253778B2">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Архів </w:t>
      </w:r>
      <w:proofErr w:type="spellStart"/>
      <w:r w:rsidRPr="40E270EB" w:rsidR="7527DC38">
        <w:rPr>
          <w:rFonts w:ascii="Times New Roman" w:hAnsi="Times New Roman" w:cs="Times New Roman"/>
          <w:color w:val="000000" w:themeColor="text1" w:themeTint="FF" w:themeShade="FF"/>
          <w:sz w:val="28"/>
          <w:szCs w:val="28"/>
        </w:rPr>
        <w:t>Коша</w:t>
      </w:r>
      <w:proofErr w:type="spellEnd"/>
      <w:r w:rsidRPr="40E270EB" w:rsidR="7527DC38">
        <w:rPr>
          <w:rFonts w:ascii="Times New Roman" w:hAnsi="Times New Roman" w:cs="Times New Roman"/>
          <w:color w:val="000000" w:themeColor="text1" w:themeTint="FF" w:themeShade="FF"/>
          <w:sz w:val="28"/>
          <w:szCs w:val="28"/>
        </w:rPr>
        <w:t xml:space="preserve"> Нової Запорозької Січі. – Київ, 1994.</w:t>
      </w:r>
    </w:p>
    <w:p w:rsidR="19263D69" w:rsidP="40E270EB" w:rsidRDefault="19263D69" w14:paraId="02F5A154" w14:textId="1ECC6FDC">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Бойко І.Й. Держава і право Гетьманщини. Навчальний посібник. – Львів, 2000.</w:t>
      </w:r>
    </w:p>
    <w:p w:rsidR="19263D69" w:rsidP="40E270EB" w:rsidRDefault="19263D69" w14:paraId="09AB270C" w14:textId="54070271">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xml:space="preserve">. для </w:t>
      </w:r>
      <w:proofErr w:type="spellStart"/>
      <w:r w:rsidRPr="40E270EB" w:rsidR="7527DC38">
        <w:rPr>
          <w:rFonts w:ascii="Times New Roman" w:hAnsi="Times New Roman" w:cs="Times New Roman"/>
          <w:color w:val="000000" w:themeColor="text1" w:themeTint="FF" w:themeShade="FF"/>
          <w:sz w:val="28"/>
          <w:szCs w:val="28"/>
        </w:rPr>
        <w:t>студ</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вищ</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закл</w:t>
      </w:r>
      <w:proofErr w:type="spellEnd"/>
      <w:r w:rsidRPr="40E270EB" w:rsidR="7527DC38">
        <w:rPr>
          <w:rFonts w:ascii="Times New Roman" w:hAnsi="Times New Roman" w:cs="Times New Roman"/>
          <w:color w:val="000000" w:themeColor="text1" w:themeTint="FF" w:themeShade="FF"/>
          <w:sz w:val="28"/>
          <w:szCs w:val="28"/>
        </w:rPr>
        <w:t xml:space="preserve">.] / І.Й. Бойко. – К.: </w:t>
      </w:r>
      <w:proofErr w:type="spellStart"/>
      <w:r w:rsidRPr="40E270EB" w:rsidR="7527DC38">
        <w:rPr>
          <w:rFonts w:ascii="Times New Roman" w:hAnsi="Times New Roman" w:cs="Times New Roman"/>
          <w:color w:val="000000" w:themeColor="text1" w:themeTint="FF" w:themeShade="FF"/>
          <w:sz w:val="28"/>
          <w:szCs w:val="28"/>
        </w:rPr>
        <w:t>Атіка</w:t>
      </w:r>
      <w:proofErr w:type="spellEnd"/>
      <w:r w:rsidRPr="40E270EB" w:rsidR="7527DC38">
        <w:rPr>
          <w:rFonts w:ascii="Times New Roman" w:hAnsi="Times New Roman" w:cs="Times New Roman"/>
          <w:color w:val="000000" w:themeColor="text1" w:themeTint="FF" w:themeShade="FF"/>
          <w:sz w:val="28"/>
          <w:szCs w:val="28"/>
        </w:rPr>
        <w:t>, 2013. – 348 с.</w:t>
      </w:r>
    </w:p>
    <w:p w:rsidR="19263D69" w:rsidP="40E270EB" w:rsidRDefault="19263D69" w14:paraId="254E7FDA" w14:textId="30680EBD">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І.Й. Бойко. – Л.: ЛНУ імені Івана Франка, 2013. – 408 с.</w:t>
      </w:r>
    </w:p>
    <w:p w:rsidR="19263D69" w:rsidP="40E270EB" w:rsidRDefault="19263D69" w14:paraId="3913FB91" w14:textId="50954DD6">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xml:space="preserve">. для </w:t>
      </w:r>
      <w:proofErr w:type="spellStart"/>
      <w:r w:rsidRPr="40E270EB" w:rsidR="7527DC38">
        <w:rPr>
          <w:rFonts w:ascii="Times New Roman" w:hAnsi="Times New Roman" w:cs="Times New Roman"/>
          <w:color w:val="000000" w:themeColor="text1" w:themeTint="FF" w:themeShade="FF"/>
          <w:sz w:val="28"/>
          <w:szCs w:val="28"/>
        </w:rPr>
        <w:t>студ</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вищ</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закл</w:t>
      </w:r>
      <w:proofErr w:type="spellEnd"/>
      <w:r w:rsidRPr="40E270EB" w:rsidR="7527DC38">
        <w:rPr>
          <w:rFonts w:ascii="Times New Roman" w:hAnsi="Times New Roman" w:cs="Times New Roman"/>
          <w:color w:val="000000" w:themeColor="text1" w:themeTint="FF" w:themeShade="FF"/>
          <w:sz w:val="28"/>
          <w:szCs w:val="28"/>
        </w:rPr>
        <w:t>. – Л.: Видав. центр ЛНУ імені Івана Франка, 2014. – 904 с.</w:t>
      </w:r>
    </w:p>
    <w:p w:rsidR="19263D69" w:rsidP="40E270EB" w:rsidRDefault="19263D69" w14:paraId="7BA02A21" w14:textId="1D52F407">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Вербинець</w:t>
      </w:r>
      <w:proofErr w:type="spellEnd"/>
      <w:r w:rsidRPr="40E270EB" w:rsidR="7527DC38">
        <w:rPr>
          <w:rFonts w:ascii="Times New Roman" w:hAnsi="Times New Roman" w:cs="Times New Roman"/>
          <w:color w:val="000000" w:themeColor="text1" w:themeTint="FF" w:themeShade="FF"/>
          <w:sz w:val="28"/>
          <w:szCs w:val="28"/>
        </w:rPr>
        <w:t> Л. Судівництво і кари на Запоріжжю // Українське козацтво. – 1973. – Ч.2 (24).</w:t>
      </w:r>
    </w:p>
    <w:p w:rsidR="19263D69" w:rsidP="40E270EB" w:rsidRDefault="19263D69" w14:paraId="25D43F13" w14:textId="287484E2">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Гайдай Г. Козацький суд // Український світ. – 1996. – № 1-3.</w:t>
      </w:r>
    </w:p>
    <w:p w:rsidR="19263D69" w:rsidP="40E270EB" w:rsidRDefault="19263D69" w14:paraId="090F5DD3" w14:textId="690E161D">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Гамбург Л. Магістратські і ратушні суди у самоврядуванні міст України-Гетьманщини XVII-XVIII століть // Право України, 2000. – № 4. </w:t>
      </w:r>
    </w:p>
    <w:p w:rsidR="19263D69" w:rsidP="40E270EB" w:rsidRDefault="19263D69" w14:paraId="7CB34E99" w14:textId="3BEA9327">
      <w:pPr>
        <w:pStyle w:val="033-Numbering3"/>
        <w:numPr>
          <w:ilvl w:val="0"/>
          <w:numId w:val="40"/>
        </w:numPr>
        <w:spacing w:line="360" w:lineRule="auto"/>
        <w:ind w:left="0" w:firstLine="720"/>
        <w:jc w:val="both"/>
        <w:rPr>
          <w:rFonts w:ascii="Times New Roman" w:hAnsi="Times New Roman" w:cs="Times New Roman"/>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Гамбург Л. Формування судової компетенції гетьмана і старшинських рад в козацькому судоустрої Війська Запорізького // Право України, 2005. – № 1.</w:t>
      </w:r>
    </w:p>
    <w:p w:rsidR="19263D69" w:rsidP="40E270EB" w:rsidRDefault="19263D69" w14:paraId="6316542E" w14:textId="3AEE5FC7">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Голобуцький</w:t>
      </w:r>
      <w:proofErr w:type="spellEnd"/>
      <w:r w:rsidRPr="40E270EB" w:rsidR="7527DC38">
        <w:rPr>
          <w:rFonts w:ascii="Times New Roman" w:hAnsi="Times New Roman" w:cs="Times New Roman"/>
          <w:color w:val="000000" w:themeColor="text1" w:themeTint="FF" w:themeShade="FF"/>
          <w:sz w:val="28"/>
          <w:szCs w:val="28"/>
        </w:rPr>
        <w:t xml:space="preserve"> В. Запорізьке козацтво. – Київ, 1994.</w:t>
      </w:r>
    </w:p>
    <w:p w:rsidR="19263D69" w:rsidP="40E270EB" w:rsidRDefault="19263D69" w14:paraId="653B8229" w14:textId="246C886F">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Грозовський</w:t>
      </w:r>
      <w:proofErr w:type="spellEnd"/>
      <w:r w:rsidRPr="40E270EB" w:rsidR="7527DC38">
        <w:rPr>
          <w:rFonts w:ascii="Times New Roman" w:hAnsi="Times New Roman" w:cs="Times New Roman"/>
          <w:color w:val="000000" w:themeColor="text1" w:themeTint="FF" w:themeShade="FF"/>
          <w:sz w:val="28"/>
          <w:szCs w:val="28"/>
        </w:rPr>
        <w:t xml:space="preserve"> І.М. Право Нової Січі (1743-1775р.).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посібник. – Харків, 2000.</w:t>
      </w:r>
    </w:p>
    <w:p w:rsidR="19263D69" w:rsidP="40E270EB" w:rsidRDefault="19263D69" w14:paraId="5B462F5D" w14:textId="652D3605">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Грушевський М.С. Історія України-Руси: у 11 т. – Т. 7: Козацькі часи до р. 1625. – Київ, 1995.</w:t>
      </w:r>
    </w:p>
    <w:p w:rsidR="19263D69" w:rsidP="40E270EB" w:rsidRDefault="19263D69" w14:paraId="53681855" w14:textId="48363C32">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Гуржій О. Українська козацька держава в другій половині XVII-XVIII ст.: кордони, населення, право. – Київ, 1996.</w:t>
      </w:r>
    </w:p>
    <w:p w:rsidR="19263D69" w:rsidP="40E270EB" w:rsidRDefault="19263D69" w14:paraId="118C45C1" w14:textId="07CFEAC7">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Доба гетьмана Івана Мазепи в документах / Упорядник С. Павленко. – Київ, 2007.</w:t>
      </w:r>
    </w:p>
    <w:p w:rsidR="19263D69" w:rsidP="40E270EB" w:rsidRDefault="19263D69" w14:paraId="28E45B97" w14:textId="47A9F37B">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Дядиченко</w:t>
      </w:r>
      <w:proofErr w:type="spellEnd"/>
      <w:r w:rsidRPr="40E270EB" w:rsidR="7527DC38">
        <w:rPr>
          <w:rFonts w:ascii="Times New Roman" w:hAnsi="Times New Roman" w:cs="Times New Roman"/>
          <w:color w:val="000000" w:themeColor="text1" w:themeTint="FF" w:themeShade="FF"/>
          <w:sz w:val="28"/>
          <w:szCs w:val="28"/>
        </w:rPr>
        <w:t> В.А. Нариси суспільно-політичного устрою Лівобережної України кінця XVII- початку XVIII ст. – Київ, 1959.</w:t>
      </w:r>
    </w:p>
    <w:p w:rsidR="19263D69" w:rsidP="40E270EB" w:rsidRDefault="19263D69" w14:paraId="7FDD13DF" w14:textId="53E8A3C2">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Крип’якевич І.П. Козаччина в політичних комбінаціях 1620-1630 років // Записки наукового товариства ім. Т. Г. Шевченка, 1914. – Т. 117-118.</w:t>
      </w:r>
    </w:p>
    <w:p w:rsidR="19263D69" w:rsidP="40E270EB" w:rsidRDefault="19263D69" w14:paraId="5F0A46FF" w14:textId="0CA388BA">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Крип’якевич І.П. Козаччина і Баторієві вольності // Джерела до історії України-Руси. – Львів, 1908. – Т. 8.</w:t>
      </w:r>
    </w:p>
    <w:p w:rsidR="19263D69" w:rsidP="40E270EB" w:rsidRDefault="19263D69" w14:paraId="6A590D6A" w14:textId="64C216FA">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Окиншевич</w:t>
      </w:r>
      <w:proofErr w:type="spellEnd"/>
      <w:r w:rsidRPr="40E270EB" w:rsidR="7527DC38">
        <w:rPr>
          <w:rFonts w:ascii="Times New Roman" w:hAnsi="Times New Roman" w:cs="Times New Roman"/>
          <w:color w:val="000000" w:themeColor="text1" w:themeTint="FF" w:themeShade="FF"/>
          <w:sz w:val="28"/>
          <w:szCs w:val="28"/>
        </w:rPr>
        <w:t xml:space="preserve"> А. Центральні установи України-Гетьманщини ХVII-XVIII ст. Ч. ІІ. Рада старшини // Антологія української юридичної думки. В 6 т./ </w:t>
      </w:r>
      <w:proofErr w:type="spellStart"/>
      <w:r w:rsidRPr="40E270EB" w:rsidR="7527DC38">
        <w:rPr>
          <w:rFonts w:ascii="Times New Roman" w:hAnsi="Times New Roman" w:cs="Times New Roman"/>
          <w:color w:val="000000" w:themeColor="text1" w:themeTint="FF" w:themeShade="FF"/>
          <w:sz w:val="28"/>
          <w:szCs w:val="28"/>
        </w:rPr>
        <w:t>Редкол</w:t>
      </w:r>
      <w:proofErr w:type="spellEnd"/>
      <w:r w:rsidRPr="40E270EB" w:rsidR="7527DC38">
        <w:rPr>
          <w:rFonts w:ascii="Times New Roman" w:hAnsi="Times New Roman" w:cs="Times New Roman"/>
          <w:color w:val="000000" w:themeColor="text1" w:themeTint="FF" w:themeShade="FF"/>
          <w:sz w:val="28"/>
          <w:szCs w:val="28"/>
        </w:rPr>
        <w:t xml:space="preserve">.: Ю. С. </w:t>
      </w:r>
      <w:proofErr w:type="spellStart"/>
      <w:r w:rsidRPr="40E270EB" w:rsidR="7527DC38">
        <w:rPr>
          <w:rFonts w:ascii="Times New Roman" w:hAnsi="Times New Roman" w:cs="Times New Roman"/>
          <w:color w:val="000000" w:themeColor="text1" w:themeTint="FF" w:themeShade="FF"/>
          <w:sz w:val="28"/>
          <w:szCs w:val="28"/>
        </w:rPr>
        <w:t>Шемшученко</w:t>
      </w:r>
      <w:proofErr w:type="spellEnd"/>
      <w:r w:rsidRPr="40E270EB" w:rsidR="7527DC38">
        <w:rPr>
          <w:rFonts w:ascii="Times New Roman" w:hAnsi="Times New Roman" w:cs="Times New Roman"/>
          <w:color w:val="000000" w:themeColor="text1" w:themeTint="FF" w:themeShade="FF"/>
          <w:sz w:val="28"/>
          <w:szCs w:val="28"/>
        </w:rPr>
        <w:t xml:space="preserve"> (голова) та ін. Том 3: Історія держави і права України: козацько-гетьманська доба. – Київ, 2003.</w:t>
      </w:r>
    </w:p>
    <w:p w:rsidR="1A6E0BFE" w:rsidP="40E270EB" w:rsidRDefault="1A6E0BFE" w14:paraId="4F53C8E3" w14:textId="4A77A5B5">
      <w:pPr>
        <w:pStyle w:val="033-Numbering3"/>
        <w:numPr>
          <w:ilvl w:val="0"/>
          <w:numId w:val="40"/>
        </w:numPr>
        <w:spacing w:line="360" w:lineRule="auto"/>
        <w:ind w:left="0" w:firstLine="720"/>
        <w:jc w:val="both"/>
        <w:rPr>
          <w:rFonts w:ascii="Times New Roman" w:hAnsi="Times New Roman" w:cs="Times New Roman"/>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Паньонко</w:t>
      </w:r>
      <w:proofErr w:type="spellEnd"/>
      <w:r w:rsidRPr="40E270EB" w:rsidR="7527DC38">
        <w:rPr>
          <w:rFonts w:ascii="Times New Roman" w:hAnsi="Times New Roman" w:cs="Times New Roman"/>
          <w:color w:val="000000" w:themeColor="text1" w:themeTint="FF" w:themeShade="FF"/>
          <w:sz w:val="28"/>
          <w:szCs w:val="28"/>
        </w:rPr>
        <w:t> І.М. Система органів управління Запорізької Січі: Монографія. – Львів, 2006.</w:t>
      </w:r>
      <w:r w:rsidRPr="40E270EB" w:rsidR="52EAB7CC">
        <w:rPr>
          <w:rFonts w:ascii="Times New Roman" w:hAnsi="Times New Roman" w:cs="Times New Roman"/>
          <w:color w:val="000000" w:themeColor="text1" w:themeTint="FF" w:themeShade="FF"/>
          <w:sz w:val="28"/>
          <w:szCs w:val="28"/>
        </w:rPr>
        <w:t xml:space="preserve"> </w:t>
      </w:r>
    </w:p>
    <w:p w:rsidR="1A6E0BFE" w:rsidP="40E270EB" w:rsidRDefault="1A6E0BFE" w14:paraId="50D25FF8" w14:textId="5FEDADC4">
      <w:pPr>
        <w:pStyle w:val="033-Numbering3"/>
        <w:numPr>
          <w:ilvl w:val="0"/>
          <w:numId w:val="40"/>
        </w:numPr>
        <w:spacing w:line="360" w:lineRule="auto"/>
        <w:ind w:left="0" w:firstLine="720"/>
        <w:jc w:val="both"/>
        <w:rPr>
          <w:rFonts w:ascii="Times New Roman" w:hAnsi="Times New Roman" w:cs="Times New Roman"/>
          <w:color w:val="000000" w:themeColor="text1" w:themeTint="FF" w:themeShade="FF"/>
          <w:sz w:val="24"/>
          <w:szCs w:val="24"/>
        </w:rPr>
      </w:pPr>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 xml:space="preserve">Переяславська Рада: очима істориків, мовою документів / </w:t>
      </w:r>
      <w:proofErr w:type="spellStart"/>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Упоряд</w:t>
      </w:r>
      <w:proofErr w:type="spellEnd"/>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 xml:space="preserve">., </w:t>
      </w:r>
      <w:proofErr w:type="spellStart"/>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авт</w:t>
      </w:r>
      <w:proofErr w:type="spellEnd"/>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 xml:space="preserve">. </w:t>
      </w:r>
      <w:proofErr w:type="spellStart"/>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передм</w:t>
      </w:r>
      <w:proofErr w:type="spellEnd"/>
      <w:r w:rsidRPr="40E270EB" w:rsidR="1D17DDD9">
        <w:rPr>
          <w:rFonts w:ascii="Times New Roman" w:hAnsi="Times New Roman" w:eastAsia="Times New Roman" w:cs="Times New Roman"/>
          <w:b w:val="0"/>
          <w:bCs w:val="0"/>
          <w:i w:val="0"/>
          <w:iCs w:val="0"/>
          <w:caps w:val="0"/>
          <w:smallCaps w:val="0"/>
          <w:noProof w:val="0"/>
          <w:color w:val="auto"/>
          <w:sz w:val="28"/>
          <w:szCs w:val="28"/>
          <w:lang w:val="uk-UA"/>
        </w:rPr>
        <w:t>.: О. І. Гуржій, Т. В. Чухліб. – К.: Україна, 2003. – 432 с.</w:t>
      </w:r>
    </w:p>
    <w:p w:rsidR="39949C0F" w:rsidP="40E270EB" w:rsidRDefault="39949C0F" w14:paraId="37B519F2" w14:textId="2F07796D">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Переяславська рада 1654 р. (історіографія та дослідження) / </w:t>
      </w:r>
      <w:proofErr w:type="spellStart"/>
      <w:r w:rsidRPr="40E270EB" w:rsidR="7527DC38">
        <w:rPr>
          <w:rFonts w:ascii="Times New Roman" w:hAnsi="Times New Roman" w:cs="Times New Roman"/>
          <w:color w:val="000000" w:themeColor="text1" w:themeTint="FF" w:themeShade="FF"/>
          <w:sz w:val="28"/>
          <w:szCs w:val="28"/>
        </w:rPr>
        <w:t>Редкол</w:t>
      </w:r>
      <w:proofErr w:type="spellEnd"/>
      <w:r w:rsidRPr="40E270EB" w:rsidR="7527DC38">
        <w:rPr>
          <w:rFonts w:ascii="Times New Roman" w:hAnsi="Times New Roman" w:cs="Times New Roman"/>
          <w:color w:val="000000" w:themeColor="text1" w:themeTint="FF" w:themeShade="FF"/>
          <w:sz w:val="28"/>
          <w:szCs w:val="28"/>
        </w:rPr>
        <w:t>. П. Сохань, Я. Дашкевич, І. </w:t>
      </w:r>
      <w:proofErr w:type="spellStart"/>
      <w:r w:rsidRPr="40E270EB" w:rsidR="7527DC38">
        <w:rPr>
          <w:rFonts w:ascii="Times New Roman" w:hAnsi="Times New Roman" w:cs="Times New Roman"/>
          <w:color w:val="000000" w:themeColor="text1" w:themeTint="FF" w:themeShade="FF"/>
          <w:sz w:val="28"/>
          <w:szCs w:val="28"/>
        </w:rPr>
        <w:t>Гирич</w:t>
      </w:r>
      <w:proofErr w:type="spellEnd"/>
      <w:r w:rsidRPr="40E270EB" w:rsidR="7527DC38">
        <w:rPr>
          <w:rFonts w:ascii="Times New Roman" w:hAnsi="Times New Roman" w:cs="Times New Roman"/>
          <w:color w:val="000000" w:themeColor="text1" w:themeTint="FF" w:themeShade="FF"/>
          <w:sz w:val="28"/>
          <w:szCs w:val="28"/>
        </w:rPr>
        <w:t xml:space="preserve"> та ін. – Київ, 2003.</w:t>
      </w:r>
    </w:p>
    <w:p w:rsidR="39949C0F" w:rsidP="40E270EB" w:rsidRDefault="39949C0F" w14:paraId="286CFC0A" w14:textId="5EB04442">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Скальковський А.О. Історія Нової Січі або останнього </w:t>
      </w:r>
      <w:proofErr w:type="spellStart"/>
      <w:r w:rsidRPr="40E270EB" w:rsidR="7527DC38">
        <w:rPr>
          <w:rFonts w:ascii="Times New Roman" w:hAnsi="Times New Roman" w:cs="Times New Roman"/>
          <w:color w:val="000000" w:themeColor="text1" w:themeTint="FF" w:themeShade="FF"/>
          <w:sz w:val="28"/>
          <w:szCs w:val="28"/>
        </w:rPr>
        <w:t>Коша</w:t>
      </w:r>
      <w:proofErr w:type="spellEnd"/>
      <w:r w:rsidRPr="40E270EB" w:rsidR="7527DC38">
        <w:rPr>
          <w:rFonts w:ascii="Times New Roman" w:hAnsi="Times New Roman" w:cs="Times New Roman"/>
          <w:color w:val="000000" w:themeColor="text1" w:themeTint="FF" w:themeShade="FF"/>
          <w:sz w:val="28"/>
          <w:szCs w:val="28"/>
        </w:rPr>
        <w:t xml:space="preserve"> Запорозького. – Дніпропетровськ, 1994.</w:t>
      </w:r>
    </w:p>
    <w:p w:rsidR="39949C0F" w:rsidP="40E270EB" w:rsidRDefault="39949C0F" w14:paraId="5A17B9DE" w14:textId="6E111BF9">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Універсали Богдана Хмельницького. 1648-1657. – Київ, 1998.</w:t>
      </w:r>
    </w:p>
    <w:p w:rsidR="39949C0F" w:rsidP="40E270EB" w:rsidRDefault="39949C0F" w14:paraId="7AB0EE03" w14:textId="01DA4232">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Універсали Івана Мазепи. – Київ – Львів, 2006. </w:t>
      </w:r>
    </w:p>
    <w:p w:rsidR="39949C0F" w:rsidP="40E270EB" w:rsidRDefault="39949C0F" w14:paraId="4EC888D0" w14:textId="06DE49C8">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Універсали українських гетьманів від Івана Виговського до Івана Самойловича (1657-1687). – Київ – Львів, 2004.</w:t>
      </w:r>
    </w:p>
    <w:p w:rsidR="39949C0F" w:rsidP="3DC91379" w:rsidRDefault="39949C0F" w14:paraId="2CBAFCA2" w14:textId="51E47909">
      <w:pPr>
        <w:pStyle w:val="033-Numbering3"/>
        <w:numPr>
          <w:ilvl w:val="0"/>
          <w:numId w:val="40"/>
        </w:numPr>
        <w:spacing w:line="360" w:lineRule="auto"/>
        <w:ind w:left="0" w:firstLine="720"/>
        <w:jc w:val="both"/>
        <w:rPr>
          <w:rFonts w:ascii="Times New Roman" w:hAnsi="Times New Roman" w:cs="Times New Roman"/>
          <w:color w:val="000000" w:themeColor="text1"/>
          <w:sz w:val="28"/>
          <w:szCs w:val="28"/>
        </w:rPr>
      </w:pPr>
      <w:r w:rsidRPr="3DC91379" w:rsidR="7527DC38">
        <w:rPr>
          <w:rFonts w:ascii="Times New Roman" w:hAnsi="Times New Roman" w:cs="Times New Roman"/>
          <w:color w:val="000000" w:themeColor="text1" w:themeTint="FF" w:themeShade="FF"/>
          <w:sz w:val="28"/>
          <w:szCs w:val="28"/>
        </w:rPr>
        <w:t>Хрестоматія з історії держави і права України. У 2-х т. За ред. В.Д. Гончаренка. – Київ, 2003. – Т. 1.</w:t>
      </w:r>
    </w:p>
    <w:p w:rsidR="5CABE49B" w:rsidP="3DC91379" w:rsidRDefault="5CABE49B" w14:paraId="3C2D3B3C" w14:textId="3365E8A8">
      <w:pPr>
        <w:pStyle w:val="033-Numbering3"/>
        <w:numPr>
          <w:ilvl w:val="0"/>
          <w:numId w:val="40"/>
        </w:numPr>
        <w:spacing w:line="360" w:lineRule="auto"/>
        <w:ind w:left="0" w:firstLine="720"/>
        <w:jc w:val="both"/>
        <w:rPr>
          <w:rFonts w:ascii="Times New Roman" w:hAnsi="Times New Roman" w:cs="Times New Roman"/>
          <w:noProof w:val="0"/>
          <w:color w:val="000000" w:themeColor="text1" w:themeTint="FF" w:themeShade="FF"/>
          <w:sz w:val="28"/>
          <w:szCs w:val="28"/>
          <w:lang w:val="uk"/>
        </w:rPr>
      </w:pPr>
      <w:r w:rsidRPr="3DC91379" w:rsidR="5CABE49B">
        <w:rPr>
          <w:rFonts w:ascii="Times New Roman" w:hAnsi="Times New Roman" w:eastAsia="Times New Roman" w:cs="Times New Roman"/>
          <w:noProof w:val="0"/>
          <w:color w:val="000000" w:themeColor="text1" w:themeTint="FF" w:themeShade="FF"/>
          <w:sz w:val="28"/>
          <w:szCs w:val="28"/>
          <w:lang w:val="uk" w:eastAsia="ru-RU"/>
        </w:rPr>
        <w:t>Шевчук Л.Е. Українська національна революція XVII ст. як складова революційних рухів Нового часу  / Проблеми державотворення і захисту прав людини в Україні: матеріали ХXVІ звітної науково-практичної конференції (5–6 лютого 2021 р.): у 2-ох ч. Ч. 1. Львів: Юридичний факультет Львівського національного університету імені Івана Франка, 2021. – С. 89-92</w:t>
      </w:r>
    </w:p>
    <w:p w:rsidR="39949C0F" w:rsidP="3DC91379" w:rsidRDefault="39949C0F" w14:paraId="474B2783" w14:textId="041FFFD4">
      <w:pPr>
        <w:pStyle w:val="033-Numbering3"/>
        <w:numPr>
          <w:ilvl w:val="0"/>
          <w:numId w:val="40"/>
        </w:numPr>
        <w:spacing w:line="360" w:lineRule="auto"/>
        <w:ind w:left="0" w:firstLine="720"/>
        <w:jc w:val="both"/>
        <w:rPr>
          <w:rStyle w:val="a4"/>
          <w:rFonts w:ascii="Times New Roman" w:hAnsi="Times New Roman" w:eastAsia="Times New Roman" w:cs="Times New Roman"/>
          <w:noProof w:val="0"/>
          <w:sz w:val="28"/>
          <w:szCs w:val="28"/>
          <w:lang w:val="uk-UA"/>
        </w:rPr>
      </w:pPr>
      <w:r w:rsidRPr="3DC91379" w:rsidR="60EBDEE0">
        <w:rPr>
          <w:rFonts w:ascii="Times New Roman" w:hAnsi="Times New Roman" w:eastAsia="Times New Roman" w:cs="Times New Roman"/>
          <w:noProof w:val="0"/>
          <w:sz w:val="28"/>
          <w:szCs w:val="28"/>
          <w:lang w:val="uk-UA"/>
        </w:rPr>
        <w:t>Шевчук Л. У</w:t>
      </w:r>
      <w:r w:rsidRPr="3DC91379" w:rsidR="60EBDEE0">
        <w:rPr>
          <w:rFonts w:ascii="Times New Roman" w:hAnsi="Times New Roman" w:eastAsia="Times New Roman" w:cs="Times New Roman"/>
          <w:noProof w:val="0"/>
          <w:sz w:val="28"/>
          <w:szCs w:val="28"/>
          <w:lang w:val="uk-UA"/>
        </w:rPr>
        <w:t xml:space="preserve">країнська національна революція XVII ст. </w:t>
      </w:r>
      <w:r w:rsidRPr="3DC91379" w:rsidR="7E9E4C5E">
        <w:rPr>
          <w:rFonts w:ascii="Times New Roman" w:hAnsi="Times New Roman" w:eastAsia="Times New Roman" w:cs="Times New Roman"/>
          <w:noProof w:val="0"/>
          <w:sz w:val="28"/>
          <w:szCs w:val="28"/>
          <w:lang w:val="uk-UA"/>
        </w:rPr>
        <w:t>в</w:t>
      </w:r>
      <w:r w:rsidRPr="3DC91379" w:rsidR="60EBDEE0">
        <w:rPr>
          <w:rFonts w:ascii="Times New Roman" w:hAnsi="Times New Roman" w:eastAsia="Times New Roman" w:cs="Times New Roman"/>
          <w:noProof w:val="0"/>
          <w:sz w:val="28"/>
          <w:szCs w:val="28"/>
          <w:lang w:val="uk-UA"/>
        </w:rPr>
        <w:t xml:space="preserve"> загальноєвропейському контексті: світоглядні витоки</w:t>
      </w:r>
      <w:r w:rsidRPr="3DC91379" w:rsidR="6A39B99D">
        <w:rPr>
          <w:rFonts w:ascii="Times New Roman" w:hAnsi="Times New Roman" w:eastAsia="Times New Roman" w:cs="Times New Roman"/>
          <w:noProof w:val="0"/>
          <w:sz w:val="28"/>
          <w:szCs w:val="28"/>
          <w:lang w:val="uk-UA"/>
        </w:rPr>
        <w:t>.</w:t>
      </w:r>
      <w:r w:rsidRPr="3DC91379" w:rsidR="60EBDEE0">
        <w:rPr>
          <w:rFonts w:ascii="Times New Roman" w:hAnsi="Times New Roman" w:eastAsia="Times New Roman" w:cs="Times New Roman"/>
          <w:noProof w:val="0"/>
          <w:sz w:val="28"/>
          <w:szCs w:val="28"/>
          <w:lang w:val="uk-UA"/>
        </w:rPr>
        <w:t xml:space="preserve"> Вісник Львівського університету. Серія юридична. 2021. Випуск 72. С. 35–46</w:t>
      </w:r>
      <w:r w:rsidRPr="3DC91379" w:rsidR="07058A96">
        <w:rPr>
          <w:rFonts w:ascii="Times New Roman" w:hAnsi="Times New Roman" w:eastAsia="Times New Roman" w:cs="Times New Roman"/>
          <w:noProof w:val="0"/>
          <w:sz w:val="28"/>
          <w:szCs w:val="28"/>
          <w:lang w:val="uk-UA"/>
        </w:rPr>
        <w:t xml:space="preserve"> </w:t>
      </w:r>
      <w:hyperlink r:id="Ra6a36fede6ca414d">
        <w:r w:rsidRPr="3DC91379" w:rsidR="07058A96">
          <w:rPr>
            <w:rStyle w:val="a4"/>
            <w:rFonts w:ascii="Times New Roman" w:hAnsi="Times New Roman" w:eastAsia="Times New Roman" w:cs="Times New Roman"/>
            <w:noProof w:val="0"/>
            <w:sz w:val="28"/>
            <w:szCs w:val="28"/>
            <w:lang w:val="uk-UA"/>
          </w:rPr>
          <w:t>http://publications.lnu.edu.ua/bulletins/index.php/law/article/view/11193/11501</w:t>
        </w:r>
      </w:hyperlink>
    </w:p>
    <w:p w:rsidR="5FE64C5A" w:rsidP="3DC91379" w:rsidRDefault="5FE64C5A" w14:paraId="78202E8D" w14:textId="4AC6B6DE">
      <w:pPr>
        <w:pStyle w:val="033-Numbering3"/>
        <w:numPr>
          <w:ilvl w:val="0"/>
          <w:numId w:val="40"/>
        </w:numPr>
        <w:spacing w:line="360" w:lineRule="auto"/>
        <w:ind w:left="0" w:firstLine="720"/>
        <w:jc w:val="both"/>
        <w:rPr>
          <w:rFonts w:ascii="Times New Roman" w:hAnsi="Times New Roman" w:eastAsia="Times New Roman" w:cs="Times New Roman"/>
          <w:noProof w:val="0"/>
          <w:sz w:val="28"/>
          <w:szCs w:val="28"/>
          <w:lang w:val="uk-UA"/>
        </w:rPr>
      </w:pPr>
      <w:r w:rsidRPr="3DC91379" w:rsidR="5FE64C5A">
        <w:rPr>
          <w:rFonts w:ascii="Times New Roman" w:hAnsi="Times New Roman" w:eastAsia="Times New Roman" w:cs="Times New Roman"/>
          <w:noProof w:val="0"/>
          <w:sz w:val="28"/>
          <w:szCs w:val="28"/>
          <w:lang w:val="uk" w:eastAsia="ru-RU"/>
        </w:rPr>
        <w:t>Шевчук Л.Е., Шевчук Т.П. Основоположні засади та чинники формування національної правової системи в українській козацькій державі – Гетьманщині. / Шевчук Л.Е., Шевчук Т.П. //Право України. - №1. – 2020. - С.140-158 // режим доступу</w:t>
      </w:r>
      <w:r w:rsidRPr="3DC91379" w:rsidR="5FE64C5A">
        <w:rPr>
          <w:rFonts w:ascii="Times New Roman" w:hAnsi="Times New Roman" w:eastAsia="Times New Roman" w:cs="Times New Roman"/>
          <w:noProof w:val="0"/>
          <w:lang w:val="uk"/>
        </w:rPr>
        <w:t xml:space="preserve"> </w:t>
      </w:r>
      <w:hyperlink w:anchor="page=129" r:id="R8199b905bf514ab8">
        <w:r w:rsidRPr="3DC91379" w:rsidR="5FE64C5A">
          <w:rPr>
            <w:rStyle w:val="a4"/>
            <w:rFonts w:ascii="Times New Roman" w:hAnsi="Times New Roman" w:eastAsia="Times New Roman" w:cs="Times New Roman"/>
            <w:strike w:val="0"/>
            <w:dstrike w:val="0"/>
            <w:noProof w:val="0"/>
            <w:lang w:val="uk"/>
          </w:rPr>
          <w:t>http://dspace2.regi.rovno.ua:8088/jspui/bitstream/123456789/1777/1/%D0%9F%D1%80%D0%B0%D0%B2%D0%BE_%D0%A3%D0%BA%D1%80%D0%B0%D1%97%D0%BD%D0%B8%202020_01_%20%282%29.pdf#page=129</w:t>
        </w:r>
      </w:hyperlink>
    </w:p>
    <w:p w:rsidR="39949C0F" w:rsidP="40E270EB" w:rsidRDefault="39949C0F" w14:paraId="7F3B212E" w14:textId="069AF0D6">
      <w:pPr>
        <w:pStyle w:val="033-Numbering3"/>
        <w:numPr>
          <w:ilvl w:val="0"/>
          <w:numId w:val="40"/>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3DC91379" w:rsidR="7527DC38">
        <w:rPr>
          <w:rFonts w:ascii="Times New Roman" w:hAnsi="Times New Roman" w:cs="Times New Roman"/>
          <w:color w:val="000000" w:themeColor="text1" w:themeTint="FF" w:themeShade="FF"/>
          <w:sz w:val="28"/>
          <w:szCs w:val="28"/>
        </w:rPr>
        <w:t>Яворницький Д.І. Історія запорізьких козаків: У 3 т. – Львів, 1990. – Т. 1.</w:t>
      </w:r>
    </w:p>
    <w:p w:rsidR="547D1233" w:rsidP="40E270EB" w:rsidRDefault="547D1233" w14:paraId="4FB001F1" w14:textId="5CDA73A9">
      <w:pPr>
        <w:pStyle w:val="a"/>
        <w:tabs>
          <w:tab w:val="num" w:leader="none" w:pos="397"/>
          <w:tab w:val="num" w:leader="none" w:pos="454"/>
          <w:tab w:val="num" w:leader="none" w:pos="340"/>
        </w:tabs>
        <w:spacing w:before="40" w:after="200" w:line="360" w:lineRule="auto"/>
        <w:ind w:left="0" w:firstLine="720"/>
        <w:jc w:val="both"/>
        <w:rPr>
          <w:rFonts w:ascii="Times New Roman" w:hAnsi="Times New Roman" w:eastAsia="Times New Roman" w:cs="Times New Roman"/>
          <w:color w:val="000000" w:themeColor="text1"/>
          <w:sz w:val="28"/>
          <w:szCs w:val="28"/>
        </w:rPr>
      </w:pPr>
    </w:p>
    <w:p w:rsidR="39949C0F" w:rsidP="40E270EB" w:rsidRDefault="39949C0F" w14:paraId="3C41E0E3" w14:textId="4EEC95F8">
      <w:pPr>
        <w:pStyle w:val="014-Zagolovok4"/>
        <w:spacing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39949C0F" w:rsidP="40E270EB" w:rsidRDefault="00B25F1B" w14:paraId="63DC0D56" w14:textId="78B10B91">
      <w:pPr>
        <w:pStyle w:val="021-Text"/>
        <w:spacing w:line="360" w:lineRule="auto"/>
        <w:ind w:left="0" w:firstLine="720"/>
        <w:jc w:val="both"/>
        <w:rPr>
          <w:rFonts w:ascii="Times New Roman" w:hAnsi="Times New Roman" w:cs="Times New Roman"/>
          <w:color w:val="000000" w:themeColor="text1"/>
          <w:sz w:val="28"/>
          <w:szCs w:val="28"/>
        </w:rPr>
      </w:pPr>
      <w:r w:rsidRPr="40E270EB" w:rsidR="62F6EC9E">
        <w:rPr>
          <w:rFonts w:ascii="Times New Roman" w:hAnsi="Times New Roman" w:cs="Times New Roman"/>
          <w:color w:val="000000" w:themeColor="text1" w:themeTint="FF" w:themeShade="FF"/>
          <w:sz w:val="28"/>
          <w:szCs w:val="28"/>
        </w:rPr>
        <w:t>Розглядаючи дану тему, необхідно проаналізувати передумови виникнення Запорізької Січі, а також, її вплив на державотворчі процеси на українських землях. Потрібно здійснити характеристику військової та територіальної організації Війська Запорізького. Необхідно ретельно проаналізувати систему центральних органів влади та управління Запорізької Січі, а також її місцевих органів управління, дослідити порядок їх формування та компетенцію. Окрему увагу потрібно присвятити системі судових органів Запорізької Січі, їх компетенції та порядку здійснення козацькими судами судочинства.</w:t>
      </w:r>
    </w:p>
    <w:p w:rsidR="39949C0F" w:rsidP="40E270EB" w:rsidRDefault="00B25F1B" w14:paraId="3CA35EB0" w14:textId="69A895E4">
      <w:pPr>
        <w:pStyle w:val="021-Text"/>
        <w:spacing w:line="360" w:lineRule="auto"/>
        <w:ind w:left="0" w:firstLine="720"/>
        <w:jc w:val="both"/>
        <w:rPr>
          <w:rFonts w:ascii="Times New Roman" w:hAnsi="Times New Roman" w:cs="Times New Roman"/>
          <w:color w:val="000000" w:themeColor="text1"/>
          <w:sz w:val="28"/>
          <w:szCs w:val="28"/>
        </w:rPr>
      </w:pPr>
      <w:r w:rsidRPr="40E270EB" w:rsidR="62F6EC9E">
        <w:rPr>
          <w:rFonts w:ascii="Times New Roman" w:hAnsi="Times New Roman" w:cs="Times New Roman"/>
          <w:color w:val="000000" w:themeColor="text1" w:themeTint="FF" w:themeShade="FF"/>
          <w:sz w:val="28"/>
          <w:szCs w:val="28"/>
        </w:rPr>
        <w:t xml:space="preserve">Далі слід розкрити причини (соціально-економічні, політичні, культурно-релігійні) і передумови національно-визвольної революції, її рушійні сили, хронологію, цілі та завдання. Користуючись знаннями, отриманими з Історії держави і права зарубіжних країн, варто провести порівняльно-правовий аналіз української революції та революцій у інших європейських державах (Нідерландах, Англії, Німеччині, Франції). Коротко проаналізувати етапи визвольної війни та еволюцію державницьких поглядів Богдана Хмельницького та причини пошуку Україною союзників. Докладно розкрити питання про правове оформлення укладення українсько-московського договору 1654 р., проаналізувати його зміст, форму, сторони. Розкрити правовий статус України та форми державно-правових </w:t>
      </w:r>
      <w:proofErr w:type="spellStart"/>
      <w:r w:rsidRPr="40E270EB" w:rsidR="62F6EC9E">
        <w:rPr>
          <w:rFonts w:ascii="Times New Roman" w:hAnsi="Times New Roman" w:cs="Times New Roman"/>
          <w:color w:val="000000" w:themeColor="text1" w:themeTint="FF" w:themeShade="FF"/>
          <w:sz w:val="28"/>
          <w:szCs w:val="28"/>
        </w:rPr>
        <w:t>зв’язків</w:t>
      </w:r>
      <w:proofErr w:type="spellEnd"/>
      <w:r w:rsidRPr="40E270EB" w:rsidR="62F6EC9E">
        <w:rPr>
          <w:rFonts w:ascii="Times New Roman" w:hAnsi="Times New Roman" w:cs="Times New Roman"/>
          <w:color w:val="000000" w:themeColor="text1" w:themeTint="FF" w:themeShade="FF"/>
          <w:sz w:val="28"/>
          <w:szCs w:val="28"/>
        </w:rPr>
        <w:t xml:space="preserve"> України і Московії за договором та жалуваними грамотами 1654 р. Проаналізувати зміну правового статусу України відповідно до наступних гетьманських статей. Дати загальну оцінку значення приєднання України до складу Московської держави для розвитку української державності.</w:t>
      </w:r>
    </w:p>
    <w:p w:rsidR="547D1233" w:rsidP="40E270EB" w:rsidRDefault="547D1233" w14:paraId="3D7CDF0C" w14:textId="509E6E1F">
      <w:pPr>
        <w:spacing w:before="40" w:line="360" w:lineRule="auto"/>
        <w:ind w:left="0" w:firstLine="720"/>
        <w:jc w:val="both"/>
        <w:rPr>
          <w:rFonts w:ascii="Times New Roman" w:hAnsi="Times New Roman" w:eastAsia="Times New Roman" w:cs="Times New Roman"/>
          <w:color w:val="000000" w:themeColor="text1"/>
          <w:sz w:val="28"/>
          <w:szCs w:val="28"/>
        </w:rPr>
      </w:pPr>
    </w:p>
    <w:p w:rsidR="39949C0F" w:rsidP="40E270EB" w:rsidRDefault="39949C0F" w14:paraId="79EEAEB4" w14:textId="468E2FD4">
      <w:pPr>
        <w:pStyle w:val="021-Text"/>
        <w:spacing w:line="360" w:lineRule="auto"/>
        <w:ind w:left="0" w:firstLine="720"/>
        <w:jc w:val="both"/>
        <w:rPr>
          <w:rFonts w:ascii="Times New Roman" w:hAnsi="Times New Roman" w:cs="Times New Roman"/>
          <w:color w:val="000000" w:themeColor="text1"/>
          <w:sz w:val="28"/>
          <w:szCs w:val="28"/>
        </w:rPr>
      </w:pPr>
      <w:r w:rsidRPr="40E270EB" w:rsidR="627B8112">
        <w:rPr>
          <w:rFonts w:ascii="Times New Roman" w:hAnsi="Times New Roman" w:cs="Times New Roman"/>
          <w:b w:val="1"/>
          <w:bCs w:val="1"/>
          <w:color w:val="000000" w:themeColor="text1" w:themeTint="FF" w:themeShade="FF"/>
          <w:sz w:val="28"/>
          <w:szCs w:val="28"/>
        </w:rPr>
        <w:t>Основні поняття та терміни</w:t>
      </w:r>
    </w:p>
    <w:p w:rsidR="547D1233" w:rsidP="40E270EB" w:rsidRDefault="547D1233" w14:paraId="6B03B2CD" w14:textId="30AB6FFB">
      <w:pPr>
        <w:pStyle w:val="021-Text"/>
        <w:spacing w:before="240" w:after="120" w:line="360" w:lineRule="auto"/>
        <w:ind w:left="0" w:firstLine="720"/>
        <w:jc w:val="both"/>
        <w:rPr>
          <w:rFonts w:ascii="Times New Roman" w:hAnsi="Times New Roman" w:cs="Times New Roman"/>
          <w:color w:val="000000" w:themeColor="text1"/>
          <w:sz w:val="28"/>
          <w:szCs w:val="28"/>
        </w:rPr>
      </w:pPr>
      <w:r w:rsidRPr="40E270EB" w:rsidR="6AC1F720">
        <w:rPr>
          <w:rFonts w:ascii="Times New Roman" w:hAnsi="Times New Roman" w:cs="Times New Roman"/>
          <w:color w:val="000000" w:themeColor="text1" w:themeTint="FF" w:themeShade="FF"/>
          <w:sz w:val="28"/>
          <w:szCs w:val="28"/>
        </w:rPr>
        <w:t xml:space="preserve">Батуринські статті </w:t>
      </w:r>
      <w:proofErr w:type="spellStart"/>
      <w:r w:rsidRPr="40E270EB" w:rsidR="6AC1F720">
        <w:rPr>
          <w:rFonts w:ascii="Times New Roman" w:hAnsi="Times New Roman" w:cs="Times New Roman"/>
          <w:color w:val="000000" w:themeColor="text1" w:themeTint="FF" w:themeShade="FF"/>
          <w:sz w:val="28"/>
          <w:szCs w:val="28"/>
        </w:rPr>
        <w:t>І.Брюховецького</w:t>
      </w:r>
      <w:proofErr w:type="spellEnd"/>
      <w:r w:rsidRPr="40E270EB" w:rsidR="6AC1F720">
        <w:rPr>
          <w:rFonts w:ascii="Times New Roman" w:hAnsi="Times New Roman" w:cs="Times New Roman"/>
          <w:color w:val="000000" w:themeColor="text1" w:themeTint="FF" w:themeShade="FF"/>
          <w:sz w:val="28"/>
          <w:szCs w:val="28"/>
        </w:rPr>
        <w:t xml:space="preserve">, Березневі статті Богдана Хмельницького, Зборівський договір, </w:t>
      </w:r>
      <w:proofErr w:type="spellStart"/>
      <w:r w:rsidRPr="40E270EB" w:rsidR="6AC1F720">
        <w:rPr>
          <w:rFonts w:ascii="Times New Roman" w:hAnsi="Times New Roman" w:cs="Times New Roman"/>
          <w:color w:val="000000" w:themeColor="text1" w:themeTint="FF" w:themeShade="FF"/>
          <w:sz w:val="28"/>
          <w:szCs w:val="28"/>
        </w:rPr>
        <w:t>Біоцерківський</w:t>
      </w:r>
      <w:proofErr w:type="spellEnd"/>
      <w:r w:rsidRPr="40E270EB" w:rsidR="6AC1F720">
        <w:rPr>
          <w:rFonts w:ascii="Times New Roman" w:hAnsi="Times New Roman" w:cs="Times New Roman"/>
          <w:color w:val="000000" w:themeColor="text1" w:themeTint="FF" w:themeShade="FF"/>
          <w:sz w:val="28"/>
          <w:szCs w:val="28"/>
        </w:rPr>
        <w:t xml:space="preserve"> договір, Гадяцький договір 1658 р., Глухівські статті </w:t>
      </w:r>
      <w:proofErr w:type="spellStart"/>
      <w:r w:rsidRPr="40E270EB" w:rsidR="6AC1F720">
        <w:rPr>
          <w:rFonts w:ascii="Times New Roman" w:hAnsi="Times New Roman" w:cs="Times New Roman"/>
          <w:color w:val="000000" w:themeColor="text1" w:themeTint="FF" w:themeShade="FF"/>
          <w:sz w:val="28"/>
          <w:szCs w:val="28"/>
        </w:rPr>
        <w:t>Д.Многогрішного</w:t>
      </w:r>
      <w:proofErr w:type="spellEnd"/>
      <w:r w:rsidRPr="40E270EB" w:rsidR="6AC1F720">
        <w:rPr>
          <w:rFonts w:ascii="Times New Roman" w:hAnsi="Times New Roman" w:cs="Times New Roman"/>
          <w:color w:val="000000" w:themeColor="text1" w:themeTint="FF" w:themeShade="FF"/>
          <w:sz w:val="28"/>
          <w:szCs w:val="28"/>
        </w:rPr>
        <w:t xml:space="preserve">, гетьмани, Земський собор, козаки, Конотопські статті </w:t>
      </w:r>
      <w:proofErr w:type="spellStart"/>
      <w:r w:rsidRPr="40E270EB" w:rsidR="6AC1F720">
        <w:rPr>
          <w:rFonts w:ascii="Times New Roman" w:hAnsi="Times New Roman" w:cs="Times New Roman"/>
          <w:color w:val="000000" w:themeColor="text1" w:themeTint="FF" w:themeShade="FF"/>
          <w:sz w:val="28"/>
          <w:szCs w:val="28"/>
        </w:rPr>
        <w:t>І.Самійсловича</w:t>
      </w:r>
      <w:proofErr w:type="spellEnd"/>
      <w:r w:rsidRPr="40E270EB" w:rsidR="6AC1F720">
        <w:rPr>
          <w:rFonts w:ascii="Times New Roman" w:hAnsi="Times New Roman" w:cs="Times New Roman"/>
          <w:color w:val="000000" w:themeColor="text1" w:themeTint="FF" w:themeShade="FF"/>
          <w:sz w:val="28"/>
          <w:szCs w:val="28"/>
        </w:rPr>
        <w:t xml:space="preserve">, Коломацькі </w:t>
      </w:r>
      <w:proofErr w:type="spellStart"/>
      <w:r w:rsidRPr="40E270EB" w:rsidR="6AC1F720">
        <w:rPr>
          <w:rFonts w:ascii="Times New Roman" w:hAnsi="Times New Roman" w:cs="Times New Roman"/>
          <w:color w:val="000000" w:themeColor="text1" w:themeTint="FF" w:themeShade="FF"/>
          <w:sz w:val="28"/>
          <w:szCs w:val="28"/>
        </w:rPr>
        <w:t>І.Мазепи</w:t>
      </w:r>
      <w:proofErr w:type="spellEnd"/>
      <w:r w:rsidRPr="40E270EB" w:rsidR="6AC1F720">
        <w:rPr>
          <w:rFonts w:ascii="Times New Roman" w:hAnsi="Times New Roman" w:cs="Times New Roman"/>
          <w:color w:val="000000" w:themeColor="text1" w:themeTint="FF" w:themeShade="FF"/>
          <w:sz w:val="28"/>
          <w:szCs w:val="28"/>
        </w:rPr>
        <w:t xml:space="preserve">, Московські статті </w:t>
      </w:r>
      <w:proofErr w:type="spellStart"/>
      <w:r w:rsidRPr="40E270EB" w:rsidR="6AC1F720">
        <w:rPr>
          <w:rFonts w:ascii="Times New Roman" w:hAnsi="Times New Roman" w:cs="Times New Roman"/>
          <w:color w:val="000000" w:themeColor="text1" w:themeTint="FF" w:themeShade="FF"/>
          <w:sz w:val="28"/>
          <w:szCs w:val="28"/>
        </w:rPr>
        <w:t>І.Брюховецького</w:t>
      </w:r>
      <w:proofErr w:type="spellEnd"/>
      <w:r w:rsidRPr="40E270EB" w:rsidR="6AC1F720">
        <w:rPr>
          <w:rFonts w:ascii="Times New Roman" w:hAnsi="Times New Roman" w:cs="Times New Roman"/>
          <w:color w:val="000000" w:themeColor="text1" w:themeTint="FF" w:themeShade="FF"/>
          <w:sz w:val="28"/>
          <w:szCs w:val="28"/>
        </w:rPr>
        <w:t>, протекторат, васальна залежність, Переяславська рада, гетьманські статті, Переяславські статті І. Скоропадського, “</w:t>
      </w:r>
      <w:proofErr w:type="spellStart"/>
      <w:r w:rsidRPr="40E270EB" w:rsidR="6AC1F720">
        <w:rPr>
          <w:rFonts w:ascii="Times New Roman" w:hAnsi="Times New Roman" w:cs="Times New Roman"/>
          <w:color w:val="000000" w:themeColor="text1" w:themeTint="FF" w:themeShade="FF"/>
          <w:sz w:val="28"/>
          <w:szCs w:val="28"/>
        </w:rPr>
        <w:t>Рішительні</w:t>
      </w:r>
      <w:proofErr w:type="spellEnd"/>
      <w:r w:rsidRPr="40E270EB" w:rsidR="6AC1F720">
        <w:rPr>
          <w:rFonts w:ascii="Times New Roman" w:hAnsi="Times New Roman" w:cs="Times New Roman"/>
          <w:color w:val="000000" w:themeColor="text1" w:themeTint="FF" w:themeShade="FF"/>
          <w:sz w:val="28"/>
          <w:szCs w:val="28"/>
        </w:rPr>
        <w:t>” (конфірмовані) пункти Д. Апостола, селяни, шляхта.</w:t>
      </w:r>
    </w:p>
    <w:p w:rsidR="547D1233" w:rsidP="547D1233" w:rsidRDefault="547D1233" w14:paraId="1AE704DA" w14:textId="1C4B91EE">
      <w:pPr>
        <w:spacing w:before="240" w:after="120"/>
        <w:jc w:val="center"/>
        <w:rPr>
          <w:rFonts w:ascii="Times New Roman" w:hAnsi="Times New Roman" w:eastAsia="Times New Roman" w:cs="Times New Roman"/>
          <w:b/>
          <w:bCs/>
          <w:caps/>
          <w:color w:val="000000" w:themeColor="text1"/>
          <w:sz w:val="24"/>
          <w:szCs w:val="24"/>
        </w:rPr>
      </w:pPr>
    </w:p>
    <w:p w:rsidR="39949C0F" w:rsidP="40E270EB" w:rsidRDefault="39949C0F" w14:paraId="5D410CD2" w14:textId="4FEAD956">
      <w:pPr>
        <w:pStyle w:val="012-Zagolovok2"/>
        <w:spacing w:line="360" w:lineRule="auto"/>
        <w:ind w:left="0" w:hanging="0"/>
        <w:jc w:val="center"/>
        <w:rPr>
          <w:rFonts w:ascii="Times New Roman" w:hAnsi="Times New Roman" w:eastAsia="Times New Roman" w:cs="Times New Roman"/>
          <w:color w:val="000000" w:themeColor="text1"/>
          <w:sz w:val="28"/>
          <w:szCs w:val="28"/>
          <w:lang w:val="uk-UA"/>
        </w:rPr>
      </w:pPr>
      <w:r w:rsidRPr="40E270EB" w:rsidR="627B8112">
        <w:rPr>
          <w:rFonts w:ascii="Times New Roman" w:hAnsi="Times New Roman" w:eastAsia="Times New Roman" w:cs="Times New Roman"/>
          <w:color w:val="000000" w:themeColor="text1" w:themeTint="FF" w:themeShade="FF"/>
          <w:sz w:val="28"/>
          <w:szCs w:val="28"/>
        </w:rPr>
        <w:t xml:space="preserve">ТЕМА </w:t>
      </w:r>
      <w:r w:rsidRPr="40E270EB" w:rsidR="2E85C0E2">
        <w:rPr>
          <w:rFonts w:ascii="Times New Roman" w:hAnsi="Times New Roman" w:eastAsia="Times New Roman" w:cs="Times New Roman"/>
          <w:color w:val="000000" w:themeColor="text1" w:themeTint="FF" w:themeShade="FF"/>
          <w:sz w:val="28"/>
          <w:szCs w:val="28"/>
        </w:rPr>
        <w:t>8</w:t>
      </w:r>
      <w:r>
        <w:br/>
      </w:r>
      <w:r w:rsidRPr="40E270EB" w:rsidR="627B8112">
        <w:rPr>
          <w:rFonts w:ascii="Times New Roman" w:hAnsi="Times New Roman" w:eastAsia="Times New Roman" w:cs="Times New Roman"/>
          <w:color w:val="000000" w:themeColor="text1" w:themeTint="FF" w:themeShade="FF"/>
          <w:sz w:val="28"/>
          <w:szCs w:val="28"/>
          <w:lang w:val="uk-UA"/>
        </w:rPr>
        <w:t>КОДИФІКАЦІЯ</w:t>
      </w:r>
      <w:r w:rsidRPr="40E270EB" w:rsidR="627B8112">
        <w:rPr>
          <w:rFonts w:ascii="Times New Roman" w:hAnsi="Times New Roman" w:eastAsia="Times New Roman" w:cs="Times New Roman"/>
          <w:color w:val="000000" w:themeColor="text1" w:themeTint="FF" w:themeShade="FF"/>
          <w:sz w:val="28"/>
          <w:szCs w:val="28"/>
        </w:rPr>
        <w:t xml:space="preserve"> УКРАЇНСЬКОГО ПРАВА У XVIII СТ.</w:t>
      </w:r>
      <w:r>
        <w:br/>
      </w:r>
      <w:r w:rsidRPr="40E270EB" w:rsidR="627B8112">
        <w:rPr>
          <w:rFonts w:ascii="Times New Roman" w:hAnsi="Times New Roman" w:eastAsia="Times New Roman" w:cs="Times New Roman"/>
          <w:b w:val="0"/>
          <w:bCs w:val="0"/>
          <w:color w:val="000000" w:themeColor="text1" w:themeTint="FF" w:themeShade="FF"/>
          <w:sz w:val="28"/>
          <w:szCs w:val="28"/>
        </w:rPr>
        <w:t xml:space="preserve">(4 </w:t>
      </w:r>
      <w:r w:rsidRPr="40E270EB" w:rsidR="627B8112">
        <w:rPr>
          <w:rFonts w:ascii="Times New Roman" w:hAnsi="Times New Roman" w:eastAsia="Times New Roman" w:cs="Times New Roman"/>
          <w:b w:val="0"/>
          <w:bCs w:val="0"/>
          <w:i w:val="1"/>
          <w:iCs w:val="1"/>
          <w:color w:val="000000" w:themeColor="text1" w:themeTint="FF" w:themeShade="FF"/>
          <w:sz w:val="28"/>
          <w:szCs w:val="28"/>
        </w:rPr>
        <w:t>ГОДИНИ)</w:t>
      </w:r>
    </w:p>
    <w:p w:rsidR="40E270EB" w:rsidP="2C34E693" w:rsidRDefault="40E270EB" w14:paraId="3F1A12D1" w14:textId="454CE285">
      <w:pPr>
        <w:pStyle w:val="012-Zagolovok2"/>
        <w:spacing w:line="360" w:lineRule="auto"/>
        <w:ind w:left="0" w:hanging="0"/>
        <w:jc w:val="center"/>
        <w:rPr>
          <w:rFonts w:ascii="Times New Roman" w:hAnsi="Times New Roman" w:eastAsia="Times New Roman" w:cs="Times New Roman"/>
          <w:b w:val="0"/>
          <w:bCs w:val="0"/>
          <w:i w:val="1"/>
          <w:iCs w:val="1"/>
          <w:color w:val="000000" w:themeColor="text1" w:themeTint="FF" w:themeShade="FF"/>
          <w:sz w:val="28"/>
          <w:szCs w:val="28"/>
        </w:rPr>
      </w:pPr>
    </w:p>
    <w:p w:rsidR="09BC0ED7" w:rsidP="2C34E693" w:rsidRDefault="09BC0ED7" w14:paraId="0CA3A970" w14:textId="0E3D28C8">
      <w:pPr>
        <w:pStyle w:val="030-Numbering"/>
        <w:numPr>
          <w:numId w:val="0"/>
        </w:numPr>
        <w:spacing w:line="360" w:lineRule="auto"/>
        <w:ind w:left="0"/>
        <w:jc w:val="both"/>
        <w:rPr>
          <w:rFonts w:ascii="Times New Roman" w:hAnsi="Times New Roman" w:cs="Times New Roman"/>
          <w:color w:val="000000" w:themeColor="text1" w:themeTint="FF" w:themeShade="FF"/>
          <w:sz w:val="24"/>
          <w:szCs w:val="24"/>
        </w:rPr>
      </w:pPr>
      <w:r w:rsidRPr="2C34E693" w:rsidR="09BC0ED7">
        <w:rPr>
          <w:rFonts w:ascii="Times New Roman" w:hAnsi="Times New Roman" w:cs="Times New Roman"/>
          <w:b w:val="1"/>
          <w:bCs w:val="1"/>
          <w:color w:val="000000" w:themeColor="text1" w:themeTint="FF" w:themeShade="FF"/>
          <w:sz w:val="28"/>
          <w:szCs w:val="28"/>
        </w:rPr>
        <w:t>Характеристика джерел права Української козацької держави.</w:t>
      </w:r>
    </w:p>
    <w:p w:rsidR="39949C0F" w:rsidP="40E270EB" w:rsidRDefault="39949C0F" w14:paraId="49FE5D31" w14:textId="5ABA4CEE">
      <w:pPr>
        <w:pStyle w:val="015-Zagolovok5"/>
        <w:spacing w:line="360" w:lineRule="auto"/>
        <w:ind w:left="0" w:firstLine="720"/>
        <w:jc w:val="both"/>
        <w:rPr>
          <w:rFonts w:ascii="Times New Roman" w:hAnsi="Times New Roman" w:eastAsia="Times New Roman" w:cs="Times New Roman"/>
          <w:color w:val="000000" w:themeColor="text1"/>
        </w:rPr>
      </w:pPr>
      <w:r w:rsidRPr="2C34E693" w:rsidR="00503026">
        <w:rPr>
          <w:rFonts w:ascii="Times New Roman" w:hAnsi="Times New Roman" w:eastAsia="Times New Roman" w:cs="Times New Roman"/>
          <w:color w:val="000000" w:themeColor="text1" w:themeTint="FF" w:themeShade="FF"/>
          <w:sz w:val="28"/>
          <w:szCs w:val="28"/>
        </w:rPr>
        <w:t xml:space="preserve">1-ше </w:t>
      </w:r>
      <w:r w:rsidRPr="2C34E693" w:rsidR="627B8112">
        <w:rPr>
          <w:rFonts w:ascii="Times New Roman" w:hAnsi="Times New Roman" w:eastAsia="Times New Roman" w:cs="Times New Roman"/>
          <w:color w:val="000000" w:themeColor="text1" w:themeTint="FF" w:themeShade="FF"/>
          <w:sz w:val="28"/>
          <w:szCs w:val="28"/>
        </w:rPr>
        <w:t>заняття</w:t>
      </w:r>
      <w:r w:rsidRPr="2C34E693" w:rsidR="14B4C2E7">
        <w:rPr>
          <w:rFonts w:ascii="Times New Roman" w:hAnsi="Times New Roman" w:eastAsia="Times New Roman" w:cs="Times New Roman"/>
          <w:color w:val="000000" w:themeColor="text1" w:themeTint="FF" w:themeShade="FF"/>
        </w:rPr>
        <w:t xml:space="preserve"> (2 год)</w:t>
      </w:r>
    </w:p>
    <w:p w:rsidR="39949C0F" w:rsidP="40E270EB" w:rsidRDefault="39949C0F" w14:paraId="3C98021C" w14:textId="15FA5627">
      <w:pPr>
        <w:pStyle w:val="030-Numbering"/>
        <w:numPr>
          <w:ilvl w:val="1"/>
          <w:numId w:val="56"/>
        </w:numPr>
        <w:spacing w:line="360" w:lineRule="auto"/>
        <w:ind w:left="-90" w:firstLine="810"/>
        <w:jc w:val="both"/>
        <w:rPr>
          <w:rFonts w:ascii="Times New Roman" w:hAnsi="Times New Roman" w:cs="Times New Roman"/>
          <w:color w:val="000000" w:themeColor="text1" w:themeTint="FF" w:themeShade="FF"/>
          <w:sz w:val="28"/>
          <w:szCs w:val="28"/>
        </w:rPr>
      </w:pPr>
      <w:r w:rsidRPr="2C34E693" w:rsidR="24141B0C">
        <w:rPr>
          <w:rFonts w:ascii="Times New Roman" w:hAnsi="Times New Roman" w:cs="Times New Roman"/>
          <w:color w:val="000000" w:themeColor="text1" w:themeTint="FF" w:themeShade="FF"/>
          <w:sz w:val="28"/>
          <w:szCs w:val="28"/>
        </w:rPr>
        <w:t xml:space="preserve">Джерела права </w:t>
      </w:r>
      <w:r w:rsidRPr="2C34E693" w:rsidR="2510036C">
        <w:rPr>
          <w:rFonts w:ascii="Times New Roman" w:hAnsi="Times New Roman" w:cs="Times New Roman"/>
          <w:color w:val="000000" w:themeColor="text1" w:themeTint="FF" w:themeShade="FF"/>
          <w:sz w:val="28"/>
          <w:szCs w:val="28"/>
        </w:rPr>
        <w:t>Г</w:t>
      </w:r>
      <w:r w:rsidRPr="2C34E693" w:rsidR="24141B0C">
        <w:rPr>
          <w:rFonts w:ascii="Times New Roman" w:hAnsi="Times New Roman" w:cs="Times New Roman"/>
          <w:color w:val="000000" w:themeColor="text1" w:themeTint="FF" w:themeShade="FF"/>
          <w:sz w:val="28"/>
          <w:szCs w:val="28"/>
        </w:rPr>
        <w:t xml:space="preserve">етьманщини </w:t>
      </w:r>
      <w:r w:rsidRPr="2C34E693" w:rsidR="24141B0C">
        <w:rPr>
          <w:rFonts w:ascii="Times New Roman" w:hAnsi="Times New Roman" w:cs="Times New Roman"/>
          <w:color w:val="000000" w:themeColor="text1" w:themeTint="FF" w:themeShade="FF"/>
          <w:sz w:val="28"/>
          <w:szCs w:val="28"/>
        </w:rPr>
        <w:t>литовсько</w:t>
      </w:r>
      <w:r w:rsidRPr="2C34E693" w:rsidR="24141B0C">
        <w:rPr>
          <w:rFonts w:ascii="Times New Roman" w:hAnsi="Times New Roman" w:cs="Times New Roman"/>
          <w:color w:val="000000" w:themeColor="text1" w:themeTint="FF" w:themeShade="FF"/>
          <w:sz w:val="28"/>
          <w:szCs w:val="28"/>
        </w:rPr>
        <w:t>-польського періоду.</w:t>
      </w:r>
    </w:p>
    <w:p w:rsidR="39949C0F" w:rsidP="40E270EB" w:rsidRDefault="39949C0F" w14:paraId="6256E5B1" w14:textId="6422A4DB">
      <w:pPr>
        <w:pStyle w:val="030-Numbering"/>
        <w:numPr>
          <w:ilvl w:val="1"/>
          <w:numId w:val="56"/>
        </w:numPr>
        <w:spacing w:line="360" w:lineRule="auto"/>
        <w:ind w:left="-90" w:firstLine="810"/>
        <w:jc w:val="both"/>
        <w:rPr>
          <w:rFonts w:ascii="Times New Roman" w:hAnsi="Times New Roman" w:cs="Times New Roman"/>
          <w:color w:val="000000" w:themeColor="text1" w:themeTint="FF" w:themeShade="FF"/>
          <w:sz w:val="28"/>
          <w:szCs w:val="28"/>
        </w:rPr>
      </w:pPr>
      <w:r w:rsidRPr="30317503" w:rsidR="4CFA1A70">
        <w:rPr>
          <w:rFonts w:ascii="Times New Roman" w:hAnsi="Times New Roman" w:cs="Times New Roman"/>
          <w:color w:val="000000" w:themeColor="text1" w:themeTint="FF" w:themeShade="FF"/>
          <w:sz w:val="28"/>
          <w:szCs w:val="28"/>
        </w:rPr>
        <w:t>Акти нормативно-правового характеру гетьманської влади.</w:t>
      </w:r>
    </w:p>
    <w:p w:rsidR="6F6E08C4" w:rsidP="30317503" w:rsidRDefault="6F6E08C4" w14:paraId="7FA57A4E" w14:textId="17B648FF">
      <w:pPr>
        <w:pStyle w:val="030-Numbering"/>
        <w:numPr>
          <w:ilvl w:val="1"/>
          <w:numId w:val="56"/>
        </w:numPr>
        <w:spacing w:line="360" w:lineRule="auto"/>
        <w:ind w:left="-90" w:firstLine="81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0317503" w:rsidR="6F6E08C4">
        <w:rPr>
          <w:rFonts w:ascii="Times New Roman" w:hAnsi="Times New Roman" w:cs="Times New Roman"/>
          <w:color w:val="000000" w:themeColor="text1" w:themeTint="FF" w:themeShade="FF"/>
          <w:sz w:val="28"/>
          <w:szCs w:val="28"/>
        </w:rPr>
        <w:t>Пакти і Конституція прав і вільностей Війська Запорізького 1710 р., їх зміст і значення</w:t>
      </w:r>
    </w:p>
    <w:p w:rsidR="6F6E08C4" w:rsidP="30317503" w:rsidRDefault="6F6E08C4" w14:paraId="1AC1D18E" w14:textId="33C781AB">
      <w:pPr>
        <w:pStyle w:val="030-Numbering"/>
        <w:numPr>
          <w:ilvl w:val="1"/>
          <w:numId w:val="56"/>
        </w:numPr>
        <w:spacing w:line="360" w:lineRule="auto"/>
        <w:ind w:left="-90" w:firstLine="81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0317503" w:rsidR="6F6E08C4">
        <w:rPr>
          <w:rFonts w:ascii="Times New Roman" w:hAnsi="Times New Roman" w:cs="Times New Roman"/>
          <w:color w:val="000000" w:themeColor="text1" w:themeTint="FF" w:themeShade="FF"/>
          <w:sz w:val="28"/>
          <w:szCs w:val="28"/>
        </w:rPr>
        <w:t>Причини укладення, джерела і структура Кодексу 1743 р., його основоположні ідеї.</w:t>
      </w:r>
    </w:p>
    <w:p w:rsidR="39949C0F" w:rsidP="40E270EB" w:rsidRDefault="39949C0F" w14:paraId="5F0FA274" w14:textId="3FDB84B8">
      <w:pPr>
        <w:pStyle w:val="030-Numbering"/>
        <w:numPr>
          <w:ilvl w:val="1"/>
          <w:numId w:val="56"/>
        </w:numPr>
        <w:spacing w:line="360" w:lineRule="auto"/>
        <w:ind w:left="-90" w:firstLine="810"/>
        <w:jc w:val="both"/>
        <w:rPr>
          <w:rFonts w:ascii="Times New Roman" w:hAnsi="Times New Roman" w:cs="Times New Roman"/>
          <w:color w:val="000000" w:themeColor="text1" w:themeTint="FF" w:themeShade="FF"/>
          <w:sz w:val="28"/>
          <w:szCs w:val="28"/>
        </w:rPr>
      </w:pPr>
      <w:r w:rsidRPr="30317503" w:rsidR="7527DC38">
        <w:rPr>
          <w:rFonts w:ascii="Times New Roman" w:hAnsi="Times New Roman" w:cs="Times New Roman"/>
          <w:color w:val="000000" w:themeColor="text1" w:themeTint="FF" w:themeShade="FF"/>
          <w:sz w:val="28"/>
          <w:szCs w:val="28"/>
        </w:rPr>
        <w:t>Суд і розправа в правах малоросійських 1750-1758 років, основні положення і оцінка</w:t>
      </w:r>
    </w:p>
    <w:p w:rsidR="39949C0F" w:rsidP="40E270EB" w:rsidRDefault="39949C0F" w14:paraId="11CE3D65" w14:textId="1798408D">
      <w:pPr>
        <w:pStyle w:val="030-Numbering"/>
        <w:numPr>
          <w:ilvl w:val="1"/>
          <w:numId w:val="56"/>
        </w:numPr>
        <w:spacing w:line="360" w:lineRule="auto"/>
        <w:ind w:left="-90" w:firstLine="810"/>
        <w:jc w:val="both"/>
        <w:rPr>
          <w:rFonts w:ascii="Times New Roman" w:hAnsi="Times New Roman" w:cs="Times New Roman"/>
          <w:color w:val="000000" w:themeColor="text1" w:themeTint="FF" w:themeShade="FF"/>
          <w:sz w:val="28"/>
          <w:szCs w:val="28"/>
        </w:rPr>
      </w:pPr>
      <w:r w:rsidRPr="30317503" w:rsidR="7527DC38">
        <w:rPr>
          <w:rFonts w:ascii="Times New Roman" w:hAnsi="Times New Roman" w:cs="Times New Roman"/>
          <w:color w:val="000000" w:themeColor="text1" w:themeTint="FF" w:themeShade="FF"/>
          <w:sz w:val="28"/>
          <w:szCs w:val="28"/>
        </w:rPr>
        <w:t>Судова реформа в Україні 1760-1763 років: причини і наслідки.</w:t>
      </w:r>
    </w:p>
    <w:p w:rsidR="39949C0F" w:rsidP="40E270EB" w:rsidRDefault="39949C0F" w14:paraId="13938FB0" w14:textId="47BCE9C7">
      <w:pPr>
        <w:pStyle w:val="030-Numbering"/>
        <w:numPr>
          <w:ilvl w:val="1"/>
          <w:numId w:val="56"/>
        </w:numPr>
        <w:spacing w:line="360" w:lineRule="auto"/>
        <w:ind w:left="-90" w:firstLine="810"/>
        <w:jc w:val="both"/>
        <w:rPr>
          <w:rFonts w:ascii="Times New Roman" w:hAnsi="Times New Roman" w:cs="Times New Roman"/>
          <w:color w:val="000000" w:themeColor="text1" w:themeTint="FF" w:themeShade="FF"/>
          <w:sz w:val="24"/>
          <w:szCs w:val="24"/>
        </w:rPr>
      </w:pPr>
      <w:r w:rsidRPr="30317503" w:rsidR="1CF48CEC">
        <w:rPr>
          <w:rFonts w:ascii="Times New Roman" w:hAnsi="Times New Roman" w:cs="Times New Roman"/>
          <w:color w:val="000000" w:themeColor="text1" w:themeTint="FF" w:themeShade="FF"/>
          <w:sz w:val="28"/>
          <w:szCs w:val="28"/>
        </w:rPr>
        <w:t>Екстракт малоросійських прав 1767 р. і його переробка 1786 р</w:t>
      </w:r>
      <w:r w:rsidRPr="30317503" w:rsidR="588A0733">
        <w:rPr>
          <w:rFonts w:ascii="Times New Roman" w:hAnsi="Times New Roman" w:cs="Times New Roman"/>
          <w:color w:val="000000" w:themeColor="text1" w:themeTint="FF" w:themeShade="FF"/>
          <w:sz w:val="28"/>
          <w:szCs w:val="28"/>
        </w:rPr>
        <w:t>.</w:t>
      </w:r>
    </w:p>
    <w:p w:rsidR="39949C0F" w:rsidP="2C34E693" w:rsidRDefault="39949C0F" w14:paraId="7609C3DF" w14:textId="0FB2724E">
      <w:pPr>
        <w:pStyle w:val="030-Numbering"/>
        <w:numPr>
          <w:numId w:val="0"/>
        </w:numPr>
        <w:spacing w:line="360" w:lineRule="auto"/>
        <w:ind w:left="0" w:firstLine="720"/>
        <w:jc w:val="both"/>
        <w:rPr>
          <w:rFonts w:ascii="Times New Roman" w:hAnsi="Times New Roman" w:cs="Times New Roman"/>
          <w:b w:val="1"/>
          <w:bCs w:val="1"/>
          <w:i w:val="1"/>
          <w:iCs w:val="1"/>
          <w:color w:val="000000" w:themeColor="text1" w:themeTint="FF" w:themeShade="FF"/>
          <w:sz w:val="28"/>
          <w:szCs w:val="28"/>
        </w:rPr>
      </w:pPr>
    </w:p>
    <w:p w:rsidR="2857FEF2" w:rsidP="2C34E693" w:rsidRDefault="2857FEF2" w14:paraId="2537CCEE" w14:textId="37D708C8">
      <w:pPr>
        <w:pStyle w:val="030-Numbering"/>
        <w:numPr>
          <w:numId w:val="0"/>
        </w:numPr>
        <w:spacing w:line="360" w:lineRule="auto"/>
        <w:ind w:left="0"/>
        <w:jc w:val="both"/>
        <w:rPr>
          <w:rFonts w:ascii="Times New Roman" w:hAnsi="Times New Roman" w:cs="Times New Roman"/>
          <w:b w:val="1"/>
          <w:bCs w:val="1"/>
          <w:i w:val="1"/>
          <w:iCs w:val="1"/>
          <w:color w:val="000000" w:themeColor="text1" w:themeTint="FF" w:themeShade="FF"/>
          <w:sz w:val="28"/>
          <w:szCs w:val="28"/>
        </w:rPr>
      </w:pPr>
      <w:r w:rsidRPr="2C34E693" w:rsidR="2857FEF2">
        <w:rPr>
          <w:rFonts w:ascii="Times New Roman" w:hAnsi="Times New Roman" w:cs="Times New Roman"/>
          <w:b w:val="1"/>
          <w:bCs w:val="1"/>
          <w:i w:val="1"/>
          <w:iCs w:val="1"/>
          <w:color w:val="000000" w:themeColor="text1" w:themeTint="FF" w:themeShade="FF"/>
          <w:sz w:val="28"/>
          <w:szCs w:val="28"/>
        </w:rPr>
        <w:t>Характеристика основних галузей права Гетьманщини</w:t>
      </w:r>
    </w:p>
    <w:p w:rsidR="39949C0F" w:rsidP="40E270EB" w:rsidRDefault="39949C0F" w14:paraId="2E666739" w14:textId="6DABA594">
      <w:pPr>
        <w:pStyle w:val="015-Zagolovok5"/>
        <w:ind w:left="0" w:firstLine="0"/>
        <w:rPr>
          <w:rFonts w:ascii="Times New Roman" w:hAnsi="Times New Roman" w:eastAsia="Times New Roman" w:cs="Times New Roman"/>
          <w:color w:val="000000" w:themeColor="text1" w:themeTint="FF" w:themeShade="FF"/>
        </w:rPr>
      </w:pPr>
      <w:r w:rsidRPr="2C34E693" w:rsidR="1CD2004C">
        <w:rPr>
          <w:rFonts w:ascii="Times New Roman" w:hAnsi="Times New Roman" w:cs="Times New Roman"/>
          <w:b w:val="1"/>
          <w:bCs w:val="1"/>
          <w:i w:val="1"/>
          <w:iCs w:val="1"/>
          <w:color w:val="000000" w:themeColor="text1" w:themeTint="FF" w:themeShade="FF"/>
          <w:sz w:val="28"/>
          <w:szCs w:val="28"/>
        </w:rPr>
        <w:t xml:space="preserve">2-ге </w:t>
      </w:r>
      <w:r w:rsidRPr="2C34E693" w:rsidR="7527DC38">
        <w:rPr>
          <w:rFonts w:ascii="Times New Roman" w:hAnsi="Times New Roman" w:cs="Times New Roman"/>
          <w:b w:val="1"/>
          <w:bCs w:val="1"/>
          <w:i w:val="1"/>
          <w:iCs w:val="1"/>
          <w:color w:val="000000" w:themeColor="text1" w:themeTint="FF" w:themeShade="FF"/>
          <w:sz w:val="28"/>
          <w:szCs w:val="28"/>
        </w:rPr>
        <w:t>заняття</w:t>
      </w:r>
      <w:r w:rsidRPr="2C34E693" w:rsidR="5A0FD29A">
        <w:rPr>
          <w:rFonts w:ascii="Times New Roman" w:hAnsi="Times New Roman" w:cs="Times New Roman"/>
          <w:b w:val="1"/>
          <w:bCs w:val="1"/>
          <w:i w:val="1"/>
          <w:iCs w:val="1"/>
          <w:color w:val="000000" w:themeColor="text1" w:themeTint="FF" w:themeShade="FF"/>
          <w:sz w:val="28"/>
          <w:szCs w:val="28"/>
        </w:rPr>
        <w:t xml:space="preserve"> </w:t>
      </w:r>
      <w:r w:rsidRPr="2C34E693" w:rsidR="5A0FD29A">
        <w:rPr>
          <w:rFonts w:ascii="Times New Roman" w:hAnsi="Times New Roman" w:eastAsia="Times New Roman" w:cs="Times New Roman"/>
          <w:color w:val="000000" w:themeColor="text1" w:themeTint="FF" w:themeShade="FF"/>
        </w:rPr>
        <w:t>(2 год)</w:t>
      </w:r>
    </w:p>
    <w:p w:rsidR="39949C0F" w:rsidP="40E270EB" w:rsidRDefault="39949C0F" w14:paraId="0C0DAC16" w14:textId="04D422D8">
      <w:pPr>
        <w:pStyle w:val="030-Numbering"/>
        <w:numPr>
          <w:ilvl w:val="0"/>
          <w:numId w:val="47"/>
        </w:numPr>
        <w:spacing w:line="360" w:lineRule="auto"/>
        <w:ind w:left="0" w:hanging="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Характеристика цивільного права:</w:t>
      </w:r>
    </w:p>
    <w:p w:rsidR="39949C0F" w:rsidP="40E270EB" w:rsidRDefault="39949C0F" w14:paraId="1C98E990" w14:textId="2904A292">
      <w:pPr>
        <w:pStyle w:val="034-Numbering4"/>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40E270EB" w:rsidR="75473173">
        <w:rPr>
          <w:rFonts w:ascii="Times New Roman" w:hAnsi="Times New Roman" w:cs="Times New Roman"/>
          <w:color w:val="000000" w:themeColor="text1" w:themeTint="FF" w:themeShade="FF"/>
          <w:sz w:val="28"/>
          <w:szCs w:val="28"/>
        </w:rPr>
        <w:t xml:space="preserve">1.1. </w:t>
      </w:r>
      <w:r w:rsidRPr="40E270EB" w:rsidR="7527DC38">
        <w:rPr>
          <w:rFonts w:ascii="Times New Roman" w:hAnsi="Times New Roman" w:cs="Times New Roman"/>
          <w:color w:val="000000" w:themeColor="text1" w:themeTint="FF" w:themeShade="FF"/>
          <w:sz w:val="28"/>
          <w:szCs w:val="28"/>
        </w:rPr>
        <w:t>речове право (право власності, право володіння, права на чужі речі);</w:t>
      </w:r>
    </w:p>
    <w:p w:rsidR="39949C0F" w:rsidP="40E270EB" w:rsidRDefault="39949C0F" w14:paraId="0432AD17" w14:textId="19499764">
      <w:pPr>
        <w:pStyle w:val="034-Numbering4"/>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40E270EB" w:rsidR="7BB87B49">
        <w:rPr>
          <w:rFonts w:ascii="Times New Roman" w:hAnsi="Times New Roman" w:cs="Times New Roman"/>
          <w:color w:val="000000" w:themeColor="text1" w:themeTint="FF" w:themeShade="FF"/>
          <w:sz w:val="28"/>
          <w:szCs w:val="28"/>
        </w:rPr>
        <w:t xml:space="preserve">1.2. </w:t>
      </w:r>
      <w:r w:rsidRPr="40E270EB" w:rsidR="7527DC38">
        <w:rPr>
          <w:rFonts w:ascii="Times New Roman" w:hAnsi="Times New Roman" w:cs="Times New Roman"/>
          <w:color w:val="000000" w:themeColor="text1" w:themeTint="FF" w:themeShade="FF"/>
          <w:sz w:val="28"/>
          <w:szCs w:val="28"/>
        </w:rPr>
        <w:t>зобов’язальне право (основні види договорів, їх зміст та оформлення);</w:t>
      </w:r>
    </w:p>
    <w:p w:rsidR="39949C0F" w:rsidP="40E270EB" w:rsidRDefault="39949C0F" w14:paraId="0685EE31" w14:textId="608DBCA0">
      <w:pPr>
        <w:pStyle w:val="034-Numbering4"/>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40E270EB" w:rsidR="72295158">
        <w:rPr>
          <w:rFonts w:ascii="Times New Roman" w:hAnsi="Times New Roman" w:cs="Times New Roman"/>
          <w:color w:val="000000" w:themeColor="text1" w:themeTint="FF" w:themeShade="FF"/>
          <w:sz w:val="28"/>
          <w:szCs w:val="28"/>
        </w:rPr>
        <w:t xml:space="preserve">1.3. </w:t>
      </w:r>
      <w:proofErr w:type="spellStart"/>
      <w:r w:rsidRPr="40E270EB" w:rsidR="4B534919">
        <w:rPr>
          <w:rFonts w:ascii="Times New Roman" w:hAnsi="Times New Roman" w:cs="Times New Roman"/>
          <w:color w:val="000000" w:themeColor="text1" w:themeTint="FF" w:themeShade="FF"/>
          <w:sz w:val="28"/>
          <w:szCs w:val="28"/>
        </w:rPr>
        <w:t>ш</w:t>
      </w:r>
      <w:r w:rsidRPr="40E270EB" w:rsidR="7527DC38">
        <w:rPr>
          <w:rFonts w:ascii="Times New Roman" w:hAnsi="Times New Roman" w:cs="Times New Roman"/>
          <w:color w:val="000000" w:themeColor="text1" w:themeTint="FF" w:themeShade="FF"/>
          <w:sz w:val="28"/>
          <w:szCs w:val="28"/>
        </w:rPr>
        <w:t>любн</w:t>
      </w:r>
      <w:r w:rsidRPr="40E270EB" w:rsidR="4183C1D0">
        <w:rPr>
          <w:rFonts w:ascii="Times New Roman" w:hAnsi="Times New Roman" w:cs="Times New Roman"/>
          <w:color w:val="000000" w:themeColor="text1" w:themeTint="FF" w:themeShade="FF"/>
          <w:sz w:val="28"/>
          <w:szCs w:val="28"/>
        </w:rPr>
        <w:t>о</w:t>
      </w:r>
      <w:proofErr w:type="spellEnd"/>
      <w:r w:rsidRPr="40E270EB" w:rsidR="4183C1D0">
        <w:rPr>
          <w:rFonts w:ascii="Times New Roman" w:hAnsi="Times New Roman" w:cs="Times New Roman"/>
          <w:color w:val="000000" w:themeColor="text1" w:themeTint="FF" w:themeShade="FF"/>
          <w:sz w:val="28"/>
          <w:szCs w:val="28"/>
        </w:rPr>
        <w:t>-сімейне</w:t>
      </w:r>
      <w:r w:rsidRPr="40E270EB" w:rsidR="7527DC38">
        <w:rPr>
          <w:rFonts w:ascii="Times New Roman" w:hAnsi="Times New Roman" w:cs="Times New Roman"/>
          <w:color w:val="000000" w:themeColor="text1" w:themeTint="FF" w:themeShade="FF"/>
          <w:sz w:val="28"/>
          <w:szCs w:val="28"/>
        </w:rPr>
        <w:t xml:space="preserve"> право;</w:t>
      </w:r>
    </w:p>
    <w:p w:rsidR="39949C0F" w:rsidP="40E270EB" w:rsidRDefault="39949C0F" w14:paraId="0E805E57" w14:textId="34B391A1">
      <w:pPr>
        <w:pStyle w:val="034-Numbering4"/>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40E270EB" w:rsidR="0400D145">
        <w:rPr>
          <w:rFonts w:ascii="Times New Roman" w:hAnsi="Times New Roman" w:cs="Times New Roman"/>
          <w:color w:val="000000" w:themeColor="text1" w:themeTint="FF" w:themeShade="FF"/>
          <w:sz w:val="28"/>
          <w:szCs w:val="28"/>
        </w:rPr>
        <w:t xml:space="preserve">1.4. </w:t>
      </w:r>
      <w:r w:rsidRPr="40E270EB" w:rsidR="7527DC38">
        <w:rPr>
          <w:rFonts w:ascii="Times New Roman" w:hAnsi="Times New Roman" w:cs="Times New Roman"/>
          <w:color w:val="000000" w:themeColor="text1" w:themeTint="FF" w:themeShade="FF"/>
          <w:sz w:val="28"/>
          <w:szCs w:val="28"/>
        </w:rPr>
        <w:t>право спадщини.</w:t>
      </w:r>
    </w:p>
    <w:p w:rsidR="39949C0F" w:rsidP="40E270EB" w:rsidRDefault="39949C0F" w14:paraId="3001521C" w14:textId="6F988635">
      <w:pPr>
        <w:pStyle w:val="030-Numbering"/>
        <w:numPr>
          <w:ilvl w:val="0"/>
          <w:numId w:val="47"/>
        </w:numPr>
        <w:spacing w:line="360" w:lineRule="auto"/>
        <w:ind w:left="0" w:hanging="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Основні риси кримінального права:</w:t>
      </w:r>
    </w:p>
    <w:p w:rsidR="39949C0F" w:rsidP="40E270EB" w:rsidRDefault="39949C0F" w14:paraId="2D6D2ABB" w14:textId="6D6879A6">
      <w:pPr>
        <w:pStyle w:val="034-Numbering4"/>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40E270EB" w:rsidR="5A7A5C2D">
        <w:rPr>
          <w:rFonts w:ascii="Times New Roman" w:hAnsi="Times New Roman" w:cs="Times New Roman"/>
          <w:color w:val="000000" w:themeColor="text1" w:themeTint="FF" w:themeShade="FF"/>
          <w:sz w:val="28"/>
          <w:szCs w:val="28"/>
        </w:rPr>
        <w:t xml:space="preserve">2.1. </w:t>
      </w:r>
      <w:r w:rsidRPr="40E270EB" w:rsidR="7527DC38">
        <w:rPr>
          <w:rFonts w:ascii="Times New Roman" w:hAnsi="Times New Roman" w:cs="Times New Roman"/>
          <w:color w:val="000000" w:themeColor="text1" w:themeTint="FF" w:themeShade="FF"/>
          <w:sz w:val="28"/>
          <w:szCs w:val="28"/>
        </w:rPr>
        <w:t>поняття і види злочинів;</w:t>
      </w:r>
    </w:p>
    <w:p w:rsidR="39949C0F" w:rsidP="40E270EB" w:rsidRDefault="39949C0F" w14:paraId="45E091C9" w14:textId="05741E69">
      <w:pPr>
        <w:pStyle w:val="034-Numbering4"/>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40E270EB" w:rsidR="294CD312">
        <w:rPr>
          <w:rFonts w:ascii="Times New Roman" w:hAnsi="Times New Roman" w:cs="Times New Roman"/>
          <w:color w:val="000000" w:themeColor="text1" w:themeTint="FF" w:themeShade="FF"/>
          <w:sz w:val="28"/>
          <w:szCs w:val="28"/>
        </w:rPr>
        <w:t xml:space="preserve">2.2. </w:t>
      </w:r>
      <w:r w:rsidRPr="40E270EB" w:rsidR="7527DC38">
        <w:rPr>
          <w:rFonts w:ascii="Times New Roman" w:hAnsi="Times New Roman" w:cs="Times New Roman"/>
          <w:color w:val="000000" w:themeColor="text1" w:themeTint="FF" w:themeShade="FF"/>
          <w:sz w:val="28"/>
          <w:szCs w:val="28"/>
        </w:rPr>
        <w:t>мета і система покарань.</w:t>
      </w:r>
    </w:p>
    <w:p w:rsidR="39949C0F" w:rsidP="40E270EB" w:rsidRDefault="39949C0F" w14:paraId="6D73E2C1" w14:textId="43A50C11">
      <w:pPr>
        <w:pStyle w:val="030-Numbering"/>
        <w:numPr>
          <w:ilvl w:val="0"/>
          <w:numId w:val="47"/>
        </w:numPr>
        <w:spacing w:line="360" w:lineRule="auto"/>
        <w:ind w:left="0" w:hanging="0" w:firstLine="720"/>
        <w:jc w:val="both"/>
        <w:rPr>
          <w:rFonts w:ascii="Times New Roman" w:hAnsi="Times New Roman" w:cs="Times New Roman"/>
          <w:color w:val="000000" w:themeColor="text1"/>
          <w:sz w:val="28"/>
          <w:szCs w:val="28"/>
        </w:rPr>
      </w:pPr>
      <w:r w:rsidRPr="40E270EB" w:rsidR="73459731">
        <w:rPr>
          <w:rFonts w:ascii="Times New Roman" w:hAnsi="Times New Roman" w:cs="Times New Roman"/>
          <w:color w:val="000000" w:themeColor="text1" w:themeTint="FF" w:themeShade="FF"/>
          <w:sz w:val="28"/>
          <w:szCs w:val="28"/>
        </w:rPr>
        <w:t>Судоустрій Гетьманщини, х</w:t>
      </w:r>
      <w:r w:rsidRPr="40E270EB" w:rsidR="7527DC38">
        <w:rPr>
          <w:rFonts w:ascii="Times New Roman" w:hAnsi="Times New Roman" w:cs="Times New Roman"/>
          <w:color w:val="000000" w:themeColor="text1" w:themeTint="FF" w:themeShade="FF"/>
          <w:sz w:val="28"/>
          <w:szCs w:val="28"/>
        </w:rPr>
        <w:t xml:space="preserve">арактер та особливості судового процесу. </w:t>
      </w:r>
    </w:p>
    <w:p w:rsidR="40E270EB" w:rsidP="40E270EB" w:rsidRDefault="40E270EB" w14:paraId="7EACD745" w14:textId="1C98728E">
      <w:pPr>
        <w:pStyle w:val="030-Numbering"/>
        <w:numPr>
          <w:numId w:val="0"/>
        </w:numPr>
        <w:spacing w:line="360" w:lineRule="auto"/>
        <w:ind w:left="360"/>
        <w:jc w:val="both"/>
        <w:rPr>
          <w:rFonts w:ascii="Times New Roman" w:hAnsi="Times New Roman" w:cs="Times New Roman"/>
          <w:color w:val="000000" w:themeColor="text1" w:themeTint="FF" w:themeShade="FF"/>
          <w:sz w:val="28"/>
          <w:szCs w:val="28"/>
        </w:rPr>
      </w:pPr>
    </w:p>
    <w:p w:rsidR="39949C0F" w:rsidP="40E270EB" w:rsidRDefault="39949C0F" w14:paraId="6C1DA235" w14:textId="366BA837">
      <w:pPr>
        <w:pStyle w:val="014-Zagolovok4"/>
        <w:spacing w:after="120"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Рекомендована література:</w:t>
      </w:r>
    </w:p>
    <w:p w:rsidR="39949C0F" w:rsidP="40E270EB" w:rsidRDefault="39949C0F" w14:paraId="0652BCC6" w14:textId="5DB44145">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xml:space="preserve">. для </w:t>
      </w:r>
      <w:proofErr w:type="spellStart"/>
      <w:r w:rsidRPr="40E270EB" w:rsidR="7527DC38">
        <w:rPr>
          <w:rFonts w:ascii="Times New Roman" w:hAnsi="Times New Roman" w:cs="Times New Roman"/>
          <w:color w:val="000000" w:themeColor="text1" w:themeTint="FF" w:themeShade="FF"/>
          <w:sz w:val="28"/>
          <w:szCs w:val="28"/>
        </w:rPr>
        <w:t>студ</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вищ</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закл</w:t>
      </w:r>
      <w:proofErr w:type="spellEnd"/>
      <w:r w:rsidRPr="40E270EB" w:rsidR="7527DC38">
        <w:rPr>
          <w:rFonts w:ascii="Times New Roman" w:hAnsi="Times New Roman" w:cs="Times New Roman"/>
          <w:color w:val="000000" w:themeColor="text1" w:themeTint="FF" w:themeShade="FF"/>
          <w:sz w:val="28"/>
          <w:szCs w:val="28"/>
        </w:rPr>
        <w:t>. – Л.: Видав. центр ЛНУ імені Івана Франка, 2014. – 904 с.</w:t>
      </w:r>
    </w:p>
    <w:p w:rsidR="39949C0F" w:rsidP="40E270EB" w:rsidRDefault="39949C0F" w14:paraId="503F4F14" w14:textId="7A3A91FD">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І.Й. Бойко. – Л.: ЛНУ імені Івана Франка, 2013. – 408 с.</w:t>
      </w:r>
    </w:p>
    <w:p w:rsidR="39949C0F" w:rsidP="40E270EB" w:rsidRDefault="39949C0F" w14:paraId="318BB6A2" w14:textId="57E3E588">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19234D49">
        <w:rPr>
          <w:rFonts w:ascii="Times New Roman" w:hAnsi="Times New Roman" w:cs="Times New Roman"/>
          <w:color w:val="000000" w:themeColor="text1" w:themeTint="FF" w:themeShade="FF"/>
          <w:sz w:val="28"/>
          <w:szCs w:val="28"/>
        </w:rPr>
        <w:t xml:space="preserve"> </w:t>
      </w:r>
      <w:r w:rsidRPr="40E270EB" w:rsidR="7527DC38">
        <w:rPr>
          <w:rFonts w:ascii="Times New Roman" w:hAnsi="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xml:space="preserve">. для </w:t>
      </w:r>
      <w:proofErr w:type="spellStart"/>
      <w:r w:rsidRPr="40E270EB" w:rsidR="7527DC38">
        <w:rPr>
          <w:rFonts w:ascii="Times New Roman" w:hAnsi="Times New Roman" w:cs="Times New Roman"/>
          <w:color w:val="000000" w:themeColor="text1" w:themeTint="FF" w:themeShade="FF"/>
          <w:sz w:val="28"/>
          <w:szCs w:val="28"/>
        </w:rPr>
        <w:t>студ</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вищ</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закл</w:t>
      </w:r>
      <w:proofErr w:type="spellEnd"/>
      <w:r w:rsidRPr="40E270EB" w:rsidR="7527DC38">
        <w:rPr>
          <w:rFonts w:ascii="Times New Roman" w:hAnsi="Times New Roman" w:cs="Times New Roman"/>
          <w:color w:val="000000" w:themeColor="text1" w:themeTint="FF" w:themeShade="FF"/>
          <w:sz w:val="28"/>
          <w:szCs w:val="28"/>
        </w:rPr>
        <w:t xml:space="preserve">.] / І.Й. Бойко. – К.: </w:t>
      </w:r>
      <w:proofErr w:type="spellStart"/>
      <w:r w:rsidRPr="40E270EB" w:rsidR="7527DC38">
        <w:rPr>
          <w:rFonts w:ascii="Times New Roman" w:hAnsi="Times New Roman" w:cs="Times New Roman"/>
          <w:color w:val="000000" w:themeColor="text1" w:themeTint="FF" w:themeShade="FF"/>
          <w:sz w:val="28"/>
          <w:szCs w:val="28"/>
        </w:rPr>
        <w:t>Атіка</w:t>
      </w:r>
      <w:proofErr w:type="spellEnd"/>
      <w:r w:rsidRPr="40E270EB" w:rsidR="7527DC38">
        <w:rPr>
          <w:rFonts w:ascii="Times New Roman" w:hAnsi="Times New Roman" w:cs="Times New Roman"/>
          <w:color w:val="000000" w:themeColor="text1" w:themeTint="FF" w:themeShade="FF"/>
          <w:sz w:val="28"/>
          <w:szCs w:val="28"/>
        </w:rPr>
        <w:t>, 2013. – 348 с.</w:t>
      </w:r>
    </w:p>
    <w:p w:rsidR="39949C0F" w:rsidP="40E270EB" w:rsidRDefault="39949C0F" w14:paraId="0B0C804E" w14:textId="7FE379E9">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Бойко І. Договірне право Гетьманщини за «Правами, за якими судиться малоросійський народ» 1743 р. // Право України, 1998. – № 5. </w:t>
      </w:r>
      <w:r w:rsidRPr="40E270EB" w:rsidR="15C607D8">
        <w:rPr>
          <w:rFonts w:ascii="Times New Roman" w:hAnsi="Times New Roman" w:cs="Times New Roman"/>
          <w:color w:val="000000" w:themeColor="text1" w:themeTint="FF" w:themeShade="FF"/>
          <w:sz w:val="28"/>
          <w:szCs w:val="28"/>
        </w:rPr>
        <w:t xml:space="preserve"> </w:t>
      </w:r>
    </w:p>
    <w:p w:rsidR="39949C0F" w:rsidP="40E270EB" w:rsidRDefault="39949C0F" w14:paraId="57210779" w14:textId="6CD06341">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Бойко І. Про цивільне право Гетьманщини за Кодексом 1743 р. // Право України, 1999. – № 3. </w:t>
      </w:r>
    </w:p>
    <w:p w:rsidR="39949C0F" w:rsidP="40E270EB" w:rsidRDefault="39949C0F" w14:paraId="7246D3C2" w14:textId="27010E83">
      <w:pPr>
        <w:pStyle w:val="033-Numbering3"/>
        <w:numPr>
          <w:ilvl w:val="0"/>
          <w:numId w:val="48"/>
        </w:numPr>
        <w:spacing w:line="360" w:lineRule="auto"/>
        <w:ind w:left="0" w:hanging="0"/>
        <w:jc w:val="both"/>
        <w:rPr>
          <w:rFonts w:ascii="Times New Roman" w:hAnsi="Times New Roman" w:cs="Times New Roman"/>
          <w:color w:val="000000" w:themeColor="text1"/>
          <w:sz w:val="24"/>
          <w:szCs w:val="24"/>
        </w:rPr>
      </w:pPr>
      <w:r w:rsidRPr="40E270EB" w:rsidR="7527DC38">
        <w:rPr>
          <w:rFonts w:ascii="Times New Roman" w:hAnsi="Times New Roman" w:cs="Times New Roman"/>
          <w:color w:val="000000" w:themeColor="text1" w:themeTint="FF" w:themeShade="FF"/>
          <w:sz w:val="28"/>
          <w:szCs w:val="28"/>
        </w:rPr>
        <w:t>Бойко І.Й. Зобов’язальне право Гетьманщини за “Правами, за якими судиться малоросійський народ” 1743 р.. – Львів, 1998.</w:t>
      </w:r>
    </w:p>
    <w:p w:rsidR="19263D69" w:rsidP="40E270EB" w:rsidRDefault="19263D69" w14:paraId="758D98B0" w14:textId="6D979C5C">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Василенко М. Конституція </w:t>
      </w:r>
      <w:proofErr w:type="spellStart"/>
      <w:r w:rsidRPr="40E270EB" w:rsidR="7527DC38">
        <w:rPr>
          <w:rFonts w:ascii="Times New Roman" w:hAnsi="Times New Roman" w:cs="Times New Roman"/>
          <w:color w:val="000000" w:themeColor="text1" w:themeTint="FF" w:themeShade="FF"/>
          <w:sz w:val="28"/>
          <w:szCs w:val="28"/>
        </w:rPr>
        <w:t>Филлипа</w:t>
      </w:r>
      <w:proofErr w:type="spellEnd"/>
      <w:r w:rsidRPr="40E270EB" w:rsidR="7527DC38">
        <w:rPr>
          <w:rFonts w:ascii="Times New Roman" w:hAnsi="Times New Roman" w:cs="Times New Roman"/>
          <w:color w:val="000000" w:themeColor="text1" w:themeTint="FF" w:themeShade="FF"/>
          <w:sz w:val="28"/>
          <w:szCs w:val="28"/>
        </w:rPr>
        <w:t xml:space="preserve"> Орлика // Василенко М. Вибрані твори у трьох томах. Т. 2: Юридичні праці. Київ, 2006.</w:t>
      </w:r>
    </w:p>
    <w:p w:rsidR="19263D69" w:rsidP="40E270EB" w:rsidRDefault="19263D69" w14:paraId="3FB08403" w14:textId="40AE29F2">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Василенко М. Матеріали до історії Українського права. – Київ, 1929.</w:t>
      </w:r>
    </w:p>
    <w:p w:rsidR="19263D69" w:rsidP="40E270EB" w:rsidRDefault="19263D69" w14:paraId="044CE676" w14:textId="219BF306">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Кульчицький В. Кодекс українського права 1743 р. // Право України, 1994. – № 9. </w:t>
      </w:r>
    </w:p>
    <w:p w:rsidR="19263D69" w:rsidP="40E270EB" w:rsidRDefault="19263D69" w14:paraId="0FE8D1C4" w14:textId="1F81CF47">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Кульчицький В.С., Бойко І. Й. Генезис та еволюція української конституції. Навчальний посібник для студентів юридичного факультету. Львів, 2007.</w:t>
      </w:r>
    </w:p>
    <w:p w:rsidR="19263D69" w:rsidP="40E270EB" w:rsidRDefault="19263D69" w14:paraId="33B8AA86" w14:textId="6061741C">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Кульчицький В.С. Кодифікація права на Україні у XVIII столітті. – Львів, 1958.</w:t>
      </w:r>
    </w:p>
    <w:p w:rsidR="19263D69" w:rsidP="40E270EB" w:rsidRDefault="19263D69" w14:paraId="0C64D77D" w14:textId="5CEB9528">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Кульчицький В.С. Суд і розправа в правах малоросійських 1750 р. Ф. </w:t>
      </w:r>
      <w:proofErr w:type="spellStart"/>
      <w:r w:rsidRPr="40E270EB" w:rsidR="7527DC38">
        <w:rPr>
          <w:rFonts w:ascii="Times New Roman" w:hAnsi="Times New Roman" w:cs="Times New Roman"/>
          <w:color w:val="000000" w:themeColor="text1" w:themeTint="FF" w:themeShade="FF"/>
          <w:sz w:val="28"/>
          <w:szCs w:val="28"/>
        </w:rPr>
        <w:t>Чуйкевича</w:t>
      </w:r>
      <w:proofErr w:type="spellEnd"/>
      <w:r w:rsidRPr="40E270EB" w:rsidR="7527DC38">
        <w:rPr>
          <w:rFonts w:ascii="Times New Roman" w:hAnsi="Times New Roman" w:cs="Times New Roman"/>
          <w:color w:val="000000" w:themeColor="text1" w:themeTint="FF" w:themeShade="FF"/>
          <w:sz w:val="28"/>
          <w:szCs w:val="28"/>
        </w:rPr>
        <w:t xml:space="preserve"> // Український календар. – Варшава, 1970.</w:t>
      </w:r>
    </w:p>
    <w:p w:rsidR="19263D69" w:rsidP="40E270EB" w:rsidRDefault="19263D69" w14:paraId="0CAADE38" w14:textId="7FD923F1">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Любченко Д. Види злочинів у кримінальному праві Гетьманщини за універсалами // Право України, 2007. – № 6.</w:t>
      </w:r>
    </w:p>
    <w:p w:rsidR="19263D69" w:rsidP="40E270EB" w:rsidRDefault="19263D69" w14:paraId="020ABAD1" w14:textId="391667E8">
      <w:pPr>
        <w:pStyle w:val="033-Numbering3"/>
        <w:numPr>
          <w:ilvl w:val="0"/>
          <w:numId w:val="48"/>
        </w:numPr>
        <w:spacing w:line="360" w:lineRule="auto"/>
        <w:ind w:left="0" w:hanging="0"/>
        <w:jc w:val="both"/>
        <w:rPr>
          <w:rFonts w:ascii="Times New Roman" w:hAnsi="Times New Roman" w:cs="Times New Roman"/>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Макаренко А. Причини створення кодексу Гетьманщини 1743 р. // Право України, 1997. – № 12.</w:t>
      </w:r>
    </w:p>
    <w:p w:rsidR="48824A21" w:rsidP="40E270EB" w:rsidRDefault="48824A21" w14:paraId="6F09412B" w14:textId="5CDBE44F">
      <w:pPr>
        <w:pStyle w:val="033-Numbering3"/>
        <w:numPr>
          <w:ilvl w:val="0"/>
          <w:numId w:val="48"/>
        </w:numPr>
        <w:spacing w:line="360" w:lineRule="auto"/>
        <w:ind w:left="0" w:hanging="0"/>
        <w:jc w:val="both"/>
        <w:rPr>
          <w:rFonts w:ascii="Times New Roman" w:hAnsi="Times New Roman" w:cs="Times New Roman"/>
          <w:color w:val="000000" w:themeColor="text1" w:themeTint="FF" w:themeShade="FF"/>
          <w:sz w:val="24"/>
          <w:szCs w:val="24"/>
        </w:rPr>
      </w:pPr>
      <w:r w:rsidRPr="40E270EB" w:rsidR="28231BE5">
        <w:rPr>
          <w:rFonts w:ascii="Times New Roman" w:hAnsi="Times New Roman" w:eastAsia="Times New Roman" w:cs="Times New Roman"/>
          <w:noProof w:val="0"/>
          <w:sz w:val="28"/>
          <w:szCs w:val="28"/>
          <w:lang w:val="uk-UA"/>
        </w:rPr>
        <w:t>Моряк-Протопопова Х.М. Інститут неосудності у «Правах, за якими судиться малоросійський народ». Проблеми державотворення і захисту прав людини в Україні, 2018. С. 66–69.</w:t>
      </w:r>
      <w:r w:rsidRPr="40E270EB" w:rsidR="69909CEF">
        <w:rPr>
          <w:rFonts w:ascii="Times New Roman" w:hAnsi="Times New Roman" w:eastAsia="Times New Roman" w:cs="Times New Roman"/>
          <w:noProof w:val="0"/>
          <w:sz w:val="28"/>
          <w:szCs w:val="28"/>
          <w:lang w:val="uk-UA"/>
        </w:rPr>
        <w:t xml:space="preserve"> </w:t>
      </w:r>
      <w:hyperlink r:id="R57a24bbf98614e6c">
        <w:r w:rsidRPr="40E270EB" w:rsidR="69909CEF">
          <w:rPr>
            <w:rStyle w:val="a4"/>
            <w:rFonts w:ascii="Times New Roman" w:hAnsi="Times New Roman" w:eastAsia="Times New Roman" w:cs="Times New Roman"/>
            <w:noProof w:val="0"/>
            <w:sz w:val="28"/>
            <w:szCs w:val="28"/>
            <w:lang w:val="uk-UA"/>
          </w:rPr>
          <w:t>https://law.lnu.edu.ua/wp-content/uploads/2018/02/Final_1_2.pdf</w:t>
        </w:r>
      </w:hyperlink>
      <w:r w:rsidRPr="40E270EB" w:rsidR="69909CEF">
        <w:rPr>
          <w:rFonts w:ascii="Times New Roman" w:hAnsi="Times New Roman" w:eastAsia="Times New Roman" w:cs="Times New Roman"/>
          <w:noProof w:val="0"/>
          <w:sz w:val="28"/>
          <w:szCs w:val="28"/>
          <w:lang w:val="uk-UA"/>
        </w:rPr>
        <w:t xml:space="preserve"> </w:t>
      </w:r>
    </w:p>
    <w:p w:rsidR="19263D69" w:rsidP="40E270EB" w:rsidRDefault="19263D69" w14:paraId="3349BF38" w14:textId="68202847">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Пашук</w:t>
      </w:r>
      <w:proofErr w:type="spellEnd"/>
      <w:r w:rsidRPr="40E270EB" w:rsidR="7527DC38">
        <w:rPr>
          <w:rFonts w:ascii="Times New Roman" w:hAnsi="Times New Roman" w:cs="Times New Roman"/>
          <w:color w:val="000000" w:themeColor="text1" w:themeTint="FF" w:themeShade="FF"/>
          <w:sz w:val="28"/>
          <w:szCs w:val="28"/>
        </w:rPr>
        <w:t> А.Й. Суд і судочинство на Лівобережній Україні в XVII-XVIII ст. – Львів, 1967.</w:t>
      </w:r>
    </w:p>
    <w:p w:rsidR="19263D69" w:rsidP="40E270EB" w:rsidRDefault="19263D69" w14:paraId="64923AAD" w14:textId="51086330">
      <w:pPr>
        <w:pStyle w:val="033-Numbering3"/>
        <w:numPr>
          <w:ilvl w:val="0"/>
          <w:numId w:val="48"/>
        </w:numPr>
        <w:spacing w:line="360" w:lineRule="auto"/>
        <w:ind w:left="0" w:hanging="0"/>
        <w:jc w:val="both"/>
        <w:rPr>
          <w:rFonts w:ascii="Times New Roman" w:hAnsi="Times New Roman" w:cs="Times New Roman"/>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 xml:space="preserve">Права, за якими судиться малоросійський народ 1743 / Під редакцією Ю.С. </w:t>
      </w:r>
      <w:proofErr w:type="spellStart"/>
      <w:r w:rsidRPr="40E270EB" w:rsidR="7527DC38">
        <w:rPr>
          <w:rFonts w:ascii="Times New Roman" w:hAnsi="Times New Roman" w:cs="Times New Roman"/>
          <w:color w:val="000000" w:themeColor="text1" w:themeTint="FF" w:themeShade="FF"/>
          <w:sz w:val="28"/>
          <w:szCs w:val="28"/>
        </w:rPr>
        <w:t>Шемшученка</w:t>
      </w:r>
      <w:proofErr w:type="spellEnd"/>
      <w:r w:rsidRPr="40E270EB" w:rsidR="7527DC38">
        <w:rPr>
          <w:rFonts w:ascii="Times New Roman" w:hAnsi="Times New Roman" w:cs="Times New Roman"/>
          <w:color w:val="000000" w:themeColor="text1" w:themeTint="FF" w:themeShade="FF"/>
          <w:sz w:val="28"/>
          <w:szCs w:val="28"/>
        </w:rPr>
        <w:t>. – Київ, 1997.</w:t>
      </w:r>
    </w:p>
    <w:p w:rsidR="39949C0F" w:rsidP="40E270EB" w:rsidRDefault="39949C0F" w14:paraId="181B8EE3" w14:textId="4AF2B9B6">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Слюсаренко А., Томенко М. Історія української конституції. Київ, 1993. </w:t>
      </w:r>
    </w:p>
    <w:p w:rsidR="39949C0F" w:rsidP="40E270EB" w:rsidRDefault="39949C0F" w14:paraId="5F55D449" w14:textId="015F8E6B">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Стецюк П. Основи теорії конституції та конституціоналізму. Ч. 1. Львів, 2003.</w:t>
      </w:r>
    </w:p>
    <w:p w:rsidR="39949C0F" w:rsidP="40E270EB" w:rsidRDefault="39949C0F" w14:paraId="766A2BB4" w14:textId="6B3962FB">
      <w:pPr>
        <w:pStyle w:val="033-Numbering3"/>
        <w:numPr>
          <w:ilvl w:val="0"/>
          <w:numId w:val="48"/>
        </w:numPr>
        <w:spacing w:line="360" w:lineRule="auto"/>
        <w:ind w:left="0" w:hanging="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Ткач А.П. Історія кодифікації дореволюційного права України. – Київ, 1968.</w:t>
      </w:r>
    </w:p>
    <w:p w:rsidR="547D1233" w:rsidP="40E270EB" w:rsidRDefault="547D1233" w14:paraId="571876CD" w14:textId="498F9581">
      <w:pPr>
        <w:spacing w:before="280" w:after="200" w:line="360" w:lineRule="auto"/>
        <w:ind w:left="0" w:firstLine="720"/>
        <w:jc w:val="both"/>
        <w:rPr>
          <w:rFonts w:ascii="Times New Roman" w:hAnsi="Times New Roman" w:eastAsia="Times New Roman" w:cs="Times New Roman"/>
          <w:b w:val="1"/>
          <w:bCs w:val="1"/>
          <w:color w:val="000000" w:themeColor="text1"/>
          <w:sz w:val="28"/>
          <w:szCs w:val="28"/>
        </w:rPr>
      </w:pPr>
    </w:p>
    <w:p w:rsidR="39949C0F" w:rsidP="40E270EB" w:rsidRDefault="39949C0F" w14:paraId="4B740F3B" w14:textId="00B5EE5A">
      <w:pPr>
        <w:pStyle w:val="014-Zagolovok4"/>
        <w:spacing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39949C0F" w:rsidP="40E270EB" w:rsidRDefault="39949C0F" w14:paraId="0D06B8E1" w14:textId="0C85607E">
      <w:pPr>
        <w:pStyle w:val="021-Text"/>
        <w:spacing w:line="360" w:lineRule="auto"/>
        <w:ind w:left="0" w:firstLine="720"/>
        <w:jc w:val="both"/>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 xml:space="preserve">Починаючи розгляд даної теми, важливо дати загальну характеристику таких джерел права України XVIII – перш. пол. ХІХ ст.: звичаєве право, джерела польського походження, джерела литовського походження, магдебурзьке право та </w:t>
      </w:r>
      <w:proofErr w:type="spellStart"/>
      <w:r w:rsidRPr="40E270EB" w:rsidR="627B8112">
        <w:rPr>
          <w:rFonts w:ascii="Times New Roman" w:hAnsi="Times New Roman" w:cs="Times New Roman"/>
          <w:color w:val="000000" w:themeColor="text1" w:themeTint="FF" w:themeShade="FF"/>
          <w:sz w:val="28"/>
          <w:szCs w:val="28"/>
        </w:rPr>
        <w:t>хелмінське</w:t>
      </w:r>
      <w:proofErr w:type="spellEnd"/>
      <w:r w:rsidRPr="40E270EB" w:rsidR="627B8112">
        <w:rPr>
          <w:rFonts w:ascii="Times New Roman" w:hAnsi="Times New Roman" w:cs="Times New Roman"/>
          <w:color w:val="000000" w:themeColor="text1" w:themeTint="FF" w:themeShade="FF"/>
          <w:sz w:val="28"/>
          <w:szCs w:val="28"/>
        </w:rPr>
        <w:t xml:space="preserve"> право, універсали гетьманів і полковників, джерела російського права.</w:t>
      </w:r>
    </w:p>
    <w:p w:rsidR="39949C0F" w:rsidP="40E270EB" w:rsidRDefault="39949C0F" w14:paraId="6E1BE37B" w14:textId="26626BC5">
      <w:pPr>
        <w:pStyle w:val="021-Text"/>
        <w:spacing w:line="360" w:lineRule="auto"/>
        <w:ind w:left="0" w:firstLine="720"/>
        <w:jc w:val="both"/>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Необхідно послідовно розглянути гетьманські універсали, які діяли в Україні, дати загальне визначення цьому джерелу права.</w:t>
      </w:r>
    </w:p>
    <w:p w:rsidR="39949C0F" w:rsidP="40E270EB" w:rsidRDefault="39949C0F" w14:paraId="77C44B84" w14:textId="2D1D23B1">
      <w:pPr>
        <w:pStyle w:val="021-Text"/>
        <w:spacing w:line="360" w:lineRule="auto"/>
        <w:ind w:left="0" w:firstLine="720"/>
        <w:jc w:val="both"/>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 xml:space="preserve">Далі важливо докладно з’ясувати передумови підготовки, основний зміст і історичне значення першого українського кодексу “Права, за якими судиться малоросійський народ” 1743 р. Звернути увагу на прагнення української шляхти використати кодифікацію для відновлення втрачених прав та вольностей України. Розкрити сутність кодексу як пам’ятки феодального права. </w:t>
      </w:r>
    </w:p>
    <w:p w:rsidR="65D5FC9B" w:rsidP="40E270EB" w:rsidRDefault="65D5FC9B" w14:paraId="249D985E" w14:textId="2FA8BA45">
      <w:pPr>
        <w:pStyle w:val="021-Text"/>
        <w:spacing w:line="360" w:lineRule="auto"/>
        <w:ind w:left="0" w:firstLine="720"/>
        <w:jc w:val="both"/>
        <w:rPr>
          <w:rFonts w:ascii="Times New Roman" w:hAnsi="Times New Roman" w:cs="Times New Roman"/>
          <w:color w:val="000000" w:themeColor="text1" w:themeTint="FF" w:themeShade="FF"/>
          <w:sz w:val="28"/>
          <w:szCs w:val="28"/>
        </w:rPr>
      </w:pPr>
    </w:p>
    <w:p w:rsidR="39949C0F" w:rsidP="40E270EB" w:rsidRDefault="39949C0F" w14:paraId="4112B237" w14:textId="09AF8AC0">
      <w:pPr>
        <w:spacing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19263D69" w:rsidP="40E270EB" w:rsidRDefault="19263D69" w14:paraId="5806BA2B" w14:textId="7BC3E12E">
      <w:pPr>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40E270EB" w:rsidR="7527DC38">
        <w:rPr>
          <w:rFonts w:ascii="Times New Roman" w:hAnsi="Times New Roman" w:eastAsia="Times New Roman" w:cs="Times New Roman"/>
          <w:color w:val="000000" w:themeColor="text1" w:themeTint="FF" w:themeShade="FF"/>
          <w:sz w:val="28"/>
          <w:szCs w:val="28"/>
        </w:rPr>
        <w:t xml:space="preserve">Березневі статті 1654 р., гетьманські статті, </w:t>
      </w:r>
      <w:r w:rsidRPr="40E270EB" w:rsidR="7527DC38">
        <w:rPr>
          <w:rFonts w:ascii="Times New Roman" w:hAnsi="Times New Roman" w:eastAsia="Times New Roman" w:cs="Times New Roman"/>
          <w:color w:val="000000" w:themeColor="text1" w:themeTint="FF" w:themeShade="FF"/>
          <w:sz w:val="28"/>
          <w:szCs w:val="28"/>
        </w:rPr>
        <w:t>Глух</w:t>
      </w:r>
      <w:r w:rsidRPr="40E270EB" w:rsidR="381885EB">
        <w:rPr>
          <w:rFonts w:ascii="Times New Roman" w:hAnsi="Times New Roman" w:eastAsia="Times New Roman" w:cs="Times New Roman"/>
          <w:color w:val="000000" w:themeColor="text1" w:themeTint="FF" w:themeShade="FF"/>
          <w:sz w:val="28"/>
          <w:szCs w:val="28"/>
        </w:rPr>
        <w:t>і</w:t>
      </w:r>
      <w:r w:rsidRPr="40E270EB" w:rsidR="7527DC38">
        <w:rPr>
          <w:rFonts w:ascii="Times New Roman" w:hAnsi="Times New Roman" w:eastAsia="Times New Roman" w:cs="Times New Roman"/>
          <w:color w:val="000000" w:themeColor="text1" w:themeTint="FF" w:themeShade="FF"/>
          <w:sz w:val="28"/>
          <w:szCs w:val="28"/>
        </w:rPr>
        <w:t>вські</w:t>
      </w:r>
      <w:r w:rsidRPr="40E270EB" w:rsidR="7527DC38">
        <w:rPr>
          <w:rFonts w:ascii="Times New Roman" w:hAnsi="Times New Roman" w:eastAsia="Times New Roman" w:cs="Times New Roman"/>
          <w:color w:val="000000" w:themeColor="text1" w:themeTint="FF" w:themeShade="FF"/>
          <w:sz w:val="28"/>
          <w:szCs w:val="28"/>
        </w:rPr>
        <w:t xml:space="preserve"> статті 1669 р., значкові старшини, Коломацькі статті 1687 р., Московські статті 1665 р., полковни</w:t>
      </w:r>
      <w:r w:rsidRPr="40E270EB" w:rsidR="43785236">
        <w:rPr>
          <w:rFonts w:ascii="Times New Roman" w:hAnsi="Times New Roman" w:eastAsia="Times New Roman" w:cs="Times New Roman"/>
          <w:color w:val="000000" w:themeColor="text1" w:themeTint="FF" w:themeShade="FF"/>
          <w:sz w:val="28"/>
          <w:szCs w:val="28"/>
        </w:rPr>
        <w:t>к</w:t>
      </w:r>
      <w:r w:rsidRPr="40E270EB" w:rsidR="7527DC38">
        <w:rPr>
          <w:rFonts w:ascii="Times New Roman" w:hAnsi="Times New Roman" w:eastAsia="Times New Roman" w:cs="Times New Roman"/>
          <w:color w:val="000000" w:themeColor="text1" w:themeTint="FF" w:themeShade="FF"/>
          <w:sz w:val="28"/>
          <w:szCs w:val="28"/>
        </w:rPr>
        <w:t xml:space="preserve">, посполитий міщанин, Переяславські статті 1699 р., “Права, по </w:t>
      </w:r>
      <w:r w:rsidRPr="40E270EB" w:rsidR="27172A67">
        <w:rPr>
          <w:rFonts w:ascii="Times New Roman" w:hAnsi="Times New Roman" w:eastAsia="Times New Roman" w:cs="Times New Roman"/>
          <w:color w:val="000000" w:themeColor="text1" w:themeTint="FF" w:themeShade="FF"/>
          <w:sz w:val="28"/>
          <w:szCs w:val="28"/>
        </w:rPr>
        <w:t>яким</w:t>
      </w:r>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судится</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малорос</w:t>
      </w:r>
      <w:r w:rsidRPr="40E270EB" w:rsidR="7AC75F88">
        <w:rPr>
          <w:rFonts w:ascii="Times New Roman" w:hAnsi="Times New Roman" w:eastAsia="Times New Roman" w:cs="Times New Roman"/>
          <w:color w:val="000000" w:themeColor="text1" w:themeTint="FF" w:themeShade="FF"/>
          <w:sz w:val="28"/>
          <w:szCs w:val="28"/>
        </w:rPr>
        <w:t>і</w:t>
      </w:r>
      <w:r w:rsidRPr="40E270EB" w:rsidR="7527DC38">
        <w:rPr>
          <w:rFonts w:ascii="Times New Roman" w:hAnsi="Times New Roman" w:eastAsia="Times New Roman" w:cs="Times New Roman"/>
          <w:color w:val="000000" w:themeColor="text1" w:themeTint="FF" w:themeShade="FF"/>
          <w:sz w:val="28"/>
          <w:szCs w:val="28"/>
        </w:rPr>
        <w:t>йский</w:t>
      </w:r>
      <w:proofErr w:type="spellEnd"/>
      <w:r w:rsidRPr="40E270EB" w:rsidR="7527DC38">
        <w:rPr>
          <w:rFonts w:ascii="Times New Roman" w:hAnsi="Times New Roman" w:eastAsia="Times New Roman" w:cs="Times New Roman"/>
          <w:color w:val="000000" w:themeColor="text1" w:themeTint="FF" w:themeShade="FF"/>
          <w:sz w:val="28"/>
          <w:szCs w:val="28"/>
        </w:rPr>
        <w:t xml:space="preserve"> народ”, реєстрове козацтво, </w:t>
      </w:r>
      <w:proofErr w:type="spellStart"/>
      <w:r w:rsidRPr="40E270EB" w:rsidR="7527DC38">
        <w:rPr>
          <w:rFonts w:ascii="Times New Roman" w:hAnsi="Times New Roman" w:eastAsia="Times New Roman" w:cs="Times New Roman"/>
          <w:color w:val="000000" w:themeColor="text1" w:themeTint="FF" w:themeShade="FF"/>
          <w:sz w:val="28"/>
          <w:szCs w:val="28"/>
        </w:rPr>
        <w:t>Решитилівські</w:t>
      </w:r>
      <w:proofErr w:type="spellEnd"/>
      <w:r w:rsidRPr="40E270EB" w:rsidR="7527DC38">
        <w:rPr>
          <w:rFonts w:ascii="Times New Roman" w:hAnsi="Times New Roman" w:eastAsia="Times New Roman" w:cs="Times New Roman"/>
          <w:color w:val="000000" w:themeColor="text1" w:themeTint="FF" w:themeShade="FF"/>
          <w:sz w:val="28"/>
          <w:szCs w:val="28"/>
        </w:rPr>
        <w:t xml:space="preserve"> статті 1709 р., “</w:t>
      </w:r>
      <w:proofErr w:type="spellStart"/>
      <w:r w:rsidRPr="40E270EB" w:rsidR="7527DC38">
        <w:rPr>
          <w:rFonts w:ascii="Times New Roman" w:hAnsi="Times New Roman" w:eastAsia="Times New Roman" w:cs="Times New Roman"/>
          <w:color w:val="000000" w:themeColor="text1" w:themeTint="FF" w:themeShade="FF"/>
          <w:sz w:val="28"/>
          <w:szCs w:val="28"/>
        </w:rPr>
        <w:t>Рішительні</w:t>
      </w:r>
      <w:proofErr w:type="spellEnd"/>
      <w:r w:rsidRPr="40E270EB" w:rsidR="7527DC38">
        <w:rPr>
          <w:rFonts w:ascii="Times New Roman" w:hAnsi="Times New Roman" w:eastAsia="Times New Roman" w:cs="Times New Roman"/>
          <w:color w:val="000000" w:themeColor="text1" w:themeTint="FF" w:themeShade="FF"/>
          <w:sz w:val="28"/>
          <w:szCs w:val="28"/>
        </w:rPr>
        <w:t xml:space="preserve"> (конфірмовані) </w:t>
      </w:r>
      <w:proofErr w:type="spellStart"/>
      <w:r w:rsidRPr="40E270EB" w:rsidR="7527DC38">
        <w:rPr>
          <w:rFonts w:ascii="Times New Roman" w:hAnsi="Times New Roman" w:eastAsia="Times New Roman" w:cs="Times New Roman"/>
          <w:color w:val="000000" w:themeColor="text1" w:themeTint="FF" w:themeShade="FF"/>
          <w:sz w:val="28"/>
          <w:szCs w:val="28"/>
        </w:rPr>
        <w:t>пункты</w:t>
      </w:r>
      <w:proofErr w:type="spellEnd"/>
      <w:r w:rsidRPr="40E270EB" w:rsidR="7527DC38">
        <w:rPr>
          <w:rFonts w:ascii="Times New Roman" w:hAnsi="Times New Roman" w:eastAsia="Times New Roman" w:cs="Times New Roman"/>
          <w:color w:val="000000" w:themeColor="text1" w:themeTint="FF" w:themeShade="FF"/>
          <w:sz w:val="28"/>
          <w:szCs w:val="28"/>
        </w:rPr>
        <w:t xml:space="preserve"> 1728 р., старшина, сотники</w:t>
      </w:r>
      <w:r w:rsidRPr="40E270EB" w:rsidR="7527DC38">
        <w:rPr>
          <w:rFonts w:ascii="Times New Roman" w:hAnsi="Times New Roman" w:eastAsia="Times New Roman" w:cs="Times New Roman"/>
          <w:color w:val="000000" w:themeColor="text1" w:themeTint="FF" w:themeShade="FF"/>
          <w:sz w:val="28"/>
          <w:szCs w:val="28"/>
        </w:rPr>
        <w:t xml:space="preserve">, “Суд и розправа в правах </w:t>
      </w:r>
      <w:proofErr w:type="spellStart"/>
      <w:r w:rsidRPr="40E270EB" w:rsidR="7527DC38">
        <w:rPr>
          <w:rFonts w:ascii="Times New Roman" w:hAnsi="Times New Roman" w:eastAsia="Times New Roman" w:cs="Times New Roman"/>
          <w:color w:val="000000" w:themeColor="text1" w:themeTint="FF" w:themeShade="FF"/>
          <w:sz w:val="28"/>
          <w:szCs w:val="28"/>
        </w:rPr>
        <w:t>малороссийских</w:t>
      </w:r>
      <w:proofErr w:type="spellEnd"/>
      <w:r w:rsidRPr="40E270EB" w:rsidR="7527DC38">
        <w:rPr>
          <w:rFonts w:ascii="Times New Roman" w:hAnsi="Times New Roman" w:eastAsia="Times New Roman" w:cs="Times New Roman"/>
          <w:color w:val="000000" w:themeColor="text1" w:themeTint="FF" w:themeShade="FF"/>
          <w:sz w:val="28"/>
          <w:szCs w:val="28"/>
        </w:rPr>
        <w:t>”, шляхтичі, “</w:t>
      </w:r>
      <w:proofErr w:type="spellStart"/>
      <w:r w:rsidRPr="40E270EB" w:rsidR="7527DC38">
        <w:rPr>
          <w:rFonts w:ascii="Times New Roman" w:hAnsi="Times New Roman" w:eastAsia="Times New Roman" w:cs="Times New Roman"/>
          <w:color w:val="000000" w:themeColor="text1" w:themeTint="FF" w:themeShade="FF"/>
          <w:sz w:val="28"/>
          <w:szCs w:val="28"/>
        </w:rPr>
        <w:t>Экстрат</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малороссийских</w:t>
      </w:r>
      <w:proofErr w:type="spellEnd"/>
      <w:r w:rsidRPr="40E270EB" w:rsidR="7527DC38">
        <w:rPr>
          <w:rFonts w:ascii="Times New Roman" w:hAnsi="Times New Roman" w:eastAsia="Times New Roman" w:cs="Times New Roman"/>
          <w:color w:val="000000" w:themeColor="text1" w:themeTint="FF" w:themeShade="FF"/>
          <w:sz w:val="28"/>
          <w:szCs w:val="28"/>
        </w:rPr>
        <w:t xml:space="preserve"> прав”, “Зібрання малоросійських прав 1807 р.”,.</w:t>
      </w:r>
    </w:p>
    <w:p w:rsidR="547D1233" w:rsidP="40E270EB" w:rsidRDefault="547D1233" w14:paraId="4D95648D" w14:textId="27422452">
      <w:pPr>
        <w:spacing w:before="240" w:after="120" w:line="360" w:lineRule="auto"/>
        <w:ind w:left="0" w:firstLine="720"/>
        <w:jc w:val="both"/>
        <w:rPr>
          <w:rFonts w:ascii="Times New Roman" w:hAnsi="Times New Roman" w:eastAsia="Times New Roman" w:cs="Times New Roman"/>
          <w:b w:val="1"/>
          <w:bCs w:val="1"/>
          <w:caps w:val="1"/>
          <w:color w:val="auto" w:themeColor="text1"/>
          <w:sz w:val="28"/>
          <w:szCs w:val="28"/>
        </w:rPr>
      </w:pPr>
    </w:p>
    <w:p w:rsidR="547D1233" w:rsidP="40E270EB" w:rsidRDefault="547D1233" w14:paraId="6979537F" w14:textId="053257F6">
      <w:pPr>
        <w:spacing w:line="360" w:lineRule="auto"/>
        <w:ind w:left="0" w:firstLine="720"/>
        <w:jc w:val="both"/>
        <w:rPr>
          <w:rFonts w:ascii="Times New Roman" w:hAnsi="Times New Roman" w:eastAsia="Times New Roman" w:cs="Times New Roman"/>
          <w:color w:val="auto" w:themeColor="text1"/>
          <w:sz w:val="28"/>
          <w:szCs w:val="28"/>
        </w:rPr>
      </w:pPr>
    </w:p>
    <w:p w:rsidR="39949C0F" w:rsidP="2C34E693" w:rsidRDefault="39949C0F" w14:paraId="0DF924CF" w14:textId="0C0A59FD">
      <w:pPr>
        <w:pStyle w:val="012-Zagolovok2"/>
        <w:spacing w:after="80" w:line="360" w:lineRule="auto"/>
        <w:ind w:left="0" w:hanging="0"/>
        <w:jc w:val="center"/>
        <w:rPr>
          <w:rFonts w:ascii="Times New Roman" w:hAnsi="Times New Roman" w:eastAsia="Times New Roman" w:cs="Times New Roman"/>
          <w:b w:val="1"/>
          <w:bCs w:val="1"/>
          <w:i w:val="1"/>
          <w:iCs w:val="1"/>
          <w:color w:val="000000" w:themeColor="text1" w:themeTint="FF" w:themeShade="FF"/>
          <w:sz w:val="28"/>
          <w:szCs w:val="28"/>
          <w:lang w:val="uk-UA"/>
        </w:rPr>
      </w:pPr>
      <w:r w:rsidRPr="2C34E693" w:rsidR="7527DC38">
        <w:rPr>
          <w:rFonts w:ascii="Times New Roman" w:hAnsi="Times New Roman" w:eastAsia="Times New Roman" w:cs="Times New Roman"/>
          <w:color w:val="auto"/>
          <w:sz w:val="28"/>
          <w:szCs w:val="28"/>
        </w:rPr>
        <w:t xml:space="preserve">ТЕМА </w:t>
      </w:r>
      <w:r w:rsidRPr="2C34E693" w:rsidR="70967440">
        <w:rPr>
          <w:rFonts w:ascii="Times New Roman" w:hAnsi="Times New Roman" w:eastAsia="Times New Roman" w:cs="Times New Roman"/>
          <w:color w:val="auto"/>
          <w:sz w:val="28"/>
          <w:szCs w:val="28"/>
        </w:rPr>
        <w:t>9</w:t>
      </w:r>
      <w:r>
        <w:br/>
      </w:r>
      <w:r w:rsidRPr="2C34E693" w:rsidR="7527DC38">
        <w:rPr>
          <w:rFonts w:ascii="Times New Roman" w:hAnsi="Times New Roman" w:eastAsia="Times New Roman" w:cs="Times New Roman"/>
          <w:color w:val="auto"/>
          <w:sz w:val="28"/>
          <w:szCs w:val="28"/>
          <w:lang w:val="uk-UA"/>
        </w:rPr>
        <w:t>ДЕРЖАВНИЙ ЛАД І ПРАВО НА УКРАЇНСЬКИХ ЗЕМЛЯХ</w:t>
      </w:r>
      <w:r w:rsidRPr="2C34E693" w:rsidR="412E4930">
        <w:rPr>
          <w:rFonts w:ascii="Times New Roman" w:hAnsi="Times New Roman" w:eastAsia="Times New Roman" w:cs="Times New Roman"/>
          <w:color w:val="auto"/>
          <w:sz w:val="28"/>
          <w:szCs w:val="28"/>
          <w:lang w:val="uk-UA"/>
        </w:rPr>
        <w:t xml:space="preserve"> </w:t>
      </w:r>
      <w:r w:rsidRPr="2C34E693" w:rsidR="627B8112">
        <w:rPr>
          <w:rFonts w:ascii="Times New Roman" w:hAnsi="Times New Roman" w:eastAsia="Times New Roman" w:cs="Times New Roman"/>
          <w:color w:val="auto"/>
          <w:sz w:val="28"/>
          <w:szCs w:val="28"/>
          <w:lang w:val="uk-UA"/>
        </w:rPr>
        <w:t>В СКЛАДІ РОСІЙСЬКОЇ ІМПЕРІЇ (1783 – 1917)</w:t>
      </w:r>
      <w:r>
        <w:br/>
      </w:r>
      <w:r w:rsidRPr="2C34E693" w:rsidR="627B8112">
        <w:rPr>
          <w:rFonts w:ascii="Times New Roman" w:hAnsi="Times New Roman" w:eastAsia="Times New Roman" w:cs="Times New Roman"/>
          <w:b w:val="1"/>
          <w:bCs w:val="1"/>
          <w:i w:val="1"/>
          <w:iCs w:val="1"/>
          <w:caps w:val="0"/>
          <w:smallCaps w:val="0"/>
          <w:color w:val="auto"/>
          <w:sz w:val="28"/>
          <w:szCs w:val="28"/>
          <w:lang w:val="uk-UA"/>
        </w:rPr>
        <w:t>(2</w:t>
      </w:r>
      <w:r w:rsidRPr="2C34E693" w:rsidR="627B8112">
        <w:rPr>
          <w:rFonts w:ascii="Times New Roman" w:hAnsi="Times New Roman" w:eastAsia="Times New Roman" w:cs="Times New Roman"/>
          <w:b w:val="1"/>
          <w:bCs w:val="1"/>
          <w:i w:val="1"/>
          <w:iCs w:val="1"/>
          <w:caps w:val="0"/>
          <w:smallCaps w:val="0"/>
          <w:color w:val="auto"/>
          <w:sz w:val="28"/>
          <w:szCs w:val="28"/>
          <w:lang w:val="uk-UA"/>
        </w:rPr>
        <w:t xml:space="preserve"> </w:t>
      </w:r>
      <w:r w:rsidRPr="2C34E693" w:rsidR="627B8112">
        <w:rPr>
          <w:rFonts w:ascii="Times New Roman" w:hAnsi="Times New Roman" w:eastAsia="Times New Roman" w:cs="Times New Roman"/>
          <w:b w:val="1"/>
          <w:bCs w:val="1"/>
          <w:i w:val="1"/>
          <w:iCs w:val="1"/>
          <w:caps w:val="0"/>
          <w:smallCaps w:val="0"/>
          <w:color w:val="auto"/>
          <w:sz w:val="28"/>
          <w:szCs w:val="28"/>
        </w:rPr>
        <w:t>год)</w:t>
      </w:r>
    </w:p>
    <w:p w:rsidR="40E270EB" w:rsidP="40E270EB" w:rsidRDefault="40E270EB" w14:paraId="7323FAEA" w14:textId="40B03F5C">
      <w:pPr>
        <w:pStyle w:val="012-Zagolovok2"/>
        <w:spacing w:after="80" w:line="360" w:lineRule="auto"/>
        <w:ind w:left="0" w:hanging="0"/>
        <w:jc w:val="center"/>
        <w:rPr>
          <w:rFonts w:ascii="Times New Roman" w:hAnsi="Times New Roman" w:eastAsia="Times New Roman" w:cs="Times New Roman"/>
          <w:b w:val="0"/>
          <w:bCs w:val="0"/>
          <w:i w:val="1"/>
          <w:iCs w:val="1"/>
          <w:color w:val="auto"/>
          <w:sz w:val="28"/>
          <w:szCs w:val="28"/>
        </w:rPr>
      </w:pPr>
    </w:p>
    <w:p w:rsidR="39949C0F" w:rsidP="40E270EB" w:rsidRDefault="1CBA68C2" w14:paraId="6425F62E" w14:textId="58F8B907">
      <w:pPr>
        <w:pStyle w:val="030-Numbering"/>
        <w:numPr>
          <w:numId w:val="0"/>
        </w:numPr>
        <w:tabs>
          <w:tab w:val="num" w:pos="454"/>
        </w:tabs>
        <w:spacing w:line="360" w:lineRule="auto"/>
        <w:ind w:left="0" w:hanging="397" w:firstLine="720"/>
        <w:jc w:val="both"/>
        <w:rPr>
          <w:rFonts w:ascii="Times New Roman" w:hAnsi="Times New Roman" w:cs="Times New Roman"/>
          <w:color w:val="auto"/>
          <w:sz w:val="28"/>
          <w:szCs w:val="28"/>
        </w:rPr>
      </w:pPr>
      <w:r w:rsidRPr="40E270EB" w:rsidR="0FA1141E">
        <w:rPr>
          <w:rFonts w:ascii="Times New Roman" w:hAnsi="Times New Roman" w:cs="Times New Roman"/>
          <w:color w:val="auto"/>
          <w:sz w:val="28"/>
          <w:szCs w:val="28"/>
        </w:rPr>
        <w:t>1.Правовий статус Українських земель у складі Російської імперії.</w:t>
      </w:r>
    </w:p>
    <w:p w:rsidR="1CBA68C2" w:rsidP="40E270EB" w:rsidRDefault="1CBA68C2" w14:paraId="1EA459AF" w14:textId="3E9B8ECA">
      <w:pPr>
        <w:pStyle w:val="030-Numbering"/>
        <w:numPr>
          <w:numId w:val="0"/>
        </w:numPr>
        <w:tabs>
          <w:tab w:val="num" w:pos="454"/>
        </w:tabs>
        <w:spacing w:line="360" w:lineRule="auto"/>
        <w:ind w:left="0" w:hanging="397" w:firstLine="720"/>
        <w:jc w:val="both"/>
        <w:rPr>
          <w:rFonts w:ascii="Times New Roman" w:hAnsi="Times New Roman" w:cs="Times New Roman"/>
          <w:color w:val="auto" w:themeColor="text1"/>
          <w:sz w:val="28"/>
          <w:szCs w:val="28"/>
        </w:rPr>
      </w:pPr>
      <w:r w:rsidRPr="40E270EB" w:rsidR="0FA1141E">
        <w:rPr>
          <w:rFonts w:ascii="Times New Roman" w:hAnsi="Times New Roman" w:cs="Times New Roman"/>
          <w:color w:val="auto"/>
          <w:sz w:val="28"/>
          <w:szCs w:val="28"/>
        </w:rPr>
        <w:t>2. Кодифікації українського права: Зібрання малоросійських прав 1807 р., Звід законів західних губерній 1837 р. Поширення на територію України Зводу законів Російської імперії</w:t>
      </w:r>
    </w:p>
    <w:p w:rsidR="39949C0F" w:rsidP="40E270EB" w:rsidRDefault="1CBA68C2" w14:paraId="25C9D052" w14:textId="1A1D01C6">
      <w:pPr>
        <w:pStyle w:val="030-Numbering"/>
        <w:numPr>
          <w:numId w:val="0"/>
        </w:numPr>
        <w:tabs>
          <w:tab w:val="num" w:pos="454"/>
        </w:tabs>
        <w:spacing w:line="360" w:lineRule="auto"/>
        <w:ind w:left="0" w:firstLine="720"/>
        <w:jc w:val="both"/>
        <w:rPr>
          <w:rFonts w:ascii="Times New Roman" w:hAnsi="Times New Roman" w:cs="Times New Roman"/>
          <w:color w:val="auto"/>
          <w:sz w:val="28"/>
          <w:szCs w:val="28"/>
        </w:rPr>
      </w:pPr>
      <w:r w:rsidRPr="40E270EB" w:rsidR="0FA1141E">
        <w:rPr>
          <w:rFonts w:ascii="Times New Roman" w:hAnsi="Times New Roman" w:cs="Times New Roman"/>
          <w:color w:val="auto"/>
          <w:sz w:val="28"/>
          <w:szCs w:val="28"/>
        </w:rPr>
        <w:t>3. Передумови і загальна характеристика реформ другої половини ХІХ ст. в Росії та в Україні. Селянська реформа 1861 р., Земська реформа 1864 р., Міська реформа 1870 р.: їх зміст та значення.</w:t>
      </w:r>
    </w:p>
    <w:p w:rsidR="39949C0F" w:rsidP="40E270EB" w:rsidRDefault="1CBA68C2" w14:paraId="7D40E32D" w14:textId="195D73B9">
      <w:pPr>
        <w:pStyle w:val="030-Numbering"/>
        <w:numPr>
          <w:numId w:val="0"/>
        </w:numPr>
        <w:tabs>
          <w:tab w:val="num" w:pos="454"/>
        </w:tabs>
        <w:spacing w:line="360" w:lineRule="auto"/>
        <w:ind w:left="0" w:hanging="397" w:firstLine="720"/>
        <w:jc w:val="both"/>
        <w:rPr>
          <w:rFonts w:ascii="Times New Roman" w:hAnsi="Times New Roman" w:cs="Times New Roman"/>
          <w:color w:val="auto"/>
          <w:sz w:val="28"/>
          <w:szCs w:val="28"/>
        </w:rPr>
      </w:pPr>
      <w:r w:rsidRPr="40E270EB" w:rsidR="0FA1141E">
        <w:rPr>
          <w:rFonts w:ascii="Times New Roman" w:hAnsi="Times New Roman" w:cs="Times New Roman"/>
          <w:color w:val="auto"/>
          <w:sz w:val="28"/>
          <w:szCs w:val="28"/>
        </w:rPr>
        <w:t xml:space="preserve">4.Судова реформа 1864 р.: передумови, підготовка та принципи. Структура судових Статутів. </w:t>
      </w:r>
    </w:p>
    <w:p w:rsidR="39949C0F" w:rsidP="40E270EB" w:rsidRDefault="1CBA68C2" w14:paraId="6E831D15" w14:textId="5FACD579">
      <w:pPr>
        <w:pStyle w:val="030-Numbering"/>
        <w:numPr>
          <w:numId w:val="0"/>
        </w:numPr>
        <w:tabs>
          <w:tab w:val="num" w:pos="454"/>
        </w:tabs>
        <w:spacing w:line="360" w:lineRule="auto"/>
        <w:ind w:left="0" w:hanging="397" w:firstLine="720"/>
        <w:jc w:val="both"/>
        <w:rPr>
          <w:rFonts w:ascii="Times New Roman" w:hAnsi="Times New Roman" w:cs="Times New Roman"/>
          <w:color w:val="auto"/>
          <w:sz w:val="28"/>
          <w:szCs w:val="28"/>
        </w:rPr>
      </w:pPr>
      <w:r w:rsidRPr="40E270EB" w:rsidR="0FA1141E">
        <w:rPr>
          <w:rFonts w:ascii="Times New Roman" w:hAnsi="Times New Roman" w:cs="Times New Roman"/>
          <w:color w:val="auto"/>
          <w:sz w:val="28"/>
          <w:szCs w:val="28"/>
        </w:rPr>
        <w:t>5.Судова система за Статутами:</w:t>
      </w:r>
    </w:p>
    <w:p w:rsidR="1CBA68C2" w:rsidP="40E270EB" w:rsidRDefault="1CBA68C2" w14:paraId="4EACE8ED" w14:textId="4EF7D241">
      <w:pPr>
        <w:pStyle w:val="030-Numbering"/>
        <w:numPr>
          <w:numId w:val="0"/>
        </w:numPr>
        <w:tabs>
          <w:tab w:val="num" w:pos="454"/>
        </w:tabs>
        <w:spacing w:line="360" w:lineRule="auto"/>
        <w:ind w:left="0" w:hanging="397" w:firstLine="720"/>
        <w:jc w:val="both"/>
        <w:rPr>
          <w:rFonts w:ascii="Times New Roman" w:hAnsi="Times New Roman" w:cs="Times New Roman"/>
          <w:color w:val="auto" w:themeColor="text1"/>
          <w:sz w:val="28"/>
          <w:szCs w:val="28"/>
        </w:rPr>
      </w:pPr>
      <w:r w:rsidRPr="40E270EB" w:rsidR="0FA1141E">
        <w:rPr>
          <w:rFonts w:ascii="Times New Roman" w:hAnsi="Times New Roman" w:cs="Times New Roman"/>
          <w:color w:val="auto"/>
          <w:sz w:val="28"/>
          <w:szCs w:val="28"/>
        </w:rPr>
        <w:t>а) устрій та компетенція судів мирової юстиції.</w:t>
      </w:r>
    </w:p>
    <w:p w:rsidR="1CBA68C2" w:rsidP="40E270EB" w:rsidRDefault="1CBA68C2" w14:paraId="2F1CA19E" w14:textId="2BD4114F">
      <w:pPr>
        <w:pStyle w:val="030-Numbering"/>
        <w:numPr>
          <w:numId w:val="0"/>
        </w:numPr>
        <w:tabs>
          <w:tab w:val="num" w:pos="454"/>
        </w:tabs>
        <w:spacing w:line="360" w:lineRule="auto"/>
        <w:ind w:left="0" w:hanging="397" w:firstLine="720"/>
        <w:jc w:val="both"/>
        <w:rPr>
          <w:rFonts w:ascii="Times New Roman" w:hAnsi="Times New Roman" w:cs="Times New Roman"/>
          <w:color w:val="auto" w:themeColor="text1"/>
          <w:sz w:val="28"/>
          <w:szCs w:val="28"/>
        </w:rPr>
      </w:pPr>
      <w:r w:rsidRPr="40E270EB" w:rsidR="0FA1141E">
        <w:rPr>
          <w:rFonts w:ascii="Times New Roman" w:hAnsi="Times New Roman" w:cs="Times New Roman"/>
          <w:color w:val="auto"/>
          <w:sz w:val="28"/>
          <w:szCs w:val="28"/>
        </w:rPr>
        <w:t>б) устрій та компетенція судів загальної юстиції. Суд присяжних.</w:t>
      </w:r>
    </w:p>
    <w:p w:rsidR="39949C0F" w:rsidP="40E270EB" w:rsidRDefault="1CBA68C2" w14:paraId="4DB44F4A" w14:textId="6B398FD0">
      <w:pPr>
        <w:pStyle w:val="030-Numbering"/>
        <w:numPr>
          <w:numId w:val="0"/>
        </w:numPr>
        <w:tabs>
          <w:tab w:val="num" w:pos="454"/>
        </w:tabs>
        <w:spacing w:line="360" w:lineRule="auto"/>
        <w:ind w:left="0" w:hanging="397" w:firstLine="720"/>
        <w:jc w:val="both"/>
        <w:rPr>
          <w:rFonts w:ascii="Times New Roman" w:hAnsi="Times New Roman" w:cs="Times New Roman"/>
          <w:color w:val="auto"/>
          <w:sz w:val="28"/>
          <w:szCs w:val="28"/>
        </w:rPr>
      </w:pPr>
      <w:r w:rsidRPr="40E270EB" w:rsidR="0FA1141E">
        <w:rPr>
          <w:rFonts w:ascii="Times New Roman" w:hAnsi="Times New Roman" w:cs="Times New Roman"/>
          <w:color w:val="auto"/>
          <w:sz w:val="28"/>
          <w:szCs w:val="28"/>
        </w:rPr>
        <w:t>6.Зміни в цивільному і кримінальному судочинстві.</w:t>
      </w:r>
    </w:p>
    <w:p w:rsidR="39949C0F" w:rsidP="40E270EB" w:rsidRDefault="1CBA68C2" w14:paraId="231EDCD8" w14:textId="6F745846">
      <w:pPr>
        <w:pStyle w:val="030-Numbering"/>
        <w:numPr>
          <w:numId w:val="0"/>
        </w:numPr>
        <w:tabs>
          <w:tab w:val="num" w:pos="454"/>
        </w:tabs>
        <w:spacing w:line="360" w:lineRule="auto"/>
        <w:ind w:left="0" w:hanging="397" w:firstLine="720"/>
        <w:jc w:val="both"/>
        <w:rPr>
          <w:rFonts w:ascii="Times New Roman" w:hAnsi="Times New Roman" w:cs="Times New Roman"/>
          <w:color w:val="auto"/>
          <w:sz w:val="28"/>
          <w:szCs w:val="28"/>
        </w:rPr>
      </w:pPr>
      <w:r w:rsidRPr="40E270EB" w:rsidR="0FA1141E">
        <w:rPr>
          <w:rFonts w:ascii="Times New Roman" w:hAnsi="Times New Roman" w:cs="Times New Roman"/>
          <w:color w:val="auto"/>
          <w:sz w:val="28"/>
          <w:szCs w:val="28"/>
        </w:rPr>
        <w:t>7.Реорганізація прокуратури та заснування адвокатури.</w:t>
      </w:r>
    </w:p>
    <w:p w:rsidR="39949C0F" w:rsidP="40E270EB" w:rsidRDefault="1CBA68C2" w14:paraId="7422A936" w14:textId="6B8106EF">
      <w:pPr>
        <w:pStyle w:val="030-Numbering"/>
        <w:numPr>
          <w:numId w:val="0"/>
        </w:numPr>
        <w:tabs>
          <w:tab w:val="num" w:pos="454"/>
        </w:tabs>
        <w:spacing w:line="360" w:lineRule="auto"/>
        <w:ind w:left="0" w:hanging="397" w:firstLine="720"/>
        <w:jc w:val="both"/>
        <w:rPr>
          <w:rFonts w:ascii="Times New Roman" w:hAnsi="Times New Roman" w:cs="Times New Roman"/>
          <w:color w:val="auto"/>
          <w:sz w:val="28"/>
          <w:szCs w:val="28"/>
        </w:rPr>
      </w:pPr>
      <w:r w:rsidRPr="40E270EB" w:rsidR="50F7CDCF">
        <w:rPr>
          <w:rFonts w:ascii="Times New Roman" w:hAnsi="Times New Roman" w:cs="Times New Roman"/>
          <w:color w:val="auto"/>
          <w:sz w:val="28"/>
          <w:szCs w:val="28"/>
        </w:rPr>
        <w:t>8.Особливості здійснення судової реформи 1864 р. в Україні.</w:t>
      </w:r>
    </w:p>
    <w:p w:rsidR="65D5FC9B" w:rsidP="40E270EB" w:rsidRDefault="65D5FC9B" w14:paraId="5D03E400" w14:textId="5B084BF0">
      <w:pPr>
        <w:pStyle w:val="014-Zagolovok4"/>
        <w:spacing w:before="280" w:after="80" w:line="360" w:lineRule="auto"/>
        <w:ind w:left="0" w:firstLine="720"/>
        <w:jc w:val="both"/>
        <w:rPr>
          <w:rFonts w:ascii="Times New Roman" w:hAnsi="Times New Roman" w:eastAsia="Times New Roman" w:cs="Times New Roman"/>
          <w:color w:val="auto" w:themeColor="text1" w:themeTint="FF" w:themeShade="FF"/>
          <w:sz w:val="28"/>
          <w:szCs w:val="28"/>
        </w:rPr>
      </w:pPr>
    </w:p>
    <w:p w:rsidR="39949C0F" w:rsidP="40E270EB" w:rsidRDefault="39949C0F" w14:paraId="22BC7B47" w14:textId="7C502B88">
      <w:pPr>
        <w:pStyle w:val="014-Zagolovok4"/>
        <w:spacing w:before="280" w:after="80" w:line="360" w:lineRule="auto"/>
        <w:ind w:left="0" w:firstLine="90"/>
        <w:jc w:val="center"/>
        <w:rPr>
          <w:rFonts w:ascii="Times New Roman" w:hAnsi="Times New Roman" w:eastAsia="Times New Roman" w:cs="Times New Roman"/>
          <w:color w:val="auto" w:themeColor="text1"/>
          <w:sz w:val="28"/>
          <w:szCs w:val="28"/>
        </w:rPr>
      </w:pPr>
      <w:r w:rsidRPr="40E270EB" w:rsidR="7527DC38">
        <w:rPr>
          <w:rFonts w:ascii="Times New Roman" w:hAnsi="Times New Roman" w:eastAsia="Times New Roman" w:cs="Times New Roman"/>
          <w:color w:val="auto"/>
          <w:sz w:val="28"/>
          <w:szCs w:val="28"/>
        </w:rPr>
        <w:t>Рекомендована література:</w:t>
      </w:r>
    </w:p>
    <w:p w:rsidR="39949C0F" w:rsidP="40E270EB" w:rsidRDefault="39949C0F" w14:paraId="772B8A4A" w14:textId="72E85858">
      <w:pPr>
        <w:pStyle w:val="a3"/>
        <w:numPr>
          <w:ilvl w:val="0"/>
          <w:numId w:val="19"/>
        </w:numPr>
        <w:spacing w:after="200" w:line="360" w:lineRule="auto"/>
        <w:ind w:left="0" w:firstLine="720"/>
        <w:jc w:val="both"/>
        <w:rPr>
          <w:rFonts w:eastAsia="" w:eastAsiaTheme="minorEastAsia"/>
          <w:color w:val="000000" w:themeColor="text1"/>
          <w:sz w:val="24"/>
          <w:szCs w:val="24"/>
        </w:rPr>
      </w:pPr>
      <w:r w:rsidRPr="40E270EB" w:rsidR="627B8112">
        <w:rPr>
          <w:rFonts w:ascii="Times New Roman" w:hAnsi="Times New Roman" w:eastAsia="Times New Roman" w:cs="Times New Roman"/>
          <w:color w:val="auto"/>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627B8112">
        <w:rPr>
          <w:rFonts w:ascii="Times New Roman" w:hAnsi="Times New Roman" w:eastAsia="Times New Roman" w:cs="Times New Roman"/>
          <w:color w:val="auto"/>
          <w:sz w:val="28"/>
          <w:szCs w:val="28"/>
        </w:rPr>
        <w:t>посіб</w:t>
      </w:r>
      <w:proofErr w:type="spellEnd"/>
      <w:r w:rsidRPr="40E270EB" w:rsidR="627B8112">
        <w:rPr>
          <w:rFonts w:ascii="Times New Roman" w:hAnsi="Times New Roman" w:eastAsia="Times New Roman" w:cs="Times New Roman"/>
          <w:color w:val="auto"/>
          <w:sz w:val="28"/>
          <w:szCs w:val="28"/>
        </w:rPr>
        <w:t xml:space="preserve">. для </w:t>
      </w:r>
      <w:proofErr w:type="spellStart"/>
      <w:r w:rsidRPr="40E270EB" w:rsidR="627B8112">
        <w:rPr>
          <w:rFonts w:ascii="Times New Roman" w:hAnsi="Times New Roman" w:eastAsia="Times New Roman" w:cs="Times New Roman"/>
          <w:color w:val="auto"/>
          <w:sz w:val="28"/>
          <w:szCs w:val="28"/>
        </w:rPr>
        <w:t>студ</w:t>
      </w:r>
      <w:proofErr w:type="spellEnd"/>
      <w:r w:rsidRPr="40E270EB" w:rsidR="627B8112">
        <w:rPr>
          <w:rFonts w:ascii="Times New Roman" w:hAnsi="Times New Roman" w:eastAsia="Times New Roman" w:cs="Times New Roman"/>
          <w:color w:val="auto"/>
          <w:sz w:val="28"/>
          <w:szCs w:val="28"/>
        </w:rPr>
        <w:t xml:space="preserve">. </w:t>
      </w:r>
      <w:proofErr w:type="spellStart"/>
      <w:r w:rsidRPr="40E270EB" w:rsidR="627B8112">
        <w:rPr>
          <w:rFonts w:ascii="Times New Roman" w:hAnsi="Times New Roman" w:eastAsia="Times New Roman" w:cs="Times New Roman"/>
          <w:color w:val="auto"/>
          <w:sz w:val="28"/>
          <w:szCs w:val="28"/>
        </w:rPr>
        <w:t>вищ</w:t>
      </w:r>
      <w:proofErr w:type="spellEnd"/>
      <w:r w:rsidRPr="40E270EB" w:rsidR="627B8112">
        <w:rPr>
          <w:rFonts w:ascii="Times New Roman" w:hAnsi="Times New Roman" w:eastAsia="Times New Roman" w:cs="Times New Roman"/>
          <w:color w:val="auto"/>
          <w:sz w:val="28"/>
          <w:szCs w:val="28"/>
        </w:rPr>
        <w:t xml:space="preserve">. </w:t>
      </w:r>
      <w:proofErr w:type="spellStart"/>
      <w:r w:rsidRPr="40E270EB" w:rsidR="627B8112">
        <w:rPr>
          <w:rFonts w:ascii="Times New Roman" w:hAnsi="Times New Roman" w:eastAsia="Times New Roman" w:cs="Times New Roman"/>
          <w:color w:val="auto"/>
          <w:sz w:val="28"/>
          <w:szCs w:val="28"/>
        </w:rPr>
        <w:t>навч</w:t>
      </w:r>
      <w:proofErr w:type="spellEnd"/>
      <w:r w:rsidRPr="40E270EB" w:rsidR="627B8112">
        <w:rPr>
          <w:rFonts w:ascii="Times New Roman" w:hAnsi="Times New Roman" w:eastAsia="Times New Roman" w:cs="Times New Roman"/>
          <w:color w:val="auto"/>
          <w:sz w:val="28"/>
          <w:szCs w:val="28"/>
        </w:rPr>
        <w:t xml:space="preserve">. </w:t>
      </w:r>
      <w:proofErr w:type="spellStart"/>
      <w:r w:rsidRPr="40E270EB" w:rsidR="627B8112">
        <w:rPr>
          <w:rFonts w:ascii="Times New Roman" w:hAnsi="Times New Roman" w:eastAsia="Times New Roman" w:cs="Times New Roman"/>
          <w:color w:val="auto"/>
          <w:sz w:val="28"/>
          <w:szCs w:val="28"/>
        </w:rPr>
        <w:t>закл</w:t>
      </w:r>
      <w:proofErr w:type="spellEnd"/>
      <w:r w:rsidRPr="40E270EB" w:rsidR="627B8112">
        <w:rPr>
          <w:rFonts w:ascii="Times New Roman" w:hAnsi="Times New Roman" w:eastAsia="Times New Roman" w:cs="Times New Roman"/>
          <w:color w:val="auto"/>
          <w:sz w:val="28"/>
          <w:szCs w:val="28"/>
        </w:rPr>
        <w:t>. – Л.: Видав. центр ЛНУ імені Івана Франка, 2014. – 904 с.</w:t>
      </w:r>
    </w:p>
    <w:p w:rsidR="39949C0F" w:rsidP="40E270EB" w:rsidRDefault="39949C0F" w14:paraId="425C58D9" w14:textId="0BF79879">
      <w:pPr>
        <w:pStyle w:val="a3"/>
        <w:numPr>
          <w:ilvl w:val="0"/>
          <w:numId w:val="19"/>
        </w:numPr>
        <w:spacing w:after="200" w:line="360" w:lineRule="auto"/>
        <w:ind w:left="0" w:firstLine="720"/>
        <w:jc w:val="both"/>
        <w:rPr>
          <w:rFonts w:eastAsia="" w:eastAsiaTheme="minorEastAsia"/>
          <w:color w:val="000000" w:themeColor="text1"/>
          <w:sz w:val="24"/>
          <w:szCs w:val="24"/>
        </w:rPr>
      </w:pPr>
      <w:r w:rsidRPr="40E270EB" w:rsidR="627B8112">
        <w:rPr>
          <w:rFonts w:ascii="Times New Roman" w:hAnsi="Times New Roman" w:eastAsia="Times New Roman" w:cs="Times New Roman"/>
          <w:color w:val="auto"/>
          <w:sz w:val="28"/>
          <w:szCs w:val="28"/>
        </w:rPr>
        <w:t xml:space="preserve">Бойко І.Й. Кримінальні покарання в Україні (ІХ – ХХ ст.): </w:t>
      </w:r>
      <w:proofErr w:type="spellStart"/>
      <w:r w:rsidRPr="40E270EB" w:rsidR="627B8112">
        <w:rPr>
          <w:rFonts w:ascii="Times New Roman" w:hAnsi="Times New Roman" w:eastAsia="Times New Roman" w:cs="Times New Roman"/>
          <w:color w:val="auto"/>
          <w:sz w:val="28"/>
          <w:szCs w:val="28"/>
        </w:rPr>
        <w:t>навч</w:t>
      </w:r>
      <w:proofErr w:type="spellEnd"/>
      <w:r w:rsidRPr="40E270EB" w:rsidR="627B8112">
        <w:rPr>
          <w:rFonts w:ascii="Times New Roman" w:hAnsi="Times New Roman" w:eastAsia="Times New Roman" w:cs="Times New Roman"/>
          <w:color w:val="auto"/>
          <w:sz w:val="28"/>
          <w:szCs w:val="28"/>
        </w:rPr>
        <w:t xml:space="preserve">. </w:t>
      </w:r>
      <w:proofErr w:type="spellStart"/>
      <w:r w:rsidRPr="40E270EB" w:rsidR="627B8112">
        <w:rPr>
          <w:rFonts w:ascii="Times New Roman" w:hAnsi="Times New Roman" w:eastAsia="Times New Roman" w:cs="Times New Roman"/>
          <w:color w:val="auto"/>
          <w:sz w:val="28"/>
          <w:szCs w:val="28"/>
        </w:rPr>
        <w:t>посіб</w:t>
      </w:r>
      <w:proofErr w:type="spellEnd"/>
      <w:r w:rsidRPr="40E270EB" w:rsidR="627B8112">
        <w:rPr>
          <w:rFonts w:ascii="Times New Roman" w:hAnsi="Times New Roman" w:eastAsia="Times New Roman" w:cs="Times New Roman"/>
          <w:color w:val="auto"/>
          <w:sz w:val="28"/>
          <w:szCs w:val="28"/>
        </w:rPr>
        <w:t>./ І.Й. Бойко. – Л.: ЛНУ імені Івана Франка, 2013. – 408 с.</w:t>
      </w:r>
    </w:p>
    <w:p w:rsidR="39949C0F" w:rsidP="40E270EB" w:rsidRDefault="1CBA68C2" w14:paraId="4B158198" w14:textId="7D6FB1B5">
      <w:pPr>
        <w:pStyle w:val="a3"/>
        <w:numPr>
          <w:ilvl w:val="0"/>
          <w:numId w:val="19"/>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0FA1141E">
        <w:rPr>
          <w:rFonts w:ascii="Times New Roman" w:hAnsi="Times New Roman" w:eastAsia="Times New Roman" w:cs="Times New Roman"/>
          <w:color w:val="auto"/>
          <w:sz w:val="28"/>
          <w:szCs w:val="28"/>
        </w:rPr>
        <w:t>Бойко І.Й. Правове регулювання цивільних відносин в Україні (ІХ – ХХ ст.): [</w:t>
      </w:r>
      <w:proofErr w:type="spellStart"/>
      <w:r w:rsidRPr="40E270EB" w:rsidR="0FA1141E">
        <w:rPr>
          <w:rFonts w:ascii="Times New Roman" w:hAnsi="Times New Roman" w:eastAsia="Times New Roman" w:cs="Times New Roman"/>
          <w:color w:val="auto"/>
          <w:sz w:val="28"/>
          <w:szCs w:val="28"/>
        </w:rPr>
        <w:t>навч</w:t>
      </w:r>
      <w:proofErr w:type="spellEnd"/>
      <w:r w:rsidRPr="40E270EB" w:rsidR="0FA1141E">
        <w:rPr>
          <w:rFonts w:ascii="Times New Roman" w:hAnsi="Times New Roman" w:eastAsia="Times New Roman" w:cs="Times New Roman"/>
          <w:color w:val="auto"/>
          <w:sz w:val="28"/>
          <w:szCs w:val="28"/>
        </w:rPr>
        <w:t xml:space="preserve">. </w:t>
      </w:r>
      <w:proofErr w:type="spellStart"/>
      <w:r w:rsidRPr="40E270EB" w:rsidR="0FA1141E">
        <w:rPr>
          <w:rFonts w:ascii="Times New Roman" w:hAnsi="Times New Roman" w:eastAsia="Times New Roman" w:cs="Times New Roman"/>
          <w:color w:val="auto"/>
          <w:sz w:val="28"/>
          <w:szCs w:val="28"/>
        </w:rPr>
        <w:t>посіб</w:t>
      </w:r>
      <w:proofErr w:type="spellEnd"/>
      <w:r w:rsidRPr="40E270EB" w:rsidR="0FA1141E">
        <w:rPr>
          <w:rFonts w:ascii="Times New Roman" w:hAnsi="Times New Roman" w:eastAsia="Times New Roman" w:cs="Times New Roman"/>
          <w:color w:val="auto"/>
          <w:sz w:val="28"/>
          <w:szCs w:val="28"/>
        </w:rPr>
        <w:t xml:space="preserve">. для </w:t>
      </w:r>
      <w:proofErr w:type="spellStart"/>
      <w:r w:rsidRPr="40E270EB" w:rsidR="0FA1141E">
        <w:rPr>
          <w:rFonts w:ascii="Times New Roman" w:hAnsi="Times New Roman" w:eastAsia="Times New Roman" w:cs="Times New Roman"/>
          <w:color w:val="auto"/>
          <w:sz w:val="28"/>
          <w:szCs w:val="28"/>
        </w:rPr>
        <w:t>студ</w:t>
      </w:r>
      <w:proofErr w:type="spellEnd"/>
      <w:r w:rsidRPr="40E270EB" w:rsidR="0FA1141E">
        <w:rPr>
          <w:rFonts w:ascii="Times New Roman" w:hAnsi="Times New Roman" w:eastAsia="Times New Roman" w:cs="Times New Roman"/>
          <w:color w:val="auto"/>
          <w:sz w:val="28"/>
          <w:szCs w:val="28"/>
        </w:rPr>
        <w:t xml:space="preserve">. </w:t>
      </w:r>
      <w:proofErr w:type="spellStart"/>
      <w:r w:rsidRPr="40E270EB" w:rsidR="0FA1141E">
        <w:rPr>
          <w:rFonts w:ascii="Times New Roman" w:hAnsi="Times New Roman" w:eastAsia="Times New Roman" w:cs="Times New Roman"/>
          <w:color w:val="auto"/>
          <w:sz w:val="28"/>
          <w:szCs w:val="28"/>
        </w:rPr>
        <w:t>вищ</w:t>
      </w:r>
      <w:proofErr w:type="spellEnd"/>
      <w:r w:rsidRPr="40E270EB" w:rsidR="0FA1141E">
        <w:rPr>
          <w:rFonts w:ascii="Times New Roman" w:hAnsi="Times New Roman" w:eastAsia="Times New Roman" w:cs="Times New Roman"/>
          <w:color w:val="auto"/>
          <w:sz w:val="28"/>
          <w:szCs w:val="28"/>
        </w:rPr>
        <w:t xml:space="preserve">. </w:t>
      </w:r>
      <w:proofErr w:type="spellStart"/>
      <w:r w:rsidRPr="40E270EB" w:rsidR="0FA1141E">
        <w:rPr>
          <w:rFonts w:ascii="Times New Roman" w:hAnsi="Times New Roman" w:eastAsia="Times New Roman" w:cs="Times New Roman"/>
          <w:color w:val="auto"/>
          <w:sz w:val="28"/>
          <w:szCs w:val="28"/>
        </w:rPr>
        <w:t>навч</w:t>
      </w:r>
      <w:proofErr w:type="spellEnd"/>
      <w:r w:rsidRPr="40E270EB" w:rsidR="0FA1141E">
        <w:rPr>
          <w:rFonts w:ascii="Times New Roman" w:hAnsi="Times New Roman" w:eastAsia="Times New Roman" w:cs="Times New Roman"/>
          <w:color w:val="auto"/>
          <w:sz w:val="28"/>
          <w:szCs w:val="28"/>
        </w:rPr>
        <w:t xml:space="preserve">. </w:t>
      </w:r>
      <w:proofErr w:type="spellStart"/>
      <w:r w:rsidRPr="40E270EB" w:rsidR="0FA1141E">
        <w:rPr>
          <w:rFonts w:ascii="Times New Roman" w:hAnsi="Times New Roman" w:eastAsia="Times New Roman" w:cs="Times New Roman"/>
          <w:color w:val="auto"/>
          <w:sz w:val="28"/>
          <w:szCs w:val="28"/>
        </w:rPr>
        <w:t>закл</w:t>
      </w:r>
      <w:proofErr w:type="spellEnd"/>
      <w:r w:rsidRPr="40E270EB" w:rsidR="0FA1141E">
        <w:rPr>
          <w:rFonts w:ascii="Times New Roman" w:hAnsi="Times New Roman" w:eastAsia="Times New Roman" w:cs="Times New Roman"/>
          <w:color w:val="auto"/>
          <w:sz w:val="28"/>
          <w:szCs w:val="28"/>
        </w:rPr>
        <w:t xml:space="preserve">.] / І.Й. Бойко. – К.: </w:t>
      </w:r>
      <w:proofErr w:type="spellStart"/>
      <w:r w:rsidRPr="40E270EB" w:rsidR="0FA1141E">
        <w:rPr>
          <w:rFonts w:ascii="Times New Roman" w:hAnsi="Times New Roman" w:eastAsia="Times New Roman" w:cs="Times New Roman"/>
          <w:color w:val="auto"/>
          <w:sz w:val="28"/>
          <w:szCs w:val="28"/>
        </w:rPr>
        <w:t>Атіка</w:t>
      </w:r>
      <w:proofErr w:type="spellEnd"/>
      <w:r w:rsidRPr="40E270EB" w:rsidR="0FA1141E">
        <w:rPr>
          <w:rFonts w:ascii="Times New Roman" w:hAnsi="Times New Roman" w:eastAsia="Times New Roman" w:cs="Times New Roman"/>
          <w:color w:val="auto"/>
          <w:sz w:val="28"/>
          <w:szCs w:val="28"/>
        </w:rPr>
        <w:t>, 2013. – 348 с.</w:t>
      </w:r>
    </w:p>
    <w:p w:rsidR="2B05B6E1" w:rsidP="40E270EB" w:rsidRDefault="2B05B6E1" w14:paraId="78ABC1D5" w14:textId="1D4C1BEC">
      <w:pPr>
        <w:pStyle w:val="a3"/>
        <w:numPr>
          <w:ilvl w:val="0"/>
          <w:numId w:val="19"/>
        </w:numPr>
        <w:spacing w:after="200"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0F7CDCF">
        <w:rPr>
          <w:rFonts w:ascii="Times New Roman" w:hAnsi="Times New Roman" w:eastAsia="Times New Roman" w:cs="Times New Roman"/>
          <w:color w:val="auto"/>
          <w:sz w:val="28"/>
          <w:szCs w:val="28"/>
          <w:lang w:eastAsia="ru-RU"/>
        </w:rPr>
        <w:t>Блажівська</w:t>
      </w:r>
      <w:proofErr w:type="spellEnd"/>
      <w:r w:rsidRPr="40E270EB" w:rsidR="50F7CDCF">
        <w:rPr>
          <w:rFonts w:ascii="Times New Roman" w:hAnsi="Times New Roman" w:eastAsia="Times New Roman" w:cs="Times New Roman"/>
          <w:color w:val="auto"/>
          <w:sz w:val="28"/>
          <w:szCs w:val="28"/>
          <w:lang w:eastAsia="ru-RU"/>
        </w:rPr>
        <w:t xml:space="preserve"> О. Звід місцевих законів західних губерній як пам’ятка кодифікації цивільного законодавства на українських землях </w:t>
      </w:r>
      <w:r w:rsidRPr="40E270EB" w:rsidR="50F7CDCF">
        <w:rPr>
          <w:rFonts w:ascii="Helvetica" w:hAnsi="Helvetica" w:eastAsia="Helvetica" w:cs="Helvetica"/>
          <w:color w:val="auto"/>
          <w:sz w:val="28"/>
          <w:szCs w:val="28"/>
        </w:rPr>
        <w:t xml:space="preserve"> // </w:t>
      </w:r>
      <w:hyperlink r:id="R91e1b79062e04493">
        <w:r w:rsidRPr="40E270EB" w:rsidR="50F7CDCF">
          <w:rPr>
            <w:rStyle w:val="a4"/>
            <w:rFonts w:ascii="Times New Roman" w:hAnsi="Times New Roman" w:eastAsia="Times New Roman" w:cs="Times New Roman"/>
            <w:color w:val="auto"/>
            <w:sz w:val="28"/>
            <w:szCs w:val="28"/>
          </w:rPr>
          <w:t>Бюлетень Міністерства юстиції України</w:t>
        </w:r>
      </w:hyperlink>
      <w:r w:rsidRPr="40E270EB" w:rsidR="50F7CDCF">
        <w:rPr>
          <w:rFonts w:ascii="Times New Roman" w:hAnsi="Times New Roman" w:eastAsia="Times New Roman" w:cs="Times New Roman"/>
          <w:color w:val="auto"/>
          <w:sz w:val="28"/>
          <w:szCs w:val="28"/>
        </w:rPr>
        <w:t>. - 2014. - № 3. - С. 60-68. - Режим доступу</w:t>
      </w:r>
      <w:r w:rsidRPr="40E270EB" w:rsidR="50F7CDCF">
        <w:rPr>
          <w:rFonts w:ascii="Helvetica" w:hAnsi="Helvetica" w:eastAsia="Helvetica" w:cs="Helvetica"/>
          <w:color w:val="auto"/>
          <w:sz w:val="28"/>
          <w:szCs w:val="28"/>
        </w:rPr>
        <w:t>:</w:t>
      </w:r>
      <w:r w:rsidRPr="40E270EB" w:rsidR="50F7CDCF">
        <w:rPr>
          <w:rFonts w:ascii="Times New Roman" w:hAnsi="Times New Roman" w:eastAsia="Times New Roman" w:cs="Times New Roman"/>
          <w:color w:val="auto"/>
          <w:sz w:val="28"/>
          <w:szCs w:val="28"/>
        </w:rPr>
        <w:t xml:space="preserve"> </w:t>
      </w:r>
      <w:r>
        <w:fldChar w:fldCharType="begin"/>
      </w:r>
      <w:r>
        <w:instrText xml:space="preserve"> HYPERLINK "http://www.irbis-nbuv.gov.ua/cgi-bin/irbis_nbuv/cgiirbis_64.exe?I21DBN=LINK&amp;P21DBN=UJRN&amp;Z21ID=&amp;S21REF=10&amp;S21CNR=20&amp;S21STN=1&amp;S21FMT=ASP_meta&amp;C21COM=S&amp;2_S21P03=FILA=&amp;2_S21STR=bmju_2014_3_2</w:instrText>
      </w:r>
      <w:r>
        <w:instrText xml:space="preserve">4" \h </w:instrText>
      </w:r>
      <w:r>
        <w:fldChar w:fldCharType="separate"/>
      </w:r>
      <w:r w:rsidRPr="40E270EB" w:rsidR="50F7CDCF">
        <w:rPr>
          <w:rStyle w:val="a4"/>
          <w:rFonts w:ascii="Helvetica" w:hAnsi="Helvetica" w:eastAsia="Helvetica" w:cs="Helvetica"/>
        </w:rPr>
        <w:t>http://nbuv.gov.ua/UJRN/bmju_2014_3_24</w:t>
      </w:r>
      <w:r w:rsidRPr="40E270EB">
        <w:rPr>
          <w:rStyle w:val="a4"/>
          <w:rFonts w:ascii="Helvetica" w:hAnsi="Helvetica" w:eastAsia="Helvetica" w:cs="Helvetica"/>
        </w:rPr>
        <w:fldChar w:fldCharType="end"/>
      </w:r>
    </w:p>
    <w:p w:rsidR="19263D69" w:rsidP="40E270EB" w:rsidRDefault="19263D69" w14:paraId="42B900DC" w14:textId="656F7D69">
      <w:pPr>
        <w:pStyle w:val="a3"/>
        <w:numPr>
          <w:ilvl w:val="0"/>
          <w:numId w:val="19"/>
        </w:numPr>
        <w:spacing w:after="200"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auto"/>
          <w:sz w:val="28"/>
          <w:szCs w:val="28"/>
        </w:rPr>
        <w:t>Кульчицький В., Бойко І., Сидорчук О. Фундатор судової реформи у царській Росії С.І.</w:t>
      </w:r>
      <w:r w:rsidRPr="40E270EB" w:rsidR="7527DC38">
        <w:rPr>
          <w:rFonts w:ascii="Times New Roman" w:hAnsi="Times New Roman" w:cs="Times New Roman"/>
          <w:color w:val="auto"/>
          <w:sz w:val="28"/>
          <w:szCs w:val="28"/>
          <w:lang w:val="en-US"/>
        </w:rPr>
        <w:t> </w:t>
      </w:r>
      <w:r w:rsidRPr="40E270EB" w:rsidR="7527DC38">
        <w:rPr>
          <w:rFonts w:ascii="Times New Roman" w:hAnsi="Times New Roman" w:cs="Times New Roman"/>
          <w:color w:val="auto"/>
          <w:sz w:val="28"/>
          <w:szCs w:val="28"/>
        </w:rPr>
        <w:t>Зарудний та суд присяжних // Право України, 2004. – № 8.</w:t>
      </w:r>
    </w:p>
    <w:p w:rsidR="19263D69" w:rsidP="40E270EB" w:rsidRDefault="19263D69" w14:paraId="6B812368" w14:textId="5D4AA098">
      <w:pPr>
        <w:pStyle w:val="a3"/>
        <w:numPr>
          <w:ilvl w:val="0"/>
          <w:numId w:val="19"/>
        </w:numPr>
        <w:spacing w:after="200"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auto"/>
          <w:sz w:val="28"/>
          <w:szCs w:val="28"/>
        </w:rPr>
        <w:t>Кульчицький</w:t>
      </w:r>
      <w:r w:rsidRPr="40E270EB" w:rsidR="7527DC38">
        <w:rPr>
          <w:rFonts w:ascii="Times New Roman" w:hAnsi="Times New Roman" w:cs="Times New Roman"/>
          <w:color w:val="auto"/>
          <w:sz w:val="28"/>
          <w:szCs w:val="28"/>
          <w:lang w:val="en-US"/>
        </w:rPr>
        <w:t> </w:t>
      </w:r>
      <w:r w:rsidRPr="40E270EB" w:rsidR="7527DC38">
        <w:rPr>
          <w:rFonts w:ascii="Times New Roman" w:hAnsi="Times New Roman" w:cs="Times New Roman"/>
          <w:color w:val="auto"/>
          <w:sz w:val="28"/>
          <w:szCs w:val="28"/>
        </w:rPr>
        <w:t>В., Сидорчук</w:t>
      </w:r>
      <w:r w:rsidRPr="40E270EB" w:rsidR="7527DC38">
        <w:rPr>
          <w:rFonts w:ascii="Times New Roman" w:hAnsi="Times New Roman" w:cs="Times New Roman"/>
          <w:color w:val="auto"/>
          <w:sz w:val="28"/>
          <w:szCs w:val="28"/>
          <w:lang w:val="en-US"/>
        </w:rPr>
        <w:t> </w:t>
      </w:r>
      <w:r w:rsidRPr="40E270EB" w:rsidR="7527DC38">
        <w:rPr>
          <w:rFonts w:ascii="Times New Roman" w:hAnsi="Times New Roman" w:cs="Times New Roman"/>
          <w:color w:val="auto"/>
          <w:sz w:val="28"/>
          <w:szCs w:val="28"/>
        </w:rPr>
        <w:t>О. Суд присяжних і наукова думка про нього в Україні після судової реформи 1864 р. // Право України, 2003. – № 6.</w:t>
      </w:r>
    </w:p>
    <w:p w:rsidR="19263D69" w:rsidP="40E270EB" w:rsidRDefault="19263D69" w14:paraId="0F77C47B" w14:textId="392C80DD">
      <w:pPr>
        <w:pStyle w:val="a3"/>
        <w:numPr>
          <w:ilvl w:val="0"/>
          <w:numId w:val="19"/>
        </w:numPr>
        <w:spacing w:after="200"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auto"/>
          <w:sz w:val="28"/>
          <w:szCs w:val="28"/>
        </w:rPr>
        <w:t>Кульчицький</w:t>
      </w:r>
      <w:r w:rsidRPr="40E270EB" w:rsidR="7527DC38">
        <w:rPr>
          <w:rFonts w:ascii="Times New Roman" w:hAnsi="Times New Roman" w:cs="Times New Roman"/>
          <w:color w:val="auto"/>
          <w:sz w:val="28"/>
          <w:szCs w:val="28"/>
          <w:lang w:val="en-US"/>
        </w:rPr>
        <w:t> </w:t>
      </w:r>
      <w:r w:rsidRPr="40E270EB" w:rsidR="7527DC38">
        <w:rPr>
          <w:rFonts w:ascii="Times New Roman" w:hAnsi="Times New Roman" w:cs="Times New Roman"/>
          <w:color w:val="auto"/>
          <w:sz w:val="28"/>
          <w:szCs w:val="28"/>
        </w:rPr>
        <w:t xml:space="preserve">В.С. З історії адвокатури царської Росії // Проблеми правознавства. – К., 1966. </w:t>
      </w:r>
      <w:proofErr w:type="spellStart"/>
      <w:r w:rsidRPr="40E270EB" w:rsidR="7527DC38">
        <w:rPr>
          <w:rFonts w:ascii="Times New Roman" w:hAnsi="Times New Roman" w:cs="Times New Roman"/>
          <w:color w:val="auto"/>
          <w:sz w:val="28"/>
          <w:szCs w:val="28"/>
        </w:rPr>
        <w:t>Вип</w:t>
      </w:r>
      <w:proofErr w:type="spellEnd"/>
      <w:r w:rsidRPr="40E270EB" w:rsidR="7527DC38">
        <w:rPr>
          <w:rFonts w:ascii="Times New Roman" w:hAnsi="Times New Roman" w:cs="Times New Roman"/>
          <w:color w:val="auto"/>
          <w:sz w:val="28"/>
          <w:szCs w:val="28"/>
        </w:rPr>
        <w:t xml:space="preserve">. 3 або </w:t>
      </w:r>
      <w:proofErr w:type="spellStart"/>
      <w:r w:rsidRPr="40E270EB" w:rsidR="7527DC38">
        <w:rPr>
          <w:rFonts w:ascii="Times New Roman" w:hAnsi="Times New Roman" w:cs="Times New Roman"/>
          <w:color w:val="auto"/>
          <w:sz w:val="28"/>
          <w:szCs w:val="28"/>
        </w:rPr>
        <w:t>Варфоломеєва</w:t>
      </w:r>
      <w:proofErr w:type="spellEnd"/>
      <w:r w:rsidRPr="40E270EB" w:rsidR="7527DC38">
        <w:rPr>
          <w:rFonts w:ascii="Times New Roman" w:hAnsi="Times New Roman" w:cs="Times New Roman"/>
          <w:color w:val="auto"/>
          <w:sz w:val="28"/>
          <w:szCs w:val="28"/>
        </w:rPr>
        <w:t xml:space="preserve"> Т.В., </w:t>
      </w:r>
      <w:proofErr w:type="spellStart"/>
      <w:r w:rsidRPr="40E270EB" w:rsidR="7527DC38">
        <w:rPr>
          <w:rFonts w:ascii="Times New Roman" w:hAnsi="Times New Roman" w:cs="Times New Roman"/>
          <w:color w:val="auto"/>
          <w:sz w:val="28"/>
          <w:szCs w:val="28"/>
        </w:rPr>
        <w:t>Святоцький</w:t>
      </w:r>
      <w:proofErr w:type="spellEnd"/>
      <w:r w:rsidRPr="40E270EB" w:rsidR="7527DC38">
        <w:rPr>
          <w:rFonts w:ascii="Times New Roman" w:hAnsi="Times New Roman" w:cs="Times New Roman"/>
          <w:color w:val="auto"/>
          <w:sz w:val="28"/>
          <w:szCs w:val="28"/>
        </w:rPr>
        <w:t xml:space="preserve"> О.Д., Кульчицький В.С. Історія адвокатури України. – Київ, 1992.</w:t>
      </w:r>
    </w:p>
    <w:p w:rsidR="2B05B6E1" w:rsidP="40E270EB" w:rsidRDefault="2B05B6E1" w14:paraId="7B6290EE" w14:textId="16298215">
      <w:pPr>
        <w:pStyle w:val="a3"/>
        <w:numPr>
          <w:ilvl w:val="0"/>
          <w:numId w:val="19"/>
        </w:numPr>
        <w:spacing w:after="200" w:line="360" w:lineRule="auto"/>
        <w:ind w:left="0" w:firstLine="720"/>
        <w:jc w:val="both"/>
        <w:rPr>
          <w:rFonts w:ascii="Times New Roman" w:hAnsi="Times New Roman" w:cs="Times New Roman"/>
          <w:color w:val="000000" w:themeColor="text1" w:themeTint="FF" w:themeShade="FF"/>
          <w:sz w:val="24"/>
          <w:szCs w:val="24"/>
        </w:rPr>
      </w:pPr>
      <w:proofErr w:type="spellStart"/>
      <w:r w:rsidRPr="40E270EB" w:rsidR="50F7CDCF">
        <w:rPr>
          <w:rFonts w:ascii="Times New Roman" w:hAnsi="Times New Roman" w:cs="Times New Roman"/>
          <w:color w:val="auto"/>
          <w:sz w:val="28"/>
          <w:szCs w:val="28"/>
        </w:rPr>
        <w:t>Святоцький</w:t>
      </w:r>
      <w:proofErr w:type="spellEnd"/>
      <w:r w:rsidRPr="40E270EB" w:rsidR="50F7CDCF">
        <w:rPr>
          <w:rFonts w:ascii="Times New Roman" w:hAnsi="Times New Roman" w:cs="Times New Roman"/>
          <w:color w:val="auto"/>
          <w:sz w:val="28"/>
          <w:szCs w:val="28"/>
          <w:lang w:val="en-US"/>
        </w:rPr>
        <w:t> </w:t>
      </w:r>
      <w:r w:rsidRPr="40E270EB" w:rsidR="50F7CDCF">
        <w:rPr>
          <w:rFonts w:ascii="Times New Roman" w:hAnsi="Times New Roman" w:cs="Times New Roman"/>
          <w:color w:val="auto"/>
          <w:sz w:val="28"/>
          <w:szCs w:val="28"/>
        </w:rPr>
        <w:t>О.Д., Медведчук</w:t>
      </w:r>
      <w:r w:rsidRPr="40E270EB" w:rsidR="50F7CDCF">
        <w:rPr>
          <w:rFonts w:ascii="Times New Roman" w:hAnsi="Times New Roman" w:cs="Times New Roman"/>
          <w:color w:val="auto"/>
          <w:sz w:val="28"/>
          <w:szCs w:val="28"/>
          <w:lang w:val="en-US"/>
        </w:rPr>
        <w:t> </w:t>
      </w:r>
      <w:r w:rsidRPr="40E270EB" w:rsidR="50F7CDCF">
        <w:rPr>
          <w:rFonts w:ascii="Times New Roman" w:hAnsi="Times New Roman" w:cs="Times New Roman"/>
          <w:color w:val="auto"/>
          <w:sz w:val="28"/>
          <w:szCs w:val="28"/>
        </w:rPr>
        <w:t>В.В. Адвокатура: історія і сучасність. – Київ, 1997.</w:t>
      </w:r>
    </w:p>
    <w:p w:rsidR="2B05B6E1" w:rsidP="40E270EB" w:rsidRDefault="2B05B6E1" w14:paraId="4A9E5FD4" w14:textId="6B2E65CA">
      <w:pPr>
        <w:pStyle w:val="a3"/>
        <w:numPr>
          <w:ilvl w:val="0"/>
          <w:numId w:val="19"/>
        </w:numPr>
        <w:spacing w:after="200" w:line="360" w:lineRule="auto"/>
        <w:ind w:left="0" w:firstLine="720"/>
        <w:jc w:val="both"/>
        <w:rPr>
          <w:rFonts w:ascii="Times New Roman" w:hAnsi="Times New Roman" w:cs="Times New Roman"/>
          <w:color w:val="000000" w:themeColor="text1" w:themeTint="FF" w:themeShade="FF"/>
          <w:sz w:val="24"/>
          <w:szCs w:val="24"/>
        </w:rPr>
      </w:pPr>
      <w:proofErr w:type="spellStart"/>
      <w:r w:rsidRPr="40E270EB" w:rsidR="50F7CDCF">
        <w:rPr>
          <w:rFonts w:ascii="Times New Roman" w:hAnsi="Times New Roman" w:cs="Times New Roman"/>
          <w:color w:val="auto"/>
          <w:sz w:val="28"/>
          <w:szCs w:val="28"/>
        </w:rPr>
        <w:t>Собрание</w:t>
      </w:r>
      <w:proofErr w:type="spellEnd"/>
      <w:r w:rsidRPr="40E270EB" w:rsidR="50F7CDCF">
        <w:rPr>
          <w:rFonts w:ascii="Times New Roman" w:hAnsi="Times New Roman" w:cs="Times New Roman"/>
          <w:color w:val="auto"/>
          <w:sz w:val="28"/>
          <w:szCs w:val="28"/>
        </w:rPr>
        <w:t xml:space="preserve"> </w:t>
      </w:r>
      <w:proofErr w:type="spellStart"/>
      <w:r w:rsidRPr="40E270EB" w:rsidR="50F7CDCF">
        <w:rPr>
          <w:rFonts w:ascii="Times New Roman" w:hAnsi="Times New Roman" w:cs="Times New Roman"/>
          <w:color w:val="auto"/>
          <w:sz w:val="28"/>
          <w:szCs w:val="28"/>
        </w:rPr>
        <w:t>малороссийских</w:t>
      </w:r>
      <w:proofErr w:type="spellEnd"/>
      <w:r w:rsidRPr="40E270EB" w:rsidR="50F7CDCF">
        <w:rPr>
          <w:rFonts w:ascii="Times New Roman" w:hAnsi="Times New Roman" w:cs="Times New Roman"/>
          <w:color w:val="auto"/>
          <w:sz w:val="28"/>
          <w:szCs w:val="28"/>
        </w:rPr>
        <w:t xml:space="preserve"> прав 1807 г. К.: Наукова думка, 1993. – 368 с. – (</w:t>
      </w:r>
      <w:proofErr w:type="spellStart"/>
      <w:r w:rsidRPr="40E270EB" w:rsidR="50F7CDCF">
        <w:rPr>
          <w:rFonts w:ascii="Times New Roman" w:hAnsi="Times New Roman" w:cs="Times New Roman"/>
          <w:color w:val="auto"/>
          <w:sz w:val="28"/>
          <w:szCs w:val="28"/>
        </w:rPr>
        <w:t>Памятники</w:t>
      </w:r>
      <w:proofErr w:type="spellEnd"/>
      <w:r w:rsidRPr="40E270EB" w:rsidR="50F7CDCF">
        <w:rPr>
          <w:rFonts w:ascii="Times New Roman" w:hAnsi="Times New Roman" w:cs="Times New Roman"/>
          <w:color w:val="auto"/>
          <w:sz w:val="28"/>
          <w:szCs w:val="28"/>
        </w:rPr>
        <w:t xml:space="preserve"> </w:t>
      </w:r>
      <w:proofErr w:type="spellStart"/>
      <w:r w:rsidRPr="40E270EB" w:rsidR="50F7CDCF">
        <w:rPr>
          <w:rFonts w:ascii="Times New Roman" w:hAnsi="Times New Roman" w:cs="Times New Roman"/>
          <w:color w:val="auto"/>
          <w:sz w:val="28"/>
          <w:szCs w:val="28"/>
        </w:rPr>
        <w:t>политико-правовой</w:t>
      </w:r>
      <w:proofErr w:type="spellEnd"/>
      <w:r w:rsidRPr="40E270EB" w:rsidR="50F7CDCF">
        <w:rPr>
          <w:rFonts w:ascii="Times New Roman" w:hAnsi="Times New Roman" w:cs="Times New Roman"/>
          <w:color w:val="auto"/>
          <w:sz w:val="28"/>
          <w:szCs w:val="28"/>
        </w:rPr>
        <w:t xml:space="preserve"> </w:t>
      </w:r>
      <w:proofErr w:type="spellStart"/>
      <w:r w:rsidRPr="40E270EB" w:rsidR="50F7CDCF">
        <w:rPr>
          <w:rFonts w:ascii="Times New Roman" w:hAnsi="Times New Roman" w:cs="Times New Roman"/>
          <w:color w:val="auto"/>
          <w:sz w:val="28"/>
          <w:szCs w:val="28"/>
        </w:rPr>
        <w:t>культуры</w:t>
      </w:r>
      <w:proofErr w:type="spellEnd"/>
      <w:r w:rsidRPr="40E270EB" w:rsidR="50F7CDCF">
        <w:rPr>
          <w:rFonts w:ascii="Times New Roman" w:hAnsi="Times New Roman" w:cs="Times New Roman"/>
          <w:color w:val="auto"/>
          <w:sz w:val="28"/>
          <w:szCs w:val="28"/>
        </w:rPr>
        <w:t xml:space="preserve"> </w:t>
      </w:r>
      <w:proofErr w:type="spellStart"/>
      <w:r w:rsidRPr="40E270EB" w:rsidR="50F7CDCF">
        <w:rPr>
          <w:rFonts w:ascii="Times New Roman" w:hAnsi="Times New Roman" w:cs="Times New Roman"/>
          <w:color w:val="auto"/>
          <w:sz w:val="28"/>
          <w:szCs w:val="28"/>
        </w:rPr>
        <w:t>Украины</w:t>
      </w:r>
      <w:proofErr w:type="spellEnd"/>
      <w:r w:rsidRPr="40E270EB" w:rsidR="50F7CDCF">
        <w:rPr>
          <w:rFonts w:ascii="Times New Roman" w:hAnsi="Times New Roman" w:cs="Times New Roman"/>
          <w:color w:val="auto"/>
          <w:sz w:val="28"/>
          <w:szCs w:val="28"/>
        </w:rPr>
        <w:t xml:space="preserve">) // </w:t>
      </w:r>
      <w:r>
        <w:fldChar w:fldCharType="begin"/>
      </w:r>
      <w:r>
        <w:instrText xml:space="preserve"> HYPERLINK "http://history.org.ua/LiberUA/6-12-003304-0/6-12-003304-0.pdf" \h </w:instrText>
      </w:r>
      <w:r>
        <w:fldChar w:fldCharType="separate"/>
      </w:r>
      <w:r w:rsidRPr="40E270EB" w:rsidR="50F7CDCF">
        <w:rPr>
          <w:rStyle w:val="a4"/>
          <w:rFonts w:ascii="Times New Roman" w:hAnsi="Times New Roman" w:cs="Times New Roman"/>
          <w:sz w:val="24"/>
          <w:szCs w:val="24"/>
        </w:rPr>
        <w:t>http://history.org.ua/LiberUA/6-12-003304-0/6-12-003304-0.pdf</w:t>
      </w:r>
      <w:r w:rsidRPr="40E270EB">
        <w:rPr>
          <w:rStyle w:val="a4"/>
          <w:rFonts w:ascii="Times New Roman" w:hAnsi="Times New Roman" w:cs="Times New Roman"/>
          <w:sz w:val="24"/>
          <w:szCs w:val="24"/>
        </w:rPr>
        <w:fldChar w:fldCharType="end"/>
      </w:r>
      <w:r w:rsidRPr="40E270EB" w:rsidR="50F7CDCF">
        <w:rPr>
          <w:rFonts w:ascii="Times New Roman" w:hAnsi="Times New Roman" w:cs="Times New Roman"/>
          <w:color w:val="auto"/>
          <w:sz w:val="28"/>
          <w:szCs w:val="28"/>
        </w:rPr>
        <w:t xml:space="preserve"> </w:t>
      </w:r>
    </w:p>
    <w:p w:rsidR="2B05B6E1" w:rsidP="40E270EB" w:rsidRDefault="2B05B6E1" w14:paraId="5D640534" w14:textId="2BDE895A">
      <w:pPr>
        <w:pStyle w:val="a3"/>
        <w:numPr>
          <w:ilvl w:val="0"/>
          <w:numId w:val="19"/>
        </w:numPr>
        <w:spacing w:after="200" w:line="360" w:lineRule="auto"/>
        <w:ind w:left="0" w:firstLine="720"/>
        <w:jc w:val="both"/>
        <w:rPr>
          <w:rFonts w:ascii="Times New Roman" w:hAnsi="Times New Roman" w:cs="Times New Roman"/>
          <w:color w:val="000000" w:themeColor="text1" w:themeTint="FF" w:themeShade="FF"/>
          <w:sz w:val="24"/>
          <w:szCs w:val="24"/>
        </w:rPr>
      </w:pPr>
      <w:r w:rsidRPr="40E270EB" w:rsidR="50F7CDCF">
        <w:rPr>
          <w:rFonts w:ascii="Times New Roman" w:hAnsi="Times New Roman" w:cs="Times New Roman"/>
          <w:color w:val="auto"/>
          <w:sz w:val="28"/>
          <w:szCs w:val="28"/>
        </w:rPr>
        <w:t>Ткач Л.П. Історія кодифікації дореволюційного права України К., 1968</w:t>
      </w:r>
      <w:r w:rsidRPr="40E270EB" w:rsidR="7475FE29">
        <w:rPr>
          <w:rFonts w:ascii="Times New Roman" w:hAnsi="Times New Roman" w:cs="Times New Roman"/>
          <w:color w:val="auto"/>
          <w:sz w:val="28"/>
          <w:szCs w:val="28"/>
        </w:rPr>
        <w:t>.</w:t>
      </w:r>
    </w:p>
    <w:p w:rsidR="39949C0F" w:rsidP="40E270EB" w:rsidRDefault="39949C0F" w14:paraId="445A829F" w14:textId="569A7C19">
      <w:pPr>
        <w:pStyle w:val="033-Numbering3"/>
        <w:numPr>
          <w:ilvl w:val="0"/>
          <w:numId w:val="19"/>
        </w:numPr>
        <w:spacing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auto"/>
          <w:sz w:val="28"/>
          <w:szCs w:val="28"/>
        </w:rPr>
        <w:t xml:space="preserve">Хрестоматія з історії держави і права України. У 2-х т. За ред. В. Д. Гончаренка. – Київ, 2003. – Т. 1. </w:t>
      </w:r>
    </w:p>
    <w:p w:rsidR="547D1233" w:rsidP="40E270EB" w:rsidRDefault="547D1233" w14:paraId="456BCB5C" w14:textId="0E8A5CC5">
      <w:pPr>
        <w:spacing w:before="280" w:after="80" w:line="360" w:lineRule="auto"/>
        <w:ind w:left="0" w:firstLine="720"/>
        <w:jc w:val="both"/>
        <w:rPr>
          <w:rFonts w:ascii="Times New Roman" w:hAnsi="Times New Roman" w:eastAsia="Times New Roman" w:cs="Times New Roman"/>
          <w:b w:val="1"/>
          <w:bCs w:val="1"/>
          <w:color w:val="auto" w:themeColor="text1"/>
          <w:sz w:val="28"/>
          <w:szCs w:val="28"/>
        </w:rPr>
      </w:pPr>
    </w:p>
    <w:p w:rsidR="39949C0F" w:rsidP="40E270EB" w:rsidRDefault="39949C0F" w14:paraId="39F329B1" w14:textId="27F8C858">
      <w:pPr>
        <w:pStyle w:val="014-Zagolovok4"/>
        <w:spacing w:after="80" w:line="360" w:lineRule="auto"/>
        <w:ind w:left="0" w:hanging="0"/>
        <w:jc w:val="center"/>
        <w:rPr>
          <w:rFonts w:ascii="Times New Roman" w:hAnsi="Times New Roman" w:eastAsia="Times New Roman" w:cs="Times New Roman"/>
          <w:color w:val="auto" w:themeColor="text1"/>
          <w:sz w:val="28"/>
          <w:szCs w:val="28"/>
        </w:rPr>
      </w:pPr>
      <w:r w:rsidRPr="40E270EB" w:rsidR="627B8112">
        <w:rPr>
          <w:rFonts w:ascii="Times New Roman" w:hAnsi="Times New Roman" w:eastAsia="Times New Roman" w:cs="Times New Roman"/>
          <w:color w:val="auto"/>
          <w:sz w:val="28"/>
          <w:szCs w:val="28"/>
        </w:rPr>
        <w:t>Методичні рекомендації</w:t>
      </w:r>
    </w:p>
    <w:p w:rsidR="39949C0F" w:rsidP="40E270EB" w:rsidRDefault="39949C0F" w14:paraId="6D55FB5C" w14:textId="68055C9C">
      <w:pPr>
        <w:pStyle w:val="021-Text"/>
        <w:spacing w:line="360" w:lineRule="auto"/>
        <w:ind w:left="0" w:firstLine="720"/>
        <w:jc w:val="both"/>
        <w:rPr>
          <w:rFonts w:ascii="Times New Roman" w:hAnsi="Times New Roman" w:cs="Times New Roman"/>
          <w:color w:val="auto" w:themeColor="text1"/>
          <w:sz w:val="28"/>
          <w:szCs w:val="28"/>
        </w:rPr>
      </w:pPr>
      <w:r w:rsidRPr="40E270EB" w:rsidR="627B8112">
        <w:rPr>
          <w:rFonts w:ascii="Times New Roman" w:hAnsi="Times New Roman" w:cs="Times New Roman"/>
          <w:color w:val="auto"/>
          <w:sz w:val="28"/>
          <w:szCs w:val="28"/>
        </w:rPr>
        <w:t>Вивчення даної теми передбачає насамперед розкриття змісту реформ. Розглядаючи друге питання, важливо звернути увагу на юридичні документи, які закріплювали реформу, та на особливості проведення селянської реформи в Україні. Розкриваючи тему, треба розповісти про систему земських органів самоврядування (губернські і повітові земські збори, губернські і повітові земські управи) та порядок їх формування, відповідаючи на наступне запитання, необхідно з’ясувати характерні риси судової системи та процесу напередодні реформи, висвітлити причини, процес підготовки і принципи, за якими проводилась реформа, систему нормативних актів (судових статутів), які її оформили, розповісти про структуру мирової та загальної юстиції та нові демократичні принципи судочинства.</w:t>
      </w:r>
    </w:p>
    <w:p w:rsidR="547D1233" w:rsidP="40E270EB" w:rsidRDefault="547D1233" w14:paraId="71DAAC7C" w14:textId="0C0C5718">
      <w:pPr>
        <w:spacing w:before="240" w:after="120" w:line="360" w:lineRule="auto"/>
        <w:ind w:left="0" w:firstLine="720"/>
        <w:jc w:val="both"/>
        <w:rPr>
          <w:rFonts w:ascii="Times New Roman" w:hAnsi="Times New Roman" w:eastAsia="Times New Roman" w:cs="Times New Roman"/>
          <w:b w:val="1"/>
          <w:bCs w:val="1"/>
          <w:caps w:val="1"/>
          <w:color w:val="auto" w:themeColor="text1"/>
          <w:sz w:val="28"/>
          <w:szCs w:val="28"/>
        </w:rPr>
      </w:pPr>
    </w:p>
    <w:p w:rsidR="39949C0F" w:rsidP="40E270EB" w:rsidRDefault="39949C0F" w14:paraId="76696B04" w14:textId="44B2FD79">
      <w:pPr>
        <w:spacing w:line="360" w:lineRule="auto"/>
        <w:ind w:left="0" w:hanging="0"/>
        <w:jc w:val="center"/>
        <w:rPr>
          <w:rFonts w:ascii="Times New Roman" w:hAnsi="Times New Roman" w:eastAsia="Times New Roman" w:cs="Times New Roman"/>
          <w:color w:val="auto" w:themeColor="text1"/>
          <w:sz w:val="28"/>
          <w:szCs w:val="28"/>
        </w:rPr>
      </w:pPr>
      <w:r w:rsidRPr="40E270EB" w:rsidR="627B8112">
        <w:rPr>
          <w:rFonts w:ascii="Times New Roman" w:hAnsi="Times New Roman" w:eastAsia="Times New Roman" w:cs="Times New Roman"/>
          <w:b w:val="1"/>
          <w:bCs w:val="1"/>
          <w:color w:val="auto"/>
          <w:sz w:val="28"/>
          <w:szCs w:val="28"/>
        </w:rPr>
        <w:t>Основні поняття та терміни</w:t>
      </w:r>
    </w:p>
    <w:p w:rsidR="39949C0F" w:rsidP="40E270EB" w:rsidRDefault="39949C0F" w14:paraId="6DD0103A" w14:textId="2DBBCA30">
      <w:pPr>
        <w:spacing w:line="360" w:lineRule="auto"/>
        <w:ind w:left="0" w:firstLine="720"/>
        <w:jc w:val="both"/>
        <w:rPr>
          <w:rFonts w:ascii="Times New Roman" w:hAnsi="Times New Roman" w:eastAsia="Times New Roman" w:cs="Times New Roman"/>
          <w:color w:val="auto" w:themeColor="text1"/>
          <w:sz w:val="28"/>
          <w:szCs w:val="28"/>
        </w:rPr>
      </w:pPr>
      <w:r w:rsidRPr="40E270EB" w:rsidR="7527DC38">
        <w:rPr>
          <w:rFonts w:ascii="Times New Roman" w:hAnsi="Times New Roman" w:eastAsia="Times New Roman" w:cs="Times New Roman"/>
          <w:color w:val="auto"/>
          <w:sz w:val="28"/>
          <w:szCs w:val="28"/>
        </w:rPr>
        <w:t xml:space="preserve">Буржуазія, волосний старшина, волосні суди, виборчі курії, губернатори, генерал-губернатори, державні селяни, думські гласні, дворянство, дворянські збори, двірські селяни, жандармерія, земські </w:t>
      </w:r>
      <w:proofErr w:type="spellStart"/>
      <w:r w:rsidRPr="40E270EB" w:rsidR="7527DC38">
        <w:rPr>
          <w:rFonts w:ascii="Times New Roman" w:hAnsi="Times New Roman" w:eastAsia="Times New Roman" w:cs="Times New Roman"/>
          <w:color w:val="auto"/>
          <w:sz w:val="28"/>
          <w:szCs w:val="28"/>
        </w:rPr>
        <w:t>дільничі</w:t>
      </w:r>
      <w:proofErr w:type="spellEnd"/>
      <w:r w:rsidRPr="40E270EB" w:rsidR="7527DC38">
        <w:rPr>
          <w:rFonts w:ascii="Times New Roman" w:hAnsi="Times New Roman" w:eastAsia="Times New Roman" w:cs="Times New Roman"/>
          <w:color w:val="auto"/>
          <w:sz w:val="28"/>
          <w:szCs w:val="28"/>
        </w:rPr>
        <w:t xml:space="preserve"> начальники, земські збори, земські установи, з’їзди мирових судій, купецтво, міські думи, міські управи, мирові судді, окружні суди, повітові землевласники, поліція, присяжні засідателі, судові палати, селянство, Сенат, сільське товариство, селянських схід, староста, тимчасовозобов’язані селяни, уставні грамоти, фабричне законодавство, фабричні селяни.</w:t>
      </w:r>
    </w:p>
    <w:p w:rsidR="65D5FC9B" w:rsidP="40E270EB" w:rsidRDefault="65D5FC9B" w14:paraId="10A09E6A" w14:textId="4A692633">
      <w:pPr>
        <w:pStyle w:val="a"/>
        <w:spacing w:line="360" w:lineRule="auto"/>
        <w:ind w:left="0" w:firstLine="720"/>
        <w:jc w:val="both"/>
        <w:rPr>
          <w:rFonts w:ascii="Times New Roman" w:hAnsi="Times New Roman" w:eastAsia="Times New Roman" w:cs="Times New Roman"/>
          <w:color w:val="auto" w:themeColor="text1" w:themeTint="FF" w:themeShade="FF"/>
          <w:sz w:val="28"/>
          <w:szCs w:val="28"/>
        </w:rPr>
      </w:pPr>
    </w:p>
    <w:p w:rsidR="14C3E99C" w:rsidP="2C34E693" w:rsidRDefault="14C3E99C" w14:paraId="6DAFD657" w14:textId="595F1C56">
      <w:pPr>
        <w:pStyle w:val="012-Zagolovok2"/>
        <w:spacing w:line="360" w:lineRule="auto"/>
        <w:ind w:left="0" w:hanging="0"/>
        <w:jc w:val="center"/>
        <w:rPr>
          <w:rFonts w:ascii="Times New Roman" w:hAnsi="Times New Roman" w:eastAsia="Times New Roman" w:cs="Times New Roman"/>
          <w:b w:val="1"/>
          <w:bCs w:val="1"/>
          <w:i w:val="1"/>
          <w:iCs w:val="1"/>
          <w:color w:val="000000" w:themeColor="text1" w:themeTint="FF" w:themeShade="FF"/>
          <w:sz w:val="28"/>
          <w:szCs w:val="28"/>
          <w:lang w:val="uk-UA"/>
        </w:rPr>
      </w:pPr>
      <w:r w:rsidRPr="2C34E693" w:rsidR="585D5A72">
        <w:rPr>
          <w:rFonts w:ascii="Times New Roman" w:hAnsi="Times New Roman" w:eastAsia="Times New Roman" w:cs="Times New Roman"/>
          <w:color w:val="auto"/>
          <w:sz w:val="28"/>
          <w:szCs w:val="28"/>
        </w:rPr>
        <w:t xml:space="preserve">ТЕМА </w:t>
      </w:r>
      <w:r w:rsidRPr="2C34E693" w:rsidR="77B79646">
        <w:rPr>
          <w:rFonts w:ascii="Times New Roman" w:hAnsi="Times New Roman" w:eastAsia="Times New Roman" w:cs="Times New Roman"/>
          <w:color w:val="auto"/>
          <w:sz w:val="28"/>
          <w:szCs w:val="28"/>
        </w:rPr>
        <w:t>10</w:t>
      </w:r>
      <w:r>
        <w:br/>
      </w:r>
      <w:r w:rsidRPr="2C34E693" w:rsidR="585D5A72">
        <w:rPr>
          <w:rFonts w:ascii="Times New Roman" w:hAnsi="Times New Roman" w:eastAsia="Times New Roman" w:cs="Times New Roman"/>
          <w:color w:val="auto"/>
          <w:sz w:val="28"/>
          <w:szCs w:val="28"/>
          <w:lang w:val="uk-UA"/>
        </w:rPr>
        <w:t>ДЕРЖАВНИЙ ЛАД І ПРАВО НА ЗАХІДНОУ</w:t>
      </w:r>
      <w:r w:rsidRPr="2C34E693" w:rsidR="585D5A72">
        <w:rPr>
          <w:rFonts w:ascii="Times New Roman" w:hAnsi="Times New Roman" w:eastAsia="Times New Roman" w:cs="Times New Roman"/>
          <w:color w:val="000000" w:themeColor="text1" w:themeTint="FF" w:themeShade="FF"/>
          <w:sz w:val="28"/>
          <w:szCs w:val="28"/>
          <w:lang w:val="uk-UA"/>
        </w:rPr>
        <w:t>КРАЇНСЬКИХ ЗЕМЛЯХ</w:t>
      </w:r>
      <w:r w:rsidRPr="2C34E693" w:rsidR="585D5A72">
        <w:rPr>
          <w:rFonts w:ascii="Times New Roman" w:hAnsi="Times New Roman" w:eastAsia="Times New Roman" w:cs="Times New Roman"/>
          <w:color w:val="000000" w:themeColor="text1" w:themeTint="FF" w:themeShade="FF"/>
          <w:sz w:val="28"/>
          <w:szCs w:val="28"/>
        </w:rPr>
        <w:t xml:space="preserve"> В СКЛАДІ АВСТРІЇ ТА АВСТРО-УГОРЩИНИ (1772-1918 РР.)</w:t>
      </w:r>
      <w:r>
        <w:br/>
      </w:r>
      <w:r w:rsidRPr="2C34E693" w:rsidR="585D5A72">
        <w:rPr>
          <w:rFonts w:ascii="Times New Roman" w:hAnsi="Times New Roman" w:eastAsia="Times New Roman" w:cs="Times New Roman"/>
          <w:b w:val="1"/>
          <w:bCs w:val="1"/>
          <w:i w:val="1"/>
          <w:iCs w:val="1"/>
          <w:caps w:val="0"/>
          <w:smallCaps w:val="0"/>
          <w:color w:val="000000" w:themeColor="text1" w:themeTint="FF" w:themeShade="FF"/>
          <w:sz w:val="28"/>
          <w:szCs w:val="28"/>
        </w:rPr>
        <w:t>(</w:t>
      </w:r>
      <w:r w:rsidRPr="2C34E693" w:rsidR="585D5A72">
        <w:rPr>
          <w:rFonts w:ascii="Times New Roman" w:hAnsi="Times New Roman" w:eastAsia="Times New Roman" w:cs="Times New Roman"/>
          <w:b w:val="1"/>
          <w:bCs w:val="1"/>
          <w:i w:val="1"/>
          <w:iCs w:val="1"/>
          <w:caps w:val="0"/>
          <w:smallCaps w:val="0"/>
          <w:color w:val="000000" w:themeColor="text1" w:themeTint="FF" w:themeShade="FF"/>
          <w:sz w:val="28"/>
          <w:szCs w:val="28"/>
          <w:lang w:val="uk-UA"/>
        </w:rPr>
        <w:t>2</w:t>
      </w:r>
      <w:r w:rsidRPr="2C34E693" w:rsidR="585D5A72">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 год)</w:t>
      </w:r>
    </w:p>
    <w:p w:rsidR="2C34E693" w:rsidP="2C34E693" w:rsidRDefault="2C34E693" w14:paraId="2731CD27" w14:textId="5CB2C7B7">
      <w:pPr>
        <w:pStyle w:val="012-Zagolovok2"/>
        <w:spacing w:line="360" w:lineRule="auto"/>
        <w:ind w:left="0" w:hanging="0"/>
        <w:jc w:val="center"/>
        <w:rPr>
          <w:rFonts w:ascii="Times New Roman" w:hAnsi="Times New Roman" w:eastAsia="Times New Roman" w:cs="Times New Roman"/>
          <w:b w:val="1"/>
          <w:bCs w:val="1"/>
          <w:i w:val="1"/>
          <w:iCs w:val="1"/>
          <w:caps w:val="0"/>
          <w:smallCaps w:val="0"/>
          <w:color w:val="000000" w:themeColor="text1" w:themeTint="FF" w:themeShade="FF"/>
          <w:sz w:val="28"/>
          <w:szCs w:val="28"/>
        </w:rPr>
      </w:pPr>
    </w:p>
    <w:p w:rsidR="14C3E99C" w:rsidP="2C34E693" w:rsidRDefault="14C3E99C" w14:paraId="4ACCF026" w14:textId="320E16FE">
      <w:pPr>
        <w:pStyle w:val="014-Zagolovok4"/>
        <w:spacing w:line="360" w:lineRule="auto"/>
        <w:ind w:left="0" w:firstLine="720"/>
        <w:jc w:val="both"/>
        <w:rPr>
          <w:rFonts w:ascii="Times New Roman" w:hAnsi="Times New Roman" w:eastAsia="Times New Roman" w:cs="Times New Roman"/>
          <w:b w:val="0"/>
          <w:bCs w:val="0"/>
          <w:color w:val="000000" w:themeColor="text1" w:themeTint="FF" w:themeShade="FF"/>
          <w:sz w:val="28"/>
          <w:szCs w:val="28"/>
        </w:rPr>
      </w:pPr>
      <w:r w:rsidRPr="2C34E693" w:rsidR="585D5A72">
        <w:rPr>
          <w:rFonts w:ascii="Times New Roman" w:hAnsi="Times New Roman" w:eastAsia="Times New Roman" w:cs="Times New Roman"/>
          <w:b w:val="0"/>
          <w:bCs w:val="0"/>
          <w:color w:val="000000" w:themeColor="text1" w:themeTint="FF" w:themeShade="FF"/>
          <w:sz w:val="28"/>
          <w:szCs w:val="28"/>
        </w:rPr>
        <w:t>1.Приєднання західноукраїнських земель Австрією та його історико-правова характеристика. Організація управління Галичиною і Буковиною до середини XIX століття.</w:t>
      </w:r>
    </w:p>
    <w:p w:rsidR="14C3E99C" w:rsidP="2C34E693" w:rsidRDefault="14C3E99C" w14:paraId="638EB250" w14:textId="0FB4413A">
      <w:pPr>
        <w:pStyle w:val="a"/>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2C34E693" w:rsidR="585D5A72">
        <w:rPr>
          <w:sz w:val="28"/>
          <w:szCs w:val="28"/>
        </w:rPr>
        <w:t>2.</w:t>
      </w:r>
      <w:r w:rsidRPr="2C34E693" w:rsidR="585D5A72">
        <w:rPr>
          <w:rFonts w:ascii="Times New Roman" w:hAnsi="Times New Roman" w:eastAsia="Times New Roman" w:cs="Times New Roman"/>
          <w:sz w:val="28"/>
          <w:szCs w:val="28"/>
        </w:rPr>
        <w:t xml:space="preserve"> Утворення Австро-Угорської дуалістичної монархії. Австрійська конституція 1867 р. Та її характеристика.  </w:t>
      </w:r>
    </w:p>
    <w:p w:rsidR="14C3E99C" w:rsidP="2C34E693" w:rsidRDefault="14C3E99C" w14:paraId="53FAFC44" w14:textId="640A895D">
      <w:pPr>
        <w:pStyle w:val="a"/>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2C34E693" w:rsidR="585D5A72">
        <w:rPr>
          <w:rFonts w:ascii="Times New Roman" w:hAnsi="Times New Roman" w:eastAsia="Times New Roman" w:cs="Times New Roman"/>
          <w:color w:val="000000" w:themeColor="text1" w:themeTint="FF" w:themeShade="FF"/>
          <w:sz w:val="28"/>
          <w:szCs w:val="28"/>
        </w:rPr>
        <w:t>3. Управління Галичиною і Буковиною у другій половині XIX на початку ХХ ст.</w:t>
      </w:r>
      <w:r w:rsidRPr="2C34E693" w:rsidR="00C6292E">
        <w:rPr>
          <w:rFonts w:ascii="Times New Roman" w:hAnsi="Times New Roman" w:eastAsia="Times New Roman" w:cs="Times New Roman"/>
          <w:color w:val="000000" w:themeColor="text1" w:themeTint="FF" w:themeShade="FF"/>
          <w:sz w:val="28"/>
          <w:szCs w:val="28"/>
        </w:rPr>
        <w:t xml:space="preserve"> Центральні та місцеві органи влади і управління.</w:t>
      </w:r>
    </w:p>
    <w:p w:rsidR="14C3E99C" w:rsidP="2C34E693" w:rsidRDefault="14C3E99C" w14:paraId="6A615B28" w14:textId="0D6EF9E1">
      <w:pPr>
        <w:pStyle w:val="a"/>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2C34E693" w:rsidR="585D5A72">
        <w:rPr>
          <w:rFonts w:ascii="Times New Roman" w:hAnsi="Times New Roman" w:eastAsia="Times New Roman" w:cs="Times New Roman"/>
          <w:color w:val="000000" w:themeColor="text1" w:themeTint="FF" w:themeShade="FF"/>
          <w:sz w:val="28"/>
          <w:szCs w:val="28"/>
        </w:rPr>
        <w:t>4. Органи місцевого самоврядування:</w:t>
      </w:r>
      <w:r w:rsidRPr="2C34E693" w:rsidR="7AE3C4EB">
        <w:rPr>
          <w:rFonts w:ascii="Times New Roman" w:hAnsi="Times New Roman" w:eastAsia="Times New Roman" w:cs="Times New Roman"/>
          <w:color w:val="000000" w:themeColor="text1" w:themeTint="FF" w:themeShade="FF"/>
          <w:sz w:val="28"/>
          <w:szCs w:val="28"/>
        </w:rPr>
        <w:t xml:space="preserve"> </w:t>
      </w:r>
      <w:r w:rsidRPr="2C34E693" w:rsidR="585D5A72">
        <w:rPr>
          <w:rFonts w:ascii="Times New Roman" w:hAnsi="Times New Roman" w:eastAsia="Times New Roman" w:cs="Times New Roman"/>
          <w:color w:val="000000" w:themeColor="text1" w:themeTint="FF" w:themeShade="FF"/>
          <w:sz w:val="28"/>
          <w:szCs w:val="28"/>
        </w:rPr>
        <w:t>галицький і буковинський крайові сейми</w:t>
      </w:r>
      <w:r w:rsidRPr="2C34E693" w:rsidR="30E90808">
        <w:rPr>
          <w:rFonts w:ascii="Times New Roman" w:hAnsi="Times New Roman" w:eastAsia="Times New Roman" w:cs="Times New Roman"/>
          <w:color w:val="000000" w:themeColor="text1" w:themeTint="FF" w:themeShade="FF"/>
          <w:sz w:val="28"/>
          <w:szCs w:val="28"/>
        </w:rPr>
        <w:t xml:space="preserve">, </w:t>
      </w:r>
      <w:r w:rsidRPr="2C34E693" w:rsidR="585D5A72">
        <w:rPr>
          <w:rFonts w:ascii="Times New Roman" w:hAnsi="Times New Roman" w:eastAsia="Times New Roman" w:cs="Times New Roman"/>
          <w:color w:val="000000" w:themeColor="text1" w:themeTint="FF" w:themeShade="FF"/>
          <w:sz w:val="28"/>
          <w:szCs w:val="28"/>
        </w:rPr>
        <w:t>повітові, міські і сільські ради.</w:t>
      </w:r>
    </w:p>
    <w:p w:rsidR="14C3E99C" w:rsidP="2C34E693" w:rsidRDefault="14C3E99C" w14:paraId="575D49B1" w14:textId="74B3B4BD">
      <w:pPr>
        <w:pStyle w:val="a"/>
        <w:spacing w:line="360" w:lineRule="auto"/>
        <w:ind w:left="0" w:firstLine="720"/>
        <w:jc w:val="both"/>
        <w:rPr>
          <w:rFonts w:ascii="Times New Roman" w:hAnsi="Times New Roman" w:eastAsia="Times New Roman" w:cs="Times New Roman"/>
          <w:color w:val="000000" w:themeColor="text1" w:themeTint="FF" w:themeShade="FF"/>
          <w:sz w:val="28"/>
          <w:szCs w:val="28"/>
        </w:rPr>
      </w:pPr>
      <w:r w:rsidRPr="2C34E693" w:rsidR="585D5A72">
        <w:rPr>
          <w:rFonts w:ascii="Times New Roman" w:hAnsi="Times New Roman" w:eastAsia="Times New Roman" w:cs="Times New Roman"/>
          <w:color w:val="000000" w:themeColor="text1" w:themeTint="FF" w:themeShade="FF"/>
          <w:sz w:val="28"/>
          <w:szCs w:val="28"/>
        </w:rPr>
        <w:t>5. Організація управління на Закарпатті у ХУІІІ – початку ХХ ст.</w:t>
      </w:r>
    </w:p>
    <w:p w:rsidR="14C3E99C" w:rsidP="2C34E693" w:rsidRDefault="14C3E99C" w14:paraId="0CEBC923" w14:textId="050F7C9E">
      <w:pPr>
        <w:pStyle w:val="014-Zagolovok4"/>
        <w:spacing w:line="360" w:lineRule="auto"/>
        <w:ind w:left="0" w:firstLine="720"/>
        <w:jc w:val="both"/>
        <w:rPr>
          <w:rFonts w:ascii="Times New Roman" w:hAnsi="Times New Roman" w:eastAsia="Times New Roman" w:cs="Times New Roman"/>
          <w:b w:val="0"/>
          <w:bCs w:val="0"/>
          <w:color w:val="000000" w:themeColor="text1" w:themeTint="FF" w:themeShade="FF"/>
          <w:sz w:val="28"/>
          <w:szCs w:val="28"/>
        </w:rPr>
      </w:pPr>
      <w:r w:rsidRPr="2C34E693" w:rsidR="585D5A72">
        <w:rPr>
          <w:rFonts w:ascii="Times New Roman" w:hAnsi="Times New Roman" w:eastAsia="Times New Roman" w:cs="Times New Roman"/>
          <w:b w:val="0"/>
          <w:bCs w:val="0"/>
          <w:color w:val="000000" w:themeColor="text1" w:themeTint="FF" w:themeShade="FF"/>
          <w:sz w:val="28"/>
          <w:szCs w:val="28"/>
        </w:rPr>
        <w:t>6. Джерела та характерні риси права на українських землях у складі Австрії та Австро-Угорщини</w:t>
      </w:r>
    </w:p>
    <w:p w:rsidR="14C3E99C" w:rsidP="2C34E693" w:rsidRDefault="14C3E99C" w14:paraId="4A5C8C56" w14:textId="772CEBF8">
      <w:pPr>
        <w:pStyle w:val="014-Zagolovok4"/>
        <w:spacing w:line="360" w:lineRule="auto"/>
        <w:ind w:left="0" w:firstLine="720"/>
        <w:jc w:val="both"/>
        <w:rPr>
          <w:rFonts w:ascii="Times New Roman" w:hAnsi="Times New Roman" w:eastAsia="Times New Roman" w:cs="Times New Roman"/>
          <w:b w:val="0"/>
          <w:bCs w:val="0"/>
          <w:color w:val="000000" w:themeColor="text1" w:themeTint="FF" w:themeShade="FF"/>
          <w:sz w:val="28"/>
          <w:szCs w:val="28"/>
        </w:rPr>
      </w:pPr>
      <w:r w:rsidRPr="2C34E693" w:rsidR="585D5A72">
        <w:rPr>
          <w:rFonts w:ascii="Times New Roman" w:hAnsi="Times New Roman" w:eastAsia="Times New Roman" w:cs="Times New Roman"/>
          <w:b w:val="0"/>
          <w:bCs w:val="0"/>
          <w:color w:val="000000" w:themeColor="text1" w:themeTint="FF" w:themeShade="FF"/>
          <w:sz w:val="28"/>
          <w:szCs w:val="28"/>
        </w:rPr>
        <w:t>6.1. кодифікація цивільного права. Цивільний кодекс 1811 (ABGB);</w:t>
      </w:r>
    </w:p>
    <w:p w:rsidR="14C3E99C" w:rsidP="2C34E693" w:rsidRDefault="14C3E99C" w14:paraId="07A4A165" w14:textId="2DC7C563">
      <w:pPr>
        <w:pStyle w:val="014-Zagolovok4"/>
        <w:spacing w:line="360" w:lineRule="auto"/>
        <w:ind w:left="0" w:firstLine="720"/>
        <w:jc w:val="both"/>
        <w:rPr>
          <w:rFonts w:ascii="Times New Roman" w:hAnsi="Times New Roman" w:eastAsia="Times New Roman" w:cs="Times New Roman"/>
          <w:b w:val="0"/>
          <w:bCs w:val="0"/>
          <w:color w:val="000000" w:themeColor="text1" w:themeTint="FF" w:themeShade="FF"/>
          <w:sz w:val="28"/>
          <w:szCs w:val="28"/>
        </w:rPr>
      </w:pPr>
      <w:r w:rsidRPr="2C34E693" w:rsidR="585D5A72">
        <w:rPr>
          <w:rFonts w:ascii="Times New Roman" w:hAnsi="Times New Roman" w:eastAsia="Times New Roman" w:cs="Times New Roman"/>
          <w:b w:val="0"/>
          <w:bCs w:val="0"/>
          <w:color w:val="000000" w:themeColor="text1" w:themeTint="FF" w:themeShade="FF"/>
          <w:sz w:val="28"/>
          <w:szCs w:val="28"/>
        </w:rPr>
        <w:t>6.2. кодифікація кримінального права;</w:t>
      </w:r>
    </w:p>
    <w:p w:rsidR="14C3E99C" w:rsidP="2C34E693" w:rsidRDefault="14C3E99C" w14:paraId="72EC5AD2" w14:textId="3018965C">
      <w:pPr>
        <w:pStyle w:val="014-Zagolovok4"/>
        <w:spacing w:line="360" w:lineRule="auto"/>
        <w:ind w:left="0" w:firstLine="720"/>
        <w:jc w:val="both"/>
        <w:rPr>
          <w:rFonts w:ascii="Times New Roman" w:hAnsi="Times New Roman" w:eastAsia="Times New Roman" w:cs="Times New Roman"/>
          <w:b w:val="0"/>
          <w:bCs w:val="0"/>
          <w:color w:val="000000" w:themeColor="text1" w:themeTint="FF" w:themeShade="FF"/>
          <w:sz w:val="28"/>
          <w:szCs w:val="28"/>
        </w:rPr>
      </w:pPr>
      <w:r w:rsidRPr="2C34E693" w:rsidR="585D5A72">
        <w:rPr>
          <w:rFonts w:ascii="Times New Roman" w:hAnsi="Times New Roman" w:eastAsia="Times New Roman" w:cs="Times New Roman"/>
          <w:b w:val="0"/>
          <w:bCs w:val="0"/>
          <w:color w:val="000000" w:themeColor="text1" w:themeTint="FF" w:themeShade="FF"/>
          <w:sz w:val="28"/>
          <w:szCs w:val="28"/>
        </w:rPr>
        <w:t>6.3. кодифікація процесуального права.</w:t>
      </w:r>
    </w:p>
    <w:p w:rsidR="14C3E99C" w:rsidP="40E270EB" w:rsidRDefault="14C3E99C" w14:paraId="715F2240" w14:textId="3FDA8A22" w14:noSpellErr="1">
      <w:pPr>
        <w:pStyle w:val="014-Zagolovok4"/>
        <w:spacing w:line="360" w:lineRule="auto"/>
        <w:ind w:left="0"/>
        <w:rPr>
          <w:rFonts w:ascii="Times New Roman" w:hAnsi="Times New Roman" w:eastAsia="Times New Roman" w:cs="Times New Roman"/>
          <w:color w:val="000000" w:themeColor="text1" w:themeTint="FF" w:themeShade="FF"/>
          <w:sz w:val="28"/>
          <w:szCs w:val="28"/>
        </w:rPr>
      </w:pPr>
      <w:r w:rsidRPr="40E270EB" w:rsidR="585D5A72">
        <w:rPr>
          <w:rFonts w:ascii="Times New Roman" w:hAnsi="Times New Roman" w:eastAsia="Times New Roman" w:cs="Times New Roman"/>
          <w:color w:val="000000" w:themeColor="text1" w:themeTint="FF" w:themeShade="FF"/>
          <w:sz w:val="28"/>
          <w:szCs w:val="28"/>
        </w:rPr>
        <w:t>Рекомендована література:</w:t>
      </w:r>
    </w:p>
    <w:p w:rsidR="14C3E99C" w:rsidP="40E270EB" w:rsidRDefault="14C3E99C" w14:paraId="13011FD7" w14:textId="79364223" w14:noSpellErr="1">
      <w:pPr>
        <w:pStyle w:val="a3"/>
        <w:numPr>
          <w:ilvl w:val="0"/>
          <w:numId w:val="20"/>
        </w:numPr>
        <w:spacing w:after="200" w:line="360" w:lineRule="auto"/>
        <w:ind w:left="0"/>
        <w:jc w:val="both"/>
        <w:rPr>
          <w:rFonts w:eastAsia="" w:eastAsiaTheme="minorEastAsia"/>
          <w:color w:val="000000" w:themeColor="text1" w:themeTint="FF" w:themeShade="FF"/>
          <w:sz w:val="24"/>
          <w:szCs w:val="24"/>
        </w:rPr>
      </w:pPr>
      <w:r w:rsidRPr="40E270EB" w:rsidR="585D5A72">
        <w:rPr>
          <w:rFonts w:ascii="Times New Roman" w:hAnsi="Times New Roman" w:eastAsia="Times New Roman" w:cs="Times New Roman"/>
          <w:color w:val="000000" w:themeColor="text1" w:themeTint="FF" w:themeShade="FF"/>
          <w:sz w:val="28"/>
          <w:szCs w:val="28"/>
        </w:rPr>
        <w:t>Бойко І.Й. Історія правового регулювання цивільних, кримінальних та процесуальних відносин в Україні (ІХ – ХХ ст.): посіб. для студ. вищ. навч. закл. – Л.: Видав. центр ЛНУ імені Івана Франка, 2014. – 904 с.</w:t>
      </w:r>
    </w:p>
    <w:p w:rsidR="14C3E99C" w:rsidP="40E270EB" w:rsidRDefault="14C3E99C" w14:paraId="36B1E75F" w14:textId="0FEC0AF4" w14:noSpellErr="1">
      <w:pPr>
        <w:pStyle w:val="a3"/>
        <w:numPr>
          <w:ilvl w:val="0"/>
          <w:numId w:val="20"/>
        </w:numPr>
        <w:spacing w:after="200" w:line="360" w:lineRule="auto"/>
        <w:ind w:left="0"/>
        <w:jc w:val="both"/>
        <w:rPr>
          <w:rFonts w:eastAsia="" w:eastAsiaTheme="minorEastAsia"/>
          <w:color w:val="000000" w:themeColor="text1" w:themeTint="FF" w:themeShade="FF"/>
          <w:sz w:val="24"/>
          <w:szCs w:val="24"/>
        </w:rPr>
      </w:pPr>
      <w:r w:rsidRPr="40E270EB" w:rsidR="585D5A72">
        <w:rPr>
          <w:rFonts w:ascii="Times New Roman" w:hAnsi="Times New Roman" w:eastAsia="Times New Roman" w:cs="Times New Roman"/>
          <w:color w:val="000000" w:themeColor="text1" w:themeTint="FF" w:themeShade="FF"/>
          <w:sz w:val="28"/>
          <w:szCs w:val="28"/>
        </w:rPr>
        <w:t>Бойко І.Й. Кримінальні покарання в Україні (ІХ – ХХ ст.): навч. посіб./ І.Й. Бойко. – Л.: ЛНУ імені Івана Франка, 2013. – 408 с.</w:t>
      </w:r>
    </w:p>
    <w:p w:rsidR="14C3E99C" w:rsidP="40E270EB" w:rsidRDefault="14C3E99C" w14:paraId="747EC31E" w14:textId="573E089E" w14:noSpellErr="1">
      <w:pPr>
        <w:pStyle w:val="a3"/>
        <w:numPr>
          <w:ilvl w:val="0"/>
          <w:numId w:val="20"/>
        </w:numPr>
        <w:spacing w:after="200" w:line="360" w:lineRule="auto"/>
        <w:ind w:left="0"/>
        <w:jc w:val="both"/>
        <w:rPr>
          <w:rFonts w:eastAsia="" w:eastAsiaTheme="minorEastAsia"/>
          <w:color w:val="000000" w:themeColor="text1" w:themeTint="FF" w:themeShade="FF"/>
          <w:sz w:val="24"/>
          <w:szCs w:val="24"/>
        </w:rPr>
      </w:pPr>
      <w:r w:rsidRPr="40E270EB" w:rsidR="585D5A72">
        <w:rPr>
          <w:rFonts w:ascii="Times New Roman" w:hAnsi="Times New Roman" w:eastAsia="Times New Roman" w:cs="Times New Roman"/>
          <w:color w:val="000000" w:themeColor="text1" w:themeTint="FF" w:themeShade="FF"/>
          <w:sz w:val="28"/>
          <w:szCs w:val="28"/>
        </w:rPr>
        <w:t>Бойко І.Й. Правове регулювання цивільних відносин в Україні (ІХ – ХХ ст.): [навч. посіб. для студ. вищ. навч. закл.] / І.Й. Бойко. – К.: Атіка, 2013. – 348 с.</w:t>
      </w:r>
    </w:p>
    <w:p w:rsidR="14C3E99C" w:rsidP="40E270EB" w:rsidRDefault="14C3E99C" w14:paraId="02DD60DC" w14:textId="2EC7CA6D">
      <w:pPr>
        <w:pStyle w:val="a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eastAsia="Times New Roman" w:cs="Times New Roman"/>
          <w:color w:val="000000" w:themeColor="text1" w:themeTint="FF" w:themeShade="FF"/>
          <w:sz w:val="28"/>
          <w:szCs w:val="28"/>
        </w:rPr>
        <w:t xml:space="preserve">Бойко І. Й. Галичина у державно-правовій системі Австрії та Австро-Угорщини (1772–1918) : </w:t>
      </w:r>
      <w:proofErr w:type="spellStart"/>
      <w:r w:rsidRPr="40E270EB" w:rsidR="585D5A72">
        <w:rPr>
          <w:rFonts w:ascii="Times New Roman" w:hAnsi="Times New Roman" w:eastAsia="Times New Roman" w:cs="Times New Roman"/>
          <w:color w:val="000000" w:themeColor="text1" w:themeTint="FF" w:themeShade="FF"/>
          <w:sz w:val="28"/>
          <w:szCs w:val="28"/>
        </w:rPr>
        <w:t>навч</w:t>
      </w:r>
      <w:proofErr w:type="spellEnd"/>
      <w:r w:rsidRPr="40E270EB" w:rsidR="585D5A72">
        <w:rPr>
          <w:rFonts w:ascii="Times New Roman" w:hAnsi="Times New Roman" w:eastAsia="Times New Roman" w:cs="Times New Roman"/>
          <w:color w:val="000000" w:themeColor="text1" w:themeTint="FF" w:themeShade="FF"/>
          <w:sz w:val="28"/>
          <w:szCs w:val="28"/>
        </w:rPr>
        <w:t xml:space="preserve">. посібник / І. Й. Бойко – Львів: ЛНУ імені Івана Франка, 2017. - 312 с. </w:t>
      </w:r>
    </w:p>
    <w:p w:rsidR="14C3E99C" w:rsidP="40E270EB" w:rsidRDefault="14C3E99C" w14:paraId="2A87224B" w14:textId="4CC4BF24">
      <w:pPr>
        <w:pStyle w:val="a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Городницька Л. Кримінальне судочинство на Буковині (1774-1918 рр.) // Право України, 1999. – № 12. </w:t>
      </w:r>
    </w:p>
    <w:p w:rsidR="14C3E99C" w:rsidP="40E270EB" w:rsidRDefault="14C3E99C" w14:paraId="3E41A32B" w14:textId="7BB60C40">
      <w:pPr>
        <w:pStyle w:val="a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Гриб Н. Австрійська конституція 1848 р.: політико-правові передумови прийняття, структура та основні положення // Вісник Львівського національного університету імені Івана Франка. Серія юридична. Випуск 56. С. 95 – 102.</w:t>
      </w:r>
    </w:p>
    <w:p w:rsidR="14C3E99C" w:rsidP="40E270EB" w:rsidRDefault="14C3E99C" w14:paraId="3CDBDED9" w14:textId="3E573C7E">
      <w:pPr>
        <w:pStyle w:val="a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Думич</w:t>
      </w:r>
      <w:proofErr w:type="spellEnd"/>
      <w:r w:rsidRPr="40E270EB" w:rsidR="585D5A72">
        <w:rPr>
          <w:rFonts w:ascii="Times New Roman" w:hAnsi="Times New Roman" w:cs="Times New Roman"/>
          <w:color w:val="000000" w:themeColor="text1" w:themeTint="FF" w:themeShade="FF"/>
          <w:sz w:val="28"/>
          <w:szCs w:val="28"/>
        </w:rPr>
        <w:t xml:space="preserve"> Х. М. Загальний порядок судочинства у Галичині за австрійським цивільним процесуальним кодексом 1895 р. / Х. М. </w:t>
      </w:r>
      <w:proofErr w:type="spellStart"/>
      <w:r w:rsidRPr="40E270EB" w:rsidR="585D5A72">
        <w:rPr>
          <w:rFonts w:ascii="Times New Roman" w:hAnsi="Times New Roman" w:cs="Times New Roman"/>
          <w:color w:val="000000" w:themeColor="text1" w:themeTint="FF" w:themeShade="FF"/>
          <w:sz w:val="28"/>
          <w:szCs w:val="28"/>
        </w:rPr>
        <w:t>Думич</w:t>
      </w:r>
      <w:proofErr w:type="spellEnd"/>
      <w:r w:rsidRPr="40E270EB" w:rsidR="585D5A72">
        <w:rPr>
          <w:rFonts w:ascii="Times New Roman" w:hAnsi="Times New Roman" w:cs="Times New Roman"/>
          <w:color w:val="000000" w:themeColor="text1" w:themeTint="FF" w:themeShade="FF"/>
          <w:sz w:val="28"/>
          <w:szCs w:val="28"/>
        </w:rPr>
        <w:t xml:space="preserve"> // Підприємництво, господарство і право : наук.-</w:t>
      </w:r>
      <w:proofErr w:type="spellStart"/>
      <w:r w:rsidRPr="40E270EB" w:rsidR="585D5A72">
        <w:rPr>
          <w:rFonts w:ascii="Times New Roman" w:hAnsi="Times New Roman" w:cs="Times New Roman"/>
          <w:color w:val="000000" w:themeColor="text1" w:themeTint="FF" w:themeShade="FF"/>
          <w:sz w:val="28"/>
          <w:szCs w:val="28"/>
        </w:rPr>
        <w:t>практ</w:t>
      </w:r>
      <w:proofErr w:type="spellEnd"/>
      <w:r w:rsidRPr="40E270EB" w:rsidR="585D5A72">
        <w:rPr>
          <w:rFonts w:ascii="Times New Roman" w:hAnsi="Times New Roman" w:cs="Times New Roman"/>
          <w:color w:val="000000" w:themeColor="text1" w:themeTint="FF" w:themeShade="FF"/>
          <w:sz w:val="28"/>
          <w:szCs w:val="28"/>
        </w:rPr>
        <w:t xml:space="preserve">. </w:t>
      </w:r>
      <w:proofErr w:type="spellStart"/>
      <w:r w:rsidRPr="40E270EB" w:rsidR="585D5A72">
        <w:rPr>
          <w:rFonts w:ascii="Times New Roman" w:hAnsi="Times New Roman" w:cs="Times New Roman"/>
          <w:color w:val="000000" w:themeColor="text1" w:themeTint="FF" w:themeShade="FF"/>
          <w:sz w:val="28"/>
          <w:szCs w:val="28"/>
        </w:rPr>
        <w:t>юрид</w:t>
      </w:r>
      <w:proofErr w:type="spellEnd"/>
      <w:r w:rsidRPr="40E270EB" w:rsidR="585D5A72">
        <w:rPr>
          <w:rFonts w:ascii="Times New Roman" w:hAnsi="Times New Roman" w:cs="Times New Roman"/>
          <w:color w:val="000000" w:themeColor="text1" w:themeTint="FF" w:themeShade="FF"/>
          <w:sz w:val="28"/>
          <w:szCs w:val="28"/>
        </w:rPr>
        <w:t>. журнал. – 2016. – № 5. – С. 96–101.</w:t>
      </w:r>
    </w:p>
    <w:p w:rsidR="14C3E99C" w:rsidP="40E270EB" w:rsidRDefault="14C3E99C" w14:paraId="0DDB016F" w14:textId="636E02CC">
      <w:pPr>
        <w:pStyle w:val="a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Думич</w:t>
      </w:r>
      <w:proofErr w:type="spellEnd"/>
      <w:r w:rsidRPr="40E270EB" w:rsidR="585D5A72">
        <w:rPr>
          <w:rFonts w:ascii="Times New Roman" w:hAnsi="Times New Roman" w:cs="Times New Roman"/>
          <w:color w:val="000000" w:themeColor="text1" w:themeTint="FF" w:themeShade="FF"/>
          <w:sz w:val="28"/>
          <w:szCs w:val="28"/>
        </w:rPr>
        <w:t xml:space="preserve"> Х. М. Перші кодифікаційні акти в галузі австрійського цивільно-процесуального права та їх застосування в Галичині / Х. М. </w:t>
      </w:r>
      <w:proofErr w:type="spellStart"/>
      <w:r w:rsidRPr="40E270EB" w:rsidR="585D5A72">
        <w:rPr>
          <w:rFonts w:ascii="Times New Roman" w:hAnsi="Times New Roman" w:cs="Times New Roman"/>
          <w:color w:val="000000" w:themeColor="text1" w:themeTint="FF" w:themeShade="FF"/>
          <w:sz w:val="28"/>
          <w:szCs w:val="28"/>
        </w:rPr>
        <w:t>Думич</w:t>
      </w:r>
      <w:proofErr w:type="spellEnd"/>
      <w:r w:rsidRPr="40E270EB" w:rsidR="585D5A72">
        <w:rPr>
          <w:rFonts w:ascii="Times New Roman" w:hAnsi="Times New Roman" w:cs="Times New Roman"/>
          <w:color w:val="000000" w:themeColor="text1" w:themeTint="FF" w:themeShade="FF"/>
          <w:sz w:val="28"/>
          <w:szCs w:val="28"/>
        </w:rPr>
        <w:t xml:space="preserve"> // Науковий вісник міжнародного гуманітарного університету. Серія Юриспруденція. – 2015. – </w:t>
      </w:r>
      <w:proofErr w:type="spellStart"/>
      <w:r w:rsidRPr="40E270EB" w:rsidR="585D5A72">
        <w:rPr>
          <w:rFonts w:ascii="Times New Roman" w:hAnsi="Times New Roman" w:cs="Times New Roman"/>
          <w:color w:val="000000" w:themeColor="text1" w:themeTint="FF" w:themeShade="FF"/>
          <w:sz w:val="28"/>
          <w:szCs w:val="28"/>
        </w:rPr>
        <w:t>Вип</w:t>
      </w:r>
      <w:proofErr w:type="spellEnd"/>
      <w:r w:rsidRPr="40E270EB" w:rsidR="585D5A72">
        <w:rPr>
          <w:rFonts w:ascii="Times New Roman" w:hAnsi="Times New Roman" w:cs="Times New Roman"/>
          <w:color w:val="000000" w:themeColor="text1" w:themeTint="FF" w:themeShade="FF"/>
          <w:sz w:val="28"/>
          <w:szCs w:val="28"/>
        </w:rPr>
        <w:t>. 17. – Т. 2. – С. 43–47.</w:t>
      </w:r>
    </w:p>
    <w:p w:rsidR="14C3E99C" w:rsidP="40E270EB" w:rsidRDefault="14C3E99C" w14:paraId="04BB0BE5" w14:textId="12211C29">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Думич</w:t>
      </w:r>
      <w:proofErr w:type="spellEnd"/>
      <w:r w:rsidRPr="40E270EB" w:rsidR="585D5A72">
        <w:rPr>
          <w:rFonts w:ascii="Times New Roman" w:hAnsi="Times New Roman" w:cs="Times New Roman"/>
          <w:color w:val="000000" w:themeColor="text1" w:themeTint="FF" w:themeShade="FF"/>
          <w:sz w:val="28"/>
          <w:szCs w:val="28"/>
        </w:rPr>
        <w:t xml:space="preserve"> Х. М. Структура, основні положення та оцінка австрійського цивільного процесуального кодексу 1895 р. / Х. М. </w:t>
      </w:r>
      <w:proofErr w:type="spellStart"/>
      <w:r w:rsidRPr="40E270EB" w:rsidR="585D5A72">
        <w:rPr>
          <w:rFonts w:ascii="Times New Roman" w:hAnsi="Times New Roman" w:cs="Times New Roman"/>
          <w:color w:val="000000" w:themeColor="text1" w:themeTint="FF" w:themeShade="FF"/>
          <w:sz w:val="28"/>
          <w:szCs w:val="28"/>
        </w:rPr>
        <w:t>Думич</w:t>
      </w:r>
      <w:proofErr w:type="spellEnd"/>
      <w:r w:rsidRPr="40E270EB" w:rsidR="585D5A72">
        <w:rPr>
          <w:rFonts w:ascii="Times New Roman" w:hAnsi="Times New Roman" w:cs="Times New Roman"/>
          <w:color w:val="000000" w:themeColor="text1" w:themeTint="FF" w:themeShade="FF"/>
          <w:sz w:val="28"/>
          <w:szCs w:val="28"/>
        </w:rPr>
        <w:t xml:space="preserve"> // Вісник Львівського Університету. Серія юридична. – 2015. – </w:t>
      </w:r>
      <w:proofErr w:type="spellStart"/>
      <w:r w:rsidRPr="40E270EB" w:rsidR="585D5A72">
        <w:rPr>
          <w:rFonts w:ascii="Times New Roman" w:hAnsi="Times New Roman" w:cs="Times New Roman"/>
          <w:color w:val="000000" w:themeColor="text1" w:themeTint="FF" w:themeShade="FF"/>
          <w:sz w:val="28"/>
          <w:szCs w:val="28"/>
        </w:rPr>
        <w:t>Вип</w:t>
      </w:r>
      <w:proofErr w:type="spellEnd"/>
      <w:r w:rsidRPr="40E270EB" w:rsidR="585D5A72">
        <w:rPr>
          <w:rFonts w:ascii="Times New Roman" w:hAnsi="Times New Roman" w:cs="Times New Roman"/>
          <w:color w:val="000000" w:themeColor="text1" w:themeTint="FF" w:themeShade="FF"/>
          <w:sz w:val="28"/>
          <w:szCs w:val="28"/>
        </w:rPr>
        <w:t>. 61. – С. 118–126.</w:t>
      </w:r>
    </w:p>
    <w:p w:rsidR="14C3E99C" w:rsidP="40E270EB" w:rsidRDefault="14C3E99C" w14:paraId="2E0E6820" w14:textId="73BE198C">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Едер</w:t>
      </w:r>
      <w:proofErr w:type="spellEnd"/>
      <w:r w:rsidRPr="40E270EB" w:rsidR="585D5A72">
        <w:rPr>
          <w:rFonts w:ascii="Times New Roman" w:hAnsi="Times New Roman" w:cs="Times New Roman"/>
          <w:color w:val="000000" w:themeColor="text1" w:themeTint="FF" w:themeShade="FF"/>
          <w:sz w:val="28"/>
          <w:szCs w:val="28"/>
        </w:rPr>
        <w:t xml:space="preserve"> П. Організація, структура і компетенція Вищого крайового суду у Львові (1855–1918 рр.). / П. </w:t>
      </w:r>
      <w:proofErr w:type="spellStart"/>
      <w:r w:rsidRPr="40E270EB" w:rsidR="585D5A72">
        <w:rPr>
          <w:rFonts w:ascii="Times New Roman" w:hAnsi="Times New Roman" w:cs="Times New Roman"/>
          <w:color w:val="000000" w:themeColor="text1" w:themeTint="FF" w:themeShade="FF"/>
          <w:sz w:val="28"/>
          <w:szCs w:val="28"/>
        </w:rPr>
        <w:t>Едер</w:t>
      </w:r>
      <w:proofErr w:type="spellEnd"/>
      <w:r w:rsidRPr="40E270EB" w:rsidR="585D5A72">
        <w:rPr>
          <w:rFonts w:ascii="Times New Roman" w:hAnsi="Times New Roman" w:cs="Times New Roman"/>
          <w:color w:val="000000" w:themeColor="text1" w:themeTint="FF" w:themeShade="FF"/>
          <w:sz w:val="28"/>
          <w:szCs w:val="28"/>
        </w:rPr>
        <w:t xml:space="preserve"> // Юридичний журнал «Право України». - 2015 - №4/2015. - С. 164–172. </w:t>
      </w:r>
    </w:p>
    <w:p w:rsidR="14C3E99C" w:rsidP="40E270EB" w:rsidRDefault="14C3E99C" w14:paraId="6213F97F" w14:textId="58FB147E">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Кульчицький В.С. Державний лад і право в Галичині (в другій половині XIX-на початку XX ст.). – Львів, 1966.</w:t>
      </w:r>
    </w:p>
    <w:p w:rsidR="14C3E99C" w:rsidP="40E270EB" w:rsidRDefault="14C3E99C" w14:paraId="497912B2" w14:textId="0AC2AF30">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Кульчицький В.С. Органи державного управління Галичиною за конституцією 1867 р. // Вісник Львівського університету. Серія юридична – Львів, 1966.</w:t>
      </w:r>
    </w:p>
    <w:p w:rsidR="14C3E99C" w:rsidP="40E270EB" w:rsidRDefault="14C3E99C" w14:paraId="2D0BBA56" w14:textId="05650578">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Кульчицький В.С. Утворення коронного краю Галичини в складі Австрії // Проблеми правознавства. – Київ, 1969. </w:t>
      </w:r>
      <w:proofErr w:type="spellStart"/>
      <w:r w:rsidRPr="40E270EB" w:rsidR="585D5A72">
        <w:rPr>
          <w:rFonts w:ascii="Times New Roman" w:hAnsi="Times New Roman" w:cs="Times New Roman"/>
          <w:color w:val="000000" w:themeColor="text1" w:themeTint="FF" w:themeShade="FF"/>
          <w:sz w:val="28"/>
          <w:szCs w:val="28"/>
        </w:rPr>
        <w:t>Вип</w:t>
      </w:r>
      <w:proofErr w:type="spellEnd"/>
      <w:r w:rsidRPr="40E270EB" w:rsidR="585D5A72">
        <w:rPr>
          <w:rFonts w:ascii="Times New Roman" w:hAnsi="Times New Roman" w:cs="Times New Roman"/>
          <w:color w:val="000000" w:themeColor="text1" w:themeTint="FF" w:themeShade="FF"/>
          <w:sz w:val="28"/>
          <w:szCs w:val="28"/>
        </w:rPr>
        <w:t>. 13.</w:t>
      </w:r>
    </w:p>
    <w:p w:rsidR="14C3E99C" w:rsidP="40E270EB" w:rsidRDefault="14C3E99C" w14:paraId="6F5BA881" w14:textId="03994EC7">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Кульчицький В.С., Бойко І.Й. Система судових органів Галичини у складі Австро-Угорщини // Право України, 2001. – № 11.</w:t>
      </w:r>
    </w:p>
    <w:p w:rsidR="14C3E99C" w:rsidP="40E270EB" w:rsidRDefault="14C3E99C" w14:paraId="23D291A6" w14:textId="3797E03F">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Кульчицький В.С., Бойко І.Й., </w:t>
      </w:r>
      <w:proofErr w:type="spellStart"/>
      <w:r w:rsidRPr="40E270EB" w:rsidR="585D5A72">
        <w:rPr>
          <w:rFonts w:ascii="Times New Roman" w:hAnsi="Times New Roman" w:cs="Times New Roman"/>
          <w:color w:val="000000" w:themeColor="text1" w:themeTint="FF" w:themeShade="FF"/>
          <w:sz w:val="28"/>
          <w:szCs w:val="28"/>
        </w:rPr>
        <w:t>Настасяк</w:t>
      </w:r>
      <w:proofErr w:type="spellEnd"/>
      <w:r w:rsidRPr="40E270EB" w:rsidR="585D5A72">
        <w:rPr>
          <w:rFonts w:ascii="Times New Roman" w:hAnsi="Times New Roman" w:cs="Times New Roman"/>
          <w:color w:val="000000" w:themeColor="text1" w:themeTint="FF" w:themeShade="FF"/>
          <w:sz w:val="28"/>
          <w:szCs w:val="28"/>
        </w:rPr>
        <w:t xml:space="preserve"> І.Ю., </w:t>
      </w:r>
      <w:proofErr w:type="spellStart"/>
      <w:r w:rsidRPr="40E270EB" w:rsidR="585D5A72">
        <w:rPr>
          <w:rFonts w:ascii="Times New Roman" w:hAnsi="Times New Roman" w:cs="Times New Roman"/>
          <w:color w:val="000000" w:themeColor="text1" w:themeTint="FF" w:themeShade="FF"/>
          <w:sz w:val="28"/>
          <w:szCs w:val="28"/>
        </w:rPr>
        <w:t>Мікула</w:t>
      </w:r>
      <w:proofErr w:type="spellEnd"/>
      <w:r w:rsidRPr="40E270EB" w:rsidR="585D5A72">
        <w:rPr>
          <w:rFonts w:ascii="Times New Roman" w:hAnsi="Times New Roman" w:cs="Times New Roman"/>
          <w:color w:val="000000" w:themeColor="text1" w:themeTint="FF" w:themeShade="FF"/>
          <w:sz w:val="28"/>
          <w:szCs w:val="28"/>
        </w:rPr>
        <w:t xml:space="preserve"> О.І. Апарат управління Галичиною в складі Австро-Угорщини. – Львів, 2002. </w:t>
      </w:r>
    </w:p>
    <w:p w:rsidR="14C3E99C" w:rsidP="40E270EB" w:rsidRDefault="14C3E99C" w14:paraId="4C6B802E" w14:textId="5064C577">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Мацькевич</w:t>
      </w:r>
      <w:proofErr w:type="spellEnd"/>
      <w:r w:rsidRPr="40E270EB" w:rsidR="585D5A72">
        <w:rPr>
          <w:rFonts w:ascii="Times New Roman" w:hAnsi="Times New Roman" w:cs="Times New Roman"/>
          <w:color w:val="000000" w:themeColor="text1" w:themeTint="FF" w:themeShade="FF"/>
          <w:sz w:val="28"/>
          <w:szCs w:val="28"/>
        </w:rPr>
        <w:t xml:space="preserve"> М. Конституційне виборче право в Галичині в складі Австрії // Право України, 1999. – № 3. </w:t>
      </w:r>
    </w:p>
    <w:p w:rsidR="14C3E99C" w:rsidP="40E270EB" w:rsidRDefault="14C3E99C" w14:paraId="3F6D7F84" w14:textId="15D57972">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Моряк-Протопопова Х. Австрійські намісники в Галичині та оцінка її діяльності у працях професора В. С. Кульчицького / Х. Моряк-Протопопова // Наукова спадщина професора В. С. Кульчицького (1919–2009) і сучасність : матеріали XXIV Міжнародної історико-правової конференції 28 квітня – 1 травня 2011 р., м. Львів. – Львів : Видавничий центр ЛНУ імені І. Франка, 2011. – С.152–158.</w:t>
      </w:r>
    </w:p>
    <w:p w:rsidR="14C3E99C" w:rsidP="40E270EB" w:rsidRDefault="14C3E99C" w14:paraId="062DA685" w14:textId="36450E27">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Крайова шкільна рада у Галичині: повноваження, структура і вплив на розвиток шкільництва у 1867–1918 рр. / Х. Моряк-Протопопова // Вісник Львівського університету. Сер. </w:t>
      </w:r>
      <w:proofErr w:type="spellStart"/>
      <w:r w:rsidRPr="40E270EB" w:rsidR="585D5A72">
        <w:rPr>
          <w:rFonts w:ascii="Times New Roman" w:hAnsi="Times New Roman" w:cs="Times New Roman"/>
          <w:color w:val="000000" w:themeColor="text1" w:themeTint="FF" w:themeShade="FF"/>
          <w:sz w:val="28"/>
          <w:szCs w:val="28"/>
        </w:rPr>
        <w:t>юрид</w:t>
      </w:r>
      <w:proofErr w:type="spellEnd"/>
      <w:r w:rsidRPr="40E270EB" w:rsidR="585D5A72">
        <w:rPr>
          <w:rFonts w:ascii="Times New Roman" w:hAnsi="Times New Roman" w:cs="Times New Roman"/>
          <w:color w:val="000000" w:themeColor="text1" w:themeTint="FF" w:themeShade="FF"/>
          <w:sz w:val="28"/>
          <w:szCs w:val="28"/>
        </w:rPr>
        <w:t>. – 2011. – Вип.54. – С.73–80.</w:t>
      </w:r>
    </w:p>
    <w:p w:rsidR="14C3E99C" w:rsidP="40E270EB" w:rsidRDefault="14C3E99C" w14:paraId="07821947" w14:textId="0B2D5B3D">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Намісник Галичини та його повноваження. </w:t>
      </w:r>
      <w:r w:rsidRPr="40E270EB" w:rsidR="585D5A72">
        <w:rPr>
          <w:rFonts w:ascii="Times New Roman" w:hAnsi="Times New Roman" w:eastAsia="Times New Roman" w:cs="Times New Roman"/>
          <w:b w:val="0"/>
          <w:bCs w:val="0"/>
          <w:i w:val="0"/>
          <w:iCs w:val="0"/>
          <w:caps w:val="0"/>
          <w:smallCaps w:val="0"/>
          <w:noProof w:val="0"/>
          <w:color w:val="333333"/>
          <w:sz w:val="28"/>
          <w:szCs w:val="28"/>
          <w:lang w:val="uk-UA"/>
        </w:rPr>
        <w:t>Проблеми державотворення і захисту прав людини в Україні: Матеріали ХІІ регіональної науково-практичної конференції. 9-10 лютого 2006 р. – Львів, 2006. – 512 с. С. 93-95.</w:t>
      </w:r>
      <w:r w:rsidRPr="40E270EB" w:rsidR="585D5A72">
        <w:rPr>
          <w:rFonts w:ascii="Times New Roman" w:hAnsi="Times New Roman" w:cs="Times New Roman"/>
          <w:color w:val="000000" w:themeColor="text1" w:themeTint="FF" w:themeShade="FF"/>
          <w:sz w:val="28"/>
          <w:szCs w:val="28"/>
        </w:rPr>
        <w:t xml:space="preserve"> </w:t>
      </w:r>
      <w:hyperlink r:id="Ra48ee244542b4455">
        <w:r w:rsidRPr="40E270EB" w:rsidR="585D5A72">
          <w:rPr>
            <w:rStyle w:val="a4"/>
            <w:rFonts w:ascii="Times New Roman" w:hAnsi="Times New Roman" w:cs="Times New Roman"/>
            <w:color w:val="4472C4" w:themeColor="accent1" w:themeTint="FF" w:themeShade="FF"/>
            <w:sz w:val="28"/>
            <w:szCs w:val="28"/>
          </w:rPr>
          <w:t>https://law.lnu.edu.ua/wp-content/uploads/2016/03/%d0%9a%d0%be%d0%bd%d1%84%d0%b5%d1%80%d0%b5%d0%bd%d1%86%d1%96%d1%8f-2006.pdf</w:t>
        </w:r>
      </w:hyperlink>
      <w:r w:rsidRPr="40E270EB" w:rsidR="585D5A72">
        <w:rPr>
          <w:rFonts w:ascii="Times New Roman" w:hAnsi="Times New Roman" w:cs="Times New Roman"/>
          <w:color w:val="4472C4" w:themeColor="accent1" w:themeTint="FF" w:themeShade="FF"/>
          <w:sz w:val="28"/>
          <w:szCs w:val="28"/>
        </w:rPr>
        <w:t xml:space="preserve"> </w:t>
      </w:r>
    </w:p>
    <w:p w:rsidR="14C3E99C" w:rsidP="40E270EB" w:rsidRDefault="14C3E99C" w14:paraId="65734098" w14:textId="624F3C65">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Політична автономія Галичини та її вплив на діяльність Галицького намісництва (сер. ХІХ – </w:t>
      </w:r>
      <w:proofErr w:type="spellStart"/>
      <w:r w:rsidRPr="40E270EB" w:rsidR="585D5A72">
        <w:rPr>
          <w:rFonts w:ascii="Times New Roman" w:hAnsi="Times New Roman" w:cs="Times New Roman"/>
          <w:color w:val="000000" w:themeColor="text1" w:themeTint="FF" w:themeShade="FF"/>
          <w:sz w:val="28"/>
          <w:szCs w:val="28"/>
        </w:rPr>
        <w:t>поч</w:t>
      </w:r>
      <w:proofErr w:type="spellEnd"/>
      <w:r w:rsidRPr="40E270EB" w:rsidR="585D5A72">
        <w:rPr>
          <w:rFonts w:ascii="Times New Roman" w:hAnsi="Times New Roman" w:cs="Times New Roman"/>
          <w:color w:val="000000" w:themeColor="text1" w:themeTint="FF" w:themeShade="FF"/>
          <w:sz w:val="28"/>
          <w:szCs w:val="28"/>
        </w:rPr>
        <w:t>. ХХ ст.) / Христина Моряк-Протопопова // Вісник Львівського університету. Серія юридична. – 2012. – Вип.55. – С.88–98.</w:t>
      </w:r>
    </w:p>
    <w:p w:rsidR="14C3E99C" w:rsidP="40E270EB" w:rsidRDefault="14C3E99C" w14:paraId="2DAC3A51" w14:textId="13734983">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Правовий статус та повноваження Галицького намісництва (1849–1918 рр.) / Х. Моряк-Протопопова // Вісник Львівського університету. Сер. </w:t>
      </w:r>
      <w:proofErr w:type="spellStart"/>
      <w:r w:rsidRPr="40E270EB" w:rsidR="585D5A72">
        <w:rPr>
          <w:rFonts w:ascii="Times New Roman" w:hAnsi="Times New Roman" w:cs="Times New Roman"/>
          <w:color w:val="000000" w:themeColor="text1" w:themeTint="FF" w:themeShade="FF"/>
          <w:sz w:val="28"/>
          <w:szCs w:val="28"/>
        </w:rPr>
        <w:t>юрид</w:t>
      </w:r>
      <w:proofErr w:type="spellEnd"/>
      <w:r w:rsidRPr="40E270EB" w:rsidR="585D5A72">
        <w:rPr>
          <w:rFonts w:ascii="Times New Roman" w:hAnsi="Times New Roman" w:cs="Times New Roman"/>
          <w:color w:val="000000" w:themeColor="text1" w:themeTint="FF" w:themeShade="FF"/>
          <w:sz w:val="28"/>
          <w:szCs w:val="28"/>
        </w:rPr>
        <w:t>. – 2011. - Вип.52. – С.96–103.</w:t>
      </w:r>
    </w:p>
    <w:p w:rsidR="14C3E99C" w:rsidP="40E270EB" w:rsidRDefault="14C3E99C" w14:paraId="497037E7" w14:textId="0974F07D">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Про деякі особливості державного устрою Австро-Угорщини за конституцією 1867 р. (до 140-річчя конституції) / Христина Моряк-Протопопова // Вісник Львівського університету. Серія юридична. – 2007. – Вип.44. С.97-102  </w:t>
      </w:r>
      <w:hyperlink r:id="Rfe793e7d06e547f0">
        <w:r w:rsidRPr="40E270EB" w:rsidR="585D5A72">
          <w:rPr>
            <w:rStyle w:val="a4"/>
            <w:rFonts w:ascii="Times New Roman" w:hAnsi="Times New Roman" w:cs="Times New Roman"/>
            <w:sz w:val="28"/>
            <w:szCs w:val="28"/>
          </w:rPr>
          <w:t>http://adhdportal.com/book_2042_chapter_31_PRO_DEJAK_OSOBLIVOST_DERZHAVNOGO_USTROJU_AVSTRO-UGORSHHINI_ZA_KONSTITUJU_1867R._(DO_140-RCHCHJA_KONSTITU).html</w:t>
        </w:r>
      </w:hyperlink>
      <w:r w:rsidRPr="40E270EB" w:rsidR="585D5A72">
        <w:rPr>
          <w:rFonts w:ascii="Times New Roman" w:hAnsi="Times New Roman" w:cs="Times New Roman"/>
          <w:color w:val="000000" w:themeColor="text1" w:themeTint="FF" w:themeShade="FF"/>
          <w:sz w:val="28"/>
          <w:szCs w:val="28"/>
        </w:rPr>
        <w:t xml:space="preserve"> </w:t>
      </w:r>
    </w:p>
    <w:p w:rsidR="14C3E99C" w:rsidP="40E270EB" w:rsidRDefault="14C3E99C" w14:paraId="1E3E5D5C" w14:textId="1684F1FF">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Роль та значення Галицького намісництва у розвитку державної служби / Христина Моряк-Протопопова // Вісник Львівського університету. Серія юридична. – 2014. – Вип.60. С 97-109 </w:t>
      </w:r>
      <w:hyperlink r:id="R7e35919d19574e28">
        <w:r w:rsidRPr="40E270EB" w:rsidR="585D5A72">
          <w:rPr>
            <w:rStyle w:val="a4"/>
            <w:rFonts w:ascii="Times New Roman" w:hAnsi="Times New Roman" w:cs="Times New Roman"/>
            <w:sz w:val="28"/>
            <w:szCs w:val="28"/>
          </w:rPr>
          <w:t>http://www.irbis-nbuv.gov.ua/cgi-bin/irbis_nbuv/cgiirbis_64.exe?I21DBN=LINK&amp;P21DBN=UJRN&amp;Z21ID=&amp;S21REF=10&amp;S21CNR=20&amp;S21STN=1&amp;S21FMT=ASP_meta&amp;C21COM=S&amp;2_S21P03=FILA=&amp;2_S21STR=Vlnu_yu_2014_60_15</w:t>
        </w:r>
      </w:hyperlink>
      <w:r w:rsidRPr="40E270EB" w:rsidR="585D5A72">
        <w:rPr>
          <w:rFonts w:ascii="Times New Roman" w:hAnsi="Times New Roman" w:cs="Times New Roman"/>
          <w:color w:val="000000" w:themeColor="text1" w:themeTint="FF" w:themeShade="FF"/>
          <w:sz w:val="28"/>
          <w:szCs w:val="28"/>
        </w:rPr>
        <w:t xml:space="preserve"> </w:t>
      </w:r>
    </w:p>
    <w:p w:rsidR="14C3E99C" w:rsidP="40E270EB" w:rsidRDefault="14C3E99C" w14:paraId="05381749" w14:textId="153DAEF6">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w:t>
      </w:r>
      <w:r w:rsidRPr="40E270EB" w:rsidR="585D5A72">
        <w:rPr>
          <w:rFonts w:ascii="Helvetica" w:hAnsi="Helvetica" w:eastAsia="Helvetica" w:cs="Helvetica"/>
          <w:b w:val="0"/>
          <w:bCs w:val="0"/>
          <w:i w:val="0"/>
          <w:iCs w:val="0"/>
          <w:caps w:val="0"/>
          <w:smallCaps w:val="0"/>
          <w:noProof w:val="0"/>
          <w:color w:val="444444"/>
          <w:sz w:val="28"/>
          <w:szCs w:val="28"/>
          <w:lang w:val="uk-UA"/>
        </w:rPr>
        <w:t>Становлення у Галичині органів місцевої влади і самоврядування у 1772 – 1918 роках</w:t>
      </w:r>
      <w:r w:rsidRPr="40E270EB" w:rsidR="585D5A72">
        <w:rPr>
          <w:rFonts w:ascii="Times New Roman" w:hAnsi="Times New Roman" w:cs="Times New Roman"/>
          <w:b w:val="0"/>
          <w:bCs w:val="0"/>
          <w:color w:val="000000" w:themeColor="text1" w:themeTint="FF" w:themeShade="FF"/>
          <w:sz w:val="28"/>
          <w:szCs w:val="28"/>
        </w:rPr>
        <w:t xml:space="preserve"> / Христина Моряк-Протопопова // Вісник Львівського університету. Серія юридична. – 2016. – Вип.6. С 64-78</w:t>
      </w:r>
      <w:r w:rsidRPr="40E270EB" w:rsidR="585D5A72">
        <w:rPr>
          <w:rStyle w:val="a4"/>
          <w:rFonts w:ascii="Times New Roman" w:hAnsi="Times New Roman" w:cs="Times New Roman"/>
          <w:sz w:val="28"/>
          <w:szCs w:val="28"/>
        </w:rPr>
        <w:t xml:space="preserve"> </w:t>
      </w:r>
      <w:hyperlink r:id="Rf9f90f786e5e4b8f">
        <w:r w:rsidRPr="40E270EB" w:rsidR="585D5A72">
          <w:rPr>
            <w:rStyle w:val="a4"/>
            <w:rFonts w:ascii="Times New Roman" w:hAnsi="Times New Roman" w:cs="Times New Roman"/>
            <w:sz w:val="28"/>
            <w:szCs w:val="28"/>
          </w:rPr>
          <w:t>http://www.irbis-nbuv.gov.ua/cgi-bin/irbis_nbuv/cgiirbis_64.exe?I21DBN=LINK&amp;P21DBN=UJRN&amp;Z21ID=&amp;S21REF=10&amp;S21CNR=20&amp;S21STN=1&amp;S21FMT=ASP_meta&amp;C21COM=S&amp;2_S21P03=FILA=&amp;2_S21STR=Vlnu_yu_2016_64_10</w:t>
        </w:r>
      </w:hyperlink>
      <w:r w:rsidRPr="40E270EB" w:rsidR="585D5A72">
        <w:rPr>
          <w:rFonts w:ascii="Times New Roman" w:hAnsi="Times New Roman" w:cs="Times New Roman"/>
          <w:color w:val="000000" w:themeColor="text1" w:themeTint="FF" w:themeShade="FF"/>
          <w:sz w:val="28"/>
          <w:szCs w:val="28"/>
        </w:rPr>
        <w:t xml:space="preserve"> </w:t>
      </w:r>
    </w:p>
    <w:p w:rsidR="14C3E99C" w:rsidP="40E270EB" w:rsidRDefault="14C3E99C" w14:paraId="1FAB3B95" w14:textId="61DFB99B">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Моряк-Протопопова Х. Утворення, структура і діяльність Галицького намісництва / Х. Моряк-Протопопова // Вісник Львівського університету. Сер. </w:t>
      </w:r>
      <w:proofErr w:type="spellStart"/>
      <w:r w:rsidRPr="40E270EB" w:rsidR="585D5A72">
        <w:rPr>
          <w:rFonts w:ascii="Times New Roman" w:hAnsi="Times New Roman" w:cs="Times New Roman"/>
          <w:color w:val="000000" w:themeColor="text1" w:themeTint="FF" w:themeShade="FF"/>
          <w:sz w:val="28"/>
          <w:szCs w:val="28"/>
        </w:rPr>
        <w:t>юрид</w:t>
      </w:r>
      <w:proofErr w:type="spellEnd"/>
      <w:r w:rsidRPr="40E270EB" w:rsidR="585D5A72">
        <w:rPr>
          <w:rFonts w:ascii="Times New Roman" w:hAnsi="Times New Roman" w:cs="Times New Roman"/>
          <w:color w:val="000000" w:themeColor="text1" w:themeTint="FF" w:themeShade="FF"/>
          <w:sz w:val="28"/>
          <w:szCs w:val="28"/>
        </w:rPr>
        <w:t>. – 2007. - Вип.43. – С.67–72.</w:t>
      </w:r>
    </w:p>
    <w:p w:rsidR="14C3E99C" w:rsidP="40E270EB" w:rsidRDefault="14C3E99C" w14:paraId="641F68D0" w14:textId="09433007">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Никифорак</w:t>
      </w:r>
      <w:proofErr w:type="spellEnd"/>
      <w:r w:rsidRPr="40E270EB" w:rsidR="585D5A72">
        <w:rPr>
          <w:rFonts w:ascii="Times New Roman" w:hAnsi="Times New Roman" w:cs="Times New Roman"/>
          <w:color w:val="000000" w:themeColor="text1" w:themeTint="FF" w:themeShade="FF"/>
          <w:sz w:val="28"/>
          <w:szCs w:val="28"/>
        </w:rPr>
        <w:t xml:space="preserve"> М.В. Буковина в державно-правовій системі Австрії (1774-1918 рр.). Чернівці, 2004. </w:t>
      </w:r>
    </w:p>
    <w:p w:rsidR="14C3E99C" w:rsidP="40E270EB" w:rsidRDefault="14C3E99C" w14:paraId="26EA08E0" w14:textId="64F1663B">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Никифорак</w:t>
      </w:r>
      <w:proofErr w:type="spellEnd"/>
      <w:r w:rsidRPr="40E270EB" w:rsidR="585D5A72">
        <w:rPr>
          <w:rFonts w:ascii="Times New Roman" w:hAnsi="Times New Roman" w:cs="Times New Roman"/>
          <w:color w:val="000000" w:themeColor="text1" w:themeTint="FF" w:themeShade="FF"/>
          <w:sz w:val="28"/>
          <w:szCs w:val="28"/>
        </w:rPr>
        <w:t> М.В. Державний лад і право на Буковині в 1774–1918 рр. – Чернівці, 2000.</w:t>
      </w:r>
    </w:p>
    <w:p w:rsidR="14C3E99C" w:rsidP="40E270EB" w:rsidRDefault="14C3E99C" w14:paraId="237392CB" w14:textId="3A5062A3">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Панич Н. Анексія Галичини Австрією та поширення австрійського права на її територію // Вісник Львівського національного університету імені Івана Франка. Серія юридична. 2006. – Випуск 43. С. 73 – 77.</w:t>
      </w:r>
    </w:p>
    <w:p w:rsidR="14C3E99C" w:rsidP="40E270EB" w:rsidRDefault="14C3E99C" w14:paraId="2E3AB554" w14:textId="06AF0000">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 xml:space="preserve">Петрів Р. Адміністративно-територіальний поділ і місцеві органи управління Східної Галичини (70-ті роки XVIII ст. – 70-ті роки ХІХ ст.) // Право України, 2000. – № 9. </w:t>
      </w:r>
    </w:p>
    <w:p w:rsidR="14C3E99C" w:rsidP="40E270EB" w:rsidRDefault="14C3E99C" w14:paraId="010EB24A" w14:textId="4D3E39DF">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М. Ю. Кодифікація кримінального права в Австрійській імперії у ХVІІІ – ХІХ ст. / М. Ю. </w:t>
      </w: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 Часопис Київського університету права. – 2012. – №1. – С. 95 – 100. </w:t>
      </w:r>
    </w:p>
    <w:p w:rsidR="14C3E99C" w:rsidP="40E270EB" w:rsidRDefault="14C3E99C" w14:paraId="250A0136" w14:textId="1E57E364">
      <w:pPr>
        <w:pStyle w:val="033-Numbering3"/>
        <w:numPr>
          <w:ilvl w:val="0"/>
          <w:numId w:val="20"/>
        </w:numPr>
        <w:spacing w:line="360" w:lineRule="auto"/>
        <w:ind w:left="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М. Ю. Поняття та види злочинів за австрійським кримінальним кодексом 1852 р./ М. Ю. </w:t>
      </w: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 Часопис Київського університету права. – 2013. – №1. – С. 74 – 77.</w:t>
      </w:r>
    </w:p>
    <w:p w:rsidR="14C3E99C" w:rsidP="40E270EB" w:rsidRDefault="14C3E99C" w14:paraId="4D3698C9" w14:textId="1754E387">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М. Ю. Суб’єкт злочину та проступку за австрійським кримінальним кодексом 1852 р / </w:t>
      </w: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М. Ю. // Науковий вісник Ужгородського національного університету. Серія Право. – Ужгород, 2012. – </w:t>
      </w:r>
      <w:proofErr w:type="spellStart"/>
      <w:r w:rsidRPr="40E270EB" w:rsidR="585D5A72">
        <w:rPr>
          <w:rFonts w:ascii="Times New Roman" w:hAnsi="Times New Roman" w:cs="Times New Roman"/>
          <w:color w:val="000000" w:themeColor="text1" w:themeTint="FF" w:themeShade="FF"/>
          <w:sz w:val="28"/>
          <w:szCs w:val="28"/>
        </w:rPr>
        <w:t>вип</w:t>
      </w:r>
      <w:proofErr w:type="spellEnd"/>
      <w:r w:rsidRPr="40E270EB" w:rsidR="585D5A72">
        <w:rPr>
          <w:rFonts w:ascii="Times New Roman" w:hAnsi="Times New Roman" w:cs="Times New Roman"/>
          <w:color w:val="000000" w:themeColor="text1" w:themeTint="FF" w:themeShade="FF"/>
          <w:sz w:val="28"/>
          <w:szCs w:val="28"/>
        </w:rPr>
        <w:t>. 19, ч. 1. т. 4. – С. 101–103.</w:t>
      </w:r>
    </w:p>
    <w:p w:rsidR="14C3E99C" w:rsidP="40E270EB" w:rsidRDefault="14C3E99C" w14:paraId="3B5B3E25" w14:textId="6B9C3B4F">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М.Ю. Система покарань за австрійським кримінальним кодексом 1852 р. та практика їх застосування у Східній Галичині / М.Ю. </w:t>
      </w:r>
      <w:proofErr w:type="spellStart"/>
      <w:r w:rsidRPr="40E270EB" w:rsidR="585D5A72">
        <w:rPr>
          <w:rFonts w:ascii="Times New Roman" w:hAnsi="Times New Roman" w:cs="Times New Roman"/>
          <w:color w:val="000000" w:themeColor="text1" w:themeTint="FF" w:themeShade="FF"/>
          <w:sz w:val="28"/>
          <w:szCs w:val="28"/>
        </w:rPr>
        <w:t>Шуп’яна</w:t>
      </w:r>
      <w:proofErr w:type="spellEnd"/>
      <w:r w:rsidRPr="40E270EB" w:rsidR="585D5A72">
        <w:rPr>
          <w:rFonts w:ascii="Times New Roman" w:hAnsi="Times New Roman" w:cs="Times New Roman"/>
          <w:color w:val="000000" w:themeColor="text1" w:themeTint="FF" w:themeShade="FF"/>
          <w:sz w:val="28"/>
          <w:szCs w:val="28"/>
        </w:rPr>
        <w:t xml:space="preserve"> / монографія.- Львів, 2016.</w:t>
      </w:r>
    </w:p>
    <w:p w:rsidR="14C3E99C" w:rsidP="40E270EB" w:rsidRDefault="14C3E99C" w14:paraId="7BEA12D1" w14:textId="534C39C9">
      <w:pPr>
        <w:pStyle w:val="033-Numbering3"/>
        <w:numPr>
          <w:ilvl w:val="0"/>
          <w:numId w:val="20"/>
        </w:numPr>
        <w:spacing w:line="360" w:lineRule="auto"/>
        <w:ind w:left="0"/>
        <w:rPr>
          <w:rFonts w:ascii="Times New Roman" w:hAnsi="Times New Roman" w:cs="Times New Roman"/>
          <w:color w:val="000000" w:themeColor="text1" w:themeTint="FF" w:themeShade="FF"/>
          <w:sz w:val="24"/>
          <w:szCs w:val="24"/>
        </w:rPr>
      </w:pPr>
      <w:r w:rsidRPr="40E270EB" w:rsidR="585D5A72">
        <w:rPr>
          <w:rFonts w:ascii="Times New Roman" w:hAnsi="Times New Roman" w:cs="Times New Roman"/>
          <w:color w:val="000000" w:themeColor="text1" w:themeTint="FF" w:themeShade="FF"/>
          <w:sz w:val="28"/>
          <w:szCs w:val="28"/>
        </w:rPr>
        <w:t>Хрестоматія з історії держави і права України. У 2-х т. / За ред.. В. Д.  Гончаренка. – Київ, 2003. – Т. 1.</w:t>
      </w:r>
    </w:p>
    <w:p w:rsidR="14C3E99C" w:rsidP="40E270EB" w:rsidRDefault="14C3E99C" w14:paraId="6370C4AF" w14:textId="691AC36A">
      <w:pPr>
        <w:pStyle w:val="033-Numbering3"/>
        <w:spacing w:line="360" w:lineRule="auto"/>
        <w:ind w:left="0"/>
        <w:rPr>
          <w:rFonts w:ascii="Times New Roman" w:hAnsi="Times New Roman" w:eastAsia="Times New Roman" w:cs="Times New Roman"/>
          <w:b w:val="0"/>
          <w:bCs w:val="0"/>
          <w:i w:val="0"/>
          <w:iCs w:val="0"/>
          <w:caps w:val="0"/>
          <w:smallCaps w:val="0"/>
          <w:noProof w:val="0"/>
          <w:color w:val="auto"/>
          <w:u w:val="none"/>
          <w:lang w:val="uk-UA"/>
        </w:rPr>
      </w:pPr>
      <w:hyperlink r:id="R20bb48f48f074b99">
        <w:r w:rsidRPr="3DC91379" w:rsidR="585D5A72">
          <w:rPr>
            <w:rStyle w:val="a4"/>
            <w:rFonts w:ascii="Times New Roman" w:hAnsi="Times New Roman" w:eastAsia="Times New Roman" w:cs="Times New Roman"/>
            <w:b w:val="0"/>
            <w:bCs w:val="0"/>
            <w:i w:val="0"/>
            <w:iCs w:val="0"/>
            <w:caps w:val="0"/>
            <w:smallCaps w:val="0"/>
            <w:strike w:val="0"/>
            <w:dstrike w:val="0"/>
            <w:noProof w:val="0"/>
            <w:color w:val="auto"/>
            <w:sz w:val="28"/>
            <w:szCs w:val="28"/>
            <w:u w:val="none"/>
            <w:lang w:val="uk-UA"/>
          </w:rPr>
          <w:t>Худоба Н. В.</w:t>
        </w:r>
      </w:hyperlink>
      <w:r w:rsidRPr="3DC91379" w:rsidR="585D5A72">
        <w:rPr>
          <w:rFonts w:ascii="Times New Roman" w:hAnsi="Times New Roman" w:eastAsia="Times New Roman" w:cs="Times New Roman"/>
          <w:b w:val="0"/>
          <w:bCs w:val="0"/>
          <w:i w:val="0"/>
          <w:iCs w:val="0"/>
          <w:caps w:val="0"/>
          <w:smallCaps w:val="0"/>
          <w:noProof w:val="0"/>
          <w:color w:val="auto"/>
          <w:sz w:val="28"/>
          <w:szCs w:val="28"/>
          <w:u w:val="none"/>
          <w:lang w:val="uk-UA"/>
        </w:rPr>
        <w:t xml:space="preserve">  Австрійський кримінально-процесуальний кодекс 1873 року та його застосування на території Галичини / Н. В. Худоба // </w:t>
      </w:r>
      <w:hyperlink r:id="R0e082ab630ac4553">
        <w:r w:rsidRPr="3DC91379" w:rsidR="585D5A72">
          <w:rPr>
            <w:rStyle w:val="a4"/>
            <w:rFonts w:ascii="Times New Roman" w:hAnsi="Times New Roman" w:eastAsia="Times New Roman" w:cs="Times New Roman"/>
            <w:b w:val="0"/>
            <w:bCs w:val="0"/>
            <w:i w:val="0"/>
            <w:iCs w:val="0"/>
            <w:caps w:val="0"/>
            <w:smallCaps w:val="0"/>
            <w:strike w:val="0"/>
            <w:dstrike w:val="0"/>
            <w:noProof w:val="0"/>
            <w:color w:val="auto"/>
            <w:sz w:val="28"/>
            <w:szCs w:val="28"/>
            <w:u w:val="none"/>
            <w:lang w:val="uk-UA"/>
          </w:rPr>
          <w:t>Форум права</w:t>
        </w:r>
      </w:hyperlink>
      <w:r w:rsidRPr="3DC91379" w:rsidR="585D5A72">
        <w:rPr>
          <w:rFonts w:ascii="Times New Roman" w:hAnsi="Times New Roman" w:eastAsia="Times New Roman" w:cs="Times New Roman"/>
          <w:b w:val="0"/>
          <w:bCs w:val="0"/>
          <w:i w:val="0"/>
          <w:iCs w:val="0"/>
          <w:caps w:val="0"/>
          <w:smallCaps w:val="0"/>
          <w:noProof w:val="0"/>
          <w:color w:val="auto"/>
          <w:sz w:val="28"/>
          <w:szCs w:val="28"/>
          <w:u w:val="none"/>
          <w:lang w:val="uk-UA"/>
        </w:rPr>
        <w:t>. - 2009. - № 2. - С. 417-422</w:t>
      </w:r>
    </w:p>
    <w:p w:rsidR="65D5FC9B" w:rsidP="40E270EB" w:rsidRDefault="65D5FC9B" w14:paraId="0894F769" w14:textId="79F1A553">
      <w:pPr>
        <w:pStyle w:val="033-Numbering3"/>
        <w:numPr>
          <w:numId w:val="0"/>
        </w:numPr>
        <w:spacing w:line="360" w:lineRule="auto"/>
        <w:ind w:left="0"/>
        <w:rPr>
          <w:rFonts w:ascii="Times New Roman" w:hAnsi="Times New Roman" w:eastAsia="Times New Roman" w:cs="Times New Roman"/>
          <w:b w:val="0"/>
          <w:bCs w:val="0"/>
          <w:i w:val="0"/>
          <w:iCs w:val="0"/>
          <w:caps w:val="0"/>
          <w:smallCaps w:val="0"/>
          <w:noProof w:val="0"/>
          <w:color w:val="auto"/>
          <w:sz w:val="28"/>
          <w:szCs w:val="28"/>
          <w:u w:val="none"/>
          <w:lang w:val="uk-UA"/>
        </w:rPr>
      </w:pPr>
    </w:p>
    <w:p w:rsidR="14C3E99C" w:rsidP="40E270EB" w:rsidRDefault="14C3E99C" w14:paraId="241C9FCF" w14:textId="0F5FD0BF" w14:noSpellErr="1">
      <w:pPr>
        <w:pStyle w:val="014-Zagolovok4"/>
        <w:spacing w:line="360" w:lineRule="auto"/>
        <w:ind w:left="0" w:hanging="0"/>
        <w:rPr>
          <w:rFonts w:ascii="Times New Roman" w:hAnsi="Times New Roman" w:eastAsia="Times New Roman" w:cs="Times New Roman"/>
          <w:color w:val="000000" w:themeColor="text1" w:themeTint="FF" w:themeShade="FF"/>
          <w:sz w:val="28"/>
          <w:szCs w:val="28"/>
        </w:rPr>
      </w:pPr>
      <w:r w:rsidRPr="40E270EB" w:rsidR="585D5A72">
        <w:rPr>
          <w:rFonts w:ascii="Times New Roman" w:hAnsi="Times New Roman" w:eastAsia="Times New Roman" w:cs="Times New Roman"/>
          <w:color w:val="000000" w:themeColor="text1" w:themeTint="FF" w:themeShade="FF"/>
          <w:sz w:val="28"/>
          <w:szCs w:val="28"/>
        </w:rPr>
        <w:t>Методичні рекомендації</w:t>
      </w:r>
    </w:p>
    <w:p w:rsidR="14C3E99C" w:rsidP="40E270EB" w:rsidRDefault="14C3E99C" w14:paraId="4FF6A213" w14:textId="280F5844">
      <w:pPr>
        <w:pStyle w:val="021-Text"/>
        <w:spacing w:line="360" w:lineRule="auto"/>
        <w:ind w:left="0" w:firstLine="720"/>
        <w:rPr>
          <w:rFonts w:ascii="Times New Roman" w:hAnsi="Times New Roman" w:cs="Times New Roman"/>
          <w:color w:val="000000" w:themeColor="text1" w:themeTint="FF" w:themeShade="FF"/>
          <w:sz w:val="28"/>
          <w:szCs w:val="28"/>
        </w:rPr>
      </w:pPr>
      <w:r w:rsidRPr="40E270EB" w:rsidR="585D5A72">
        <w:rPr>
          <w:rFonts w:ascii="Times New Roman" w:hAnsi="Times New Roman" w:cs="Times New Roman"/>
          <w:color w:val="000000" w:themeColor="text1" w:themeTint="FF" w:themeShade="FF"/>
          <w:sz w:val="28"/>
          <w:szCs w:val="28"/>
        </w:rPr>
        <w:t>Висвітлюючи дану тему, необхідно розпочати з розкриття передумов за</w:t>
      </w:r>
      <w:r w:rsidRPr="40E270EB" w:rsidR="0C922210">
        <w:rPr>
          <w:rFonts w:ascii="Times New Roman" w:hAnsi="Times New Roman" w:cs="Times New Roman"/>
          <w:color w:val="000000" w:themeColor="text1" w:themeTint="FF" w:themeShade="FF"/>
          <w:sz w:val="28"/>
          <w:szCs w:val="28"/>
        </w:rPr>
        <w:t>хоплення</w:t>
      </w:r>
      <w:r w:rsidRPr="40E270EB" w:rsidR="585D5A72">
        <w:rPr>
          <w:rFonts w:ascii="Times New Roman" w:hAnsi="Times New Roman" w:cs="Times New Roman"/>
          <w:color w:val="000000" w:themeColor="text1" w:themeTint="FF" w:themeShade="FF"/>
          <w:sz w:val="28"/>
          <w:szCs w:val="28"/>
        </w:rPr>
        <w:t xml:space="preserve"> Австрією західноукраїнських земель та висловити свою позицію щодо його юридичного оформлення. Значну увагу необхідно зосередити на висвітлення органів управління Галичиною і Буковиною до середини ХІХ ст. Зокрема, губернатора, окружного старости, мандаторів. Важливим є з‘ясування причин об‘єднання Австрії і Угорщини в одну дуалістичну державу, а також показати порядок формування органів влади та управління за австрійською конституцією 1867 р. і угорською конституцією 1848 р. Особливу увагу необхідно приділити характеристиці організації і діяльності органів урядової адміністрації в Галичині і Буковині, а також органів самоврядування і судової системи.</w:t>
      </w:r>
    </w:p>
    <w:p w:rsidR="65D5FC9B" w:rsidP="40E270EB" w:rsidRDefault="65D5FC9B" w14:paraId="2018B672" w14:textId="53451E94" w14:noSpellErr="1">
      <w:pPr>
        <w:spacing w:line="360" w:lineRule="auto"/>
        <w:ind w:left="0"/>
        <w:rPr>
          <w:rFonts w:ascii="Times New Roman" w:hAnsi="Times New Roman" w:eastAsia="Times New Roman" w:cs="Times New Roman"/>
          <w:color w:val="000000" w:themeColor="text1" w:themeTint="FF" w:themeShade="FF"/>
          <w:sz w:val="28"/>
          <w:szCs w:val="28"/>
        </w:rPr>
      </w:pPr>
    </w:p>
    <w:p w:rsidR="14C3E99C" w:rsidP="40E270EB" w:rsidRDefault="14C3E99C" w14:paraId="4352A7F0" w14:textId="60E269E5" w14:noSpellErr="1">
      <w:pPr>
        <w:spacing w:line="360" w:lineRule="auto"/>
        <w:ind w:left="0"/>
        <w:jc w:val="center"/>
        <w:rPr>
          <w:rFonts w:ascii="Times New Roman" w:hAnsi="Times New Roman" w:eastAsia="Times New Roman" w:cs="Times New Roman"/>
          <w:color w:val="000000" w:themeColor="text1" w:themeTint="FF" w:themeShade="FF"/>
          <w:sz w:val="28"/>
          <w:szCs w:val="28"/>
        </w:rPr>
      </w:pPr>
      <w:r w:rsidRPr="40E270EB" w:rsidR="585D5A7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14C3E99C" w:rsidP="40E270EB" w:rsidRDefault="14C3E99C" w14:paraId="1E2047E0" w14:textId="6101B9A8">
      <w:pPr>
        <w:spacing w:line="360" w:lineRule="auto"/>
        <w:ind w:left="0" w:firstLine="720"/>
        <w:jc w:val="both"/>
        <w:rPr>
          <w:rFonts w:ascii="Times New Roman" w:hAnsi="Times New Roman" w:eastAsia="Times New Roman" w:cs="Times New Roman"/>
          <w:color w:val="000000" w:themeColor="text1" w:themeTint="FF" w:themeShade="FF"/>
          <w:sz w:val="28"/>
          <w:szCs w:val="28"/>
        </w:rPr>
      </w:pPr>
      <w:r>
        <w:br/>
      </w:r>
      <w:r>
        <w:tab/>
      </w:r>
      <w:r w:rsidRPr="40E270EB" w:rsidR="585D5A72">
        <w:rPr>
          <w:rFonts w:ascii="Times New Roman" w:hAnsi="Times New Roman" w:eastAsia="Times New Roman" w:cs="Times New Roman"/>
          <w:color w:val="000000" w:themeColor="text1" w:themeTint="FF" w:themeShade="FF"/>
          <w:sz w:val="28"/>
          <w:szCs w:val="28"/>
        </w:rPr>
        <w:t>Губернатор, становий сейм; окружні старости; намісник (крайовий президент); повітові старости; сільські війти, органи крайового і місцевого самоврядування, галицький і буковинський крайові сейми; повітові, міські і сільські ради, судові органи.</w:t>
      </w:r>
    </w:p>
    <w:p w:rsidR="65D5FC9B" w:rsidP="40E270EB" w:rsidRDefault="65D5FC9B" w14:paraId="4583715B" w14:textId="7FC8B8CC">
      <w:pPr>
        <w:pStyle w:val="a"/>
        <w:spacing w:line="360" w:lineRule="auto"/>
        <w:ind w:left="0"/>
        <w:jc w:val="both"/>
        <w:rPr>
          <w:rFonts w:ascii="Times New Roman" w:hAnsi="Times New Roman" w:eastAsia="Times New Roman" w:cs="Times New Roman"/>
          <w:color w:val="000000" w:themeColor="text1" w:themeTint="FF" w:themeShade="FF"/>
          <w:sz w:val="28"/>
          <w:szCs w:val="28"/>
        </w:rPr>
      </w:pPr>
    </w:p>
    <w:p w:rsidR="547D1233" w:rsidP="547D1233" w:rsidRDefault="547D1233" w14:paraId="119807EB" w14:textId="63F0662A">
      <w:pPr>
        <w:spacing w:before="240" w:after="120"/>
        <w:jc w:val="center"/>
        <w:rPr>
          <w:rFonts w:ascii="Times New Roman" w:hAnsi="Times New Roman" w:eastAsia="Times New Roman" w:cs="Times New Roman"/>
          <w:b/>
          <w:bCs/>
          <w:caps/>
          <w:color w:val="000000" w:themeColor="text1"/>
          <w:sz w:val="24"/>
          <w:szCs w:val="24"/>
        </w:rPr>
      </w:pPr>
    </w:p>
    <w:p w:rsidR="39949C0F" w:rsidP="2C34E693" w:rsidRDefault="1CBA68C2" w14:paraId="35754630" w14:textId="75F2145C">
      <w:pPr>
        <w:pStyle w:val="012-Zagolovok2"/>
        <w:spacing w:line="360" w:lineRule="auto"/>
        <w:ind w:firstLine="720"/>
        <w:rPr>
          <w:rFonts w:ascii="Times New Roman" w:hAnsi="Times New Roman" w:eastAsia="Times New Roman" w:cs="Times New Roman"/>
          <w:b w:val="1"/>
          <w:bCs w:val="1"/>
          <w:color w:val="000000" w:themeColor="text1"/>
          <w:sz w:val="28"/>
          <w:szCs w:val="28"/>
          <w:lang w:val="uk-UA"/>
        </w:rPr>
      </w:pPr>
      <w:r w:rsidRPr="2C34E693" w:rsidR="0FA1141E">
        <w:rPr>
          <w:rFonts w:ascii="Times New Roman" w:hAnsi="Times New Roman" w:eastAsia="Times New Roman" w:cs="Times New Roman"/>
          <w:color w:val="000000" w:themeColor="text1" w:themeTint="FF" w:themeShade="FF"/>
          <w:sz w:val="28"/>
          <w:szCs w:val="28"/>
        </w:rPr>
        <w:t xml:space="preserve">ТЕМА </w:t>
      </w:r>
      <w:r w:rsidRPr="2C34E693" w:rsidR="22DC1338">
        <w:rPr>
          <w:rFonts w:ascii="Times New Roman" w:hAnsi="Times New Roman" w:eastAsia="Times New Roman" w:cs="Times New Roman"/>
          <w:color w:val="000000" w:themeColor="text1" w:themeTint="FF" w:themeShade="FF"/>
          <w:sz w:val="28"/>
          <w:szCs w:val="28"/>
        </w:rPr>
        <w:t>11</w:t>
      </w:r>
      <w:r>
        <w:br/>
      </w:r>
      <w:r w:rsidRPr="2C34E693" w:rsidR="0FA1141E">
        <w:rPr>
          <w:rFonts w:ascii="Times New Roman" w:hAnsi="Times New Roman" w:eastAsia="Times New Roman" w:cs="Times New Roman"/>
          <w:color w:val="000000" w:themeColor="text1" w:themeTint="FF" w:themeShade="FF"/>
          <w:sz w:val="28"/>
          <w:szCs w:val="28"/>
          <w:lang w:val="uk-UA"/>
        </w:rPr>
        <w:t>ВІДНОВЛЕННЯ</w:t>
      </w:r>
      <w:r w:rsidRPr="2C34E693" w:rsidR="0FA1141E">
        <w:rPr>
          <w:rFonts w:ascii="Times New Roman" w:hAnsi="Times New Roman" w:eastAsia="Times New Roman" w:cs="Times New Roman"/>
          <w:color w:val="000000" w:themeColor="text1" w:themeTint="FF" w:themeShade="FF"/>
          <w:sz w:val="28"/>
          <w:szCs w:val="28"/>
        </w:rPr>
        <w:t xml:space="preserve"> УКРАЇНСЬКОЇ ДЕРЖАВНОСТІ (1917–192</w:t>
      </w:r>
      <w:r w:rsidRPr="2C34E693" w:rsidR="0FA1141E">
        <w:rPr>
          <w:rFonts w:ascii="Times New Roman" w:hAnsi="Times New Roman" w:eastAsia="Times New Roman" w:cs="Times New Roman"/>
          <w:color w:val="000000" w:themeColor="text1" w:themeTint="FF" w:themeShade="FF"/>
          <w:sz w:val="28"/>
          <w:szCs w:val="28"/>
          <w:lang w:val="uk-UA"/>
        </w:rPr>
        <w:t>3</w:t>
      </w:r>
      <w:r w:rsidRPr="2C34E693" w:rsidR="0FA1141E">
        <w:rPr>
          <w:rFonts w:ascii="Times New Roman" w:hAnsi="Times New Roman" w:eastAsia="Times New Roman" w:cs="Times New Roman"/>
          <w:color w:val="000000" w:themeColor="text1" w:themeTint="FF" w:themeShade="FF"/>
          <w:sz w:val="28"/>
          <w:szCs w:val="28"/>
        </w:rPr>
        <w:t>)</w:t>
      </w:r>
      <w:r>
        <w:br/>
      </w:r>
      <w:r w:rsidRPr="2C34E693" w:rsidR="0FA1141E">
        <w:rPr>
          <w:rFonts w:ascii="Times New Roman" w:hAnsi="Times New Roman" w:eastAsia="Times New Roman" w:cs="Times New Roman"/>
          <w:b w:val="1"/>
          <w:bCs w:val="1"/>
          <w:caps w:val="0"/>
          <w:smallCaps w:val="0"/>
          <w:color w:val="000000" w:themeColor="text1" w:themeTint="FF" w:themeShade="FF"/>
          <w:sz w:val="28"/>
          <w:szCs w:val="28"/>
        </w:rPr>
        <w:t>(</w:t>
      </w:r>
      <w:r w:rsidRPr="2C34E693" w:rsidR="0FA1141E">
        <w:rPr>
          <w:rFonts w:ascii="Times New Roman" w:hAnsi="Times New Roman" w:eastAsia="Times New Roman" w:cs="Times New Roman"/>
          <w:b w:val="1"/>
          <w:bCs w:val="1"/>
          <w:i w:val="1"/>
          <w:iCs w:val="1"/>
          <w:caps w:val="0"/>
          <w:smallCaps w:val="0"/>
          <w:color w:val="000000" w:themeColor="text1" w:themeTint="FF" w:themeShade="FF"/>
          <w:sz w:val="28"/>
          <w:szCs w:val="28"/>
          <w:lang w:val="uk-UA"/>
        </w:rPr>
        <w:t>8</w:t>
      </w:r>
      <w:r w:rsidRPr="2C34E693" w:rsidR="0FA1141E">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 год)</w:t>
      </w:r>
    </w:p>
    <w:p w:rsidR="2C34E693" w:rsidP="2C34E693" w:rsidRDefault="2C34E693" w14:paraId="1BEE8DBC" w14:textId="68BF61E9">
      <w:pPr>
        <w:pStyle w:val="012-Zagolovok2"/>
        <w:spacing w:line="360" w:lineRule="auto"/>
        <w:ind w:firstLine="720"/>
        <w:rPr>
          <w:rFonts w:ascii="Times New Roman" w:hAnsi="Times New Roman" w:eastAsia="Times New Roman" w:cs="Times New Roman"/>
          <w:b w:val="1"/>
          <w:bCs w:val="1"/>
          <w:i w:val="1"/>
          <w:iCs w:val="1"/>
          <w:caps w:val="0"/>
          <w:smallCaps w:val="0"/>
          <w:color w:val="000000" w:themeColor="text1" w:themeTint="FF" w:themeShade="FF"/>
          <w:sz w:val="28"/>
          <w:szCs w:val="28"/>
        </w:rPr>
      </w:pPr>
    </w:p>
    <w:p w:rsidR="45171BA2" w:rsidP="2C34E693" w:rsidRDefault="45171BA2" w14:paraId="0BCFC0AC" w14:textId="379AC49C">
      <w:pPr>
        <w:pStyle w:val="015-Zagolovok5"/>
        <w:spacing w:line="360" w:lineRule="auto"/>
        <w:ind w:left="0" w:firstLine="720"/>
        <w:jc w:val="both"/>
        <w:rPr>
          <w:rFonts w:ascii="Times New Roman" w:hAnsi="Times New Roman" w:eastAsia="Times New Roman" w:cs="Times New Roman"/>
          <w:b w:val="1"/>
          <w:bCs w:val="1"/>
          <w:i w:val="1"/>
          <w:iCs w:val="1"/>
          <w:color w:val="000000" w:themeColor="text1" w:themeTint="FF" w:themeShade="FF"/>
          <w:sz w:val="28"/>
          <w:szCs w:val="28"/>
        </w:rPr>
      </w:pPr>
      <w:r w:rsidRPr="2C34E693" w:rsidR="45171BA2">
        <w:rPr>
          <w:rFonts w:ascii="Times New Roman" w:hAnsi="Times New Roman" w:eastAsia="Times New Roman" w:cs="Times New Roman"/>
          <w:b w:val="1"/>
          <w:bCs w:val="1"/>
          <w:i w:val="1"/>
          <w:iCs w:val="1"/>
          <w:color w:val="000000" w:themeColor="text1" w:themeTint="FF" w:themeShade="FF"/>
          <w:sz w:val="28"/>
          <w:szCs w:val="28"/>
        </w:rPr>
        <w:t>Українська Народна Республіка  за Центральної Ради (березень 1917 р. – квітень 1918 р.).</w:t>
      </w:r>
    </w:p>
    <w:p w:rsidR="521396AD" w:rsidP="40E270EB" w:rsidRDefault="521396AD" w14:paraId="2800FBCD" w14:textId="6F29FB6F">
      <w:pPr>
        <w:pStyle w:val="015-Zagolovok5"/>
        <w:spacing w:line="360" w:lineRule="auto"/>
        <w:ind w:left="0" w:firstLine="720"/>
        <w:rPr>
          <w:rFonts w:ascii="Times New Roman" w:hAnsi="Times New Roman" w:eastAsia="Times New Roman" w:cs="Times New Roman"/>
          <w:color w:val="000000" w:themeColor="text1" w:themeTint="FF" w:themeShade="FF"/>
        </w:rPr>
      </w:pPr>
      <w:r w:rsidRPr="2C34E693" w:rsidR="521396AD">
        <w:rPr>
          <w:rFonts w:ascii="Times New Roman" w:hAnsi="Times New Roman" w:eastAsia="Times New Roman" w:cs="Times New Roman"/>
          <w:color w:val="000000" w:themeColor="text1" w:themeTint="FF" w:themeShade="FF"/>
          <w:sz w:val="28"/>
          <w:szCs w:val="28"/>
        </w:rPr>
        <w:t xml:space="preserve">1-ше </w:t>
      </w:r>
      <w:r w:rsidRPr="2C34E693" w:rsidR="0FA1141E">
        <w:rPr>
          <w:rFonts w:ascii="Times New Roman" w:hAnsi="Times New Roman" w:eastAsia="Times New Roman" w:cs="Times New Roman"/>
          <w:color w:val="000000" w:themeColor="text1" w:themeTint="FF" w:themeShade="FF"/>
          <w:sz w:val="28"/>
          <w:szCs w:val="28"/>
        </w:rPr>
        <w:t>заняття</w:t>
      </w:r>
      <w:r w:rsidRPr="2C34E693" w:rsidR="0FA1141E">
        <w:rPr>
          <w:rFonts w:ascii="Times New Roman" w:hAnsi="Times New Roman" w:eastAsia="Times New Roman" w:cs="Times New Roman"/>
          <w:b w:val="0"/>
          <w:bCs w:val="0"/>
          <w:i w:val="0"/>
          <w:iCs w:val="0"/>
          <w:color w:val="000000" w:themeColor="text1" w:themeTint="FF" w:themeShade="FF"/>
          <w:sz w:val="28"/>
          <w:szCs w:val="28"/>
        </w:rPr>
        <w:t xml:space="preserve">. </w:t>
      </w:r>
      <w:r w:rsidRPr="2C34E693" w:rsidR="1C8B7D7D">
        <w:rPr>
          <w:rFonts w:ascii="Times New Roman" w:hAnsi="Times New Roman" w:eastAsia="Times New Roman" w:cs="Times New Roman"/>
          <w:color w:val="000000" w:themeColor="text1" w:themeTint="FF" w:themeShade="FF"/>
        </w:rPr>
        <w:t>(2 год)</w:t>
      </w:r>
    </w:p>
    <w:p w:rsidR="1CBA68C2" w:rsidP="40E270EB" w:rsidRDefault="1CBA68C2" w14:paraId="503B3785" w14:textId="196F3FDC">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4"/>
          <w:szCs w:val="24"/>
        </w:rPr>
      </w:pPr>
      <w:r w:rsidRPr="40E270EB" w:rsidR="2D790BC9">
        <w:rPr>
          <w:rFonts w:ascii="Times New Roman" w:hAnsi="Times New Roman" w:eastAsia="Times New Roman" w:cs="Times New Roman"/>
          <w:b w:val="0"/>
          <w:bCs w:val="0"/>
          <w:i w:val="0"/>
          <w:iCs w:val="0"/>
          <w:color w:val="000000" w:themeColor="text1" w:themeTint="FF" w:themeShade="FF"/>
          <w:sz w:val="28"/>
          <w:szCs w:val="28"/>
        </w:rPr>
        <w:t xml:space="preserve">1. </w:t>
      </w:r>
      <w:r w:rsidRPr="40E270EB" w:rsidR="0FA1141E">
        <w:rPr>
          <w:rFonts w:ascii="Times New Roman" w:hAnsi="Times New Roman" w:eastAsia="Times New Roman" w:cs="Times New Roman"/>
          <w:b w:val="0"/>
          <w:bCs w:val="0"/>
          <w:i w:val="0"/>
          <w:iCs w:val="0"/>
          <w:color w:val="000000" w:themeColor="text1" w:themeTint="FF" w:themeShade="FF"/>
          <w:sz w:val="28"/>
          <w:szCs w:val="28"/>
        </w:rPr>
        <w:t>Передумови відродження української державності.</w:t>
      </w:r>
    </w:p>
    <w:p w:rsidR="1CBA68C2" w:rsidP="40E270EB" w:rsidRDefault="1CBA68C2" w14:paraId="539DDDE3" w14:textId="19745DBA">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61CDE302">
        <w:rPr>
          <w:rFonts w:ascii="Times New Roman" w:hAnsi="Times New Roman" w:eastAsia="Times New Roman" w:cs="Times New Roman"/>
          <w:b w:val="0"/>
          <w:bCs w:val="0"/>
          <w:i w:val="0"/>
          <w:iCs w:val="0"/>
          <w:color w:val="000000" w:themeColor="text1" w:themeTint="FF" w:themeShade="FF"/>
          <w:sz w:val="28"/>
          <w:szCs w:val="28"/>
        </w:rPr>
        <w:t xml:space="preserve">2. </w:t>
      </w:r>
      <w:r w:rsidRPr="40E270EB" w:rsidR="0FA1141E">
        <w:rPr>
          <w:rFonts w:ascii="Times New Roman" w:hAnsi="Times New Roman" w:eastAsia="Times New Roman" w:cs="Times New Roman"/>
          <w:b w:val="0"/>
          <w:bCs w:val="0"/>
          <w:i w:val="0"/>
          <w:iCs w:val="0"/>
          <w:color w:val="000000" w:themeColor="text1" w:themeTint="FF" w:themeShade="FF"/>
          <w:sz w:val="28"/>
          <w:szCs w:val="28"/>
        </w:rPr>
        <w:t>Утворення і діяльність Центральної Ради. Характеристика Універсалів Ц</w:t>
      </w:r>
      <w:r w:rsidRPr="40E270EB" w:rsidR="43BF1AC0">
        <w:rPr>
          <w:rFonts w:ascii="Times New Roman" w:hAnsi="Times New Roman" w:eastAsia="Times New Roman" w:cs="Times New Roman"/>
          <w:b w:val="0"/>
          <w:bCs w:val="0"/>
          <w:i w:val="0"/>
          <w:iCs w:val="0"/>
          <w:color w:val="000000" w:themeColor="text1" w:themeTint="FF" w:themeShade="FF"/>
          <w:sz w:val="28"/>
          <w:szCs w:val="28"/>
        </w:rPr>
        <w:t>ентральної Ради.</w:t>
      </w:r>
    </w:p>
    <w:p w:rsidR="1CBA68C2" w:rsidP="40E270EB" w:rsidRDefault="1CBA68C2" w14:paraId="7FED8C76" w14:textId="6B63941E">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43BF1AC0">
        <w:rPr>
          <w:rFonts w:ascii="Times New Roman" w:hAnsi="Times New Roman" w:eastAsia="Times New Roman" w:cs="Times New Roman"/>
          <w:b w:val="0"/>
          <w:bCs w:val="0"/>
          <w:i w:val="0"/>
          <w:iCs w:val="0"/>
          <w:color w:val="000000" w:themeColor="text1" w:themeTint="FF" w:themeShade="FF"/>
          <w:sz w:val="28"/>
          <w:szCs w:val="28"/>
        </w:rPr>
        <w:t xml:space="preserve">3. </w:t>
      </w:r>
      <w:r w:rsidRPr="40E270EB" w:rsidR="0FA1141E">
        <w:rPr>
          <w:rFonts w:ascii="Times New Roman" w:hAnsi="Times New Roman" w:eastAsia="Times New Roman" w:cs="Times New Roman"/>
          <w:b w:val="0"/>
          <w:bCs w:val="0"/>
          <w:i w:val="0"/>
          <w:iCs w:val="0"/>
          <w:color w:val="000000" w:themeColor="text1" w:themeTint="FF" w:themeShade="FF"/>
          <w:sz w:val="28"/>
          <w:szCs w:val="28"/>
        </w:rPr>
        <w:t>Державний устрій Української Народної республіки:</w:t>
      </w:r>
    </w:p>
    <w:p w:rsidR="0FA1141E" w:rsidP="40E270EB" w:rsidRDefault="0FA1141E" w14:paraId="6E64F59B" w14:textId="7099497B">
      <w:pPr>
        <w:pStyle w:val="015-Zagolovok5"/>
        <w:bidi w:val="0"/>
        <w:spacing w:before="160" w:beforeAutospacing="off" w:after="120" w:afterAutospacing="off" w:line="360" w:lineRule="auto"/>
        <w:ind w:left="0" w:righ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0FA1141E">
        <w:rPr>
          <w:rFonts w:ascii="Times New Roman" w:hAnsi="Times New Roman" w:eastAsia="Times New Roman" w:cs="Times New Roman"/>
          <w:b w:val="0"/>
          <w:bCs w:val="0"/>
          <w:i w:val="0"/>
          <w:iCs w:val="0"/>
          <w:color w:val="000000" w:themeColor="text1" w:themeTint="FF" w:themeShade="FF"/>
          <w:sz w:val="28"/>
          <w:szCs w:val="28"/>
        </w:rPr>
        <w:t xml:space="preserve">3.1. </w:t>
      </w:r>
      <w:r w:rsidRPr="40E270EB" w:rsidR="2DB5A87F">
        <w:rPr>
          <w:rFonts w:ascii="Times New Roman" w:hAnsi="Times New Roman" w:eastAsia="Times New Roman" w:cs="Times New Roman"/>
          <w:b w:val="0"/>
          <w:bCs w:val="0"/>
          <w:i w:val="0"/>
          <w:iCs w:val="0"/>
          <w:color w:val="000000" w:themeColor="text1" w:themeTint="FF" w:themeShade="FF"/>
          <w:sz w:val="28"/>
          <w:szCs w:val="28"/>
        </w:rPr>
        <w:t>в</w:t>
      </w:r>
      <w:r w:rsidRPr="40E270EB" w:rsidR="0FA1141E">
        <w:rPr>
          <w:rFonts w:ascii="Times New Roman" w:hAnsi="Times New Roman" w:eastAsia="Times New Roman" w:cs="Times New Roman"/>
          <w:b w:val="0"/>
          <w:bCs w:val="0"/>
          <w:i w:val="0"/>
          <w:iCs w:val="0"/>
          <w:color w:val="000000" w:themeColor="text1" w:themeTint="FF" w:themeShade="FF"/>
          <w:sz w:val="28"/>
          <w:szCs w:val="28"/>
        </w:rPr>
        <w:t>ищі органи державної влади</w:t>
      </w:r>
      <w:r w:rsidRPr="40E270EB" w:rsidR="1F09F4B7">
        <w:rPr>
          <w:rFonts w:ascii="Times New Roman" w:hAnsi="Times New Roman" w:eastAsia="Times New Roman" w:cs="Times New Roman"/>
          <w:b w:val="0"/>
          <w:bCs w:val="0"/>
          <w:i w:val="0"/>
          <w:iCs w:val="0"/>
          <w:color w:val="000000" w:themeColor="text1" w:themeTint="FF" w:themeShade="FF"/>
          <w:sz w:val="28"/>
          <w:szCs w:val="28"/>
        </w:rPr>
        <w:t>;</w:t>
      </w:r>
    </w:p>
    <w:p w:rsidR="1CBA68C2" w:rsidP="40E270EB" w:rsidRDefault="1CBA68C2" w14:paraId="122B61EE" w14:textId="28F7F833">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0FA1141E">
        <w:rPr>
          <w:rFonts w:ascii="Times New Roman" w:hAnsi="Times New Roman" w:eastAsia="Times New Roman" w:cs="Times New Roman"/>
          <w:b w:val="0"/>
          <w:bCs w:val="0"/>
          <w:i w:val="0"/>
          <w:iCs w:val="0"/>
          <w:color w:val="000000" w:themeColor="text1" w:themeTint="FF" w:themeShade="FF"/>
          <w:sz w:val="28"/>
          <w:szCs w:val="28"/>
        </w:rPr>
        <w:t xml:space="preserve">3.2. </w:t>
      </w:r>
      <w:r w:rsidRPr="40E270EB" w:rsidR="27DEFF83">
        <w:rPr>
          <w:rFonts w:ascii="Times New Roman" w:hAnsi="Times New Roman" w:eastAsia="Times New Roman" w:cs="Times New Roman"/>
          <w:b w:val="0"/>
          <w:bCs w:val="0"/>
          <w:i w:val="0"/>
          <w:iCs w:val="0"/>
          <w:color w:val="000000" w:themeColor="text1" w:themeTint="FF" w:themeShade="FF"/>
          <w:sz w:val="28"/>
          <w:szCs w:val="28"/>
        </w:rPr>
        <w:t>м</w:t>
      </w:r>
      <w:r w:rsidRPr="40E270EB" w:rsidR="0FA1141E">
        <w:rPr>
          <w:rFonts w:ascii="Times New Roman" w:hAnsi="Times New Roman" w:eastAsia="Times New Roman" w:cs="Times New Roman"/>
          <w:b w:val="0"/>
          <w:bCs w:val="0"/>
          <w:i w:val="0"/>
          <w:iCs w:val="0"/>
          <w:color w:val="000000" w:themeColor="text1" w:themeTint="FF" w:themeShade="FF"/>
          <w:sz w:val="28"/>
          <w:szCs w:val="28"/>
        </w:rPr>
        <w:t>ісцеві органи державної влади і самоврядування</w:t>
      </w:r>
      <w:r w:rsidRPr="40E270EB" w:rsidR="34050A7A">
        <w:rPr>
          <w:rFonts w:ascii="Times New Roman" w:hAnsi="Times New Roman" w:eastAsia="Times New Roman" w:cs="Times New Roman"/>
          <w:b w:val="0"/>
          <w:bCs w:val="0"/>
          <w:i w:val="0"/>
          <w:iCs w:val="0"/>
          <w:color w:val="000000" w:themeColor="text1" w:themeTint="FF" w:themeShade="FF"/>
          <w:sz w:val="28"/>
          <w:szCs w:val="28"/>
        </w:rPr>
        <w:t>;</w:t>
      </w:r>
    </w:p>
    <w:p w:rsidR="1CBA68C2" w:rsidP="40E270EB" w:rsidRDefault="1CBA68C2" w14:paraId="6BC557EB" w14:textId="6BD34F6E">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0FA1141E">
        <w:rPr>
          <w:rFonts w:ascii="Times New Roman" w:hAnsi="Times New Roman" w:eastAsia="Times New Roman" w:cs="Times New Roman"/>
          <w:b w:val="0"/>
          <w:bCs w:val="0"/>
          <w:i w:val="0"/>
          <w:iCs w:val="0"/>
          <w:color w:val="000000" w:themeColor="text1" w:themeTint="FF" w:themeShade="FF"/>
          <w:sz w:val="28"/>
          <w:szCs w:val="28"/>
        </w:rPr>
        <w:t xml:space="preserve">3.3. </w:t>
      </w:r>
      <w:r w:rsidRPr="40E270EB" w:rsidR="4A760602">
        <w:rPr>
          <w:rFonts w:ascii="Times New Roman" w:hAnsi="Times New Roman" w:eastAsia="Times New Roman" w:cs="Times New Roman"/>
          <w:b w:val="0"/>
          <w:bCs w:val="0"/>
          <w:i w:val="0"/>
          <w:iCs w:val="0"/>
          <w:color w:val="000000" w:themeColor="text1" w:themeTint="FF" w:themeShade="FF"/>
          <w:sz w:val="28"/>
          <w:szCs w:val="28"/>
        </w:rPr>
        <w:t>с</w:t>
      </w:r>
      <w:r w:rsidRPr="40E270EB" w:rsidR="0FA1141E">
        <w:rPr>
          <w:rFonts w:ascii="Times New Roman" w:hAnsi="Times New Roman" w:eastAsia="Times New Roman" w:cs="Times New Roman"/>
          <w:b w:val="0"/>
          <w:bCs w:val="0"/>
          <w:i w:val="0"/>
          <w:iCs w:val="0"/>
          <w:color w:val="000000" w:themeColor="text1" w:themeTint="FF" w:themeShade="FF"/>
          <w:sz w:val="28"/>
          <w:szCs w:val="28"/>
        </w:rPr>
        <w:t>удові та інші правоохоронні органи.</w:t>
      </w:r>
    </w:p>
    <w:p w:rsidR="1CBA68C2" w:rsidP="40E270EB" w:rsidRDefault="1CBA68C2" w14:paraId="39B33131" w14:textId="47232D4A">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341C3EE3">
        <w:rPr>
          <w:rFonts w:ascii="Times New Roman" w:hAnsi="Times New Roman" w:eastAsia="Times New Roman" w:cs="Times New Roman"/>
          <w:b w:val="0"/>
          <w:bCs w:val="0"/>
          <w:i w:val="0"/>
          <w:iCs w:val="0"/>
          <w:color w:val="000000" w:themeColor="text1" w:themeTint="FF" w:themeShade="FF"/>
          <w:sz w:val="28"/>
          <w:szCs w:val="28"/>
        </w:rPr>
        <w:t xml:space="preserve">4. </w:t>
      </w:r>
      <w:r w:rsidRPr="40E270EB" w:rsidR="0FA1141E">
        <w:rPr>
          <w:rFonts w:ascii="Times New Roman" w:hAnsi="Times New Roman" w:eastAsia="Times New Roman" w:cs="Times New Roman"/>
          <w:b w:val="0"/>
          <w:bCs w:val="0"/>
          <w:i w:val="0"/>
          <w:iCs w:val="0"/>
          <w:color w:val="000000" w:themeColor="text1" w:themeTint="FF" w:themeShade="FF"/>
          <w:sz w:val="28"/>
          <w:szCs w:val="28"/>
        </w:rPr>
        <w:t>Законодавча діяльність Центральної ради періоду УНР.</w:t>
      </w:r>
    </w:p>
    <w:p w:rsidR="1CBA68C2" w:rsidP="40E270EB" w:rsidRDefault="1CBA68C2" w14:paraId="5986EEF7" w14:textId="5147F4F0">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4A05D1B3">
        <w:rPr>
          <w:rFonts w:ascii="Times New Roman" w:hAnsi="Times New Roman" w:eastAsia="Times New Roman" w:cs="Times New Roman"/>
          <w:b w:val="0"/>
          <w:bCs w:val="0"/>
          <w:i w:val="0"/>
          <w:iCs w:val="0"/>
          <w:color w:val="000000" w:themeColor="text1" w:themeTint="FF" w:themeShade="FF"/>
          <w:sz w:val="28"/>
          <w:szCs w:val="28"/>
        </w:rPr>
        <w:t xml:space="preserve">5. </w:t>
      </w:r>
      <w:r w:rsidRPr="40E270EB" w:rsidR="0FA1141E">
        <w:rPr>
          <w:rFonts w:ascii="Times New Roman" w:hAnsi="Times New Roman" w:eastAsia="Times New Roman" w:cs="Times New Roman"/>
          <w:b w:val="0"/>
          <w:bCs w:val="0"/>
          <w:i w:val="0"/>
          <w:iCs w:val="0"/>
          <w:color w:val="000000" w:themeColor="text1" w:themeTint="FF" w:themeShade="FF"/>
          <w:sz w:val="28"/>
          <w:szCs w:val="28"/>
        </w:rPr>
        <w:t xml:space="preserve">Розробка, прийняття, зміст Конституції УНР 1918 р. Державний устрій УНР за Конституцією. Недоліки Конституції. </w:t>
      </w:r>
    </w:p>
    <w:p w:rsidR="1CBA68C2" w:rsidP="40E270EB" w:rsidRDefault="1CBA68C2" w14:paraId="63C5AD49" w14:textId="569BA8AF">
      <w:pPr>
        <w:pStyle w:val="015-Zagolovok5"/>
        <w:spacing w:line="360" w:lineRule="auto"/>
        <w:ind w:left="0" w:firstLine="720"/>
        <w:jc w:val="both"/>
        <w:rPr>
          <w:rFonts w:ascii="Times New Roman" w:hAnsi="Times New Roman" w:eastAsia="Times New Roman" w:cs="Times New Roman"/>
          <w:b w:val="0"/>
          <w:bCs w:val="0"/>
          <w:i w:val="0"/>
          <w:iCs w:val="0"/>
          <w:color w:val="000000" w:themeColor="text1" w:themeTint="FF" w:themeShade="FF"/>
          <w:sz w:val="28"/>
          <w:szCs w:val="28"/>
        </w:rPr>
      </w:pPr>
      <w:r w:rsidRPr="40E270EB" w:rsidR="4E8B6869">
        <w:rPr>
          <w:rFonts w:ascii="Times New Roman" w:hAnsi="Times New Roman" w:eastAsia="Times New Roman" w:cs="Times New Roman"/>
          <w:b w:val="0"/>
          <w:bCs w:val="0"/>
          <w:i w:val="0"/>
          <w:iCs w:val="0"/>
          <w:color w:val="000000" w:themeColor="text1" w:themeTint="FF" w:themeShade="FF"/>
          <w:sz w:val="28"/>
          <w:szCs w:val="28"/>
        </w:rPr>
        <w:t xml:space="preserve">6. </w:t>
      </w:r>
      <w:r w:rsidRPr="40E270EB" w:rsidR="0FA1141E">
        <w:rPr>
          <w:rFonts w:ascii="Times New Roman" w:hAnsi="Times New Roman" w:eastAsia="Times New Roman" w:cs="Times New Roman"/>
          <w:b w:val="0"/>
          <w:bCs w:val="0"/>
          <w:i w:val="0"/>
          <w:iCs w:val="0"/>
          <w:color w:val="000000" w:themeColor="text1" w:themeTint="FF" w:themeShade="FF"/>
          <w:sz w:val="28"/>
          <w:szCs w:val="28"/>
        </w:rPr>
        <w:t>Причини поразки Центральної Ради.</w:t>
      </w:r>
    </w:p>
    <w:p w:rsidR="1CBA68C2" w:rsidP="2C34E693" w:rsidRDefault="1CBA68C2" w14:paraId="4F53F88C" w14:textId="1C2B1316">
      <w:pPr>
        <w:pStyle w:val="015-Zagolovok5"/>
        <w:spacing w:line="360" w:lineRule="auto"/>
        <w:ind w:left="0" w:firstLine="720"/>
        <w:rPr>
          <w:rFonts w:ascii="Times New Roman" w:hAnsi="Times New Roman" w:eastAsia="Times New Roman" w:cs="Times New Roman"/>
          <w:b w:val="0"/>
          <w:bCs w:val="0"/>
          <w:i w:val="0"/>
          <w:iCs w:val="0"/>
          <w:color w:val="000000" w:themeColor="text1"/>
          <w:sz w:val="28"/>
          <w:szCs w:val="28"/>
        </w:rPr>
      </w:pPr>
    </w:p>
    <w:p w:rsidR="63FCA625" w:rsidP="2C34E693" w:rsidRDefault="63FCA625" w14:paraId="41A50AAD" w14:textId="72C6D7BC">
      <w:pPr>
        <w:pStyle w:val="030-Numbering"/>
        <w:numPr>
          <w:numId w:val="0"/>
        </w:numPr>
        <w:tabs>
          <w:tab w:val="num" w:leader="none" w:pos="454"/>
        </w:tabs>
        <w:spacing w:line="360" w:lineRule="auto"/>
        <w:ind w:left="0" w:hanging="397" w:firstLine="720"/>
        <w:rPr>
          <w:rFonts w:ascii="Times New Roman" w:hAnsi="Times New Roman" w:cs="Times New Roman"/>
          <w:b w:val="1"/>
          <w:bCs w:val="1"/>
          <w:i w:val="1"/>
          <w:iCs w:val="1"/>
          <w:color w:val="000000" w:themeColor="text1" w:themeTint="FF" w:themeShade="FF"/>
          <w:sz w:val="28"/>
          <w:szCs w:val="28"/>
        </w:rPr>
      </w:pPr>
      <w:r w:rsidRPr="2C34E693" w:rsidR="63FCA625">
        <w:rPr>
          <w:rFonts w:ascii="Times New Roman" w:hAnsi="Times New Roman" w:cs="Times New Roman"/>
          <w:b w:val="1"/>
          <w:bCs w:val="1"/>
          <w:i w:val="1"/>
          <w:iCs w:val="1"/>
          <w:color w:val="000000" w:themeColor="text1" w:themeTint="FF" w:themeShade="FF"/>
          <w:sz w:val="28"/>
          <w:szCs w:val="28"/>
        </w:rPr>
        <w:t>Українська держава за гетьмана П. Скоропадського (квітень – листопад 1918 р.).</w:t>
      </w:r>
    </w:p>
    <w:p w:rsidR="40E270EB" w:rsidP="2C34E693" w:rsidRDefault="40E270EB" w14:paraId="70BFCA82" w14:textId="18E49449">
      <w:pPr>
        <w:pStyle w:val="015-Zagolovok5"/>
        <w:spacing w:line="360" w:lineRule="auto"/>
        <w:ind w:left="0"/>
        <w:rPr>
          <w:rFonts w:ascii="Times New Roman" w:hAnsi="Times New Roman" w:eastAsia="Times New Roman" w:cs="Times New Roman"/>
          <w:color w:val="000000" w:themeColor="text1" w:themeTint="FF" w:themeShade="FF"/>
        </w:rPr>
      </w:pPr>
      <w:r w:rsidRPr="2C34E693" w:rsidR="118E749A">
        <w:rPr>
          <w:rFonts w:ascii="Times New Roman" w:hAnsi="Times New Roman" w:cs="Times New Roman"/>
          <w:b w:val="1"/>
          <w:bCs w:val="1"/>
          <w:i w:val="1"/>
          <w:iCs w:val="1"/>
          <w:color w:val="000000" w:themeColor="text1" w:themeTint="FF" w:themeShade="FF"/>
          <w:sz w:val="28"/>
          <w:szCs w:val="28"/>
          <w:lang w:val="ru-RU"/>
        </w:rPr>
        <w:t xml:space="preserve">2-ге </w:t>
      </w:r>
      <w:proofErr w:type="spellStart"/>
      <w:r w:rsidRPr="2C34E693" w:rsidR="118E749A">
        <w:rPr>
          <w:rFonts w:ascii="Times New Roman" w:hAnsi="Times New Roman" w:cs="Times New Roman"/>
          <w:b w:val="1"/>
          <w:bCs w:val="1"/>
          <w:i w:val="1"/>
          <w:iCs w:val="1"/>
          <w:color w:val="000000" w:themeColor="text1" w:themeTint="FF" w:themeShade="FF"/>
          <w:sz w:val="28"/>
          <w:szCs w:val="28"/>
          <w:lang w:val="ru-RU"/>
        </w:rPr>
        <w:t>заняття</w:t>
      </w:r>
      <w:proofErr w:type="spellEnd"/>
      <w:r w:rsidRPr="2C34E693" w:rsidR="0FA1141E">
        <w:rPr>
          <w:rFonts w:ascii="Times New Roman" w:hAnsi="Times New Roman" w:cs="Times New Roman"/>
          <w:color w:val="000000" w:themeColor="text1" w:themeTint="FF" w:themeShade="FF"/>
          <w:sz w:val="28"/>
          <w:szCs w:val="28"/>
          <w:lang w:val="ru-RU"/>
        </w:rPr>
        <w:t xml:space="preserve"> </w:t>
      </w:r>
      <w:r w:rsidRPr="2C34E693" w:rsidR="61F556B6">
        <w:rPr>
          <w:rFonts w:ascii="Times New Roman" w:hAnsi="Times New Roman" w:eastAsia="Times New Roman" w:cs="Times New Roman"/>
          <w:color w:val="000000" w:themeColor="text1" w:themeTint="FF" w:themeShade="FF"/>
        </w:rPr>
        <w:t>(2 год)</w:t>
      </w:r>
    </w:p>
    <w:p w:rsidR="39949C0F" w:rsidP="40E270EB" w:rsidRDefault="39949C0F" w14:paraId="0F45AB0E" w14:textId="479188C8">
      <w:pPr>
        <w:pStyle w:val="034-Numbering4"/>
        <w:numPr>
          <w:ilvl w:val="0"/>
          <w:numId w:val="57"/>
        </w:numPr>
        <w:spacing w:line="360" w:lineRule="auto"/>
        <w:ind w:left="0" w:firstLine="720"/>
        <w:rPr/>
      </w:pPr>
      <w:r w:rsidRPr="40E270EB" w:rsidR="7527DC38">
        <w:rPr>
          <w:rFonts w:ascii="Times New Roman" w:hAnsi="Times New Roman" w:cs="Times New Roman"/>
          <w:color w:val="000000" w:themeColor="text1" w:themeTint="FF" w:themeShade="FF"/>
          <w:sz w:val="28"/>
          <w:szCs w:val="28"/>
        </w:rPr>
        <w:t>Проголошення Української Держави та її місце в історії українського державотворення.</w:t>
      </w:r>
    </w:p>
    <w:p w:rsidR="39949C0F" w:rsidP="40E270EB" w:rsidRDefault="1CBA68C2" w14:paraId="10AF48FC" w14:textId="7754200C">
      <w:pPr>
        <w:pStyle w:val="034-Numbering4"/>
        <w:numPr>
          <w:numId w:val="0"/>
        </w:numPr>
        <w:tabs>
          <w:tab w:val="num" w:pos="454"/>
          <w:tab w:val="num" w:pos="341"/>
        </w:tabs>
        <w:spacing w:line="360" w:lineRule="auto"/>
        <w:ind w:left="0" w:hanging="340" w:firstLine="720"/>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2. Державний лад (вищі та місцеві органи влади та управління, судова система).</w:t>
      </w:r>
    </w:p>
    <w:p w:rsidR="1CBA68C2" w:rsidP="40E270EB" w:rsidRDefault="1CBA68C2" w14:paraId="1FF85AD3" w14:textId="75995D26">
      <w:pPr>
        <w:pStyle w:val="034-Numbering4"/>
        <w:numPr>
          <w:numId w:val="0"/>
        </w:numPr>
        <w:tabs>
          <w:tab w:val="num" w:pos="454"/>
          <w:tab w:val="num" w:pos="341"/>
        </w:tabs>
        <w:spacing w:line="360" w:lineRule="auto"/>
        <w:ind w:left="0" w:hanging="340" w:firstLine="720"/>
        <w:rPr>
          <w:rFonts w:ascii="Times New Roman" w:hAnsi="Times New Roman" w:cs="Times New Roman"/>
          <w:color w:val="000000" w:themeColor="text1"/>
          <w:sz w:val="28"/>
          <w:szCs w:val="28"/>
        </w:rPr>
      </w:pPr>
      <w:r w:rsidRPr="40E270EB" w:rsidR="0FA1141E">
        <w:rPr>
          <w:rFonts w:ascii="Times New Roman" w:hAnsi="Times New Roman" w:cs="Times New Roman"/>
          <w:color w:val="000000" w:themeColor="text1" w:themeTint="FF" w:themeShade="FF"/>
          <w:sz w:val="28"/>
          <w:szCs w:val="28"/>
        </w:rPr>
        <w:t>3. Законодавча діяльність. Характерні риси права.</w:t>
      </w:r>
    </w:p>
    <w:p w:rsidR="40E270EB" w:rsidP="2C34E693" w:rsidRDefault="40E270EB" w14:paraId="52D35389" w14:textId="0826D581">
      <w:pPr>
        <w:pStyle w:val="034-Numbering4"/>
        <w:numPr>
          <w:numId w:val="0"/>
        </w:numPr>
        <w:spacing w:line="360" w:lineRule="auto"/>
        <w:ind w:left="360"/>
        <w:rPr>
          <w:rFonts w:ascii="Times New Roman" w:hAnsi="Times New Roman" w:cs="Times New Roman"/>
          <w:b w:val="1"/>
          <w:bCs w:val="1"/>
          <w:i w:val="1"/>
          <w:iCs w:val="1"/>
          <w:color w:val="000000" w:themeColor="text1" w:themeTint="FF" w:themeShade="FF"/>
          <w:sz w:val="28"/>
          <w:szCs w:val="28"/>
        </w:rPr>
      </w:pPr>
    </w:p>
    <w:p w:rsidR="7F8E9E48" w:rsidP="2C34E693" w:rsidRDefault="7F8E9E48" w14:paraId="75A53781" w14:textId="1B09C29C">
      <w:pPr>
        <w:pStyle w:val="034-Numbering4"/>
        <w:numPr>
          <w:numId w:val="0"/>
        </w:numPr>
        <w:spacing w:line="360" w:lineRule="auto"/>
        <w:ind w:left="0" w:firstLine="720"/>
        <w:rPr>
          <w:rFonts w:ascii="Times New Roman" w:hAnsi="Times New Roman" w:cs="Times New Roman"/>
          <w:b w:val="1"/>
          <w:bCs w:val="1"/>
          <w:i w:val="1"/>
          <w:iCs w:val="1"/>
          <w:color w:val="000000" w:themeColor="text1" w:themeTint="FF" w:themeShade="FF"/>
          <w:sz w:val="28"/>
          <w:szCs w:val="28"/>
        </w:rPr>
      </w:pPr>
      <w:r w:rsidRPr="2C34E693" w:rsidR="7F8E9E48">
        <w:rPr>
          <w:rFonts w:ascii="Times New Roman" w:hAnsi="Times New Roman" w:cs="Times New Roman"/>
          <w:b w:val="1"/>
          <w:bCs w:val="1"/>
          <w:i w:val="1"/>
          <w:iCs w:val="1"/>
          <w:color w:val="000000" w:themeColor="text1" w:themeTint="FF" w:themeShade="FF"/>
          <w:sz w:val="28"/>
          <w:szCs w:val="28"/>
        </w:rPr>
        <w:t>Українська Народна Республіка в період Директорії (листопад 1918 р. – листопад 1920 р.).</w:t>
      </w:r>
    </w:p>
    <w:p w:rsidR="39949C0F" w:rsidP="2C34E693" w:rsidRDefault="1CBA68C2" w14:paraId="0D013F7F" w14:textId="1C401DF7">
      <w:pPr>
        <w:pStyle w:val="015-Zagolovok5"/>
        <w:spacing w:line="360" w:lineRule="auto"/>
        <w:ind w:left="0"/>
        <w:rPr>
          <w:rFonts w:ascii="Times New Roman" w:hAnsi="Times New Roman" w:eastAsia="Times New Roman" w:cs="Times New Roman"/>
          <w:color w:val="000000" w:themeColor="text1" w:themeTint="FF" w:themeShade="FF"/>
        </w:rPr>
      </w:pPr>
      <w:r w:rsidRPr="2C34E693" w:rsidR="7353C970">
        <w:rPr>
          <w:rFonts w:ascii="Times New Roman" w:hAnsi="Times New Roman" w:cs="Times New Roman"/>
          <w:b w:val="1"/>
          <w:bCs w:val="1"/>
          <w:i w:val="1"/>
          <w:iCs w:val="1"/>
          <w:color w:val="000000" w:themeColor="text1" w:themeTint="FF" w:themeShade="FF"/>
          <w:sz w:val="28"/>
          <w:szCs w:val="28"/>
        </w:rPr>
        <w:t xml:space="preserve">3-тє </w:t>
      </w:r>
      <w:r w:rsidRPr="2C34E693" w:rsidR="7527DC38">
        <w:rPr>
          <w:rFonts w:ascii="Times New Roman" w:hAnsi="Times New Roman" w:cs="Times New Roman"/>
          <w:b w:val="1"/>
          <w:bCs w:val="1"/>
          <w:i w:val="1"/>
          <w:iCs w:val="1"/>
          <w:color w:val="000000" w:themeColor="text1" w:themeTint="FF" w:themeShade="FF"/>
          <w:sz w:val="28"/>
          <w:szCs w:val="28"/>
        </w:rPr>
        <w:t>заняття</w:t>
      </w:r>
      <w:r w:rsidRPr="2C34E693" w:rsidR="1FCC9714">
        <w:rPr>
          <w:rFonts w:ascii="Times New Roman" w:hAnsi="Times New Roman" w:cs="Times New Roman"/>
          <w:b w:val="1"/>
          <w:bCs w:val="1"/>
          <w:i w:val="1"/>
          <w:iCs w:val="1"/>
          <w:color w:val="000000" w:themeColor="text1" w:themeTint="FF" w:themeShade="FF"/>
          <w:sz w:val="28"/>
          <w:szCs w:val="28"/>
        </w:rPr>
        <w:t xml:space="preserve"> </w:t>
      </w:r>
      <w:r w:rsidRPr="2C34E693" w:rsidR="1FCC9714">
        <w:rPr>
          <w:rFonts w:ascii="Times New Roman" w:hAnsi="Times New Roman" w:eastAsia="Times New Roman" w:cs="Times New Roman"/>
          <w:color w:val="000000" w:themeColor="text1" w:themeTint="FF" w:themeShade="FF"/>
        </w:rPr>
        <w:t>(2 год)</w:t>
      </w:r>
    </w:p>
    <w:p w:rsidR="39949C0F" w:rsidP="40E270EB" w:rsidRDefault="1CBA68C2" w14:paraId="35169B83" w14:textId="177BDFCD">
      <w:pPr>
        <w:pStyle w:val="034-Numbering4"/>
        <w:numPr>
          <w:ilvl w:val="1"/>
          <w:numId w:val="58"/>
        </w:numPr>
        <w:spacing w:line="360" w:lineRule="auto"/>
        <w:ind w:left="-90" w:firstLine="81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Відновлення Української Народної Республіки та її історичне значення.</w:t>
      </w:r>
    </w:p>
    <w:p w:rsidR="39949C0F" w:rsidP="40E270EB" w:rsidRDefault="1CBA68C2" w14:paraId="0D7515D5" w14:textId="70053E9D">
      <w:pPr>
        <w:pStyle w:val="034-Numbering4"/>
        <w:numPr>
          <w:ilvl w:val="1"/>
          <w:numId w:val="58"/>
        </w:numPr>
        <w:spacing w:line="360" w:lineRule="auto"/>
        <w:ind w:left="-90" w:firstLine="810"/>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Державний лад (вищі та місцеві органи влади та управління, судова система).</w:t>
      </w:r>
    </w:p>
    <w:p w:rsidR="39949C0F" w:rsidP="40E270EB" w:rsidRDefault="1CBA68C2" w14:paraId="0FF7CFF4" w14:textId="330D7FFA">
      <w:pPr>
        <w:pStyle w:val="034-Numbering4"/>
        <w:numPr>
          <w:ilvl w:val="1"/>
          <w:numId w:val="58"/>
        </w:numPr>
        <w:spacing w:line="360" w:lineRule="auto"/>
        <w:ind w:left="-90" w:firstLine="810"/>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Законодавча діяльність. Характерні риси права.</w:t>
      </w:r>
    </w:p>
    <w:p w:rsidR="40E270EB" w:rsidP="2C34E693" w:rsidRDefault="40E270EB" w14:paraId="1FB8CE4D" w14:textId="53F08288">
      <w:pPr>
        <w:pStyle w:val="034-Numbering4"/>
        <w:numPr>
          <w:numId w:val="0"/>
        </w:numPr>
        <w:spacing w:line="360" w:lineRule="auto"/>
        <w:ind w:left="360"/>
        <w:rPr>
          <w:rFonts w:ascii="Times New Roman" w:hAnsi="Times New Roman" w:cs="Times New Roman"/>
          <w:b w:val="1"/>
          <w:bCs w:val="1"/>
          <w:i w:val="1"/>
          <w:iCs w:val="1"/>
          <w:color w:val="000000" w:themeColor="text1" w:themeTint="FF" w:themeShade="FF"/>
          <w:sz w:val="28"/>
          <w:szCs w:val="28"/>
        </w:rPr>
      </w:pPr>
    </w:p>
    <w:p w:rsidR="25BEBFFF" w:rsidP="2C34E693" w:rsidRDefault="25BEBFFF" w14:paraId="64F57879" w14:textId="164328A5">
      <w:pPr>
        <w:pStyle w:val="034-Numbering4"/>
        <w:numPr>
          <w:numId w:val="0"/>
        </w:numPr>
        <w:spacing w:line="360" w:lineRule="auto"/>
        <w:ind w:left="0"/>
        <w:rPr>
          <w:rFonts w:ascii="Times New Roman" w:hAnsi="Times New Roman" w:cs="Times New Roman"/>
          <w:b w:val="1"/>
          <w:bCs w:val="1"/>
          <w:i w:val="1"/>
          <w:iCs w:val="1"/>
          <w:color w:val="000000" w:themeColor="text1" w:themeTint="FF" w:themeShade="FF"/>
          <w:sz w:val="28"/>
          <w:szCs w:val="28"/>
        </w:rPr>
      </w:pPr>
      <w:r w:rsidRPr="2C34E693" w:rsidR="25BEBFFF">
        <w:rPr>
          <w:rFonts w:ascii="Times New Roman" w:hAnsi="Times New Roman" w:cs="Times New Roman"/>
          <w:b w:val="1"/>
          <w:bCs w:val="1"/>
          <w:i w:val="1"/>
          <w:iCs w:val="1"/>
          <w:color w:val="000000" w:themeColor="text1" w:themeTint="FF" w:themeShade="FF"/>
          <w:sz w:val="28"/>
          <w:szCs w:val="28"/>
        </w:rPr>
        <w:t>Розпад Австро-Угорської імперії і проголошення ЗУНР.</w:t>
      </w:r>
    </w:p>
    <w:p w:rsidR="39949C0F" w:rsidP="40E270EB" w:rsidRDefault="39949C0F" w14:paraId="26C2071A" w14:textId="21CF3481">
      <w:pPr>
        <w:pStyle w:val="015-Zagolovok5"/>
        <w:ind w:left="0"/>
        <w:rPr>
          <w:rFonts w:ascii="Times New Roman" w:hAnsi="Times New Roman" w:eastAsia="Times New Roman" w:cs="Times New Roman"/>
          <w:color w:val="000000" w:themeColor="text1" w:themeTint="FF" w:themeShade="FF"/>
        </w:rPr>
      </w:pPr>
      <w:r w:rsidRPr="2C34E693" w:rsidR="41C6FCFF">
        <w:rPr>
          <w:rFonts w:ascii="Times New Roman" w:hAnsi="Times New Roman" w:cs="Times New Roman"/>
          <w:b w:val="1"/>
          <w:bCs w:val="1"/>
          <w:i w:val="1"/>
          <w:iCs w:val="1"/>
          <w:color w:val="000000" w:themeColor="text1" w:themeTint="FF" w:themeShade="FF"/>
          <w:sz w:val="28"/>
          <w:szCs w:val="28"/>
        </w:rPr>
        <w:t xml:space="preserve">4-те </w:t>
      </w:r>
      <w:r w:rsidRPr="2C34E693" w:rsidR="7527DC38">
        <w:rPr>
          <w:rFonts w:ascii="Times New Roman" w:hAnsi="Times New Roman" w:cs="Times New Roman"/>
          <w:b w:val="1"/>
          <w:bCs w:val="1"/>
          <w:i w:val="1"/>
          <w:iCs w:val="1"/>
          <w:color w:val="000000" w:themeColor="text1" w:themeTint="FF" w:themeShade="FF"/>
          <w:sz w:val="28"/>
          <w:szCs w:val="28"/>
        </w:rPr>
        <w:t>заняття</w:t>
      </w:r>
      <w:r w:rsidRPr="2C34E693" w:rsidR="39135A97">
        <w:rPr>
          <w:rFonts w:ascii="Times New Roman" w:hAnsi="Times New Roman" w:cs="Times New Roman"/>
          <w:b w:val="1"/>
          <w:bCs w:val="1"/>
          <w:i w:val="1"/>
          <w:iCs w:val="1"/>
          <w:color w:val="000000" w:themeColor="text1" w:themeTint="FF" w:themeShade="FF"/>
          <w:sz w:val="28"/>
          <w:szCs w:val="28"/>
        </w:rPr>
        <w:t xml:space="preserve"> </w:t>
      </w:r>
      <w:r w:rsidRPr="2C34E693" w:rsidR="39135A97">
        <w:rPr>
          <w:rFonts w:ascii="Times New Roman" w:hAnsi="Times New Roman" w:eastAsia="Times New Roman" w:cs="Times New Roman"/>
          <w:color w:val="000000" w:themeColor="text1" w:themeTint="FF" w:themeShade="FF"/>
        </w:rPr>
        <w:t>(2 год)</w:t>
      </w:r>
    </w:p>
    <w:p w:rsidR="39949C0F" w:rsidP="40E270EB" w:rsidRDefault="1CBA68C2" w14:paraId="406605A6" w14:textId="1B56B520">
      <w:pPr>
        <w:pStyle w:val="034-Numbering4"/>
        <w:numPr>
          <w:ilvl w:val="0"/>
          <w:numId w:val="4"/>
        </w:numPr>
        <w:tabs>
          <w:tab w:val="num" w:pos="454"/>
          <w:tab w:val="num" w:pos="341"/>
        </w:tabs>
        <w:spacing w:line="360" w:lineRule="auto"/>
        <w:ind w:left="0" w:firstLine="720"/>
        <w:jc w:val="both"/>
        <w:rPr/>
      </w:pPr>
      <w:r w:rsidRPr="40E270EB" w:rsidR="0FA1141E">
        <w:rPr>
          <w:rFonts w:ascii="Times New Roman" w:hAnsi="Times New Roman" w:cs="Times New Roman"/>
          <w:color w:val="000000" w:themeColor="text1" w:themeTint="FF" w:themeShade="FF"/>
          <w:sz w:val="28"/>
          <w:szCs w:val="28"/>
        </w:rPr>
        <w:t>Передумови відродження української державності на західноукраїнських землях. Проголошення ЗУНР.</w:t>
      </w:r>
    </w:p>
    <w:p w:rsidR="39949C0F" w:rsidP="40E270EB" w:rsidRDefault="1CBA68C2" w14:paraId="07B14E0C" w14:textId="21D9A727">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 xml:space="preserve">2. Державний устрій ЗУНР: </w:t>
      </w:r>
    </w:p>
    <w:p w:rsidR="39949C0F" w:rsidP="40E270EB" w:rsidRDefault="1CBA68C2" w14:paraId="52311CC9" w14:textId="64E6582C">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 xml:space="preserve">2.1. Вищі органи державної влади </w:t>
      </w:r>
    </w:p>
    <w:p w:rsidR="39949C0F" w:rsidP="40E270EB" w:rsidRDefault="1CBA68C2" w14:paraId="6D05F757" w14:textId="28A5909B">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 xml:space="preserve">2.2. Місцеві органи державної влади і самоврядування. </w:t>
      </w:r>
    </w:p>
    <w:p w:rsidR="39949C0F" w:rsidP="40E270EB" w:rsidRDefault="1CBA68C2" w14:paraId="3AB6F0D0" w14:textId="419C1CCF">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2.3. Судові та інші правоохоронні органи.</w:t>
      </w:r>
    </w:p>
    <w:p w:rsidR="39949C0F" w:rsidP="40E270EB" w:rsidRDefault="1CBA68C2" w14:paraId="5A2D5094" w14:textId="66D4AFC8">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2.4. Правові засади будівництва збройних сил ЗУНР – Української Галицької армії.</w:t>
      </w:r>
    </w:p>
    <w:p w:rsidR="39949C0F" w:rsidP="40E270EB" w:rsidRDefault="1CBA68C2" w14:paraId="38F5E5DE" w14:textId="2DE58241">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3. Об’єднання ЗУНР з УНР в єдиній соборній Українській державі.</w:t>
      </w:r>
    </w:p>
    <w:p w:rsidR="39949C0F" w:rsidP="40E270EB" w:rsidRDefault="1CBA68C2" w14:paraId="60B40556" w14:textId="095AFB80">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4. Законодавча діяльність. Характерні риси права.</w:t>
      </w:r>
    </w:p>
    <w:p w:rsidR="1CBA68C2" w:rsidP="40E270EB" w:rsidRDefault="1CBA68C2" w14:paraId="0AD35DAE" w14:textId="3513580E">
      <w:pPr>
        <w:pStyle w:val="034-Numbering4"/>
        <w:numPr>
          <w:numId w:val="0"/>
        </w:numPr>
        <w:tabs>
          <w:tab w:val="num" w:pos="454"/>
          <w:tab w:val="num" w:pos="341"/>
        </w:tabs>
        <w:spacing w:line="360" w:lineRule="auto"/>
        <w:ind w:left="0" w:firstLine="720"/>
        <w:jc w:val="both"/>
        <w:rPr>
          <w:rFonts w:ascii="Times New Roman" w:hAnsi="Times New Roman" w:cs="Times New Roman"/>
          <w:color w:val="000000" w:themeColor="text1"/>
          <w:sz w:val="28"/>
          <w:szCs w:val="28"/>
        </w:rPr>
      </w:pPr>
      <w:r w:rsidRPr="40E270EB" w:rsidR="0FA1141E">
        <w:rPr>
          <w:rFonts w:ascii="Times New Roman" w:hAnsi="Times New Roman" w:cs="Times New Roman"/>
          <w:color w:val="000000" w:themeColor="text1" w:themeTint="FF" w:themeShade="FF"/>
          <w:sz w:val="28"/>
          <w:szCs w:val="28"/>
        </w:rPr>
        <w:t>5. Проект</w:t>
      </w:r>
      <w:r w:rsidRPr="40E270EB" w:rsidR="10B87BDF">
        <w:rPr>
          <w:rFonts w:ascii="Times New Roman" w:hAnsi="Times New Roman" w:cs="Times New Roman"/>
          <w:color w:val="000000" w:themeColor="text1" w:themeTint="FF" w:themeShade="FF"/>
          <w:sz w:val="28"/>
          <w:szCs w:val="28"/>
        </w:rPr>
        <w:t>и</w:t>
      </w:r>
      <w:r w:rsidRPr="40E270EB" w:rsidR="0FA1141E">
        <w:rPr>
          <w:rFonts w:ascii="Times New Roman" w:hAnsi="Times New Roman" w:cs="Times New Roman"/>
          <w:color w:val="000000" w:themeColor="text1" w:themeTint="FF" w:themeShade="FF"/>
          <w:sz w:val="28"/>
          <w:szCs w:val="28"/>
        </w:rPr>
        <w:t xml:space="preserve"> Конституції ЗУНР С. Дністрянського: розробка, зміст, значення.  </w:t>
      </w:r>
    </w:p>
    <w:p w:rsidR="39949C0F" w:rsidP="40E270EB" w:rsidRDefault="1CBA68C2" w14:paraId="667B002B" w14:textId="1482E12D">
      <w:pPr>
        <w:pStyle w:val="034-Numbering4"/>
        <w:numPr>
          <w:numId w:val="0"/>
        </w:numPr>
        <w:tabs>
          <w:tab w:val="num" w:pos="454"/>
          <w:tab w:val="num" w:pos="341"/>
        </w:tabs>
        <w:spacing w:line="360" w:lineRule="auto"/>
        <w:ind w:left="0" w:hanging="340" w:firstLine="720"/>
        <w:jc w:val="both"/>
        <w:rPr>
          <w:rFonts w:ascii="Times New Roman" w:hAnsi="Times New Roman" w:cs="Times New Roman"/>
          <w:color w:val="000000" w:themeColor="text1" w:themeTint="FF" w:themeShade="FF"/>
          <w:sz w:val="28"/>
          <w:szCs w:val="28"/>
        </w:rPr>
      </w:pPr>
      <w:r w:rsidRPr="40E270EB" w:rsidR="0FA1141E">
        <w:rPr>
          <w:rFonts w:ascii="Times New Roman" w:hAnsi="Times New Roman" w:cs="Times New Roman"/>
          <w:color w:val="000000" w:themeColor="text1" w:themeTint="FF" w:themeShade="FF"/>
          <w:sz w:val="28"/>
          <w:szCs w:val="28"/>
        </w:rPr>
        <w:t>6. Падіння ЗУНР. Причини поразки національно-визвольної боротьби українського народу за свою державну незалежність (1917 – 1923 рр.)</w:t>
      </w:r>
    </w:p>
    <w:p w:rsidR="547D1233" w:rsidP="40E270EB" w:rsidRDefault="547D1233" w14:paraId="072296DC" w14:textId="1F1055AB">
      <w:pPr>
        <w:spacing w:before="280" w:after="200" w:line="360" w:lineRule="auto"/>
        <w:ind w:left="0" w:firstLine="720"/>
        <w:jc w:val="center"/>
        <w:rPr>
          <w:rFonts w:ascii="Times New Roman" w:hAnsi="Times New Roman" w:eastAsia="Times New Roman" w:cs="Times New Roman"/>
          <w:b w:val="1"/>
          <w:bCs w:val="1"/>
          <w:color w:val="000000" w:themeColor="text1"/>
          <w:sz w:val="28"/>
          <w:szCs w:val="28"/>
        </w:rPr>
      </w:pPr>
    </w:p>
    <w:p w:rsidR="39949C0F" w:rsidP="40E270EB" w:rsidRDefault="39949C0F" w14:paraId="3637D29C" w14:textId="0B25B04E">
      <w:pPr>
        <w:pStyle w:val="014-Zagolovok4"/>
        <w:spacing w:line="360" w:lineRule="auto"/>
        <w:ind w:left="0" w:firstLine="72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Рекомендована література:</w:t>
      </w:r>
    </w:p>
    <w:p w:rsidR="39949C0F" w:rsidP="40E270EB" w:rsidRDefault="5A196DAF" w14:paraId="3EA69C93" w14:textId="79AE3787">
      <w:pPr>
        <w:pStyle w:val="a3"/>
        <w:numPr>
          <w:ilvl w:val="0"/>
          <w:numId w:val="2"/>
        </w:numPr>
        <w:spacing w:after="200" w:line="360" w:lineRule="auto"/>
        <w:ind w:left="0" w:firstLine="720"/>
        <w:jc w:val="both"/>
        <w:rPr>
          <w:rFonts w:eastAsia="" w:eastAsiaTheme="minorEastAsia"/>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451055CD">
        <w:rPr>
          <w:rFonts w:ascii="Times New Roman" w:hAnsi="Times New Roman" w:eastAsia="Times New Roman" w:cs="Times New Roman"/>
          <w:color w:val="000000" w:themeColor="text1" w:themeTint="FF" w:themeShade="FF"/>
          <w:sz w:val="28"/>
          <w:szCs w:val="28"/>
        </w:rPr>
        <w:t>навч</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посіб</w:t>
      </w:r>
      <w:proofErr w:type="spellEnd"/>
      <w:r w:rsidRPr="40E270EB" w:rsidR="451055CD">
        <w:rPr>
          <w:rFonts w:ascii="Times New Roman" w:hAnsi="Times New Roman" w:eastAsia="Times New Roman" w:cs="Times New Roman"/>
          <w:color w:val="000000" w:themeColor="text1" w:themeTint="FF" w:themeShade="FF"/>
          <w:sz w:val="28"/>
          <w:szCs w:val="28"/>
        </w:rPr>
        <w:t xml:space="preserve">. для </w:t>
      </w:r>
      <w:proofErr w:type="spellStart"/>
      <w:r w:rsidRPr="40E270EB" w:rsidR="451055CD">
        <w:rPr>
          <w:rFonts w:ascii="Times New Roman" w:hAnsi="Times New Roman" w:eastAsia="Times New Roman" w:cs="Times New Roman"/>
          <w:color w:val="000000" w:themeColor="text1" w:themeTint="FF" w:themeShade="FF"/>
          <w:sz w:val="28"/>
          <w:szCs w:val="28"/>
        </w:rPr>
        <w:t>студ</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вищ</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навч</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закл</w:t>
      </w:r>
      <w:proofErr w:type="spellEnd"/>
      <w:r w:rsidRPr="40E270EB" w:rsidR="451055CD">
        <w:rPr>
          <w:rFonts w:ascii="Times New Roman" w:hAnsi="Times New Roman" w:eastAsia="Times New Roman" w:cs="Times New Roman"/>
          <w:color w:val="000000" w:themeColor="text1" w:themeTint="FF" w:themeShade="FF"/>
          <w:sz w:val="28"/>
          <w:szCs w:val="28"/>
        </w:rPr>
        <w:t xml:space="preserve">.] / І.Й. Бойко. – К.: </w:t>
      </w:r>
      <w:proofErr w:type="spellStart"/>
      <w:r w:rsidRPr="40E270EB" w:rsidR="451055CD">
        <w:rPr>
          <w:rFonts w:ascii="Times New Roman" w:hAnsi="Times New Roman" w:eastAsia="Times New Roman" w:cs="Times New Roman"/>
          <w:color w:val="000000" w:themeColor="text1" w:themeTint="FF" w:themeShade="FF"/>
          <w:sz w:val="28"/>
          <w:szCs w:val="28"/>
        </w:rPr>
        <w:t>Атіка</w:t>
      </w:r>
      <w:proofErr w:type="spellEnd"/>
      <w:r w:rsidRPr="40E270EB" w:rsidR="451055CD">
        <w:rPr>
          <w:rFonts w:ascii="Times New Roman" w:hAnsi="Times New Roman" w:eastAsia="Times New Roman" w:cs="Times New Roman"/>
          <w:color w:val="000000" w:themeColor="text1" w:themeTint="FF" w:themeShade="FF"/>
          <w:sz w:val="28"/>
          <w:szCs w:val="28"/>
        </w:rPr>
        <w:t>, 2013. – 348 с.</w:t>
      </w:r>
    </w:p>
    <w:p w:rsidR="39949C0F" w:rsidP="40E270EB" w:rsidRDefault="5A196DAF" w14:paraId="31D8D055" w14:textId="3250607D">
      <w:pPr>
        <w:pStyle w:val="a3"/>
        <w:numPr>
          <w:ilvl w:val="0"/>
          <w:numId w:val="2"/>
        </w:numPr>
        <w:spacing w:after="200" w:line="360" w:lineRule="auto"/>
        <w:ind w:left="0" w:firstLine="720"/>
        <w:jc w:val="both"/>
        <w:rPr>
          <w:rFonts w:eastAsia="" w:eastAsiaTheme="minorEastAsia"/>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451055CD">
        <w:rPr>
          <w:rFonts w:ascii="Times New Roman" w:hAnsi="Times New Roman" w:eastAsia="Times New Roman" w:cs="Times New Roman"/>
          <w:color w:val="000000" w:themeColor="text1" w:themeTint="FF" w:themeShade="FF"/>
          <w:sz w:val="28"/>
          <w:szCs w:val="28"/>
        </w:rPr>
        <w:t>навч</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посіб</w:t>
      </w:r>
      <w:proofErr w:type="spellEnd"/>
      <w:r w:rsidRPr="40E270EB" w:rsidR="451055CD">
        <w:rPr>
          <w:rFonts w:ascii="Times New Roman" w:hAnsi="Times New Roman" w:eastAsia="Times New Roman" w:cs="Times New Roman"/>
          <w:color w:val="000000" w:themeColor="text1" w:themeTint="FF" w:themeShade="FF"/>
          <w:sz w:val="28"/>
          <w:szCs w:val="28"/>
        </w:rPr>
        <w:t>./ І.Й. Бойко. – Л.: ЛНУ імені Івана Франка, 2013. – 408 с.</w:t>
      </w:r>
    </w:p>
    <w:p w:rsidR="39949C0F" w:rsidP="40E270EB" w:rsidRDefault="5A196DAF" w14:paraId="74452214" w14:textId="78DC64D4">
      <w:pPr>
        <w:pStyle w:val="a3"/>
        <w:numPr>
          <w:ilvl w:val="0"/>
          <w:numId w:val="2"/>
        </w:numPr>
        <w:spacing w:after="200" w:line="360" w:lineRule="auto"/>
        <w:ind w:left="0" w:firstLine="720"/>
        <w:jc w:val="both"/>
        <w:rPr>
          <w:rFonts w:eastAsia="" w:eastAsiaTheme="minorEastAsia"/>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451055CD">
        <w:rPr>
          <w:rFonts w:ascii="Times New Roman" w:hAnsi="Times New Roman" w:eastAsia="Times New Roman" w:cs="Times New Roman"/>
          <w:color w:val="000000" w:themeColor="text1" w:themeTint="FF" w:themeShade="FF"/>
          <w:sz w:val="28"/>
          <w:szCs w:val="28"/>
        </w:rPr>
        <w:t>посіб</w:t>
      </w:r>
      <w:proofErr w:type="spellEnd"/>
      <w:r w:rsidRPr="40E270EB" w:rsidR="451055CD">
        <w:rPr>
          <w:rFonts w:ascii="Times New Roman" w:hAnsi="Times New Roman" w:eastAsia="Times New Roman" w:cs="Times New Roman"/>
          <w:color w:val="000000" w:themeColor="text1" w:themeTint="FF" w:themeShade="FF"/>
          <w:sz w:val="28"/>
          <w:szCs w:val="28"/>
        </w:rPr>
        <w:t xml:space="preserve">. для </w:t>
      </w:r>
      <w:proofErr w:type="spellStart"/>
      <w:r w:rsidRPr="40E270EB" w:rsidR="451055CD">
        <w:rPr>
          <w:rFonts w:ascii="Times New Roman" w:hAnsi="Times New Roman" w:eastAsia="Times New Roman" w:cs="Times New Roman"/>
          <w:color w:val="000000" w:themeColor="text1" w:themeTint="FF" w:themeShade="FF"/>
          <w:sz w:val="28"/>
          <w:szCs w:val="28"/>
        </w:rPr>
        <w:t>студ</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вищ</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навч</w:t>
      </w:r>
      <w:proofErr w:type="spellEnd"/>
      <w:r w:rsidRPr="40E270EB" w:rsidR="451055CD">
        <w:rPr>
          <w:rFonts w:ascii="Times New Roman" w:hAnsi="Times New Roman" w:eastAsia="Times New Roman" w:cs="Times New Roman"/>
          <w:color w:val="000000" w:themeColor="text1" w:themeTint="FF" w:themeShade="FF"/>
          <w:sz w:val="28"/>
          <w:szCs w:val="28"/>
        </w:rPr>
        <w:t xml:space="preserve"> .</w:t>
      </w:r>
      <w:proofErr w:type="spellStart"/>
      <w:r w:rsidRPr="40E270EB" w:rsidR="451055CD">
        <w:rPr>
          <w:rFonts w:ascii="Times New Roman" w:hAnsi="Times New Roman" w:eastAsia="Times New Roman" w:cs="Times New Roman"/>
          <w:color w:val="000000" w:themeColor="text1" w:themeTint="FF" w:themeShade="FF"/>
          <w:sz w:val="28"/>
          <w:szCs w:val="28"/>
        </w:rPr>
        <w:t>закл</w:t>
      </w:r>
      <w:proofErr w:type="spellEnd"/>
      <w:r w:rsidRPr="40E270EB" w:rsidR="451055CD">
        <w:rPr>
          <w:rFonts w:ascii="Times New Roman" w:hAnsi="Times New Roman" w:eastAsia="Times New Roman" w:cs="Times New Roman"/>
          <w:color w:val="000000" w:themeColor="text1" w:themeTint="FF" w:themeShade="FF"/>
          <w:sz w:val="28"/>
          <w:szCs w:val="28"/>
        </w:rPr>
        <w:t>. – Л.: Видав. центр ЛНУ імені Івана Франка, 2014. – 904 с.</w:t>
      </w:r>
    </w:p>
    <w:p w:rsidR="39949C0F" w:rsidP="40E270EB" w:rsidRDefault="5A196DAF" w14:paraId="3688DDB4" w14:textId="57769955">
      <w:pPr>
        <w:pStyle w:val="a3"/>
        <w:numPr>
          <w:ilvl w:val="0"/>
          <w:numId w:val="2"/>
        </w:numPr>
        <w:spacing w:after="200" w:line="360" w:lineRule="auto"/>
        <w:ind w:left="0" w:firstLine="720"/>
        <w:jc w:val="both"/>
        <w:rPr>
          <w:rFonts w:eastAsia="" w:eastAsiaTheme="minorEastAsia"/>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Винниченко</w:t>
      </w:r>
      <w:r w:rsidRPr="40E270EB" w:rsidR="451055CD">
        <w:rPr>
          <w:rFonts w:ascii="Times New Roman" w:hAnsi="Times New Roman" w:eastAsia="Times New Roman" w:cs="Times New Roman"/>
          <w:color w:val="000000" w:themeColor="text1" w:themeTint="FF" w:themeShade="FF"/>
          <w:sz w:val="28"/>
          <w:szCs w:val="28"/>
          <w:lang w:val="en-US"/>
        </w:rPr>
        <w:t> </w:t>
      </w:r>
      <w:r w:rsidRPr="40E270EB" w:rsidR="451055CD">
        <w:rPr>
          <w:rFonts w:ascii="Times New Roman" w:hAnsi="Times New Roman" w:eastAsia="Times New Roman" w:cs="Times New Roman"/>
          <w:color w:val="000000" w:themeColor="text1" w:themeTint="FF" w:themeShade="FF"/>
          <w:sz w:val="28"/>
          <w:szCs w:val="28"/>
        </w:rPr>
        <w:t>В. Відродження нації. – Київ, 1990. Т.1-3.</w:t>
      </w:r>
    </w:p>
    <w:p w:rsidR="5A196DAF" w:rsidP="40E270EB" w:rsidRDefault="5A196DAF" w14:paraId="6319ED9C" w14:textId="0E3E773E">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Гай-Нижник П. ЗУНР – ЗО УНР: становлення органів влади і державного управління (1918–1919 рр.). – Київ, 2018. – 146 с. // </w:t>
      </w:r>
      <w:r>
        <w:fldChar w:fldCharType="begin"/>
      </w:r>
      <w:r>
        <w:instrText xml:space="preserve"> HYPERLINK "http://www.hai-nyzhnyk.in.ua/doc/2018doc-zunr.php" \h </w:instrText>
      </w:r>
      <w:r>
        <w:fldChar w:fldCharType="separate"/>
      </w:r>
      <w:r w:rsidRPr="40E270EB" w:rsidR="451055CD">
        <w:rPr>
          <w:rStyle w:val="a4"/>
          <w:rFonts w:ascii="Times New Roman" w:hAnsi="Times New Roman" w:eastAsia="Times New Roman" w:cs="Times New Roman"/>
          <w:sz w:val="24"/>
          <w:szCs w:val="24"/>
        </w:rPr>
        <w:t>http://www.hai-nyzhnyk.in.ua/doc/2018doc-zunr.php</w:t>
      </w:r>
      <w:r w:rsidRPr="40E270EB">
        <w:rPr>
          <w:rStyle w:val="a4"/>
          <w:rFonts w:ascii="Times New Roman" w:hAnsi="Times New Roman" w:eastAsia="Times New Roman" w:cs="Times New Roman"/>
          <w:sz w:val="24"/>
          <w:szCs w:val="24"/>
        </w:rPr>
        <w:fldChar w:fldCharType="end"/>
      </w:r>
      <w:r w:rsidRPr="40E270EB" w:rsidR="451055CD">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6E992019" w14:textId="02E7E4AB">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Гай-Нижник П. 1918-й: два перевороти. – К.: Видавець Марко Мельник, 2019. – 298 с. // </w:t>
      </w:r>
      <w:r>
        <w:fldChar w:fldCharType="begin"/>
      </w:r>
      <w:r>
        <w:instrText xml:space="preserve"> HYPERLINK "http://www.hai-nyzhnyk.in.ua/doc/2019book-dva-perevoroty.php" \h </w:instrText>
      </w:r>
      <w:r>
        <w:fldChar w:fldCharType="separate"/>
      </w:r>
      <w:r w:rsidRPr="40E270EB" w:rsidR="451055CD">
        <w:rPr>
          <w:rStyle w:val="a4"/>
          <w:rFonts w:ascii="Times New Roman" w:hAnsi="Times New Roman" w:eastAsia="Times New Roman" w:cs="Times New Roman"/>
          <w:sz w:val="24"/>
          <w:szCs w:val="24"/>
        </w:rPr>
        <w:t>http://www.hai-nyzhnyk.in.ua/doc/2019book-dva-perevoroty.php</w:t>
      </w:r>
      <w:r w:rsidRPr="40E270EB">
        <w:rPr>
          <w:rStyle w:val="a4"/>
          <w:rFonts w:ascii="Times New Roman" w:hAnsi="Times New Roman" w:eastAsia="Times New Roman" w:cs="Times New Roman"/>
          <w:sz w:val="24"/>
          <w:szCs w:val="24"/>
        </w:rPr>
        <w:fldChar w:fldCharType="end"/>
      </w:r>
      <w:r w:rsidRPr="40E270EB" w:rsidR="451055CD">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13D14985" w14:textId="37CA5BEE">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Гай-Нижник П. П. Українська дипломатія й міжнародна фінансова політика урядів Центральної Ради, Української Держави (Гетьманату) та Директорії УНР (1917–1922 рр.). – К.: Дуліби, 2016. — 532 c. // </w:t>
      </w:r>
      <w:r>
        <w:fldChar w:fldCharType="begin"/>
      </w:r>
      <w:r>
        <w:instrText xml:space="preserve"> HYPERLINK "http://www.hai-nyzhnyk.in.ua/doc/2016.hai-nyzhnyk_ukr-dyplomatiya.php" \</w:instrText>
      </w:r>
      <w:r>
        <w:instrText xml:space="preserve">h </w:instrText>
      </w:r>
      <w:r>
        <w:fldChar w:fldCharType="separate"/>
      </w:r>
      <w:r w:rsidRPr="40E270EB" w:rsidR="451055CD">
        <w:rPr>
          <w:rStyle w:val="a4"/>
          <w:rFonts w:ascii="Times New Roman" w:hAnsi="Times New Roman" w:eastAsia="Times New Roman" w:cs="Times New Roman"/>
          <w:sz w:val="24"/>
          <w:szCs w:val="24"/>
        </w:rPr>
        <w:t>http://www.hai-nyzhnyk.in.ua/doc/2016.hai-nyzhnyk_ukr-dyplomatiya.php</w:t>
      </w:r>
      <w:r w:rsidRPr="40E270EB">
        <w:rPr>
          <w:rStyle w:val="a4"/>
          <w:rFonts w:ascii="Times New Roman" w:hAnsi="Times New Roman" w:eastAsia="Times New Roman" w:cs="Times New Roman"/>
          <w:sz w:val="24"/>
          <w:szCs w:val="24"/>
        </w:rPr>
        <w:fldChar w:fldCharType="end"/>
      </w:r>
      <w:r w:rsidRPr="40E270EB" w:rsidR="451055CD">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18B421CC" w14:textId="0C62DD91">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Гай-Нижник П. Павло Скоропадський і Власний Штаб гетьмана всієї України: боротьба за владу і державність. – К.: Крок, 2019. – 626 с. // </w:t>
      </w:r>
      <w:r>
        <w:fldChar w:fldCharType="begin"/>
      </w:r>
      <w:r>
        <w:instrText xml:space="preserve"> HYPERLINK "http://www.hai-nyzhnyk.in.ua/doc</w:instrText>
      </w:r>
      <w:r>
        <w:instrText xml:space="preserve">/2019book-hetmanat-shtab.php" \h </w:instrText>
      </w:r>
      <w:r>
        <w:fldChar w:fldCharType="separate"/>
      </w:r>
      <w:r w:rsidRPr="40E270EB" w:rsidR="451055CD">
        <w:rPr>
          <w:rStyle w:val="a4"/>
          <w:rFonts w:ascii="Times New Roman" w:hAnsi="Times New Roman" w:eastAsia="Times New Roman" w:cs="Times New Roman"/>
          <w:sz w:val="24"/>
          <w:szCs w:val="24"/>
        </w:rPr>
        <w:t>http://www.hai-nyzhnyk.in.ua/doc/2019book-hetmanat-shtab.php</w:t>
      </w:r>
      <w:r w:rsidRPr="40E270EB">
        <w:rPr>
          <w:rStyle w:val="a4"/>
          <w:rFonts w:ascii="Times New Roman" w:hAnsi="Times New Roman" w:eastAsia="Times New Roman" w:cs="Times New Roman"/>
          <w:sz w:val="24"/>
          <w:szCs w:val="24"/>
        </w:rPr>
        <w:fldChar w:fldCharType="end"/>
      </w:r>
      <w:r w:rsidRPr="40E270EB" w:rsidR="451055CD">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782B19B3" w14:textId="26A3F78D">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 xml:space="preserve">Гай-Нижник П., </w:t>
      </w:r>
      <w:proofErr w:type="spellStart"/>
      <w:r w:rsidRPr="40E270EB" w:rsidR="451055CD">
        <w:rPr>
          <w:rFonts w:ascii="Times New Roman" w:hAnsi="Times New Roman" w:eastAsia="Times New Roman" w:cs="Times New Roman"/>
          <w:color w:val="000000" w:themeColor="text1" w:themeTint="FF" w:themeShade="FF"/>
          <w:sz w:val="28"/>
          <w:szCs w:val="28"/>
        </w:rPr>
        <w:t>Лейберов</w:t>
      </w:r>
      <w:proofErr w:type="spellEnd"/>
      <w:r w:rsidRPr="40E270EB" w:rsidR="451055CD">
        <w:rPr>
          <w:rFonts w:ascii="Times New Roman" w:hAnsi="Times New Roman" w:eastAsia="Times New Roman" w:cs="Times New Roman"/>
          <w:color w:val="000000" w:themeColor="text1" w:themeTint="FF" w:themeShade="FF"/>
          <w:sz w:val="28"/>
          <w:szCs w:val="28"/>
        </w:rPr>
        <w:t xml:space="preserve"> О. УНР у період Директорії: пошук моделі державного устрою (кінець 1918 – 1919 рр.). – Ніжин, 2013. – 212 с. // </w:t>
      </w:r>
      <w:r>
        <w:fldChar w:fldCharType="begin"/>
      </w:r>
      <w:r>
        <w:instrText xml:space="preserve"> HYPERLINK "http://www</w:instrText>
      </w:r>
      <w:r>
        <w:instrText xml:space="preserve">.hai-nyzhnyk.in.ua/doc/2013doc.UNR_u_period_Dyrektorii.php" \h </w:instrText>
      </w:r>
      <w:r>
        <w:fldChar w:fldCharType="separate"/>
      </w:r>
      <w:r w:rsidRPr="40E270EB" w:rsidR="451055CD">
        <w:rPr>
          <w:rStyle w:val="a4"/>
          <w:rFonts w:ascii="Times New Roman" w:hAnsi="Times New Roman" w:eastAsia="Times New Roman" w:cs="Times New Roman"/>
          <w:sz w:val="24"/>
          <w:szCs w:val="24"/>
        </w:rPr>
        <w:t>http://www.hai-nyzhnyk.in.ua/doc/2013doc.UNR_u_period_Dyrektorii.php</w:t>
      </w:r>
      <w:r w:rsidRPr="40E270EB">
        <w:rPr>
          <w:rStyle w:val="a4"/>
          <w:rFonts w:ascii="Times New Roman" w:hAnsi="Times New Roman" w:eastAsia="Times New Roman" w:cs="Times New Roman"/>
          <w:sz w:val="24"/>
          <w:szCs w:val="24"/>
        </w:rPr>
        <w:fldChar w:fldCharType="end"/>
      </w:r>
      <w:r w:rsidRPr="40E270EB" w:rsidR="451055CD">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5382635B" w14:textId="4A247E4F">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Гай-Нижник П.П. УНР та ЗУНР: становлення органів влади і національне державотворення (1917-1920 рр.). - К.: "</w:t>
      </w:r>
      <w:proofErr w:type="spellStart"/>
      <w:r w:rsidRPr="40E270EB" w:rsidR="451055CD">
        <w:rPr>
          <w:rFonts w:ascii="Times New Roman" w:hAnsi="Times New Roman" w:eastAsia="Times New Roman" w:cs="Times New Roman"/>
          <w:color w:val="000000" w:themeColor="text1" w:themeTint="FF" w:themeShade="FF"/>
          <w:sz w:val="28"/>
          <w:szCs w:val="28"/>
        </w:rPr>
        <w:t>ЩеK</w:t>
      </w:r>
      <w:proofErr w:type="spellEnd"/>
      <w:r w:rsidRPr="40E270EB" w:rsidR="451055CD">
        <w:rPr>
          <w:rFonts w:ascii="Times New Roman" w:hAnsi="Times New Roman" w:eastAsia="Times New Roman" w:cs="Times New Roman"/>
          <w:color w:val="000000" w:themeColor="text1" w:themeTint="FF" w:themeShade="FF"/>
          <w:sz w:val="28"/>
          <w:szCs w:val="28"/>
        </w:rPr>
        <w:t xml:space="preserve">", 2010. - 304 с. //  </w:t>
      </w:r>
      <w:r>
        <w:fldChar w:fldCharType="begin"/>
      </w:r>
      <w:r>
        <w:instrText xml:space="preserve"> HYPERLINK "http://www.hai-nyzhnyk.in.ua/doc/196doc.php" \h </w:instrText>
      </w:r>
      <w:r>
        <w:fldChar w:fldCharType="separate"/>
      </w:r>
      <w:r w:rsidRPr="40E270EB" w:rsidR="451055CD">
        <w:rPr>
          <w:rStyle w:val="a4"/>
          <w:rFonts w:ascii="Times New Roman" w:hAnsi="Times New Roman" w:eastAsia="Times New Roman" w:cs="Times New Roman"/>
          <w:sz w:val="24"/>
          <w:szCs w:val="24"/>
        </w:rPr>
        <w:t>http://www.hai-nyzhnyk.in.ua/doc/196doc.php</w:t>
      </w:r>
      <w:r w:rsidRPr="40E270EB">
        <w:rPr>
          <w:rStyle w:val="a4"/>
          <w:rFonts w:ascii="Times New Roman" w:hAnsi="Times New Roman" w:eastAsia="Times New Roman" w:cs="Times New Roman"/>
          <w:sz w:val="24"/>
          <w:szCs w:val="24"/>
        </w:rPr>
        <w:fldChar w:fldCharType="end"/>
      </w:r>
      <w:r w:rsidRPr="40E270EB" w:rsidR="451055CD">
        <w:rPr>
          <w:rFonts w:ascii="Times New Roman" w:hAnsi="Times New Roman" w:eastAsia="Times New Roman" w:cs="Times New Roman"/>
          <w:color w:val="000000" w:themeColor="text1" w:themeTint="FF" w:themeShade="FF"/>
          <w:sz w:val="28"/>
          <w:szCs w:val="28"/>
        </w:rPr>
        <w:t xml:space="preserve"> </w:t>
      </w:r>
    </w:p>
    <w:p w:rsidR="5A196DAF" w:rsidP="40E270EB" w:rsidRDefault="5A196DAF" w14:paraId="7A15B9FD" w14:textId="4A5121E5">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Грицак Я. Нарис історії України. Формування модерної нації XIX-XX століття. К. 2019. С. 656</w:t>
      </w:r>
    </w:p>
    <w:p w:rsidR="39949C0F" w:rsidP="40E270EB" w:rsidRDefault="5A196DAF" w14:paraId="5F280A3A" w14:textId="3F706AC5">
      <w:pPr>
        <w:pStyle w:val="a3"/>
        <w:numPr>
          <w:ilvl w:val="0"/>
          <w:numId w:val="2"/>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451055CD">
        <w:rPr>
          <w:rFonts w:ascii="Times New Roman" w:hAnsi="Times New Roman" w:eastAsia="Times New Roman" w:cs="Times New Roman"/>
          <w:color w:val="000000" w:themeColor="text1" w:themeTint="FF" w:themeShade="FF"/>
          <w:sz w:val="28"/>
          <w:szCs w:val="28"/>
        </w:rPr>
        <w:t>Жуковський</w:t>
      </w:r>
      <w:r w:rsidRPr="40E270EB" w:rsidR="451055CD">
        <w:rPr>
          <w:rFonts w:ascii="Times New Roman" w:hAnsi="Times New Roman" w:eastAsia="Times New Roman" w:cs="Times New Roman"/>
          <w:color w:val="000000" w:themeColor="text1" w:themeTint="FF" w:themeShade="FF"/>
          <w:sz w:val="28"/>
          <w:szCs w:val="28"/>
          <w:lang w:val="en-US"/>
        </w:rPr>
        <w:t> </w:t>
      </w:r>
      <w:r w:rsidRPr="40E270EB" w:rsidR="451055CD">
        <w:rPr>
          <w:rFonts w:ascii="Times New Roman" w:hAnsi="Times New Roman" w:eastAsia="Times New Roman" w:cs="Times New Roman"/>
          <w:color w:val="000000" w:themeColor="text1" w:themeTint="FF" w:themeShade="FF"/>
          <w:sz w:val="28"/>
          <w:szCs w:val="28"/>
        </w:rPr>
        <w:t>А., Субтельний</w:t>
      </w:r>
      <w:r w:rsidRPr="40E270EB" w:rsidR="451055CD">
        <w:rPr>
          <w:rFonts w:ascii="Times New Roman" w:hAnsi="Times New Roman" w:eastAsia="Times New Roman" w:cs="Times New Roman"/>
          <w:color w:val="000000" w:themeColor="text1" w:themeTint="FF" w:themeShade="FF"/>
          <w:sz w:val="28"/>
          <w:szCs w:val="28"/>
          <w:lang w:val="en-US"/>
        </w:rPr>
        <w:t> </w:t>
      </w:r>
      <w:r w:rsidRPr="40E270EB" w:rsidR="451055CD">
        <w:rPr>
          <w:rFonts w:ascii="Times New Roman" w:hAnsi="Times New Roman" w:eastAsia="Times New Roman" w:cs="Times New Roman"/>
          <w:color w:val="000000" w:themeColor="text1" w:themeTint="FF" w:themeShade="FF"/>
          <w:sz w:val="28"/>
          <w:szCs w:val="28"/>
        </w:rPr>
        <w:t>О. Нарис історії України. – Львів, 1991.</w:t>
      </w:r>
    </w:p>
    <w:p w:rsidR="39949C0F" w:rsidP="40E270EB" w:rsidRDefault="5A196DAF" w14:paraId="4B685E40" w14:textId="5B0F8A54">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Західно</w:t>
      </w:r>
      <w:proofErr w:type="spellEnd"/>
      <w:r w:rsidRPr="40E270EB" w:rsidR="451055CD">
        <w:rPr>
          <w:rFonts w:ascii="Times New Roman" w:hAnsi="Times New Roman" w:cs="Times New Roman"/>
          <w:color w:val="000000" w:themeColor="text1" w:themeTint="FF" w:themeShade="FF"/>
          <w:sz w:val="28"/>
          <w:szCs w:val="28"/>
        </w:rPr>
        <w:t xml:space="preserve">-Українська Народна Республіка. 1918–1923: Історія / Кер. </w:t>
      </w:r>
      <w:proofErr w:type="spellStart"/>
      <w:r w:rsidRPr="40E270EB" w:rsidR="451055CD">
        <w:rPr>
          <w:rFonts w:ascii="Times New Roman" w:hAnsi="Times New Roman" w:cs="Times New Roman"/>
          <w:color w:val="000000" w:themeColor="text1" w:themeTint="FF" w:themeShade="FF"/>
          <w:sz w:val="28"/>
          <w:szCs w:val="28"/>
        </w:rPr>
        <w:t>авторськ</w:t>
      </w:r>
      <w:proofErr w:type="spellEnd"/>
      <w:r w:rsidRPr="40E270EB" w:rsidR="451055CD">
        <w:rPr>
          <w:rFonts w:ascii="Times New Roman" w:hAnsi="Times New Roman" w:cs="Times New Roman"/>
          <w:color w:val="000000" w:themeColor="text1" w:themeTint="FF" w:themeShade="FF"/>
          <w:sz w:val="28"/>
          <w:szCs w:val="28"/>
        </w:rPr>
        <w:t xml:space="preserve">. </w:t>
      </w:r>
      <w:proofErr w:type="spellStart"/>
      <w:r w:rsidRPr="40E270EB" w:rsidR="451055CD">
        <w:rPr>
          <w:rFonts w:ascii="Times New Roman" w:hAnsi="Times New Roman" w:cs="Times New Roman"/>
          <w:color w:val="000000" w:themeColor="text1" w:themeTint="FF" w:themeShade="FF"/>
          <w:sz w:val="28"/>
          <w:szCs w:val="28"/>
        </w:rPr>
        <w:t>кол</w:t>
      </w:r>
      <w:proofErr w:type="spellEnd"/>
      <w:r w:rsidRPr="40E270EB" w:rsidR="451055CD">
        <w:rPr>
          <w:rFonts w:ascii="Times New Roman" w:hAnsi="Times New Roman" w:cs="Times New Roman"/>
          <w:color w:val="000000" w:themeColor="text1" w:themeTint="FF" w:themeShade="FF"/>
          <w:sz w:val="28"/>
          <w:szCs w:val="28"/>
        </w:rPr>
        <w:t>. й відп. ред. О. Карпенко.– Івано-Франківськ, 2001.</w:t>
      </w:r>
    </w:p>
    <w:p w:rsidR="39949C0F" w:rsidP="40E270EB" w:rsidRDefault="5A196DAF" w14:paraId="06E502D7" w14:textId="11632E30">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Землянська</w:t>
      </w:r>
      <w:proofErr w:type="spellEnd"/>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В. Діяльність надзвичайних військових судів у добу Директорії // Право України, 2000. – № 10.</w:t>
      </w:r>
    </w:p>
    <w:p w:rsidR="39949C0F" w:rsidP="40E270EB" w:rsidRDefault="5A196DAF" w14:paraId="725DFC7F" w14:textId="64B7A73B">
      <w:pPr>
        <w:pStyle w:val="033-Numbering3"/>
        <w:numPr>
          <w:ilvl w:val="0"/>
          <w:numId w:val="2"/>
        </w:numPr>
        <w:tabs>
          <w:tab w:val="clear" w:pos="340"/>
          <w:tab w:val="num" w:pos="397"/>
          <w:tab w:val="num" w:pos="454"/>
          <w:tab w:val="num" w:pos="340"/>
        </w:tabs>
        <w:spacing w:line="360" w:lineRule="auto"/>
        <w:ind w:left="0" w:firstLine="720"/>
        <w:rPr>
          <w:rFonts w:ascii="Times New Roman" w:hAnsi="Times New Roman" w:cs="Times New Roman"/>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Землянська</w:t>
      </w:r>
      <w:proofErr w:type="spellEnd"/>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В. Судове законодавство Директорії // Право України, 2000. – № 1.</w:t>
      </w:r>
    </w:p>
    <w:p w:rsidR="39949C0F" w:rsidP="40E270EB" w:rsidRDefault="5A196DAF" w14:paraId="7A35D9E8" w14:textId="376B046B">
      <w:pPr>
        <w:pStyle w:val="033-Numbering3"/>
        <w:numPr>
          <w:ilvl w:val="0"/>
          <w:numId w:val="2"/>
        </w:numPr>
        <w:tabs>
          <w:tab w:val="clear" w:pos="340"/>
          <w:tab w:val="num" w:pos="397"/>
          <w:tab w:val="num" w:pos="454"/>
          <w:tab w:val="num" w:pos="340"/>
        </w:tabs>
        <w:spacing w:line="360" w:lineRule="auto"/>
        <w:ind w:left="0" w:firstLine="720"/>
        <w:rPr>
          <w:rFonts w:ascii="Times New Roman" w:hAnsi="Times New Roman" w:cs="Times New Roman"/>
          <w:color w:val="000000" w:themeColor="text1"/>
          <w:sz w:val="28"/>
          <w:szCs w:val="28"/>
        </w:rPr>
      </w:pPr>
      <w:r w:rsidRPr="40E270EB" w:rsidR="451055CD">
        <w:rPr>
          <w:rFonts w:ascii="Times New Roman" w:hAnsi="Times New Roman" w:cs="Times New Roman"/>
          <w:color w:val="000000" w:themeColor="text1" w:themeTint="FF" w:themeShade="FF"/>
          <w:sz w:val="28"/>
          <w:szCs w:val="28"/>
        </w:rPr>
        <w:t xml:space="preserve">Історія державної служби в Україні / </w:t>
      </w:r>
      <w:proofErr w:type="spellStart"/>
      <w:r w:rsidRPr="40E270EB" w:rsidR="451055CD">
        <w:rPr>
          <w:rFonts w:ascii="Times New Roman" w:hAnsi="Times New Roman" w:cs="Times New Roman"/>
          <w:color w:val="000000" w:themeColor="text1" w:themeTint="FF" w:themeShade="FF"/>
          <w:sz w:val="28"/>
          <w:szCs w:val="28"/>
        </w:rPr>
        <w:t>Авт</w:t>
      </w:r>
      <w:proofErr w:type="spellEnd"/>
      <w:r w:rsidRPr="40E270EB" w:rsidR="451055CD">
        <w:rPr>
          <w:rFonts w:ascii="Times New Roman" w:hAnsi="Times New Roman" w:cs="Times New Roman"/>
          <w:color w:val="000000" w:themeColor="text1" w:themeTint="FF" w:themeShade="FF"/>
          <w:sz w:val="28"/>
          <w:szCs w:val="28"/>
        </w:rPr>
        <w:t xml:space="preserve">. колектив: </w:t>
      </w:r>
      <w:proofErr w:type="spellStart"/>
      <w:r w:rsidRPr="40E270EB" w:rsidR="451055CD">
        <w:rPr>
          <w:rFonts w:ascii="Times New Roman" w:hAnsi="Times New Roman" w:cs="Times New Roman"/>
          <w:color w:val="000000" w:themeColor="text1" w:themeTint="FF" w:themeShade="FF"/>
          <w:sz w:val="28"/>
          <w:szCs w:val="28"/>
        </w:rPr>
        <w:t>О.Г.Аркуша</w:t>
      </w:r>
      <w:proofErr w:type="spellEnd"/>
      <w:r w:rsidRPr="40E270EB" w:rsidR="451055CD">
        <w:rPr>
          <w:rFonts w:ascii="Times New Roman" w:hAnsi="Times New Roman" w:cs="Times New Roman"/>
          <w:color w:val="000000" w:themeColor="text1" w:themeTint="FF" w:themeShade="FF"/>
          <w:sz w:val="28"/>
          <w:szCs w:val="28"/>
        </w:rPr>
        <w:t xml:space="preserve">, </w:t>
      </w:r>
      <w:proofErr w:type="spellStart"/>
      <w:r w:rsidRPr="40E270EB" w:rsidR="451055CD">
        <w:rPr>
          <w:rFonts w:ascii="Times New Roman" w:hAnsi="Times New Roman" w:cs="Times New Roman"/>
          <w:color w:val="000000" w:themeColor="text1" w:themeTint="FF" w:themeShade="FF"/>
          <w:sz w:val="28"/>
          <w:szCs w:val="28"/>
        </w:rPr>
        <w:t>О.В.Бойко</w:t>
      </w:r>
      <w:proofErr w:type="spellEnd"/>
      <w:r w:rsidRPr="40E270EB" w:rsidR="451055CD">
        <w:rPr>
          <w:rFonts w:ascii="Times New Roman" w:hAnsi="Times New Roman" w:cs="Times New Roman"/>
          <w:color w:val="000000" w:themeColor="text1" w:themeTint="FF" w:themeShade="FF"/>
          <w:sz w:val="28"/>
          <w:szCs w:val="28"/>
        </w:rPr>
        <w:t xml:space="preserve">, </w:t>
      </w:r>
      <w:proofErr w:type="spellStart"/>
      <w:r w:rsidRPr="40E270EB" w:rsidR="451055CD">
        <w:rPr>
          <w:rFonts w:ascii="Times New Roman" w:hAnsi="Times New Roman" w:cs="Times New Roman"/>
          <w:color w:val="000000" w:themeColor="text1" w:themeTint="FF" w:themeShade="FF"/>
          <w:sz w:val="28"/>
          <w:szCs w:val="28"/>
        </w:rPr>
        <w:t>Є.І.Бородін</w:t>
      </w:r>
      <w:proofErr w:type="spellEnd"/>
      <w:r w:rsidRPr="40E270EB" w:rsidR="451055CD">
        <w:rPr>
          <w:rFonts w:ascii="Times New Roman" w:hAnsi="Times New Roman" w:cs="Times New Roman"/>
          <w:color w:val="000000" w:themeColor="text1" w:themeTint="FF" w:themeShade="FF"/>
          <w:sz w:val="28"/>
          <w:szCs w:val="28"/>
        </w:rPr>
        <w:t xml:space="preserve">, </w:t>
      </w:r>
      <w:proofErr w:type="spellStart"/>
      <w:r w:rsidRPr="40E270EB" w:rsidR="451055CD">
        <w:rPr>
          <w:rFonts w:ascii="Times New Roman" w:hAnsi="Times New Roman" w:cs="Times New Roman"/>
          <w:color w:val="000000" w:themeColor="text1" w:themeTint="FF" w:themeShade="FF"/>
          <w:sz w:val="28"/>
          <w:szCs w:val="28"/>
        </w:rPr>
        <w:t>С.В.Віднянський</w:t>
      </w:r>
      <w:proofErr w:type="spellEnd"/>
      <w:r w:rsidRPr="40E270EB" w:rsidR="451055CD">
        <w:rPr>
          <w:rFonts w:ascii="Times New Roman" w:hAnsi="Times New Roman" w:cs="Times New Roman"/>
          <w:color w:val="000000" w:themeColor="text1" w:themeTint="FF" w:themeShade="FF"/>
          <w:sz w:val="28"/>
          <w:szCs w:val="28"/>
        </w:rPr>
        <w:t xml:space="preserve">, </w:t>
      </w:r>
      <w:proofErr w:type="spellStart"/>
      <w:r w:rsidRPr="40E270EB" w:rsidR="451055CD">
        <w:rPr>
          <w:rFonts w:ascii="Times New Roman" w:hAnsi="Times New Roman" w:cs="Times New Roman"/>
          <w:color w:val="000000" w:themeColor="text1" w:themeTint="FF" w:themeShade="FF"/>
          <w:sz w:val="28"/>
          <w:szCs w:val="28"/>
        </w:rPr>
        <w:t>П.П.Гай</w:t>
      </w:r>
      <w:proofErr w:type="spellEnd"/>
      <w:r w:rsidRPr="40E270EB" w:rsidR="451055CD">
        <w:rPr>
          <w:rFonts w:ascii="Times New Roman" w:hAnsi="Times New Roman" w:cs="Times New Roman"/>
          <w:color w:val="000000" w:themeColor="text1" w:themeTint="FF" w:themeShade="FF"/>
          <w:sz w:val="28"/>
          <w:szCs w:val="28"/>
        </w:rPr>
        <w:t xml:space="preserve">-Нижник та </w:t>
      </w:r>
      <w:proofErr w:type="spellStart"/>
      <w:r w:rsidRPr="40E270EB" w:rsidR="451055CD">
        <w:rPr>
          <w:rFonts w:ascii="Times New Roman" w:hAnsi="Times New Roman" w:cs="Times New Roman"/>
          <w:color w:val="000000" w:themeColor="text1" w:themeTint="FF" w:themeShade="FF"/>
          <w:sz w:val="28"/>
          <w:szCs w:val="28"/>
        </w:rPr>
        <w:t>інш</w:t>
      </w:r>
      <w:proofErr w:type="spellEnd"/>
      <w:r w:rsidRPr="40E270EB" w:rsidR="451055CD">
        <w:rPr>
          <w:rFonts w:ascii="Times New Roman" w:hAnsi="Times New Roman" w:cs="Times New Roman"/>
          <w:color w:val="000000" w:themeColor="text1" w:themeTint="FF" w:themeShade="FF"/>
          <w:sz w:val="28"/>
          <w:szCs w:val="28"/>
        </w:rPr>
        <w:t xml:space="preserve">. / Відп. ред. </w:t>
      </w:r>
      <w:proofErr w:type="spellStart"/>
      <w:r w:rsidRPr="40E270EB" w:rsidR="451055CD">
        <w:rPr>
          <w:rFonts w:ascii="Times New Roman" w:hAnsi="Times New Roman" w:cs="Times New Roman"/>
          <w:color w:val="000000" w:themeColor="text1" w:themeTint="FF" w:themeShade="FF"/>
          <w:sz w:val="28"/>
          <w:szCs w:val="28"/>
        </w:rPr>
        <w:t>Т.В.Мотренко</w:t>
      </w:r>
      <w:proofErr w:type="spellEnd"/>
      <w:r w:rsidRPr="40E270EB" w:rsidR="451055CD">
        <w:rPr>
          <w:rFonts w:ascii="Times New Roman" w:hAnsi="Times New Roman" w:cs="Times New Roman"/>
          <w:color w:val="000000" w:themeColor="text1" w:themeTint="FF" w:themeShade="FF"/>
          <w:sz w:val="28"/>
          <w:szCs w:val="28"/>
        </w:rPr>
        <w:t xml:space="preserve">, </w:t>
      </w:r>
      <w:proofErr w:type="spellStart"/>
      <w:r w:rsidRPr="40E270EB" w:rsidR="451055CD">
        <w:rPr>
          <w:rFonts w:ascii="Times New Roman" w:hAnsi="Times New Roman" w:cs="Times New Roman"/>
          <w:color w:val="000000" w:themeColor="text1" w:themeTint="FF" w:themeShade="FF"/>
          <w:sz w:val="28"/>
          <w:szCs w:val="28"/>
        </w:rPr>
        <w:t>В.А.Смолій</w:t>
      </w:r>
      <w:proofErr w:type="spellEnd"/>
      <w:r w:rsidRPr="40E270EB" w:rsidR="451055CD">
        <w:rPr>
          <w:rFonts w:ascii="Times New Roman" w:hAnsi="Times New Roman" w:cs="Times New Roman"/>
          <w:color w:val="000000" w:themeColor="text1" w:themeTint="FF" w:themeShade="FF"/>
          <w:sz w:val="28"/>
          <w:szCs w:val="28"/>
        </w:rPr>
        <w:t xml:space="preserve">. НАН України. Інститут історії України; Головне управління державної служби України. У 5 т. - К.: "Ніка-Центр", 2009. - Т.1. - 544 с. //  </w:t>
      </w:r>
      <w:r>
        <w:fldChar w:fldCharType="begin"/>
      </w:r>
      <w:r>
        <w:instrText xml:space="preserve"> HYPERLINK "http://www.hai-nyzhnyk.in.ua/doc/188-190doc.php" \h </w:instrText>
      </w:r>
      <w:r>
        <w:fldChar w:fldCharType="separate"/>
      </w:r>
      <w:r w:rsidRPr="40E270EB" w:rsidR="451055CD">
        <w:rPr>
          <w:rStyle w:val="a4"/>
          <w:rFonts w:ascii="Times New Roman" w:hAnsi="Times New Roman" w:cs="Times New Roman"/>
          <w:sz w:val="28"/>
          <w:szCs w:val="28"/>
        </w:rPr>
        <w:t>http://www.hai-nyzhnyk.in.ua/doc/188-190doc.php</w:t>
      </w:r>
      <w:r w:rsidRPr="40E270EB">
        <w:rPr>
          <w:rStyle w:val="a4"/>
          <w:rFonts w:ascii="Times New Roman" w:hAnsi="Times New Roman" w:cs="Times New Roman"/>
          <w:sz w:val="28"/>
          <w:szCs w:val="28"/>
        </w:rPr>
        <w:fldChar w:fldCharType="end"/>
      </w:r>
    </w:p>
    <w:p w:rsidR="39949C0F" w:rsidP="40E270EB" w:rsidRDefault="5A196DAF" w14:paraId="70B020D1" w14:textId="7604A562">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Кобилецький М. Утворення та структура державного апарату ЗУНР. Навчальний посібник. – Львів, 1998.</w:t>
      </w:r>
    </w:p>
    <w:p w:rsidR="1A1299C5" w:rsidP="40E270EB" w:rsidRDefault="5A196DAF" w14:paraId="4B0A1035" w14:textId="2ED0ED7D">
      <w:pPr>
        <w:pStyle w:val="033-Numbering3"/>
        <w:numPr>
          <w:ilvl w:val="0"/>
          <w:numId w:val="2"/>
        </w:numPr>
        <w:tabs>
          <w:tab w:val="clear" w:pos="340"/>
          <w:tab w:val="num" w:pos="397"/>
          <w:tab w:val="num" w:pos="454"/>
          <w:tab w:val="num" w:pos="340"/>
        </w:tabs>
        <w:spacing w:line="360" w:lineRule="auto"/>
        <w:ind w:left="0" w:firstLine="720"/>
        <w:rPr>
          <w:rFonts w:ascii="Times New Roman" w:hAnsi="Times New Roman" w:cs="Times New Roman"/>
          <w:color w:val="000000" w:themeColor="text1"/>
          <w:sz w:val="24"/>
          <w:szCs w:val="24"/>
        </w:rPr>
      </w:pPr>
      <w:r w:rsidRPr="40E270EB" w:rsidR="451055CD">
        <w:rPr>
          <w:rFonts w:ascii="Times New Roman" w:hAnsi="Times New Roman" w:cs="Times New Roman"/>
          <w:color w:val="000000" w:themeColor="text1" w:themeTint="FF" w:themeShade="FF"/>
          <w:sz w:val="28"/>
          <w:szCs w:val="28"/>
        </w:rPr>
        <w:t>Конституція Західноукраїнської Народної Республіки: проект академіка Станіслава Дністрянського. //  Український часопис конституційного права. – 2016. – № 1. – С.71-86</w:t>
      </w:r>
    </w:p>
    <w:p w:rsidR="39949C0F" w:rsidP="40E270EB" w:rsidRDefault="5A196DAF" w14:paraId="0F9B360F" w14:textId="7E4EDF13">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М., 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 Еволюція українського конституціоналізму (з досвіду конституційного будівництва УНР та Української гетьманської держави) // Право України, 1992. – № 6.</w:t>
      </w:r>
    </w:p>
    <w:p w:rsidR="39949C0F" w:rsidP="40E270EB" w:rsidRDefault="5A196DAF" w14:paraId="53B84969" w14:textId="51B5FBA4">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 xml:space="preserve">О. </w:t>
      </w:r>
      <w:proofErr w:type="spellStart"/>
      <w:r w:rsidRPr="40E270EB" w:rsidR="451055CD">
        <w:rPr>
          <w:rFonts w:ascii="Times New Roman" w:hAnsi="Times New Roman" w:cs="Times New Roman"/>
          <w:color w:val="000000" w:themeColor="text1" w:themeTint="FF" w:themeShade="FF"/>
          <w:sz w:val="28"/>
          <w:szCs w:val="28"/>
        </w:rPr>
        <w:t>Уроки</w:t>
      </w:r>
      <w:proofErr w:type="spellEnd"/>
      <w:r w:rsidRPr="40E270EB" w:rsidR="451055CD">
        <w:rPr>
          <w:rFonts w:ascii="Times New Roman" w:hAnsi="Times New Roman" w:cs="Times New Roman"/>
          <w:color w:val="000000" w:themeColor="text1" w:themeTint="FF" w:themeShade="FF"/>
          <w:sz w:val="28"/>
          <w:szCs w:val="28"/>
        </w:rPr>
        <w:t xml:space="preserve"> Центральної Ради // Право України, 1991. – № 11. </w:t>
      </w:r>
    </w:p>
    <w:p w:rsidR="39949C0F" w:rsidP="40E270EB" w:rsidRDefault="5A196DAF" w14:paraId="2AA8BF21" w14:textId="5FB6DBB1">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 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 xml:space="preserve">М. «Друга» УНР: спроба історико-теоретичного аналізу // Право України, 1996. – № 8. </w:t>
      </w:r>
    </w:p>
    <w:p w:rsidR="39949C0F" w:rsidP="40E270EB" w:rsidRDefault="5A196DAF" w14:paraId="7DBECB5C" w14:textId="3F4F11CE">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 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М. З досвіду законотворчості УНР та Української держави // Право України, 1995. – № 5-6.</w:t>
      </w:r>
    </w:p>
    <w:p w:rsidR="39949C0F" w:rsidP="40E270EB" w:rsidRDefault="5A196DAF" w14:paraId="327B7BB4" w14:textId="4D792E3F">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О.Л. “Сто днів” Центральної Ради. – Київ, 1992.</w:t>
      </w:r>
    </w:p>
    <w:p w:rsidR="39949C0F" w:rsidP="40E270EB" w:rsidRDefault="5A196DAF" w14:paraId="11706E00" w14:textId="48D14245">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О.Л., Копиленко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М.Л. Держава і право України. 1917-1920. – Київ, 1997.</w:t>
      </w:r>
    </w:p>
    <w:p w:rsidR="39949C0F" w:rsidP="40E270EB" w:rsidRDefault="5A196DAF" w14:paraId="32E59465" w14:textId="5DD48E93">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Кравчук</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 xml:space="preserve">К. З досвіду державотворення України періоду Директорії // Право України, 2005. – № 2. </w:t>
      </w:r>
    </w:p>
    <w:p w:rsidR="39949C0F" w:rsidP="40E270EB" w:rsidRDefault="5A196DAF" w14:paraId="3A828343" w14:textId="4B77C117">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Кравчук</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М. Збройні сили Української Народної Республіки // Право України, 1998. – № 7.</w:t>
      </w:r>
    </w:p>
    <w:p w:rsidR="39949C0F" w:rsidP="40E270EB" w:rsidRDefault="5A196DAF" w14:paraId="184BF6D4" w14:textId="11741E95">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Кульчицький В.С. До питання про виникнення і падіння Західноукраїнської Народної Республіки // Проблеми юридичної науки та правоохоронної практики. – Київ, 1994.</w:t>
      </w:r>
    </w:p>
    <w:p w:rsidR="39949C0F" w:rsidP="40E270EB" w:rsidRDefault="5A196DAF" w14:paraId="163E9967" w14:textId="041C9DFF">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Кульчицький</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В.С., Бойко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І.Й. Генезис та еволюція української конституції. Навчальний посібник для студентів юридичного факультету. Львів, 2007.</w:t>
      </w:r>
    </w:p>
    <w:p w:rsidR="39949C0F" w:rsidP="40E270EB" w:rsidRDefault="5A196DAF" w14:paraId="2BC38639" w14:textId="46ABE402">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Литвин М.Р., Науменко К.Є. Історія ЗУНР. – Львів, 1995.</w:t>
      </w:r>
    </w:p>
    <w:p w:rsidR="39949C0F" w:rsidP="40E270EB" w:rsidRDefault="5A196DAF" w14:paraId="2A9179ED" w14:textId="3FA2AC4C">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Лісна І.С. Становлення національної державності в Галичині (1918-1923 рр.) – Львів, 1998.</w:t>
      </w:r>
    </w:p>
    <w:p w:rsidR="39949C0F" w:rsidP="40E270EB" w:rsidRDefault="5A196DAF" w14:paraId="022B8E77" w14:textId="7B7FB9DC">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Макарчук С.А. Українська республіка галичан. – Львів, 1997.</w:t>
      </w:r>
    </w:p>
    <w:p w:rsidR="39949C0F" w:rsidP="40E270EB" w:rsidRDefault="5A196DAF" w14:paraId="549C9F95" w14:textId="60646200">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Мироненко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О.М. Світоч української державності. Політико-правовий аналіз діяльності Центральної Ради. – Київ, 1995.</w:t>
      </w:r>
    </w:p>
    <w:p w:rsidR="39949C0F" w:rsidP="40E270EB" w:rsidRDefault="5A196DAF" w14:paraId="407B0498" w14:textId="29BC9391">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Монолатій</w:t>
      </w:r>
      <w:proofErr w:type="spellEnd"/>
      <w:r w:rsidRPr="40E270EB" w:rsidR="451055CD">
        <w:rPr>
          <w:rFonts w:ascii="Times New Roman" w:hAnsi="Times New Roman" w:cs="Times New Roman"/>
          <w:color w:val="000000" w:themeColor="text1" w:themeTint="FF" w:themeShade="FF"/>
          <w:sz w:val="28"/>
          <w:szCs w:val="28"/>
        </w:rPr>
        <w:t xml:space="preserve"> І. Статус німецької меншини Галичини в національній політиці Західноукраїнської Народної Республіки // Право України, 2002. – № 4. </w:t>
      </w:r>
    </w:p>
    <w:p w:rsidR="39949C0F" w:rsidP="40E270EB" w:rsidRDefault="5A196DAF" w14:paraId="7D189827" w14:textId="368066CD">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Нагаєвський</w:t>
      </w:r>
      <w:proofErr w:type="spellEnd"/>
      <w:r w:rsidRPr="40E270EB" w:rsidR="451055CD">
        <w:rPr>
          <w:rFonts w:ascii="Times New Roman" w:hAnsi="Times New Roman" w:cs="Times New Roman"/>
          <w:color w:val="000000" w:themeColor="text1" w:themeTint="FF" w:themeShade="FF"/>
          <w:sz w:val="28"/>
          <w:szCs w:val="28"/>
        </w:rPr>
        <w:t> І. Історія Української держави двадцятого століття. – Львів, 1993.</w:t>
      </w:r>
    </w:p>
    <w:p w:rsidR="39949C0F" w:rsidP="40E270EB" w:rsidRDefault="5A196DAF" w14:paraId="2CFF5F19" w14:textId="206A9C2F">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Полонська-Василенко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Н. Історія України. 1990-1923 рр. – Київ, 1991.</w:t>
      </w:r>
    </w:p>
    <w:p w:rsidR="39949C0F" w:rsidP="40E270EB" w:rsidRDefault="5A196DAF" w14:paraId="7BCA17EC" w14:textId="0576DA85">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Присташ</w:t>
      </w:r>
      <w:proofErr w:type="spellEnd"/>
      <w:r w:rsidRPr="40E270EB" w:rsidR="451055CD">
        <w:rPr>
          <w:rFonts w:ascii="Times New Roman" w:hAnsi="Times New Roman" w:cs="Times New Roman"/>
          <w:color w:val="000000" w:themeColor="text1" w:themeTint="FF" w:themeShade="FF"/>
          <w:sz w:val="28"/>
          <w:szCs w:val="28"/>
        </w:rPr>
        <w:t> Л.Т. Окупація Західної України Польщею після Першої світової війни // Проблеми державотворення і захисту прав людини в Україні. – Львів, 1995.</w:t>
      </w:r>
    </w:p>
    <w:p w:rsidR="39949C0F" w:rsidP="40E270EB" w:rsidRDefault="5A196DAF" w14:paraId="35E386D2" w14:textId="290A2A78">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Слюсаренко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А., Томенко</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 xml:space="preserve">М. Історія української конституції. Київ, 1993. </w:t>
      </w:r>
    </w:p>
    <w:p w:rsidR="1CBA68C2" w:rsidP="40E270EB" w:rsidRDefault="5A196DAF" w14:paraId="75638FE3" w14:textId="65B66A2C">
      <w:pPr>
        <w:pStyle w:val="033-Numbering3"/>
        <w:numPr>
          <w:ilvl w:val="0"/>
          <w:numId w:val="2"/>
        </w:numPr>
        <w:tabs>
          <w:tab w:val="clear" w:pos="340"/>
          <w:tab w:val="num" w:pos="397"/>
          <w:tab w:val="num" w:pos="454"/>
          <w:tab w:val="num" w:pos="340"/>
        </w:tabs>
        <w:spacing w:line="360" w:lineRule="auto"/>
        <w:ind w:left="0" w:firstLine="720"/>
        <w:rPr>
          <w:rFonts w:ascii="Times New Roman" w:hAnsi="Times New Roman" w:cs="Times New Roman"/>
          <w:color w:val="000000" w:themeColor="text1"/>
          <w:sz w:val="24"/>
          <w:szCs w:val="24"/>
        </w:rPr>
      </w:pPr>
      <w:r w:rsidRPr="40E270EB" w:rsidR="451055CD">
        <w:rPr>
          <w:rFonts w:ascii="Times New Roman" w:hAnsi="Times New Roman" w:cs="Times New Roman"/>
          <w:color w:val="000000" w:themeColor="text1" w:themeTint="FF" w:themeShade="FF"/>
          <w:sz w:val="28"/>
          <w:szCs w:val="28"/>
        </w:rPr>
        <w:t>Стецюк Петро. Станіслав Дністрянський як конституціоналіст. — Львів, 1999. — 232  с.</w:t>
      </w:r>
    </w:p>
    <w:p w:rsidR="39949C0F" w:rsidP="40E270EB" w:rsidRDefault="5A196DAF" w14:paraId="6314D06B" w14:textId="20CAEEEF">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Стецюк П. Основи теорії конституції та конституціоналізму. Ч. 1. Львів, 2003.</w:t>
      </w:r>
    </w:p>
    <w:p w:rsidR="1A1299C5" w:rsidP="40E270EB" w:rsidRDefault="5A196DAF" w14:paraId="1D912B7E" w14:textId="6D6B4AC5">
      <w:pPr>
        <w:pStyle w:val="033-Numbering3"/>
        <w:numPr>
          <w:ilvl w:val="0"/>
          <w:numId w:val="2"/>
        </w:numPr>
        <w:tabs>
          <w:tab w:val="clear" w:pos="340"/>
          <w:tab w:val="num" w:pos="397"/>
          <w:tab w:val="num" w:pos="454"/>
          <w:tab w:val="num" w:pos="340"/>
        </w:tabs>
        <w:spacing w:line="360" w:lineRule="auto"/>
        <w:ind w:left="0" w:firstLine="720"/>
        <w:rPr>
          <w:rFonts w:ascii="Times New Roman" w:hAnsi="Times New Roman" w:cs="Times New Roman"/>
          <w:color w:val="000000" w:themeColor="text1"/>
          <w:sz w:val="24"/>
          <w:szCs w:val="24"/>
        </w:rPr>
      </w:pPr>
      <w:r w:rsidRPr="40E270EB" w:rsidR="451055CD">
        <w:rPr>
          <w:rFonts w:ascii="Times New Roman" w:hAnsi="Times New Roman" w:cs="Times New Roman"/>
          <w:color w:val="000000" w:themeColor="text1" w:themeTint="FF" w:themeShade="FF"/>
          <w:sz w:val="28"/>
          <w:szCs w:val="28"/>
        </w:rPr>
        <w:t xml:space="preserve">Стецюк Н. Академік Станіслав Дністрянський і його проект Конституції </w:t>
      </w:r>
      <w:proofErr w:type="spellStart"/>
      <w:r w:rsidRPr="40E270EB" w:rsidR="451055CD">
        <w:rPr>
          <w:rFonts w:ascii="Times New Roman" w:hAnsi="Times New Roman" w:cs="Times New Roman"/>
          <w:color w:val="000000" w:themeColor="text1" w:themeTint="FF" w:themeShade="FF"/>
          <w:sz w:val="28"/>
          <w:szCs w:val="28"/>
        </w:rPr>
        <w:t>ЗахідноУкраїнської</w:t>
      </w:r>
      <w:proofErr w:type="spellEnd"/>
      <w:r w:rsidRPr="40E270EB" w:rsidR="451055CD">
        <w:rPr>
          <w:rFonts w:ascii="Times New Roman" w:hAnsi="Times New Roman" w:cs="Times New Roman"/>
          <w:color w:val="000000" w:themeColor="text1" w:themeTint="FF" w:themeShade="FF"/>
          <w:sz w:val="28"/>
          <w:szCs w:val="28"/>
        </w:rPr>
        <w:t xml:space="preserve"> Народної </w:t>
      </w:r>
      <w:proofErr w:type="spellStart"/>
      <w:r w:rsidRPr="40E270EB" w:rsidR="451055CD">
        <w:rPr>
          <w:rFonts w:ascii="Times New Roman" w:hAnsi="Times New Roman" w:cs="Times New Roman"/>
          <w:color w:val="000000" w:themeColor="text1" w:themeTint="FF" w:themeShade="FF"/>
          <w:sz w:val="28"/>
          <w:szCs w:val="28"/>
        </w:rPr>
        <w:t>Респубіліки</w:t>
      </w:r>
      <w:proofErr w:type="spellEnd"/>
      <w:r w:rsidRPr="40E270EB" w:rsidR="451055CD">
        <w:rPr>
          <w:rFonts w:ascii="Times New Roman" w:hAnsi="Times New Roman" w:cs="Times New Roman"/>
          <w:color w:val="000000" w:themeColor="text1" w:themeTint="FF" w:themeShade="FF"/>
          <w:sz w:val="28"/>
          <w:szCs w:val="28"/>
        </w:rPr>
        <w:t xml:space="preserve"> // Український часопис конституційного права. – 2016. – № 1. – С.67-70</w:t>
      </w:r>
    </w:p>
    <w:p w:rsidR="39949C0F" w:rsidP="40E270EB" w:rsidRDefault="5A196DAF" w14:paraId="34ECF780" w14:textId="25715FDA">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Тимощук</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 Воєнізована адміністрація і служба безпеки Гетьмана Української Держави 1918 р. // Право України, 2000. – № 4.</w:t>
      </w:r>
    </w:p>
    <w:p w:rsidR="39949C0F" w:rsidP="40E270EB" w:rsidRDefault="5A196DAF" w14:paraId="4FD433F8" w14:textId="2CE7E724">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Тимощук</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 Тюремна реформа гетьмана П. Скоропадського (квітень – грудень 1918 р.) // Право України, 2000. – № 3.</w:t>
      </w:r>
    </w:p>
    <w:p w:rsidR="39949C0F" w:rsidP="40E270EB" w:rsidRDefault="5A196DAF" w14:paraId="1535DE93" w14:textId="0361BBFF">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Тимощук</w:t>
      </w:r>
      <w:r w:rsidRPr="40E270EB" w:rsidR="451055CD">
        <w:rPr>
          <w:rFonts w:ascii="Times New Roman" w:hAnsi="Times New Roman" w:cs="Times New Roman"/>
          <w:color w:val="000000" w:themeColor="text1" w:themeTint="FF" w:themeShade="FF"/>
          <w:sz w:val="28"/>
          <w:szCs w:val="28"/>
          <w:lang w:val="en-US"/>
        </w:rPr>
        <w:t> </w:t>
      </w:r>
      <w:r w:rsidRPr="40E270EB" w:rsidR="451055CD">
        <w:rPr>
          <w:rFonts w:ascii="Times New Roman" w:hAnsi="Times New Roman" w:cs="Times New Roman"/>
          <w:color w:val="000000" w:themeColor="text1" w:themeTint="FF" w:themeShade="FF"/>
          <w:sz w:val="28"/>
          <w:szCs w:val="28"/>
        </w:rPr>
        <w:t>О.В. Охоронний апарат Української Держави (квітень–грудень 1918 р.). – Харків, 2000.</w:t>
      </w:r>
    </w:p>
    <w:p w:rsidR="39949C0F" w:rsidP="40E270EB" w:rsidRDefault="5A196DAF" w14:paraId="524072E5" w14:textId="53CDC0AE">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Тищик</w:t>
      </w:r>
      <w:proofErr w:type="spellEnd"/>
      <w:r w:rsidRPr="40E270EB" w:rsidR="451055CD">
        <w:rPr>
          <w:rFonts w:ascii="Times New Roman" w:hAnsi="Times New Roman" w:cs="Times New Roman"/>
          <w:color w:val="000000" w:themeColor="text1" w:themeTint="FF" w:themeShade="FF"/>
          <w:sz w:val="28"/>
          <w:szCs w:val="28"/>
        </w:rPr>
        <w:t> Б. Західноукраїнська Народна Республіка (державний апарат і законодавство) // Право України, 1994. – № 5-6.</w:t>
      </w:r>
    </w:p>
    <w:p w:rsidR="39949C0F" w:rsidP="40E270EB" w:rsidRDefault="5A196DAF" w14:paraId="21ED20A1" w14:textId="6F928EF7">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Тищик</w:t>
      </w:r>
      <w:proofErr w:type="spellEnd"/>
      <w:r w:rsidRPr="40E270EB" w:rsidR="451055CD">
        <w:rPr>
          <w:rFonts w:ascii="Times New Roman" w:hAnsi="Times New Roman" w:cs="Times New Roman"/>
          <w:color w:val="000000" w:themeColor="text1" w:themeTint="FF" w:themeShade="FF"/>
          <w:sz w:val="28"/>
          <w:szCs w:val="28"/>
        </w:rPr>
        <w:t> Б., Кобилецький М. Діяльність державної жандармерії в ЗУНР // Право України, 1998. – № 5.</w:t>
      </w:r>
    </w:p>
    <w:p w:rsidR="39949C0F" w:rsidP="40E270EB" w:rsidRDefault="5A196DAF" w14:paraId="4CE245DB" w14:textId="730BE295">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Тищик</w:t>
      </w:r>
      <w:proofErr w:type="spellEnd"/>
      <w:r w:rsidRPr="40E270EB" w:rsidR="451055CD">
        <w:rPr>
          <w:rFonts w:ascii="Times New Roman" w:hAnsi="Times New Roman" w:cs="Times New Roman"/>
          <w:color w:val="000000" w:themeColor="text1" w:themeTint="FF" w:themeShade="FF"/>
          <w:sz w:val="28"/>
          <w:szCs w:val="28"/>
        </w:rPr>
        <w:t xml:space="preserve"> Б.Й. </w:t>
      </w:r>
      <w:proofErr w:type="spellStart"/>
      <w:r w:rsidRPr="40E270EB" w:rsidR="451055CD">
        <w:rPr>
          <w:rFonts w:ascii="Times New Roman" w:hAnsi="Times New Roman" w:cs="Times New Roman"/>
          <w:color w:val="000000" w:themeColor="text1" w:themeTint="FF" w:themeShade="FF"/>
          <w:sz w:val="28"/>
          <w:szCs w:val="28"/>
        </w:rPr>
        <w:t>Західно</w:t>
      </w:r>
      <w:proofErr w:type="spellEnd"/>
      <w:r w:rsidRPr="40E270EB" w:rsidR="451055CD">
        <w:rPr>
          <w:rFonts w:ascii="Times New Roman" w:hAnsi="Times New Roman" w:cs="Times New Roman"/>
          <w:color w:val="000000" w:themeColor="text1" w:themeTint="FF" w:themeShade="FF"/>
          <w:sz w:val="28"/>
          <w:szCs w:val="28"/>
        </w:rPr>
        <w:t>-Українська Народна Республіка (1918 – 1923). Історія держави і права. – Львів, 2004.</w:t>
      </w:r>
    </w:p>
    <w:p w:rsidR="39949C0F" w:rsidP="40E270EB" w:rsidRDefault="5A196DAF" w14:paraId="07B9039B" w14:textId="06A671BE">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 xml:space="preserve">Українська Центральна Рада. Документи і матеріали. У 2-х томах. – Київ, 1996. </w:t>
      </w:r>
    </w:p>
    <w:p w:rsidR="39949C0F" w:rsidP="40E270EB" w:rsidRDefault="5A196DAF" w14:paraId="6F517B48" w14:textId="13D13E16">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451055CD">
        <w:rPr>
          <w:rFonts w:ascii="Times New Roman" w:hAnsi="Times New Roman" w:cs="Times New Roman"/>
          <w:color w:val="000000" w:themeColor="text1" w:themeTint="FF" w:themeShade="FF"/>
          <w:sz w:val="28"/>
          <w:szCs w:val="28"/>
        </w:rPr>
        <w:t xml:space="preserve">Хрестоматія з історії держави і права України. У 2-х т. / За ред. В.Д. Гончаренка. – Київ, 2003. – Т. 2. </w:t>
      </w:r>
    </w:p>
    <w:p w:rsidR="39949C0F" w:rsidP="40E270EB" w:rsidRDefault="5A196DAF" w14:paraId="4CACF25A" w14:textId="655909FF">
      <w:pPr>
        <w:pStyle w:val="033-Numbering3"/>
        <w:numPr>
          <w:ilvl w:val="0"/>
          <w:numId w:val="2"/>
        </w:numPr>
        <w:tabs>
          <w:tab w:val="clear" w:pos="340"/>
          <w:tab w:val="num" w:pos="397"/>
          <w:tab w:val="num" w:pos="454"/>
          <w:tab w:val="num" w:pos="340"/>
        </w:tabs>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451055CD">
        <w:rPr>
          <w:rFonts w:ascii="Times New Roman" w:hAnsi="Times New Roman" w:cs="Times New Roman"/>
          <w:color w:val="000000" w:themeColor="text1" w:themeTint="FF" w:themeShade="FF"/>
          <w:sz w:val="28"/>
          <w:szCs w:val="28"/>
        </w:rPr>
        <w:t>Яковлів</w:t>
      </w:r>
      <w:proofErr w:type="spellEnd"/>
      <w:r w:rsidRPr="40E270EB" w:rsidR="451055CD">
        <w:rPr>
          <w:rFonts w:ascii="Times New Roman" w:hAnsi="Times New Roman" w:cs="Times New Roman"/>
          <w:color w:val="000000" w:themeColor="text1" w:themeTint="FF" w:themeShade="FF"/>
          <w:sz w:val="28"/>
          <w:szCs w:val="28"/>
        </w:rPr>
        <w:t> А. Основи Конституції УНР // Розбудова держави. – Київ, 1992. № 5.</w:t>
      </w:r>
    </w:p>
    <w:p w:rsidR="547D1233" w:rsidP="40E270EB" w:rsidRDefault="547D1233" w14:paraId="4D6BFFC3" w14:textId="0AE53804">
      <w:pPr>
        <w:tabs>
          <w:tab w:val="num" w:pos="397"/>
          <w:tab w:val="num" w:pos="454"/>
          <w:tab w:val="num" w:pos="340"/>
        </w:tabs>
        <w:spacing w:before="40" w:line="360" w:lineRule="auto"/>
        <w:ind w:left="0" w:hanging="397" w:firstLine="720"/>
        <w:jc w:val="both"/>
        <w:rPr>
          <w:rFonts w:ascii="Times New Roman" w:hAnsi="Times New Roman" w:eastAsia="Times New Roman" w:cs="Times New Roman"/>
          <w:color w:val="000000" w:themeColor="text1"/>
          <w:sz w:val="28"/>
          <w:szCs w:val="28"/>
        </w:rPr>
      </w:pPr>
    </w:p>
    <w:p w:rsidR="39949C0F" w:rsidP="40E270EB" w:rsidRDefault="39949C0F" w14:paraId="7F35B9D2" w14:textId="501A85E8">
      <w:pPr>
        <w:pStyle w:val="014-Zagolovok4"/>
        <w:spacing w:line="360" w:lineRule="auto"/>
        <w:ind w:left="0" w:firstLine="72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39949C0F" w:rsidP="40E270EB" w:rsidRDefault="39949C0F" w14:paraId="1A8161FA" w14:textId="57839B84">
      <w:pPr>
        <w:spacing w:line="360" w:lineRule="auto"/>
        <w:ind w:left="0" w:firstLine="720"/>
        <w:jc w:val="both"/>
        <w:rPr>
          <w:rFonts w:ascii="Times New Roman" w:hAnsi="Times New Roman" w:eastAsia="Times New Roman" w:cs="Times New Roman"/>
          <w:color w:val="000000" w:themeColor="text1"/>
          <w:sz w:val="28"/>
          <w:szCs w:val="28"/>
        </w:rPr>
      </w:pPr>
      <w:r w:rsidRPr="3DC91379" w:rsidR="627B8112">
        <w:rPr>
          <w:rFonts w:ascii="Times New Roman" w:hAnsi="Times New Roman" w:eastAsia="Times New Roman" w:cs="Times New Roman"/>
          <w:color w:val="000000" w:themeColor="text1" w:themeTint="FF" w:themeShade="FF"/>
          <w:sz w:val="28"/>
          <w:szCs w:val="28"/>
        </w:rPr>
        <w:t xml:space="preserve">Для розкриття даної теми необхідно </w:t>
      </w:r>
      <w:r w:rsidRPr="3DC91379" w:rsidR="48AD7DCF">
        <w:rPr>
          <w:rFonts w:ascii="Times New Roman" w:hAnsi="Times New Roman" w:eastAsia="Times New Roman" w:cs="Times New Roman"/>
          <w:color w:val="000000" w:themeColor="text1" w:themeTint="FF" w:themeShade="FF"/>
          <w:sz w:val="28"/>
          <w:szCs w:val="28"/>
        </w:rPr>
        <w:t>з’ясувати передумови відродження державності на українських землях (починаючи із середини ХІХ ст.), визначити причини розпаду Росій</w:t>
      </w:r>
      <w:r w:rsidRPr="3DC91379" w:rsidR="4F141433">
        <w:rPr>
          <w:rFonts w:ascii="Times New Roman" w:hAnsi="Times New Roman" w:eastAsia="Times New Roman" w:cs="Times New Roman"/>
          <w:color w:val="000000" w:themeColor="text1" w:themeTint="FF" w:themeShade="FF"/>
          <w:sz w:val="28"/>
          <w:szCs w:val="28"/>
        </w:rPr>
        <w:t>ської імперії</w:t>
      </w:r>
      <w:r w:rsidRPr="3DC91379" w:rsidR="48AD7DCF">
        <w:rPr>
          <w:rFonts w:ascii="Times New Roman" w:hAnsi="Times New Roman" w:eastAsia="Times New Roman" w:cs="Times New Roman"/>
          <w:color w:val="000000" w:themeColor="text1" w:themeTint="FF" w:themeShade="FF"/>
          <w:sz w:val="28"/>
          <w:szCs w:val="28"/>
        </w:rPr>
        <w:t xml:space="preserve">, </w:t>
      </w:r>
      <w:r w:rsidRPr="3DC91379" w:rsidR="627B8112">
        <w:rPr>
          <w:rFonts w:ascii="Times New Roman" w:hAnsi="Times New Roman" w:eastAsia="Times New Roman" w:cs="Times New Roman"/>
          <w:color w:val="000000" w:themeColor="text1" w:themeTint="FF" w:themeShade="FF"/>
          <w:sz w:val="28"/>
          <w:szCs w:val="28"/>
        </w:rPr>
        <w:t>проаналізувати процес становлення Української Центральної Ради (УЦР), що спочатку виникла як міжпартійний координаційний центр, а потім перетворилась на національний представницький орган, а після проголошення УНР стала вищим законодавчим органом. В ході підготовки до заняття необхідно ознайомитись з історією прийняття та текстом універсалів Центральної Ради, рішеннями Українського національного конгресу, Інструкцією Тимчасового уряду Генеральному Секретаріатові, Конституцією УНР. Зупинитись на характері взаємин УЦР і Тимчасового уряду. Особливу увагу звернути на такі важливі закони УНР як земельний, про громадянство та про національно-персональну автономію. З’ясувати фактичні обставини, які привели до арешту урядовців Центральної ради та суду над С. Голубовичем. Проаналізувати зміст та структуру Конституції УНР, розкривши позитивні риси і недоліки. З’ясувати чи вирішувалось питання про запровадження інституту президенства в УНР.</w:t>
      </w:r>
    </w:p>
    <w:p w:rsidR="39949C0F" w:rsidP="40E270EB" w:rsidRDefault="00B25F1B" w14:paraId="7486E3B6" w14:textId="6CE78277">
      <w:pPr>
        <w:pStyle w:val="021-Text"/>
        <w:spacing w:line="360" w:lineRule="auto"/>
        <w:ind w:left="0" w:firstLine="720"/>
        <w:rPr>
          <w:rFonts w:ascii="Times New Roman" w:hAnsi="Times New Roman" w:cs="Times New Roman"/>
          <w:color w:val="000000" w:themeColor="text1"/>
          <w:sz w:val="28"/>
          <w:szCs w:val="28"/>
        </w:rPr>
      </w:pPr>
      <w:r w:rsidRPr="3DC91379" w:rsidR="62F6EC9E">
        <w:rPr>
          <w:rFonts w:ascii="Times New Roman" w:hAnsi="Times New Roman" w:cs="Times New Roman"/>
          <w:color w:val="000000" w:themeColor="text1" w:themeTint="FF" w:themeShade="FF"/>
          <w:sz w:val="28"/>
          <w:szCs w:val="28"/>
        </w:rPr>
        <w:t>У процесі підготовки до другого заняття необхідно проаналізувати причини перевороту та зміни, що відбулися у державному ладі України з приходом до влади П.</w:t>
      </w:r>
      <w:r w:rsidRPr="3DC91379" w:rsidR="62F6EC9E">
        <w:rPr>
          <w:rFonts w:ascii="Times New Roman" w:hAnsi="Times New Roman" w:cs="Times New Roman"/>
          <w:color w:val="000000" w:themeColor="text1" w:themeTint="FF" w:themeShade="FF"/>
          <w:sz w:val="28"/>
          <w:szCs w:val="28"/>
          <w:lang w:val="en-US"/>
        </w:rPr>
        <w:t> </w:t>
      </w:r>
      <w:r w:rsidRPr="3DC91379" w:rsidR="62F6EC9E">
        <w:rPr>
          <w:rFonts w:ascii="Times New Roman" w:hAnsi="Times New Roman" w:cs="Times New Roman"/>
          <w:color w:val="000000" w:themeColor="text1" w:themeTint="FF" w:themeShade="FF"/>
          <w:sz w:val="28"/>
          <w:szCs w:val="28"/>
        </w:rPr>
        <w:t>Скоропадського. Здійснити аналіз системи органів державної влади, управління та суду, розкрити їх структуру та повноваження. Проаналізувати зміст та значення “Грамоти до всього українського народу” та Закону “Про тимчасовий державний устрій України” від 29 квітня 1918 р.. Потрібно звернути увагу на законодавчу діяльність гетьмана на його уряду, а також</w:t>
      </w:r>
      <w:r w:rsidRPr="3DC91379" w:rsidR="7BC82684">
        <w:rPr>
          <w:rFonts w:ascii="Times New Roman" w:hAnsi="Times New Roman" w:cs="Times New Roman"/>
          <w:color w:val="000000" w:themeColor="text1" w:themeTint="FF" w:themeShade="FF"/>
          <w:sz w:val="28"/>
          <w:szCs w:val="28"/>
        </w:rPr>
        <w:t xml:space="preserve"> о</w:t>
      </w:r>
      <w:r w:rsidRPr="3DC91379" w:rsidR="62F6EC9E">
        <w:rPr>
          <w:rFonts w:ascii="Times New Roman" w:hAnsi="Times New Roman" w:cs="Times New Roman"/>
          <w:color w:val="000000" w:themeColor="text1" w:themeTint="FF" w:themeShade="FF"/>
          <w:sz w:val="28"/>
          <w:szCs w:val="28"/>
        </w:rPr>
        <w:t>собливу увагу приділити культурному будівництву та розвитку вітчизняної науки у цей період. Розглядаючи питання наступної теми, необхідно звернути увагу на причини і передумови відновлення Української народної республіки, правову природу Директорії УНР, юридичні аспекти діяльності органів Директорії, висвітлити акт злуки УНР і ЗУНР, оцінити доцільність існування українських державних структур в еміграції.</w:t>
      </w:r>
    </w:p>
    <w:p w:rsidR="39949C0F" w:rsidP="40E270EB" w:rsidRDefault="00B25F1B" w14:paraId="23087BE4" w14:textId="40B48EE3">
      <w:pPr>
        <w:pStyle w:val="034-Numbering4"/>
        <w:numPr>
          <w:numId w:val="0"/>
        </w:numPr>
        <w:tabs>
          <w:tab w:val="num" w:pos="454"/>
          <w:tab w:val="num" w:pos="341"/>
        </w:tabs>
        <w:spacing w:line="360" w:lineRule="auto"/>
        <w:ind w:left="0" w:hanging="340" w:firstLine="720"/>
        <w:rPr>
          <w:rFonts w:ascii="Times New Roman" w:hAnsi="Times New Roman" w:cs="Times New Roman"/>
          <w:color w:val="000000" w:themeColor="text1" w:themeTint="FF" w:themeShade="FF"/>
          <w:sz w:val="28"/>
          <w:szCs w:val="28"/>
        </w:rPr>
      </w:pPr>
      <w:r w:rsidRPr="40E270EB" w:rsidR="62F6EC9E">
        <w:rPr>
          <w:rFonts w:ascii="Times New Roman" w:hAnsi="Times New Roman" w:cs="Times New Roman"/>
          <w:color w:val="000000" w:themeColor="text1" w:themeTint="FF" w:themeShade="FF"/>
          <w:sz w:val="28"/>
          <w:szCs w:val="28"/>
        </w:rPr>
        <w:t xml:space="preserve">У ході підготовки до четвертого заняття теми необхідно з’ясувати передумови відродження державності на західноукраїнських землях (починаючи із середини ХІХ ст.), визначити причини розпаду Австро-Угорщини, прослідкувати правові аспекти проголошення ЗУНР. Проаналізувати систему центральних органів влади і управління, акцентуючи увагу на діяльності Української національної ради, Державного секретаріату, прослідкувати причини еволюції механізму державної влади від утворення Виділу УНР і до проголошення Є. Петрушевича диктатором ЗУНР. Окремо слід зупинитися на проблемних питаннях функціонування місцевих органів влади і самоврядування. Проаналізувати військове будівництво ЗУНР. Дати належну оцінку об’єднання ЗУНР з УНР в єдиній соборній Українські державі. Виокремити здобутки ЗУНР у сфері законодавчої діяльності, дати оцінку діяльності органів ЗУНР в екзилі. Проаналізувати рішення Паризької мирної конференції та їх наслідки для української державності, виокремити інші причини падіння ЗУНР. На завершення вивчення цієї теми, на основі отриманих знань, </w:t>
      </w:r>
      <w:proofErr w:type="spellStart"/>
      <w:r w:rsidRPr="40E270EB" w:rsidR="62F6EC9E">
        <w:rPr>
          <w:rFonts w:ascii="Times New Roman" w:hAnsi="Times New Roman" w:cs="Times New Roman"/>
          <w:color w:val="000000" w:themeColor="text1" w:themeTint="FF" w:themeShade="FF"/>
          <w:sz w:val="28"/>
          <w:szCs w:val="28"/>
        </w:rPr>
        <w:t>визначіть</w:t>
      </w:r>
      <w:proofErr w:type="spellEnd"/>
      <w:r w:rsidRPr="40E270EB" w:rsidR="62F6EC9E">
        <w:rPr>
          <w:rFonts w:ascii="Times New Roman" w:hAnsi="Times New Roman" w:cs="Times New Roman"/>
          <w:color w:val="000000" w:themeColor="text1" w:themeTint="FF" w:themeShade="FF"/>
          <w:sz w:val="28"/>
          <w:szCs w:val="28"/>
        </w:rPr>
        <w:t xml:space="preserve"> і охарактеризуйте весь спектр причин поразки національно-визвольної боротьби українського народу за свою державну незалежність (1917 – 1923 рр.) загалом.</w:t>
      </w:r>
    </w:p>
    <w:p w:rsidR="547D1233" w:rsidP="40E270EB" w:rsidRDefault="547D1233" w14:paraId="139026D9" w14:textId="62BC47AA" w14:noSpellErr="1">
      <w:pPr>
        <w:pStyle w:val="a"/>
        <w:spacing w:before="40" w:line="360" w:lineRule="auto"/>
        <w:ind w:left="0" w:firstLine="720"/>
        <w:rPr>
          <w:rFonts w:ascii="Times New Roman" w:hAnsi="Times New Roman" w:cs="Times New Roman"/>
          <w:color w:val="000000" w:themeColor="text1"/>
          <w:sz w:val="28"/>
          <w:szCs w:val="28"/>
        </w:rPr>
      </w:pPr>
    </w:p>
    <w:p w:rsidR="39949C0F" w:rsidP="40E270EB" w:rsidRDefault="39949C0F" w14:paraId="42D24DFB" w14:textId="464F5C63">
      <w:pPr>
        <w:spacing w:line="360" w:lineRule="auto"/>
        <w:ind w:left="0" w:firstLine="720"/>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39949C0F" w:rsidP="40E270EB" w:rsidRDefault="39949C0F" w14:paraId="785B4DBE" w14:textId="2F33564A">
      <w:pPr>
        <w:spacing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   Брестський мирний договір, Всеукраїнський національний конгрес, військові з’їзди, волосні земства – зібрання, губернські українські ради, Генеральний Секретаріат, Генеральний Суд, Державна нарада, Демократична нарада, коаліційні уряди, Конституція УНР, комісари Тимчасового Уряду, Мала Рада, міські українські ради, надзвичайна слідча комісія, національно-персональна автономія, повітові українські ради, районні думи, селянські з’їзди, Тимчасовий уряд, тимчасові суди, урядові кола, універсали Центральної Ради, Центральна Рада.</w:t>
      </w:r>
    </w:p>
    <w:p w:rsidR="39949C0F" w:rsidP="40E270EB" w:rsidRDefault="39949C0F" w14:paraId="20675DC7" w14:textId="2B7E48D8">
      <w:pPr>
        <w:spacing w:line="360" w:lineRule="auto"/>
        <w:ind w:left="0" w:firstLine="720"/>
        <w:jc w:val="both"/>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   Акт злуки УНР і ЗУНР, військові суди, Виділ УНРади, Гетьманат, гетьман, Генеральний Суд, губернські старшини, громадські ради, Державний Сейм України, </w:t>
      </w:r>
      <w:r w:rsidRPr="40E270EB" w:rsidR="627B8112">
        <w:rPr>
          <w:rFonts w:ascii="Times New Roman" w:hAnsi="Times New Roman" w:eastAsia="Times New Roman" w:cs="Times New Roman"/>
          <w:color w:val="000000" w:themeColor="text1" w:themeTint="FF" w:themeShade="FF"/>
          <w:sz w:val="28"/>
          <w:szCs w:val="28"/>
        </w:rPr>
        <w:t>Державний Сейм України, Державний центр УНР в екзилі, Державний Секретаріат, Державний Сенат України, Державний Сейм України, державна варта, державна жандармерія, Директорія УНР, Колегія верховних правителів, комісари, козацтво, колегія уповноважених, “коронні землі”, міські отамани, міські ради, Національні ради, Отаман Ради Міністрів, отаман-міністр, Президія УНРади, Президент УНРади, повітові національні ради, повітові старшини, Рада Народних Міністрів, Рада Міністрів, старости, судові округи, судові повіти, трудовий конгрес, Трудовий принцип розбудови держави, українська Національна Рада, Українська Галицька Армія, Фінансова Рада, ЗУНР.</w:t>
      </w:r>
    </w:p>
    <w:p w:rsidR="547D1233" w:rsidP="40E270EB" w:rsidRDefault="547D1233" w14:paraId="762E1E63" w14:textId="6D72D587">
      <w:pPr>
        <w:spacing w:before="240" w:after="120" w:line="360" w:lineRule="auto"/>
        <w:ind w:left="0" w:firstLine="720"/>
        <w:jc w:val="both"/>
        <w:rPr>
          <w:rFonts w:ascii="Times New Roman" w:hAnsi="Times New Roman" w:eastAsia="Times New Roman" w:cs="Times New Roman"/>
          <w:color w:val="000000" w:themeColor="text1"/>
          <w:sz w:val="28"/>
          <w:szCs w:val="28"/>
        </w:rPr>
      </w:pPr>
      <w:r w:rsidRPr="3DC91379" w:rsidR="7527DC38">
        <w:rPr>
          <w:rFonts w:ascii="Times New Roman" w:hAnsi="Times New Roman" w:eastAsia="Times New Roman" w:cs="Times New Roman"/>
          <w:color w:val="000000" w:themeColor="text1" w:themeTint="FF" w:themeShade="FF"/>
          <w:sz w:val="28"/>
          <w:szCs w:val="28"/>
        </w:rPr>
        <w:t>Створення ЗУНР</w:t>
      </w:r>
      <w:r w:rsidRPr="3DC91379" w:rsidR="4389D7B7">
        <w:rPr>
          <w:rFonts w:ascii="Times New Roman" w:hAnsi="Times New Roman" w:eastAsia="Times New Roman" w:cs="Times New Roman"/>
          <w:color w:val="000000" w:themeColor="text1" w:themeTint="FF" w:themeShade="FF"/>
          <w:sz w:val="28"/>
          <w:szCs w:val="28"/>
        </w:rPr>
        <w:t>,</w:t>
      </w:r>
      <w:r w:rsidRPr="3DC91379" w:rsidR="7527DC38">
        <w:rPr>
          <w:rFonts w:ascii="Times New Roman" w:hAnsi="Times New Roman" w:eastAsia="Times New Roman" w:cs="Times New Roman"/>
          <w:color w:val="000000" w:themeColor="text1" w:themeTint="FF" w:themeShade="FF"/>
          <w:sz w:val="28"/>
          <w:szCs w:val="28"/>
        </w:rPr>
        <w:t xml:space="preserve"> Українська національна Рада, комісії ЦНР, Державний секретаріат, “Тимчасовий Основний закон”, “Сейм”, повітовий комісар, народна міліція, жандармерія, державний секретар внутрішніх справ, судові округи, судові округи, судові повіти, УГА, Генеральний штаб, Ухвала та Універсал.</w:t>
      </w:r>
    </w:p>
    <w:p w:rsidR="547D1233" w:rsidP="547D1233" w:rsidRDefault="547D1233" w14:paraId="772E18AD" w14:textId="1A7EC177">
      <w:pPr>
        <w:spacing w:before="240" w:after="120"/>
        <w:jc w:val="center"/>
        <w:rPr>
          <w:rFonts w:ascii="Times New Roman" w:hAnsi="Times New Roman" w:eastAsia="Times New Roman" w:cs="Times New Roman"/>
          <w:b/>
          <w:bCs/>
          <w:caps/>
          <w:color w:val="000000" w:themeColor="text1"/>
          <w:sz w:val="24"/>
          <w:szCs w:val="24"/>
        </w:rPr>
      </w:pPr>
    </w:p>
    <w:p w:rsidR="39949C0F" w:rsidP="2C34E693" w:rsidRDefault="39949C0F" w14:paraId="6D38B1FE" w14:textId="167325C1">
      <w:pPr>
        <w:pStyle w:val="012-Zagolovok2"/>
        <w:rPr>
          <w:rFonts w:ascii="Times New Roman" w:hAnsi="Times New Roman" w:eastAsia="Times New Roman" w:cs="Times New Roman"/>
          <w:color w:val="000000" w:themeColor="text1" w:themeTint="FF" w:themeShade="FF"/>
          <w:sz w:val="28"/>
          <w:szCs w:val="28"/>
          <w:lang w:val="uk-UA"/>
        </w:rPr>
      </w:pPr>
      <w:r w:rsidRPr="2C34E693" w:rsidR="7527DC38">
        <w:rPr>
          <w:rFonts w:ascii="Times New Roman" w:hAnsi="Times New Roman" w:eastAsia="Times New Roman" w:cs="Times New Roman"/>
          <w:color w:val="000000" w:themeColor="text1" w:themeTint="FF" w:themeShade="FF"/>
          <w:sz w:val="28"/>
          <w:szCs w:val="28"/>
        </w:rPr>
        <w:t xml:space="preserve">ТЕМА </w:t>
      </w:r>
      <w:r w:rsidRPr="2C34E693" w:rsidR="7527DC38">
        <w:rPr>
          <w:rFonts w:ascii="Times New Roman" w:hAnsi="Times New Roman" w:eastAsia="Times New Roman" w:cs="Times New Roman"/>
          <w:color w:val="000000" w:themeColor="text1" w:themeTint="FF" w:themeShade="FF"/>
          <w:sz w:val="28"/>
          <w:szCs w:val="28"/>
          <w:lang w:val="uk-UA"/>
        </w:rPr>
        <w:t>1</w:t>
      </w:r>
      <w:r w:rsidRPr="2C34E693" w:rsidR="5DF2DA2D">
        <w:rPr>
          <w:rFonts w:ascii="Times New Roman" w:hAnsi="Times New Roman" w:eastAsia="Times New Roman" w:cs="Times New Roman"/>
          <w:color w:val="000000" w:themeColor="text1" w:themeTint="FF" w:themeShade="FF"/>
          <w:sz w:val="28"/>
          <w:szCs w:val="28"/>
          <w:lang w:val="uk-UA"/>
        </w:rPr>
        <w:t>2</w:t>
      </w:r>
    </w:p>
    <w:p w:rsidR="39949C0F" w:rsidP="2C34E693" w:rsidRDefault="39949C0F" w14:paraId="675B8205" w14:textId="14262239">
      <w:pPr>
        <w:pStyle w:val="012-Zagolovok2"/>
        <w:bidi w:val="0"/>
        <w:spacing w:before="240" w:beforeAutospacing="off" w:after="120" w:afterAutospacing="off" w:line="259" w:lineRule="auto"/>
        <w:ind w:left="0" w:right="0"/>
        <w:jc w:val="center"/>
        <w:rPr>
          <w:rFonts w:ascii="Times New Roman" w:hAnsi="Times New Roman" w:eastAsia="Times New Roman" w:cs="Times New Roman"/>
          <w:color w:val="000000" w:themeColor="text1" w:themeTint="FF" w:themeShade="FF"/>
          <w:sz w:val="28"/>
          <w:szCs w:val="28"/>
          <w:lang w:val="uk-UA"/>
        </w:rPr>
      </w:pPr>
      <w:r w:rsidRPr="2C34E693" w:rsidR="19263D69">
        <w:rPr>
          <w:rFonts w:ascii="Times New Roman" w:hAnsi="Times New Roman" w:eastAsia="Times New Roman" w:cs="Times New Roman"/>
          <w:color w:val="000000" w:themeColor="text1" w:themeTint="FF" w:themeShade="FF"/>
          <w:sz w:val="28"/>
          <w:szCs w:val="28"/>
          <w:lang w:val="uk-UA"/>
        </w:rPr>
        <w:t xml:space="preserve">ДЕРЖАВНО-ПРАВОВИЙ ЛАД НА УКРАЇНСЬКИХ ЗЕМЛЯХ У </w:t>
      </w:r>
      <w:r w:rsidRPr="2C34E693" w:rsidR="52B887C3">
        <w:rPr>
          <w:rFonts w:ascii="Times New Roman" w:hAnsi="Times New Roman" w:eastAsia="Times New Roman" w:cs="Times New Roman"/>
          <w:color w:val="000000" w:themeColor="text1" w:themeTint="FF" w:themeShade="FF"/>
          <w:sz w:val="28"/>
          <w:szCs w:val="28"/>
          <w:lang w:val="uk-UA"/>
        </w:rPr>
        <w:t xml:space="preserve">міжвоєнний період </w:t>
      </w:r>
    </w:p>
    <w:p w:rsidR="39949C0F" w:rsidP="2C34E693" w:rsidRDefault="39949C0F" w14:paraId="05644413" w14:textId="41057812">
      <w:pPr>
        <w:pStyle w:val="012-Zagolovok2"/>
        <w:bidi w:val="0"/>
        <w:spacing w:before="240" w:beforeAutospacing="off" w:after="120" w:afterAutospacing="off" w:line="360" w:lineRule="auto"/>
        <w:ind w:left="0" w:right="0" w:hanging="0"/>
        <w:jc w:val="center"/>
        <w:rPr>
          <w:rFonts w:ascii="Times New Roman" w:hAnsi="Times New Roman" w:eastAsia="Times New Roman" w:cs="Times New Roman"/>
          <w:b w:val="1"/>
          <w:bCs w:val="1"/>
          <w:i w:val="1"/>
          <w:iCs w:val="1"/>
          <w:color w:val="000000" w:themeColor="text1" w:themeTint="FF" w:themeShade="FF"/>
          <w:sz w:val="28"/>
          <w:szCs w:val="28"/>
          <w:lang w:val="uk-UA"/>
        </w:rPr>
      </w:pPr>
      <w:r w:rsidRPr="2C34E693" w:rsidR="7527DC38">
        <w:rPr>
          <w:rFonts w:ascii="Times New Roman" w:hAnsi="Times New Roman" w:eastAsia="Times New Roman" w:cs="Times New Roman"/>
          <w:b w:val="1"/>
          <w:bCs w:val="1"/>
          <w:i w:val="1"/>
          <w:iCs w:val="1"/>
          <w:caps w:val="0"/>
          <w:smallCaps w:val="0"/>
          <w:color w:val="000000" w:themeColor="text1" w:themeTint="FF" w:themeShade="FF"/>
          <w:sz w:val="28"/>
          <w:szCs w:val="28"/>
          <w:lang w:val="uk-UA"/>
        </w:rPr>
        <w:t>(</w:t>
      </w:r>
      <w:r w:rsidRPr="2C34E693" w:rsidR="3E1E6049">
        <w:rPr>
          <w:rFonts w:ascii="Times New Roman" w:hAnsi="Times New Roman" w:eastAsia="Times New Roman" w:cs="Times New Roman"/>
          <w:b w:val="1"/>
          <w:bCs w:val="1"/>
          <w:i w:val="1"/>
          <w:iCs w:val="1"/>
          <w:caps w:val="0"/>
          <w:smallCaps w:val="0"/>
          <w:color w:val="000000" w:themeColor="text1" w:themeTint="FF" w:themeShade="FF"/>
          <w:sz w:val="28"/>
          <w:szCs w:val="28"/>
          <w:lang w:val="uk-UA"/>
        </w:rPr>
        <w:t>4</w:t>
      </w:r>
      <w:r w:rsidRPr="2C34E693" w:rsidR="7527DC38">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 </w:t>
      </w:r>
      <w:r w:rsidRPr="2C34E693" w:rsidR="7527DC38">
        <w:rPr>
          <w:rFonts w:ascii="Times New Roman" w:hAnsi="Times New Roman" w:eastAsia="Times New Roman" w:cs="Times New Roman"/>
          <w:b w:val="1"/>
          <w:bCs w:val="1"/>
          <w:i w:val="1"/>
          <w:iCs w:val="1"/>
          <w:caps w:val="0"/>
          <w:smallCaps w:val="0"/>
          <w:color w:val="000000" w:themeColor="text1" w:themeTint="FF" w:themeShade="FF"/>
          <w:sz w:val="28"/>
          <w:szCs w:val="28"/>
        </w:rPr>
        <w:t>год</w:t>
      </w:r>
      <w:r w:rsidRPr="2C34E693" w:rsidR="7527DC38">
        <w:rPr>
          <w:rFonts w:ascii="Times New Roman" w:hAnsi="Times New Roman" w:eastAsia="Times New Roman" w:cs="Times New Roman"/>
          <w:b w:val="1"/>
          <w:bCs w:val="1"/>
          <w:i w:val="1"/>
          <w:iCs w:val="1"/>
          <w:caps w:val="0"/>
          <w:smallCaps w:val="0"/>
          <w:color w:val="000000" w:themeColor="text1" w:themeTint="FF" w:themeShade="FF"/>
          <w:sz w:val="28"/>
          <w:szCs w:val="28"/>
        </w:rPr>
        <w:t>)</w:t>
      </w:r>
    </w:p>
    <w:p w:rsidR="40E270EB" w:rsidP="40E270EB" w:rsidRDefault="40E270EB" w14:paraId="2424A3DF" w14:textId="63C3F3F7">
      <w:pPr>
        <w:pStyle w:val="012-Zagolovok2"/>
        <w:bidi w:val="0"/>
        <w:spacing w:before="240" w:beforeAutospacing="off" w:after="120" w:afterAutospacing="off" w:line="360" w:lineRule="auto"/>
        <w:ind w:left="0" w:right="0" w:hanging="0"/>
        <w:jc w:val="center"/>
        <w:rPr>
          <w:rFonts w:ascii="Times New Roman" w:hAnsi="Times New Roman" w:eastAsia="Times New Roman" w:cs="Times New Roman"/>
          <w:b w:val="0"/>
          <w:bCs w:val="0"/>
          <w:i w:val="1"/>
          <w:iCs w:val="1"/>
          <w:color w:val="000000" w:themeColor="text1" w:themeTint="FF" w:themeShade="FF"/>
          <w:sz w:val="28"/>
          <w:szCs w:val="28"/>
        </w:rPr>
      </w:pPr>
    </w:p>
    <w:p w:rsidR="2EB4620F" w:rsidP="40E270EB" w:rsidRDefault="2EB4620F" w14:paraId="53E9A491" w14:textId="7D4C1730">
      <w:pPr>
        <w:pStyle w:val="012-Zagolovok2"/>
        <w:bidi w:val="0"/>
        <w:spacing w:before="240" w:beforeAutospacing="off" w:after="120" w:afterAutospacing="off" w:line="360" w:lineRule="auto"/>
        <w:ind w:left="0" w:right="0" w:firstLine="720"/>
        <w:jc w:val="both"/>
        <w:rPr>
          <w:rFonts w:ascii="Times New Roman" w:hAnsi="Times New Roman" w:eastAsia="Times New Roman" w:cs="Times New Roman"/>
          <w:color w:val="000000" w:themeColor="text1" w:themeTint="FF" w:themeShade="FF"/>
          <w:sz w:val="28"/>
          <w:szCs w:val="28"/>
        </w:rPr>
      </w:pPr>
      <w:r w:rsidRPr="40E270EB" w:rsidR="2EB4620F">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1-ше </w:t>
      </w:r>
      <w:proofErr w:type="spellStart"/>
      <w:r w:rsidRPr="40E270EB" w:rsidR="2EB4620F">
        <w:rPr>
          <w:rFonts w:ascii="Times New Roman" w:hAnsi="Times New Roman" w:eastAsia="Times New Roman" w:cs="Times New Roman"/>
          <w:b w:val="1"/>
          <w:bCs w:val="1"/>
          <w:i w:val="1"/>
          <w:iCs w:val="1"/>
          <w:caps w:val="0"/>
          <w:smallCaps w:val="0"/>
          <w:color w:val="000000" w:themeColor="text1" w:themeTint="FF" w:themeShade="FF"/>
          <w:sz w:val="28"/>
          <w:szCs w:val="28"/>
        </w:rPr>
        <w:t>заняття</w:t>
      </w:r>
      <w:proofErr w:type="spellEnd"/>
      <w:r w:rsidRPr="40E270EB" w:rsidR="2EC31E47">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 </w:t>
      </w:r>
      <w:r w:rsidRPr="40E270EB" w:rsidR="2EC31E47">
        <w:rPr>
          <w:rFonts w:ascii="Times New Roman" w:hAnsi="Times New Roman" w:eastAsia="Times New Roman" w:cs="Times New Roman"/>
          <w:i w:val="1"/>
          <w:iCs w:val="1"/>
          <w:caps w:val="0"/>
          <w:smallCaps w:val="0"/>
          <w:color w:val="000000" w:themeColor="text1" w:themeTint="FF" w:themeShade="FF"/>
          <w:sz w:val="28"/>
          <w:szCs w:val="28"/>
        </w:rPr>
        <w:t>(2 год)</w:t>
      </w:r>
    </w:p>
    <w:p w:rsidR="39949C0F" w:rsidP="40E270EB" w:rsidRDefault="39949C0F" w14:paraId="5B0DA13F" w14:textId="2D2C2AF0">
      <w:pPr>
        <w:pStyle w:val="030-Numbering"/>
        <w:numPr>
          <w:numId w:val="0"/>
        </w:numPr>
        <w:spacing w:line="360" w:lineRule="auto"/>
        <w:ind w:left="0" w:firstLine="720"/>
        <w:jc w:val="both"/>
        <w:rPr>
          <w:rFonts w:ascii="Times New Roman" w:hAnsi="Times New Roman" w:cs="Times New Roman"/>
          <w:color w:val="000000" w:themeColor="text1" w:themeTint="FF" w:themeShade="FF"/>
          <w:sz w:val="28"/>
          <w:szCs w:val="28"/>
        </w:rPr>
      </w:pPr>
      <w:r w:rsidRPr="2C34E693" w:rsidR="7527DC38">
        <w:rPr>
          <w:rFonts w:ascii="Times New Roman" w:hAnsi="Times New Roman" w:cs="Times New Roman"/>
          <w:color w:val="000000" w:themeColor="text1" w:themeTint="FF" w:themeShade="FF"/>
          <w:sz w:val="28"/>
          <w:szCs w:val="28"/>
        </w:rPr>
        <w:t>1.</w:t>
      </w:r>
      <w:r w:rsidRPr="2C34E693" w:rsidR="7527DC38">
        <w:rPr>
          <w:rFonts w:ascii="Times New Roman" w:hAnsi="Times New Roman" w:cs="Times New Roman"/>
          <w:b w:val="1"/>
          <w:bCs w:val="1"/>
          <w:i w:val="1"/>
          <w:iCs w:val="1"/>
          <w:color w:val="000000" w:themeColor="text1" w:themeTint="FF" w:themeShade="FF"/>
          <w:sz w:val="28"/>
          <w:szCs w:val="28"/>
        </w:rPr>
        <w:t xml:space="preserve"> </w:t>
      </w:r>
      <w:r w:rsidRPr="2C34E693" w:rsidR="7527DC38">
        <w:rPr>
          <w:rFonts w:ascii="Times New Roman" w:hAnsi="Times New Roman" w:cs="Times New Roman"/>
          <w:color w:val="000000" w:themeColor="text1" w:themeTint="FF" w:themeShade="FF"/>
          <w:sz w:val="28"/>
          <w:szCs w:val="28"/>
        </w:rPr>
        <w:t xml:space="preserve">Правові основи приєднання </w:t>
      </w:r>
      <w:r w:rsidRPr="2C34E693" w:rsidR="565B21C8">
        <w:rPr>
          <w:rFonts w:ascii="Times New Roman" w:hAnsi="Times New Roman" w:cs="Times New Roman"/>
          <w:color w:val="000000" w:themeColor="text1" w:themeTint="FF" w:themeShade="FF"/>
          <w:sz w:val="28"/>
          <w:szCs w:val="28"/>
        </w:rPr>
        <w:t>західноукраїнських земель</w:t>
      </w:r>
      <w:r w:rsidRPr="2C34E693" w:rsidR="7527DC38">
        <w:rPr>
          <w:rFonts w:ascii="Times New Roman" w:hAnsi="Times New Roman" w:cs="Times New Roman"/>
          <w:color w:val="000000" w:themeColor="text1" w:themeTint="FF" w:themeShade="FF"/>
          <w:sz w:val="28"/>
          <w:szCs w:val="28"/>
        </w:rPr>
        <w:t xml:space="preserve">  до складу іноземних держав.</w:t>
      </w:r>
    </w:p>
    <w:p w:rsidR="39949C0F" w:rsidP="40E270EB" w:rsidRDefault="39949C0F" w14:paraId="5B9931F2" w14:textId="2584FA85">
      <w:pPr>
        <w:pStyle w:val="030-Numbering"/>
        <w:numPr>
          <w:numId w:val="0"/>
        </w:numPr>
        <w:spacing w:line="360" w:lineRule="auto"/>
        <w:ind w:left="0" w:firstLine="720"/>
        <w:jc w:val="both"/>
        <w:rPr>
          <w:rFonts w:ascii="Calibri" w:hAnsi="Calibri" w:eastAsia="" w:cs="" w:asciiTheme="minorAscii" w:hAnsiTheme="minorAscii" w:eastAsiaTheme="minorEastAsia" w:cstheme="minorBidi"/>
          <w:color w:val="000000" w:themeColor="text1"/>
          <w:sz w:val="28"/>
          <w:szCs w:val="28"/>
        </w:rPr>
      </w:pPr>
      <w:r w:rsidRPr="2C34E693" w:rsidR="28E0BA05">
        <w:rPr>
          <w:rFonts w:ascii="Times New Roman" w:hAnsi="Times New Roman" w:cs="Times New Roman"/>
          <w:color w:val="000000" w:themeColor="text1" w:themeTint="FF" w:themeShade="FF"/>
          <w:sz w:val="28"/>
          <w:szCs w:val="28"/>
          <w:lang w:val="ru-RU"/>
        </w:rPr>
        <w:t>2.</w:t>
      </w:r>
      <w:r w:rsidRPr="2C34E693" w:rsidR="18B9B9EF">
        <w:rPr>
          <w:rFonts w:ascii="Times New Roman" w:hAnsi="Times New Roman" w:cs="Times New Roman"/>
          <w:color w:val="000000" w:themeColor="text1" w:themeTint="FF" w:themeShade="FF"/>
          <w:sz w:val="28"/>
          <w:szCs w:val="28"/>
          <w:lang w:val="ru-RU"/>
        </w:rPr>
        <w:t xml:space="preserve"> </w:t>
      </w:r>
      <w:proofErr w:type="spellStart"/>
      <w:r w:rsidRPr="2C34E693" w:rsidR="7527DC38">
        <w:rPr>
          <w:rFonts w:ascii="Times New Roman" w:hAnsi="Times New Roman" w:cs="Times New Roman"/>
          <w:color w:val="000000" w:themeColor="text1" w:themeTint="FF" w:themeShade="FF"/>
          <w:sz w:val="28"/>
          <w:szCs w:val="28"/>
          <w:lang w:val="ru-RU"/>
        </w:rPr>
        <w:t>З</w:t>
      </w:r>
      <w:r w:rsidRPr="2C34E693" w:rsidR="395A1B04">
        <w:rPr>
          <w:rFonts w:ascii="Times New Roman" w:hAnsi="Times New Roman" w:cs="Times New Roman"/>
          <w:color w:val="000000" w:themeColor="text1" w:themeTint="FF" w:themeShade="FF"/>
          <w:sz w:val="28"/>
          <w:szCs w:val="28"/>
          <w:lang w:val="ru-RU"/>
        </w:rPr>
        <w:t>ахідноукраїнські</w:t>
      </w:r>
      <w:proofErr w:type="spellEnd"/>
      <w:r w:rsidRPr="2C34E693" w:rsidR="395A1B04">
        <w:rPr>
          <w:rFonts w:ascii="Times New Roman" w:hAnsi="Times New Roman" w:cs="Times New Roman"/>
          <w:color w:val="000000" w:themeColor="text1" w:themeTint="FF" w:themeShade="FF"/>
          <w:sz w:val="28"/>
          <w:szCs w:val="28"/>
          <w:lang w:val="ru-RU"/>
        </w:rPr>
        <w:t xml:space="preserve"> землі</w:t>
      </w:r>
      <w:r w:rsidRPr="2C34E693" w:rsidR="7527DC38">
        <w:rPr>
          <w:rFonts w:ascii="Times New Roman" w:hAnsi="Times New Roman" w:cs="Times New Roman"/>
          <w:color w:val="000000" w:themeColor="text1" w:themeTint="FF" w:themeShade="FF"/>
          <w:sz w:val="28"/>
          <w:szCs w:val="28"/>
          <w:lang w:val="ru-RU"/>
        </w:rPr>
        <w:t xml:space="preserve"> у </w:t>
      </w:r>
      <w:proofErr w:type="spellStart"/>
      <w:r w:rsidRPr="2C34E693" w:rsidR="7527DC38">
        <w:rPr>
          <w:rFonts w:ascii="Times New Roman" w:hAnsi="Times New Roman" w:cs="Times New Roman"/>
          <w:color w:val="000000" w:themeColor="text1" w:themeTint="FF" w:themeShade="FF"/>
          <w:sz w:val="28"/>
          <w:szCs w:val="28"/>
          <w:lang w:val="ru-RU"/>
        </w:rPr>
        <w:t>складі</w:t>
      </w:r>
      <w:proofErr w:type="spellEnd"/>
      <w:r w:rsidRPr="2C34E693" w:rsidR="7527DC38">
        <w:rPr>
          <w:rFonts w:ascii="Times New Roman" w:hAnsi="Times New Roman" w:cs="Times New Roman"/>
          <w:color w:val="000000" w:themeColor="text1" w:themeTint="FF" w:themeShade="FF"/>
          <w:sz w:val="28"/>
          <w:szCs w:val="28"/>
          <w:lang w:val="ru-RU"/>
        </w:rPr>
        <w:t xml:space="preserve"> </w:t>
      </w:r>
      <w:proofErr w:type="spellStart"/>
      <w:r w:rsidRPr="2C34E693" w:rsidR="7527DC38">
        <w:rPr>
          <w:rFonts w:ascii="Times New Roman" w:hAnsi="Times New Roman" w:cs="Times New Roman"/>
          <w:color w:val="000000" w:themeColor="text1" w:themeTint="FF" w:themeShade="FF"/>
          <w:sz w:val="28"/>
          <w:szCs w:val="28"/>
          <w:lang w:val="ru-RU"/>
        </w:rPr>
        <w:t>Польщі</w:t>
      </w:r>
      <w:proofErr w:type="spellEnd"/>
      <w:r w:rsidRPr="2C34E693" w:rsidR="7527DC38">
        <w:rPr>
          <w:rFonts w:ascii="Times New Roman" w:hAnsi="Times New Roman" w:cs="Times New Roman"/>
          <w:color w:val="000000" w:themeColor="text1" w:themeTint="FF" w:themeShade="FF"/>
          <w:sz w:val="28"/>
          <w:szCs w:val="28"/>
          <w:lang w:val="ru-RU"/>
        </w:rPr>
        <w:t xml:space="preserve"> (1921 – 1939): </w:t>
      </w:r>
      <w:proofErr w:type="spellStart"/>
      <w:r w:rsidRPr="2C34E693" w:rsidR="7527DC38">
        <w:rPr>
          <w:rFonts w:ascii="Times New Roman" w:hAnsi="Times New Roman" w:cs="Times New Roman"/>
          <w:color w:val="000000" w:themeColor="text1" w:themeTint="FF" w:themeShade="FF"/>
          <w:sz w:val="28"/>
          <w:szCs w:val="28"/>
          <w:lang w:val="ru-RU"/>
        </w:rPr>
        <w:t>правовий</w:t>
      </w:r>
      <w:proofErr w:type="spellEnd"/>
      <w:r w:rsidRPr="2C34E693" w:rsidR="7527DC38">
        <w:rPr>
          <w:rFonts w:ascii="Times New Roman" w:hAnsi="Times New Roman" w:cs="Times New Roman"/>
          <w:color w:val="000000" w:themeColor="text1" w:themeTint="FF" w:themeShade="FF"/>
          <w:sz w:val="28"/>
          <w:szCs w:val="28"/>
          <w:lang w:val="ru-RU"/>
        </w:rPr>
        <w:t xml:space="preserve"> статус </w:t>
      </w:r>
      <w:proofErr w:type="spellStart"/>
      <w:r w:rsidRPr="2C34E693" w:rsidR="7527DC38">
        <w:rPr>
          <w:rFonts w:ascii="Times New Roman" w:hAnsi="Times New Roman" w:cs="Times New Roman"/>
          <w:color w:val="000000" w:themeColor="text1" w:themeTint="FF" w:themeShade="FF"/>
          <w:sz w:val="28"/>
          <w:szCs w:val="28"/>
          <w:lang w:val="ru-RU"/>
        </w:rPr>
        <w:t>населення</w:t>
      </w:r>
      <w:proofErr w:type="spellEnd"/>
      <w:r w:rsidRPr="2C34E693" w:rsidR="7527DC38">
        <w:rPr>
          <w:rFonts w:ascii="Times New Roman" w:hAnsi="Times New Roman" w:cs="Times New Roman"/>
          <w:color w:val="000000" w:themeColor="text1" w:themeTint="FF" w:themeShade="FF"/>
          <w:sz w:val="28"/>
          <w:szCs w:val="28"/>
          <w:lang w:val="ru-RU"/>
        </w:rPr>
        <w:t xml:space="preserve">, </w:t>
      </w:r>
      <w:proofErr w:type="spellStart"/>
      <w:r w:rsidRPr="2C34E693" w:rsidR="7527DC38">
        <w:rPr>
          <w:rFonts w:ascii="Times New Roman" w:hAnsi="Times New Roman" w:cs="Times New Roman"/>
          <w:color w:val="000000" w:themeColor="text1" w:themeTint="FF" w:themeShade="FF"/>
          <w:sz w:val="28"/>
          <w:szCs w:val="28"/>
          <w:lang w:val="ru-RU"/>
        </w:rPr>
        <w:t>державний</w:t>
      </w:r>
      <w:proofErr w:type="spellEnd"/>
      <w:r w:rsidRPr="2C34E693" w:rsidR="7527DC38">
        <w:rPr>
          <w:rFonts w:ascii="Times New Roman" w:hAnsi="Times New Roman" w:cs="Times New Roman"/>
          <w:color w:val="000000" w:themeColor="text1" w:themeTint="FF" w:themeShade="FF"/>
          <w:sz w:val="28"/>
          <w:szCs w:val="28"/>
          <w:lang w:val="ru-RU"/>
        </w:rPr>
        <w:t xml:space="preserve"> лад і право.</w:t>
      </w:r>
    </w:p>
    <w:p w:rsidR="39949C0F" w:rsidP="40E270EB" w:rsidRDefault="39949C0F" w14:paraId="654ED63A" w14:textId="51D55738">
      <w:pPr>
        <w:pStyle w:val="a"/>
        <w:spacing w:line="360" w:lineRule="auto"/>
        <w:ind w:left="0" w:firstLine="720"/>
        <w:jc w:val="both"/>
        <w:rPr>
          <w:rFonts w:ascii="Times New Roman" w:hAnsi="Times New Roman" w:eastAsia="Times New Roman" w:cs="Times New Roman"/>
          <w:color w:val="000000" w:themeColor="text1"/>
          <w:sz w:val="28"/>
          <w:szCs w:val="28"/>
        </w:rPr>
      </w:pPr>
      <w:r w:rsidRPr="40E270EB" w:rsidR="49C343F0">
        <w:rPr>
          <w:rFonts w:ascii="Times New Roman" w:hAnsi="Times New Roman" w:eastAsia="Times New Roman" w:cs="Times New Roman"/>
          <w:color w:val="000000" w:themeColor="text1" w:themeTint="FF" w:themeShade="FF"/>
          <w:sz w:val="28"/>
          <w:szCs w:val="28"/>
        </w:rPr>
        <w:t xml:space="preserve">3. </w:t>
      </w:r>
      <w:r w:rsidRPr="40E270EB" w:rsidR="7527DC38">
        <w:rPr>
          <w:rFonts w:ascii="Times New Roman" w:hAnsi="Times New Roman" w:eastAsia="Times New Roman" w:cs="Times New Roman"/>
          <w:color w:val="000000" w:themeColor="text1" w:themeTint="FF" w:themeShade="FF"/>
          <w:sz w:val="28"/>
          <w:szCs w:val="28"/>
        </w:rPr>
        <w:t>Північна Буковина  у складі Румунії (1919- 1940): правовий статус населення, державний лад і право.</w:t>
      </w:r>
    </w:p>
    <w:p w:rsidR="39949C0F" w:rsidP="40E270EB" w:rsidRDefault="39949C0F" w14:paraId="4FE1C949" w14:textId="774BFD68">
      <w:pPr>
        <w:pStyle w:val="a"/>
        <w:spacing w:line="360" w:lineRule="auto"/>
        <w:ind w:left="0" w:firstLine="720"/>
        <w:jc w:val="both"/>
        <w:rPr>
          <w:rFonts w:ascii="Times New Roman" w:hAnsi="Times New Roman" w:eastAsia="Times New Roman" w:cs="Times New Roman"/>
          <w:color w:val="000000" w:themeColor="text1"/>
          <w:sz w:val="28"/>
          <w:szCs w:val="28"/>
        </w:rPr>
      </w:pPr>
      <w:r w:rsidRPr="40E270EB" w:rsidR="435374A9">
        <w:rPr>
          <w:rFonts w:ascii="Times New Roman" w:hAnsi="Times New Roman" w:eastAsia="Times New Roman" w:cs="Times New Roman"/>
          <w:color w:val="000000" w:themeColor="text1" w:themeTint="FF" w:themeShade="FF"/>
          <w:sz w:val="28"/>
          <w:szCs w:val="28"/>
        </w:rPr>
        <w:t xml:space="preserve">4. </w:t>
      </w:r>
      <w:r w:rsidRPr="40E270EB" w:rsidR="7527DC38">
        <w:rPr>
          <w:rFonts w:ascii="Times New Roman" w:hAnsi="Times New Roman" w:eastAsia="Times New Roman" w:cs="Times New Roman"/>
          <w:color w:val="000000" w:themeColor="text1" w:themeTint="FF" w:themeShade="FF"/>
          <w:sz w:val="28"/>
          <w:szCs w:val="28"/>
        </w:rPr>
        <w:t>Закарпаття у складі Чехословаччини (1919-1938):  правовий статус населення, державний лад і право.</w:t>
      </w:r>
    </w:p>
    <w:p w:rsidR="65D5FC9B" w:rsidP="40E270EB" w:rsidRDefault="65D5FC9B" w14:paraId="7B1F6F78" w14:textId="65E67DED">
      <w:pPr>
        <w:pStyle w:val="a"/>
        <w:spacing w:after="200" w:line="360" w:lineRule="auto"/>
        <w:ind w:left="0" w:firstLine="720"/>
        <w:jc w:val="both"/>
        <w:rPr>
          <w:rFonts w:ascii="Times New Roman" w:hAnsi="Times New Roman" w:eastAsia="Times New Roman" w:cs="Times New Roman"/>
          <w:color w:val="000000" w:themeColor="text1" w:themeTint="FF" w:themeShade="FF"/>
          <w:sz w:val="28"/>
          <w:szCs w:val="28"/>
        </w:rPr>
      </w:pPr>
    </w:p>
    <w:p w:rsidR="65D5FC9B" w:rsidP="40E270EB" w:rsidRDefault="65D5FC9B" w14:paraId="613E443A" w14:textId="3E96A387">
      <w:pPr>
        <w:pStyle w:val="012-Zagolovok2"/>
        <w:bidi w:val="0"/>
        <w:spacing w:before="240" w:beforeAutospacing="off" w:after="120" w:afterAutospacing="off" w:line="360" w:lineRule="auto"/>
        <w:ind w:left="0" w:right="0" w:firstLine="720"/>
        <w:jc w:val="both"/>
        <w:rPr>
          <w:rFonts w:ascii="Times New Roman" w:hAnsi="Times New Roman" w:eastAsia="Times New Roman" w:cs="Times New Roman"/>
          <w:color w:val="000000" w:themeColor="text1" w:themeTint="FF" w:themeShade="FF"/>
          <w:sz w:val="28"/>
          <w:szCs w:val="28"/>
        </w:rPr>
      </w:pPr>
      <w:r w:rsidRPr="2C34E693" w:rsidR="1C2CDC31">
        <w:rPr>
          <w:rFonts w:ascii="Times New Roman" w:hAnsi="Times New Roman" w:eastAsia="Times New Roman" w:cs="Times New Roman"/>
          <w:b w:val="1"/>
          <w:bCs w:val="1"/>
          <w:i w:val="1"/>
          <w:iCs w:val="1"/>
          <w:caps w:val="0"/>
          <w:smallCaps w:val="0"/>
          <w:color w:val="000000" w:themeColor="text1" w:themeTint="FF" w:themeShade="FF"/>
          <w:sz w:val="28"/>
          <w:szCs w:val="28"/>
        </w:rPr>
        <w:t>2-</w:t>
      </w:r>
      <w:r w:rsidRPr="2C34E693" w:rsidR="6B2A0B87">
        <w:rPr>
          <w:rFonts w:ascii="Times New Roman" w:hAnsi="Times New Roman" w:eastAsia="Times New Roman" w:cs="Times New Roman"/>
          <w:b w:val="1"/>
          <w:bCs w:val="1"/>
          <w:i w:val="1"/>
          <w:iCs w:val="1"/>
          <w:caps w:val="0"/>
          <w:smallCaps w:val="0"/>
          <w:color w:val="000000" w:themeColor="text1" w:themeTint="FF" w:themeShade="FF"/>
          <w:sz w:val="28"/>
          <w:szCs w:val="28"/>
        </w:rPr>
        <w:t>г</w:t>
      </w:r>
      <w:r w:rsidRPr="2C34E693" w:rsidR="1C2CDC31">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е </w:t>
      </w:r>
      <w:r w:rsidRPr="2C34E693" w:rsidR="1C2CDC31">
        <w:rPr>
          <w:rFonts w:ascii="Times New Roman" w:hAnsi="Times New Roman" w:eastAsia="Times New Roman" w:cs="Times New Roman"/>
          <w:b w:val="1"/>
          <w:bCs w:val="1"/>
          <w:i w:val="1"/>
          <w:iCs w:val="1"/>
          <w:caps w:val="0"/>
          <w:smallCaps w:val="0"/>
          <w:color w:val="000000" w:themeColor="text1" w:themeTint="FF" w:themeShade="FF"/>
          <w:sz w:val="28"/>
          <w:szCs w:val="28"/>
        </w:rPr>
        <w:t>заняття</w:t>
      </w:r>
      <w:r w:rsidRPr="2C34E693" w:rsidR="1C2CDC31">
        <w:rPr>
          <w:rFonts w:ascii="Times New Roman" w:hAnsi="Times New Roman" w:eastAsia="Times New Roman" w:cs="Times New Roman"/>
          <w:b w:val="1"/>
          <w:bCs w:val="1"/>
          <w:i w:val="1"/>
          <w:iCs w:val="1"/>
          <w:caps w:val="0"/>
          <w:smallCaps w:val="0"/>
          <w:color w:val="000000" w:themeColor="text1" w:themeTint="FF" w:themeShade="FF"/>
          <w:sz w:val="28"/>
          <w:szCs w:val="28"/>
        </w:rPr>
        <w:t xml:space="preserve"> (2 год)</w:t>
      </w:r>
    </w:p>
    <w:p w:rsidR="732804C4" w:rsidP="40E270EB" w:rsidRDefault="732804C4" w14:paraId="6E77C8FD" w14:textId="52A6D8BD">
      <w:pPr>
        <w:pStyle w:val="a"/>
        <w:spacing w:after="200" w:line="360" w:lineRule="auto"/>
        <w:ind w:left="0" w:firstLine="720"/>
        <w:jc w:val="both"/>
        <w:rPr>
          <w:rFonts w:eastAsia="" w:eastAsiaTheme="minorEastAsia"/>
          <w:color w:val="000000" w:themeColor="text1" w:themeTint="FF" w:themeShade="FF"/>
          <w:sz w:val="28"/>
          <w:szCs w:val="28"/>
        </w:rPr>
      </w:pPr>
      <w:r w:rsidRPr="40E270EB" w:rsidR="5B3CA490">
        <w:rPr>
          <w:rFonts w:ascii="Times New Roman" w:hAnsi="Times New Roman" w:eastAsia="Times New Roman" w:cs="Times New Roman"/>
          <w:color w:val="000000" w:themeColor="text1" w:themeTint="FF" w:themeShade="FF"/>
          <w:sz w:val="28"/>
          <w:szCs w:val="28"/>
        </w:rPr>
        <w:t xml:space="preserve">5. </w:t>
      </w:r>
      <w:r w:rsidRPr="40E270EB" w:rsidR="1AEBECA3">
        <w:rPr>
          <w:rFonts w:ascii="Times New Roman" w:hAnsi="Times New Roman" w:eastAsia="Times New Roman" w:cs="Times New Roman"/>
          <w:color w:val="000000" w:themeColor="text1" w:themeTint="FF" w:themeShade="FF"/>
          <w:sz w:val="28"/>
          <w:szCs w:val="28"/>
        </w:rPr>
        <w:t>Проголошення радянської влади в Україні та характеристика її державного ладу.</w:t>
      </w:r>
      <w:r w:rsidRPr="40E270EB" w:rsidR="4829E427">
        <w:rPr>
          <w:rFonts w:ascii="Times New Roman" w:hAnsi="Times New Roman" w:eastAsia="Times New Roman" w:cs="Times New Roman"/>
          <w:color w:val="000000" w:themeColor="text1" w:themeTint="FF" w:themeShade="FF"/>
          <w:sz w:val="28"/>
          <w:szCs w:val="28"/>
        </w:rPr>
        <w:t xml:space="preserve"> </w:t>
      </w:r>
      <w:r w:rsidRPr="40E270EB" w:rsidR="1AEBECA3">
        <w:rPr>
          <w:rFonts w:ascii="Times New Roman" w:hAnsi="Times New Roman" w:eastAsia="Times New Roman" w:cs="Times New Roman"/>
          <w:color w:val="000000" w:themeColor="text1" w:themeTint="FF" w:themeShade="FF"/>
          <w:sz w:val="28"/>
          <w:szCs w:val="28"/>
        </w:rPr>
        <w:t>Конституційне законодавство УСРР/УРСР.</w:t>
      </w:r>
    </w:p>
    <w:p w:rsidR="30D832ED" w:rsidP="40E270EB" w:rsidRDefault="30D832ED" w14:paraId="0874D324" w14:textId="096F506A">
      <w:pPr>
        <w:pStyle w:val="a"/>
        <w:spacing w:after="200" w:line="360" w:lineRule="auto"/>
        <w:ind w:left="0" w:firstLine="720"/>
        <w:jc w:val="both"/>
        <w:rPr>
          <w:rFonts w:ascii="Times New Roman" w:hAnsi="Times New Roman" w:eastAsia="Times New Roman" w:cs="Times New Roman"/>
          <w:color w:val="000000" w:themeColor="text1" w:themeTint="FF" w:themeShade="FF"/>
          <w:sz w:val="28"/>
          <w:szCs w:val="28"/>
        </w:rPr>
      </w:pPr>
      <w:r w:rsidRPr="30317503" w:rsidR="326E2ED0">
        <w:rPr>
          <w:rFonts w:ascii="Times New Roman" w:hAnsi="Times New Roman" w:eastAsia="Times New Roman" w:cs="Times New Roman"/>
          <w:color w:val="000000" w:themeColor="text1" w:themeTint="FF" w:themeShade="FF"/>
          <w:sz w:val="28"/>
          <w:szCs w:val="28"/>
        </w:rPr>
        <w:t>6</w:t>
      </w:r>
      <w:r w:rsidRPr="30317503" w:rsidR="421D6209">
        <w:rPr>
          <w:rFonts w:ascii="Times New Roman" w:hAnsi="Times New Roman" w:eastAsia="Times New Roman" w:cs="Times New Roman"/>
          <w:color w:val="000000" w:themeColor="text1" w:themeTint="FF" w:themeShade="FF"/>
          <w:sz w:val="28"/>
          <w:szCs w:val="28"/>
        </w:rPr>
        <w:t xml:space="preserve">. </w:t>
      </w:r>
      <w:r w:rsidRPr="30317503" w:rsidR="1AEBECA3">
        <w:rPr>
          <w:rFonts w:ascii="Times New Roman" w:hAnsi="Times New Roman" w:eastAsia="Times New Roman" w:cs="Times New Roman"/>
          <w:color w:val="000000" w:themeColor="text1" w:themeTint="FF" w:themeShade="FF"/>
          <w:sz w:val="28"/>
          <w:szCs w:val="28"/>
        </w:rPr>
        <w:t xml:space="preserve">Голодомор в Україні у 1932 – 1933 рр.: причини, наслідки, </w:t>
      </w:r>
      <w:r w:rsidRPr="30317503" w:rsidR="311DBAAA">
        <w:rPr>
          <w:rFonts w:ascii="Times New Roman" w:hAnsi="Times New Roman" w:eastAsia="Times New Roman" w:cs="Times New Roman"/>
          <w:color w:val="000000" w:themeColor="text1" w:themeTint="FF" w:themeShade="FF"/>
          <w:sz w:val="28"/>
          <w:szCs w:val="28"/>
        </w:rPr>
        <w:t xml:space="preserve">правова </w:t>
      </w:r>
      <w:r w:rsidRPr="30317503" w:rsidR="1AEBECA3">
        <w:rPr>
          <w:rFonts w:ascii="Times New Roman" w:hAnsi="Times New Roman" w:eastAsia="Times New Roman" w:cs="Times New Roman"/>
          <w:color w:val="000000" w:themeColor="text1" w:themeTint="FF" w:themeShade="FF"/>
          <w:sz w:val="28"/>
          <w:szCs w:val="28"/>
        </w:rPr>
        <w:t>оцінка.</w:t>
      </w:r>
    </w:p>
    <w:p w:rsidR="7198D820" w:rsidP="40E270EB" w:rsidRDefault="7198D820" w14:paraId="51448682" w14:textId="179D254F">
      <w:pPr>
        <w:pStyle w:val="030-Numbering"/>
        <w:numPr>
          <w:numId w:val="0"/>
        </w:numPr>
        <w:spacing w:after="200" w:line="360" w:lineRule="auto"/>
        <w:ind w:left="0" w:firstLine="720"/>
        <w:jc w:val="both"/>
        <w:rPr>
          <w:rFonts w:eastAsia="" w:eastAsiaTheme="minorEastAsia"/>
          <w:color w:val="000000" w:themeColor="text1" w:themeTint="FF" w:themeShade="FF"/>
          <w:sz w:val="28"/>
          <w:szCs w:val="28"/>
        </w:rPr>
      </w:pPr>
      <w:r w:rsidRPr="40E270EB" w:rsidR="2C0CE8AA">
        <w:rPr>
          <w:rFonts w:ascii="Times New Roman" w:hAnsi="Times New Roman" w:cs="Times New Roman"/>
          <w:color w:val="000000" w:themeColor="text1" w:themeTint="FF" w:themeShade="FF"/>
          <w:sz w:val="28"/>
          <w:szCs w:val="28"/>
        </w:rPr>
        <w:t>7</w:t>
      </w:r>
      <w:r w:rsidRPr="40E270EB" w:rsidR="7D80C616">
        <w:rPr>
          <w:rFonts w:ascii="Times New Roman" w:hAnsi="Times New Roman" w:cs="Times New Roman"/>
          <w:color w:val="000000" w:themeColor="text1" w:themeTint="FF" w:themeShade="FF"/>
          <w:sz w:val="28"/>
          <w:szCs w:val="28"/>
        </w:rPr>
        <w:t xml:space="preserve">. </w:t>
      </w:r>
      <w:r w:rsidRPr="40E270EB" w:rsidR="7527DC38">
        <w:rPr>
          <w:rFonts w:ascii="Times New Roman" w:hAnsi="Times New Roman" w:cs="Times New Roman"/>
          <w:color w:val="000000" w:themeColor="text1" w:themeTint="FF" w:themeShade="FF"/>
          <w:sz w:val="28"/>
          <w:szCs w:val="28"/>
        </w:rPr>
        <w:t xml:space="preserve">Приєднання </w:t>
      </w:r>
      <w:r w:rsidRPr="40E270EB" w:rsidR="08332C9E">
        <w:rPr>
          <w:rFonts w:ascii="Times New Roman" w:hAnsi="Times New Roman" w:cs="Times New Roman"/>
          <w:color w:val="000000" w:themeColor="text1" w:themeTint="FF" w:themeShade="FF"/>
          <w:sz w:val="28"/>
          <w:szCs w:val="28"/>
        </w:rPr>
        <w:t>західноукраїнських земель</w:t>
      </w:r>
      <w:r w:rsidRPr="40E270EB" w:rsidR="0141FF63">
        <w:rPr>
          <w:rFonts w:ascii="Times New Roman" w:hAnsi="Times New Roman" w:cs="Times New Roman"/>
          <w:color w:val="000000" w:themeColor="text1" w:themeTint="FF" w:themeShade="FF"/>
          <w:sz w:val="28"/>
          <w:szCs w:val="28"/>
        </w:rPr>
        <w:t>, Північної Буковини та Закарпаття</w:t>
      </w:r>
      <w:r w:rsidRPr="40E270EB" w:rsidR="7527DC38">
        <w:rPr>
          <w:rFonts w:ascii="Times New Roman" w:hAnsi="Times New Roman" w:cs="Times New Roman"/>
          <w:color w:val="000000" w:themeColor="text1" w:themeTint="FF" w:themeShade="FF"/>
          <w:sz w:val="28"/>
          <w:szCs w:val="28"/>
        </w:rPr>
        <w:t xml:space="preserve"> до складу УРСР.</w:t>
      </w:r>
    </w:p>
    <w:p w:rsidR="3DBD47BC" w:rsidP="40E270EB" w:rsidRDefault="3DBD47BC" w14:paraId="36976D9E" w14:textId="2824B1BF">
      <w:pPr>
        <w:pStyle w:val="030-Numbering"/>
        <w:numPr>
          <w:numId w:val="0"/>
        </w:numPr>
        <w:spacing w:after="200" w:line="360" w:lineRule="auto"/>
        <w:ind w:left="0" w:firstLine="720"/>
        <w:jc w:val="both"/>
        <w:rPr>
          <w:rFonts w:ascii="Times New Roman" w:hAnsi="Times New Roman" w:eastAsia="Times New Roman" w:cs="Times New Roman"/>
          <w:color w:val="000000" w:themeColor="text1" w:themeTint="FF" w:themeShade="FF"/>
          <w:sz w:val="28"/>
          <w:szCs w:val="28"/>
        </w:rPr>
      </w:pPr>
      <w:r w:rsidRPr="40E270EB" w:rsidR="4D5EF887">
        <w:rPr>
          <w:rFonts w:ascii="Times New Roman" w:hAnsi="Times New Roman" w:eastAsia="Times New Roman" w:cs="Times New Roman"/>
          <w:color w:val="000000" w:themeColor="text1" w:themeTint="FF" w:themeShade="FF"/>
          <w:sz w:val="28"/>
          <w:szCs w:val="28"/>
        </w:rPr>
        <w:t>8</w:t>
      </w:r>
      <w:r w:rsidRPr="40E270EB" w:rsidR="5CA2EE3A">
        <w:rPr>
          <w:rFonts w:ascii="Times New Roman" w:hAnsi="Times New Roman" w:eastAsia="Times New Roman" w:cs="Times New Roman"/>
          <w:color w:val="000000" w:themeColor="text1" w:themeTint="FF" w:themeShade="FF"/>
          <w:sz w:val="28"/>
          <w:szCs w:val="28"/>
        </w:rPr>
        <w:t xml:space="preserve">. </w:t>
      </w:r>
      <w:r w:rsidRPr="40E270EB" w:rsidR="6C8F014A">
        <w:rPr>
          <w:rFonts w:ascii="Times New Roman" w:hAnsi="Times New Roman" w:eastAsia="Times New Roman" w:cs="Times New Roman"/>
          <w:color w:val="000000" w:themeColor="text1" w:themeTint="FF" w:themeShade="FF"/>
          <w:sz w:val="28"/>
          <w:szCs w:val="28"/>
        </w:rPr>
        <w:t>Джерела та характерні риси права в Українській СРР/РСР у міжвоєнний період.</w:t>
      </w:r>
    </w:p>
    <w:p w:rsidR="39949C0F" w:rsidP="40E270EB" w:rsidRDefault="39949C0F" w14:paraId="778BBC69" w14:textId="48E2D7D7">
      <w:pPr>
        <w:pStyle w:val="014-Zagolovok4"/>
        <w:spacing w:after="120" w:line="360" w:lineRule="auto"/>
        <w:ind w:left="0" w:firstLine="720"/>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Рекомендована література:</w:t>
      </w:r>
    </w:p>
    <w:p w:rsidR="39949C0F" w:rsidP="40E270EB" w:rsidRDefault="39949C0F" w14:paraId="0377474D" w14:textId="1177BF88">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xml:space="preserve">. для </w:t>
      </w:r>
      <w:proofErr w:type="spellStart"/>
      <w:r w:rsidRPr="40E270EB" w:rsidR="7527DC38">
        <w:rPr>
          <w:rFonts w:ascii="Times New Roman" w:hAnsi="Times New Roman" w:cs="Times New Roman"/>
          <w:color w:val="000000" w:themeColor="text1" w:themeTint="FF" w:themeShade="FF"/>
          <w:sz w:val="28"/>
          <w:szCs w:val="28"/>
        </w:rPr>
        <w:t>студ</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вищ</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закл</w:t>
      </w:r>
      <w:proofErr w:type="spellEnd"/>
      <w:r w:rsidRPr="40E270EB" w:rsidR="7527DC38">
        <w:rPr>
          <w:rFonts w:ascii="Times New Roman" w:hAnsi="Times New Roman" w:cs="Times New Roman"/>
          <w:color w:val="000000" w:themeColor="text1" w:themeTint="FF" w:themeShade="FF"/>
          <w:sz w:val="28"/>
          <w:szCs w:val="28"/>
        </w:rPr>
        <w:t>. – Л.: Видав. центр ЛНУ імені Івана Франка, 2014. – 904 с.</w:t>
      </w:r>
    </w:p>
    <w:p w:rsidR="39949C0F" w:rsidP="40E270EB" w:rsidRDefault="39949C0F" w14:paraId="4C2D9EF0" w14:textId="15BD9C45">
      <w:pPr>
        <w:pStyle w:val="033-Numbering3"/>
        <w:numPr>
          <w:ilvl w:val="0"/>
          <w:numId w:val="49"/>
        </w:numPr>
        <w:spacing w:line="360" w:lineRule="auto"/>
        <w:ind w:left="0" w:firstLine="720"/>
        <w:rPr>
          <w:rFonts w:eastAsia="" w:eastAsiaTheme="minorEastAsia"/>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7527DC38">
        <w:rPr>
          <w:rFonts w:ascii="Times New Roman" w:hAnsi="Times New Roman" w:cs="Times New Roman"/>
          <w:color w:val="000000" w:themeColor="text1" w:themeTint="FF" w:themeShade="FF"/>
          <w:sz w:val="28"/>
          <w:szCs w:val="28"/>
        </w:rPr>
        <w:t>навч</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посіб</w:t>
      </w:r>
      <w:proofErr w:type="spellEnd"/>
      <w:r w:rsidRPr="40E270EB" w:rsidR="7527DC38">
        <w:rPr>
          <w:rFonts w:ascii="Times New Roman" w:hAnsi="Times New Roman" w:cs="Times New Roman"/>
          <w:color w:val="000000" w:themeColor="text1" w:themeTint="FF" w:themeShade="FF"/>
          <w:sz w:val="28"/>
          <w:szCs w:val="28"/>
        </w:rPr>
        <w:t>./ І.Й. Бойко. – Л.: ЛНУ імені Івана Франка, 2013. – 408 с.</w:t>
      </w:r>
    </w:p>
    <w:p w:rsidR="39949C0F" w:rsidP="40E270EB" w:rsidRDefault="39949C0F" w14:paraId="276808AE" w14:textId="4DC44717">
      <w:pPr>
        <w:pStyle w:val="033-Numbering3"/>
        <w:numPr>
          <w:ilvl w:val="0"/>
          <w:numId w:val="49"/>
        </w:numPr>
        <w:spacing w:line="360" w:lineRule="auto"/>
        <w:ind w:left="0" w:firstLine="720"/>
        <w:rPr>
          <w:rFonts w:ascii="Times New Roman" w:hAnsi="Times New Roman" w:eastAsia="Times New Roman" w:cs="Times New Roman"/>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посіб</w:t>
      </w:r>
      <w:proofErr w:type="spellEnd"/>
      <w:r w:rsidRPr="40E270EB" w:rsidR="7527DC38">
        <w:rPr>
          <w:rFonts w:ascii="Times New Roman" w:hAnsi="Times New Roman" w:eastAsia="Times New Roman" w:cs="Times New Roman"/>
          <w:color w:val="000000" w:themeColor="text1" w:themeTint="FF" w:themeShade="FF"/>
          <w:sz w:val="28"/>
          <w:szCs w:val="28"/>
        </w:rPr>
        <w:t xml:space="preserve">. для </w:t>
      </w:r>
      <w:proofErr w:type="spellStart"/>
      <w:r w:rsidRPr="40E270EB" w:rsidR="7527DC38">
        <w:rPr>
          <w:rFonts w:ascii="Times New Roman" w:hAnsi="Times New Roman" w:eastAsia="Times New Roman" w:cs="Times New Roman"/>
          <w:color w:val="000000" w:themeColor="text1" w:themeTint="FF" w:themeShade="FF"/>
          <w:sz w:val="28"/>
          <w:szCs w:val="28"/>
        </w:rPr>
        <w:t>студ</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вищ</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закл</w:t>
      </w:r>
      <w:proofErr w:type="spellEnd"/>
      <w:r w:rsidRPr="40E270EB" w:rsidR="7527DC38">
        <w:rPr>
          <w:rFonts w:ascii="Times New Roman" w:hAnsi="Times New Roman" w:eastAsia="Times New Roman" w:cs="Times New Roman"/>
          <w:color w:val="000000" w:themeColor="text1" w:themeTint="FF" w:themeShade="FF"/>
          <w:sz w:val="28"/>
          <w:szCs w:val="28"/>
        </w:rPr>
        <w:t xml:space="preserve">.] / І.Й. Бойко. – К.: </w:t>
      </w:r>
      <w:proofErr w:type="spellStart"/>
      <w:r w:rsidRPr="40E270EB" w:rsidR="7527DC38">
        <w:rPr>
          <w:rFonts w:ascii="Times New Roman" w:hAnsi="Times New Roman" w:eastAsia="Times New Roman" w:cs="Times New Roman"/>
          <w:color w:val="000000" w:themeColor="text1" w:themeTint="FF" w:themeShade="FF"/>
          <w:sz w:val="28"/>
          <w:szCs w:val="28"/>
        </w:rPr>
        <w:t>Атіка</w:t>
      </w:r>
      <w:proofErr w:type="spellEnd"/>
      <w:r w:rsidRPr="40E270EB" w:rsidR="7527DC38">
        <w:rPr>
          <w:rFonts w:ascii="Times New Roman" w:hAnsi="Times New Roman" w:eastAsia="Times New Roman" w:cs="Times New Roman"/>
          <w:color w:val="000000" w:themeColor="text1" w:themeTint="FF" w:themeShade="FF"/>
          <w:sz w:val="28"/>
          <w:szCs w:val="28"/>
        </w:rPr>
        <w:t>, 2013. – 348 с.</w:t>
      </w:r>
    </w:p>
    <w:p w:rsidR="39949C0F" w:rsidP="40E270EB" w:rsidRDefault="39949C0F" w14:paraId="710162C2" w14:textId="38E0F54E">
      <w:pPr>
        <w:pStyle w:val="033-Numbering3"/>
        <w:numPr>
          <w:ilvl w:val="0"/>
          <w:numId w:val="49"/>
        </w:numPr>
        <w:spacing w:line="360" w:lineRule="auto"/>
        <w:ind w:left="0" w:firstLine="720"/>
        <w:rPr>
          <w:rFonts w:ascii="Times New Roman" w:hAnsi="Times New Roman" w:eastAsia="Times New Roman" w:cs="Times New Roman"/>
          <w:color w:val="000000" w:themeColor="text1"/>
          <w:sz w:val="24"/>
          <w:szCs w:val="24"/>
        </w:rPr>
      </w:pPr>
      <w:r w:rsidRPr="40E270EB" w:rsidR="613FCC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Голод в Україні. 1932-1933 : </w:t>
      </w:r>
      <w:proofErr w:type="spellStart"/>
      <w:r w:rsidRPr="40E270EB" w:rsidR="613FCC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вибр</w:t>
      </w:r>
      <w:proofErr w:type="spellEnd"/>
      <w:r w:rsidRPr="40E270EB" w:rsidR="613FCC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ст. / </w:t>
      </w:r>
      <w:proofErr w:type="spellStart"/>
      <w:r w:rsidRPr="40E270EB" w:rsidR="613FCC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упоряд</w:t>
      </w:r>
      <w:proofErr w:type="spellEnd"/>
      <w:r w:rsidRPr="40E270EB" w:rsidR="613FCCC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Н. Дюк. – Луцьк : Терен, 2006. – 164 с.</w:t>
      </w:r>
    </w:p>
    <w:p w:rsidR="39949C0F" w:rsidP="40E270EB" w:rsidRDefault="39949C0F" w14:paraId="2A18A677" w14:textId="44611F36">
      <w:pPr>
        <w:pStyle w:val="033-Numbering3"/>
        <w:numPr>
          <w:ilvl w:val="0"/>
          <w:numId w:val="49"/>
        </w:numPr>
        <w:spacing w:line="360" w:lineRule="auto"/>
        <w:ind w:left="0" w:firstLine="720"/>
        <w:rPr>
          <w:rFonts w:ascii="Times New Roman" w:hAnsi="Times New Roman" w:cs="Times New Roman"/>
          <w:color w:val="000000" w:themeColor="text1"/>
          <w:sz w:val="24"/>
          <w:szCs w:val="24"/>
        </w:rPr>
      </w:pPr>
      <w:r w:rsidRPr="40E270EB" w:rsidR="7527DC38">
        <w:rPr>
          <w:rFonts w:ascii="Times New Roman" w:hAnsi="Times New Roman" w:cs="Times New Roman"/>
          <w:color w:val="000000" w:themeColor="text1" w:themeTint="FF" w:themeShade="FF"/>
          <w:sz w:val="28"/>
          <w:szCs w:val="28"/>
        </w:rPr>
        <w:t>Коваль В.С. Радянсько-німецький пакт 1939 р. // Минуле України: відновлені сторінки. – Київ, 1991.</w:t>
      </w:r>
    </w:p>
    <w:p w:rsidR="39949C0F" w:rsidP="40E270EB" w:rsidRDefault="39949C0F" w14:paraId="11FFE7DE" w14:textId="2E6B97E5">
      <w:pPr>
        <w:pStyle w:val="033-Numbering3"/>
        <w:numPr>
          <w:ilvl w:val="0"/>
          <w:numId w:val="49"/>
        </w:numPr>
        <w:spacing w:line="360" w:lineRule="auto"/>
        <w:ind w:left="0" w:firstLine="720"/>
        <w:rPr>
          <w:rFonts w:ascii="Times New Roman" w:hAnsi="Times New Roman" w:cs="Times New Roman"/>
          <w:color w:val="000000" w:themeColor="text1"/>
          <w:sz w:val="24"/>
          <w:szCs w:val="24"/>
        </w:rPr>
      </w:pPr>
      <w:proofErr w:type="spellStart"/>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
        </w:rPr>
        <w:t>Конквест</w:t>
      </w:r>
      <w:proofErr w:type="spellEnd"/>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t>
      </w:r>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
        </w:rPr>
        <w:t xml:space="preserve"> Р. Жнива скорботи : рад. колективізація і голодомор : пер. з </w:t>
      </w:r>
      <w:proofErr w:type="spellStart"/>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
        </w:rPr>
        <w:t>англ</w:t>
      </w:r>
      <w:proofErr w:type="spellEnd"/>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
        </w:rPr>
        <w:t xml:space="preserve">. / Р. </w:t>
      </w:r>
      <w:proofErr w:type="spellStart"/>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
        </w:rPr>
        <w:t>Конквест</w:t>
      </w:r>
      <w:proofErr w:type="spellEnd"/>
      <w:r w:rsidRPr="40E270EB" w:rsidR="5D46B7D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
        </w:rPr>
        <w:t>. – Луцьк : Терен, 2007. – 456 с.</w:t>
      </w:r>
    </w:p>
    <w:p w:rsidR="39949C0F" w:rsidP="40E270EB" w:rsidRDefault="39949C0F" w14:paraId="338884E1" w14:textId="757B3BB7">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Кульчицький В.С. та інші. Входження Галичини, Північної Буковини та Закарпаття до складу України (1939-1945 рр.). – Дрогобич, 1995.</w:t>
      </w:r>
    </w:p>
    <w:p w:rsidR="19263D69" w:rsidP="40E270EB" w:rsidRDefault="19263D69" w14:paraId="769072DF" w14:textId="20B9657A">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Макарчук В.С. Міжнародно-правове визнання кордону між Україною і Польщею (1939-1945 рр.). Монографія. – Київ, 2004.</w:t>
      </w:r>
    </w:p>
    <w:p w:rsidR="19263D69" w:rsidP="40E270EB" w:rsidRDefault="19263D69" w14:paraId="2BE1DBBE" w14:textId="3CF81E59">
      <w:pPr>
        <w:pStyle w:val="033-Numbering3"/>
        <w:numPr>
          <w:ilvl w:val="0"/>
          <w:numId w:val="49"/>
        </w:numPr>
        <w:spacing w:line="360" w:lineRule="auto"/>
        <w:ind w:left="0" w:firstLine="720"/>
        <w:rPr>
          <w:rFonts w:ascii="Times New Roman" w:hAnsi="Times New Roman" w:cs="Times New Roman"/>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Присташ</w:t>
      </w:r>
      <w:proofErr w:type="spellEnd"/>
      <w:r w:rsidRPr="40E270EB" w:rsidR="7527DC38">
        <w:rPr>
          <w:rFonts w:ascii="Times New Roman" w:hAnsi="Times New Roman" w:cs="Times New Roman"/>
          <w:color w:val="000000" w:themeColor="text1" w:themeTint="FF" w:themeShade="FF"/>
          <w:sz w:val="28"/>
          <w:szCs w:val="28"/>
        </w:rPr>
        <w:t> Л.Т. Апарат управління Західною Україною в складі Польщі.-Львів, 1998 або Кульчицький В.С., Лісна І.С. Апарат управління Західною Україною в складі Польщі // Вісник Львівського університету. Серія юридична. – Львів, 1993.</w:t>
      </w:r>
    </w:p>
    <w:p w:rsidR="2C6EB7D6" w:rsidP="40E270EB" w:rsidRDefault="2C6EB7D6" w14:paraId="6B46EC30" w14:textId="4FEF70B0">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0299F73F">
        <w:rPr>
          <w:rFonts w:ascii="Times New Roman" w:hAnsi="Times New Roman" w:cs="Times New Roman"/>
          <w:color w:val="000000" w:themeColor="text1" w:themeTint="FF" w:themeShade="FF"/>
          <w:sz w:val="28"/>
          <w:szCs w:val="28"/>
        </w:rPr>
        <w:t>Дудоров</w:t>
      </w:r>
      <w:proofErr w:type="spellEnd"/>
      <w:r w:rsidRPr="40E270EB" w:rsidR="0299F73F">
        <w:rPr>
          <w:rFonts w:ascii="Times New Roman" w:hAnsi="Times New Roman" w:cs="Times New Roman"/>
          <w:color w:val="000000" w:themeColor="text1" w:themeTint="FF" w:themeShade="FF"/>
          <w:sz w:val="28"/>
          <w:szCs w:val="28"/>
        </w:rPr>
        <w:t> О. Кримінальний кодекс України 1927 р. про відповідальність за злочини пов’язані із оподаткуванням // Право України, 1999. – № 4.</w:t>
      </w:r>
    </w:p>
    <w:p w:rsidR="2C6EB7D6" w:rsidP="40E270EB" w:rsidRDefault="2C6EB7D6" w14:paraId="2F7206BA" w14:textId="4E5B68BC">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r w:rsidRPr="40E270EB" w:rsidR="0299F73F">
        <w:rPr>
          <w:rFonts w:ascii="Times New Roman" w:hAnsi="Times New Roman" w:cs="Times New Roman"/>
          <w:color w:val="000000" w:themeColor="text1" w:themeTint="FF" w:themeShade="FF"/>
          <w:sz w:val="28"/>
          <w:szCs w:val="28"/>
        </w:rPr>
        <w:t>Історія української Конституції. Упорядники: А. Слюсаренко, М. Томенко. – Київ, 1997.</w:t>
      </w:r>
    </w:p>
    <w:p w:rsidR="2C6EB7D6" w:rsidP="40E270EB" w:rsidRDefault="2C6EB7D6" w14:paraId="78F1D2A2" w14:textId="05B188F0">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r w:rsidRPr="40E270EB" w:rsidR="0299F73F">
        <w:rPr>
          <w:rFonts w:ascii="Times New Roman" w:hAnsi="Times New Roman" w:cs="Times New Roman"/>
          <w:color w:val="000000" w:themeColor="text1" w:themeTint="FF" w:themeShade="FF"/>
          <w:sz w:val="28"/>
          <w:szCs w:val="28"/>
        </w:rPr>
        <w:t>Кульчицький В.С., Бойко І.Й. Генезис та еволюція української конституції. Навчальний посібник для студентів юридичного факультету. Львів, 2007.</w:t>
      </w:r>
    </w:p>
    <w:p w:rsidR="2C6EB7D6" w:rsidP="40E270EB" w:rsidRDefault="2C6EB7D6" w14:paraId="0F925D37" w14:textId="7D55DBE4">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r w:rsidRPr="40E270EB" w:rsidR="0299F73F">
        <w:rPr>
          <w:rFonts w:ascii="Times New Roman" w:hAnsi="Times New Roman" w:cs="Times New Roman"/>
          <w:color w:val="000000" w:themeColor="text1" w:themeTint="FF" w:themeShade="FF"/>
          <w:sz w:val="28"/>
          <w:szCs w:val="28"/>
        </w:rPr>
        <w:t xml:space="preserve">Кульчицький В.С. Конституційне оформлення СРСР // Проблеми правознавства. – Київ, 1973. </w:t>
      </w:r>
      <w:proofErr w:type="spellStart"/>
      <w:r w:rsidRPr="40E270EB" w:rsidR="0299F73F">
        <w:rPr>
          <w:rFonts w:ascii="Times New Roman" w:hAnsi="Times New Roman" w:cs="Times New Roman"/>
          <w:color w:val="000000" w:themeColor="text1" w:themeTint="FF" w:themeShade="FF"/>
          <w:sz w:val="28"/>
          <w:szCs w:val="28"/>
        </w:rPr>
        <w:t>Вип</w:t>
      </w:r>
      <w:proofErr w:type="spellEnd"/>
      <w:r w:rsidRPr="40E270EB" w:rsidR="0299F73F">
        <w:rPr>
          <w:rFonts w:ascii="Times New Roman" w:hAnsi="Times New Roman" w:cs="Times New Roman"/>
          <w:color w:val="000000" w:themeColor="text1" w:themeTint="FF" w:themeShade="FF"/>
          <w:sz w:val="28"/>
          <w:szCs w:val="28"/>
        </w:rPr>
        <w:t>. 24.</w:t>
      </w:r>
    </w:p>
    <w:p w:rsidR="2C6EB7D6" w:rsidP="40E270EB" w:rsidRDefault="2C6EB7D6" w14:paraId="0A264D99" w14:textId="3E20D090">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r w:rsidRPr="40E270EB" w:rsidR="0299F73F">
        <w:rPr>
          <w:rFonts w:ascii="Times New Roman" w:hAnsi="Times New Roman" w:cs="Times New Roman"/>
          <w:color w:val="000000" w:themeColor="text1" w:themeTint="FF" w:themeShade="FF"/>
          <w:sz w:val="28"/>
          <w:szCs w:val="28"/>
        </w:rPr>
        <w:t>Правова ідеологія і право України на етапі становлення тоталітарного режиму (1929-1941). За ред. О.М. Мироненка, І.Б. Усенка. – Київ, 2001.</w:t>
      </w:r>
    </w:p>
    <w:p w:rsidR="2C6EB7D6" w:rsidP="40E270EB" w:rsidRDefault="2C6EB7D6" w14:paraId="7E6B8AC9" w14:textId="375C42CA">
      <w:pPr>
        <w:pStyle w:val="033-Numbering3"/>
        <w:numPr>
          <w:ilvl w:val="0"/>
          <w:numId w:val="49"/>
        </w:numPr>
        <w:spacing w:line="360" w:lineRule="auto"/>
        <w:ind w:left="0" w:firstLine="720"/>
        <w:rPr>
          <w:rFonts w:ascii="Calibri" w:hAnsi="Calibri" w:eastAsia="" w:cs="" w:asciiTheme="minorAscii" w:hAnsiTheme="minorAscii" w:eastAsiaTheme="minorEastAsia" w:cstheme="minorBidi"/>
          <w:color w:val="000000" w:themeColor="text1" w:themeTint="FF" w:themeShade="FF"/>
          <w:sz w:val="24"/>
          <w:szCs w:val="24"/>
        </w:rPr>
      </w:pPr>
      <w:proofErr w:type="spellStart"/>
      <w:r w:rsidRPr="40E270EB" w:rsidR="0299F73F">
        <w:rPr>
          <w:rFonts w:ascii="Times New Roman" w:hAnsi="Times New Roman" w:cs="Times New Roman"/>
          <w:color w:val="000000" w:themeColor="text1" w:themeTint="FF" w:themeShade="FF"/>
          <w:sz w:val="28"/>
          <w:szCs w:val="28"/>
        </w:rPr>
        <w:t>Рябошапко</w:t>
      </w:r>
      <w:proofErr w:type="spellEnd"/>
      <w:r w:rsidRPr="40E270EB" w:rsidR="0299F73F">
        <w:rPr>
          <w:rFonts w:ascii="Times New Roman" w:hAnsi="Times New Roman" w:cs="Times New Roman"/>
          <w:color w:val="000000" w:themeColor="text1" w:themeTint="FF" w:themeShade="FF"/>
          <w:sz w:val="28"/>
          <w:szCs w:val="28"/>
        </w:rPr>
        <w:t> Л. Вплив радянських і партійних органів в УСРР на діяльність релігійних громад національних меншин (середина 1920-х років) // Право України, 2000. – № 9.</w:t>
      </w:r>
    </w:p>
    <w:p w:rsidR="2C6EB7D6" w:rsidP="40E270EB" w:rsidRDefault="2C6EB7D6" w14:paraId="740029F1" w14:textId="2DF07D91">
      <w:pPr>
        <w:pStyle w:val="033-Numbering3"/>
        <w:numPr>
          <w:ilvl w:val="0"/>
          <w:numId w:val="49"/>
        </w:numPr>
        <w:spacing w:line="360" w:lineRule="auto"/>
        <w:ind w:left="0" w:firstLine="720"/>
        <w:rPr>
          <w:rFonts w:ascii="Times New Roman" w:hAnsi="Times New Roman" w:cs="Times New Roman"/>
          <w:color w:val="000000" w:themeColor="text1" w:themeTint="FF" w:themeShade="FF"/>
          <w:sz w:val="24"/>
          <w:szCs w:val="24"/>
        </w:rPr>
      </w:pPr>
      <w:r w:rsidRPr="40E270EB" w:rsidR="0299F73F">
        <w:rPr>
          <w:rFonts w:ascii="Times New Roman" w:hAnsi="Times New Roman" w:cs="Times New Roman"/>
          <w:color w:val="000000" w:themeColor="text1" w:themeTint="FF" w:themeShade="FF"/>
          <w:sz w:val="28"/>
          <w:szCs w:val="28"/>
        </w:rPr>
        <w:t>Хрестоматія з історії держави і права України. У 2-х т. / За ред. В.Д. Гончаренка. – Київ, 2003. – Т. 2</w:t>
      </w:r>
    </w:p>
    <w:p w:rsidR="2CB310CF" w:rsidP="40E270EB" w:rsidRDefault="2CB310CF" w14:paraId="4B91D361" w14:textId="689060C6">
      <w:pPr>
        <w:pStyle w:val="033-Numbering3"/>
        <w:numPr>
          <w:ilvl w:val="0"/>
          <w:numId w:val="49"/>
        </w:numPr>
        <w:spacing w:line="360" w:lineRule="auto"/>
        <w:ind w:left="0" w:firstLine="720"/>
        <w:rPr>
          <w:rFonts w:ascii="Times New Roman" w:hAnsi="Times New Roman" w:cs="Times New Roman"/>
          <w:color w:val="000000" w:themeColor="text1" w:themeTint="FF" w:themeShade="FF"/>
          <w:sz w:val="24"/>
          <w:szCs w:val="24"/>
        </w:rPr>
      </w:pP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Investigation</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of</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the</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Ukrainian</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famine</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1932–1933 :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Report</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to</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congress</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commission</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on</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the</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Ukraine</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Famine</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Washington</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Government</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prining</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office</w:t>
      </w:r>
      <w:proofErr w:type="spellEnd"/>
      <w:r w:rsidRPr="40E270EB" w:rsidR="227E5B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1988. – 524 c.</w:t>
      </w:r>
    </w:p>
    <w:p w:rsidR="65D5FC9B" w:rsidP="40E270EB" w:rsidRDefault="65D5FC9B" w14:paraId="5741E972" w14:textId="72BE327F">
      <w:pPr>
        <w:pStyle w:val="033-Numbering3"/>
        <w:numPr>
          <w:numId w:val="0"/>
        </w:numPr>
        <w:spacing w:line="360" w:lineRule="auto"/>
        <w:ind w:left="0"/>
        <w:rPr>
          <w:rFonts w:ascii="Times New Roman" w:hAnsi="Times New Roman" w:cs="Times New Roman"/>
          <w:color w:val="000000" w:themeColor="text1" w:themeTint="FF" w:themeShade="FF"/>
          <w:sz w:val="28"/>
          <w:szCs w:val="28"/>
        </w:rPr>
      </w:pPr>
    </w:p>
    <w:p w:rsidR="39949C0F" w:rsidP="40E270EB" w:rsidRDefault="39949C0F" w14:paraId="5C54EF14" w14:textId="49A3FD90">
      <w:pPr>
        <w:pStyle w:val="014-Zagolovok4"/>
        <w:spacing w:after="120" w:line="360" w:lineRule="auto"/>
        <w:ind w:left="0" w:hanging="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39949C0F" w:rsidP="40E270EB" w:rsidRDefault="39949C0F" w14:paraId="1164386B" w14:textId="6A315386">
      <w:pPr>
        <w:pStyle w:val="021-Text"/>
        <w:spacing w:line="360" w:lineRule="auto"/>
        <w:ind w:left="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Розкриваючи питання, дати аналіз соціально-політичному становищу Західної України в складі Польщі. Дати оцінку Пакту Молотова-Ріббентропа 1939 р. прослідкувати історію створення тимчасових органів влади після приходу Червоної армії у Західну Україну. Значну увагу необхідно приділити порядку формування Народних Зборів Західної України як представницького органу. Проаналізувати та показати особливості державно-правових актів Народних Зборів Західної України, а також нормативно-правових актів УРСР для правового розвитку західних областей.</w:t>
      </w:r>
    </w:p>
    <w:p w:rsidR="39949C0F" w:rsidP="40E270EB" w:rsidRDefault="39949C0F" w14:paraId="3B164D00" w14:textId="582186D1">
      <w:pPr>
        <w:pStyle w:val="021-Text"/>
        <w:spacing w:line="360" w:lineRule="auto"/>
        <w:ind w:left="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 xml:space="preserve">Розкриваючи питання, дати аналіз юридичному оформленню окупації Північної Буковини Румунією та проаналізувати соціально-політичне становище Північної Буковини в складі Румунії. Проаналізувати закон “Про включення північної частини Буковини і </w:t>
      </w:r>
      <w:proofErr w:type="spellStart"/>
      <w:r w:rsidRPr="40E270EB" w:rsidR="627B8112">
        <w:rPr>
          <w:rFonts w:ascii="Times New Roman" w:hAnsi="Times New Roman" w:cs="Times New Roman"/>
          <w:color w:val="000000" w:themeColor="text1" w:themeTint="FF" w:themeShade="FF"/>
          <w:sz w:val="28"/>
          <w:szCs w:val="28"/>
        </w:rPr>
        <w:t>Акерманського</w:t>
      </w:r>
      <w:proofErr w:type="spellEnd"/>
      <w:r w:rsidRPr="40E270EB" w:rsidR="627B8112">
        <w:rPr>
          <w:rFonts w:ascii="Times New Roman" w:hAnsi="Times New Roman" w:cs="Times New Roman"/>
          <w:color w:val="000000" w:themeColor="text1" w:themeTint="FF" w:themeShade="FF"/>
          <w:sz w:val="28"/>
          <w:szCs w:val="28"/>
        </w:rPr>
        <w:t xml:space="preserve"> та Ізмаїльського повітів Бессарабії до складу УРСР.</w:t>
      </w:r>
    </w:p>
    <w:p w:rsidR="39949C0F" w:rsidP="40E270EB" w:rsidRDefault="39949C0F" w14:paraId="15601691" w14:textId="7A5FFE5D">
      <w:pPr>
        <w:pStyle w:val="021-Text"/>
        <w:spacing w:line="360" w:lineRule="auto"/>
        <w:ind w:left="0" w:firstLine="720"/>
        <w:rPr>
          <w:rFonts w:eastAsia="Arial"/>
          <w:color w:val="000000" w:themeColor="text1"/>
          <w:sz w:val="28"/>
          <w:szCs w:val="28"/>
        </w:rPr>
      </w:pPr>
      <w:r w:rsidRPr="40E270EB" w:rsidR="7527DC38">
        <w:rPr>
          <w:rFonts w:ascii="Times New Roman" w:hAnsi="Times New Roman" w:cs="Times New Roman"/>
          <w:color w:val="000000" w:themeColor="text1" w:themeTint="FF" w:themeShade="FF"/>
          <w:sz w:val="28"/>
          <w:szCs w:val="28"/>
        </w:rPr>
        <w:t>У ході підготовки до заняття проаналізувати соціально-політичне становище Закарпаття в складі Чехословаччини, вивчити становлення народно-демократичного ладу в Закарпатті і його правову основу. Дати оцінку юридичному оформленню возз’єднання Закарпаття з УРСР</w:t>
      </w:r>
      <w:r w:rsidRPr="40E270EB" w:rsidR="7527DC38">
        <w:rPr>
          <w:rFonts w:eastAsia="Arial"/>
          <w:color w:val="000000" w:themeColor="text1" w:themeTint="FF" w:themeShade="FF"/>
          <w:sz w:val="28"/>
          <w:szCs w:val="28"/>
        </w:rPr>
        <w:t>.</w:t>
      </w:r>
    </w:p>
    <w:p w:rsidR="39949C0F" w:rsidP="40E270EB" w:rsidRDefault="39949C0F" w14:paraId="1354C5A1" w14:textId="73AD63FD">
      <w:pPr>
        <w:pStyle w:val="021-Text"/>
        <w:spacing w:line="360" w:lineRule="auto"/>
        <w:ind w:left="0" w:firstLine="720"/>
        <w:rPr>
          <w:rFonts w:ascii="Times New Roman" w:hAnsi="Times New Roman" w:cs="Times New Roman"/>
          <w:color w:val="000000" w:themeColor="text1" w:themeTint="FF" w:themeShade="FF"/>
          <w:sz w:val="28"/>
          <w:szCs w:val="28"/>
        </w:rPr>
      </w:pPr>
      <w:r w:rsidRPr="40E270EB" w:rsidR="1CACE5D0">
        <w:rPr>
          <w:rFonts w:ascii="Times New Roman" w:hAnsi="Times New Roman" w:cs="Times New Roman"/>
          <w:color w:val="000000" w:themeColor="text1" w:themeTint="FF" w:themeShade="FF"/>
          <w:sz w:val="28"/>
          <w:szCs w:val="28"/>
        </w:rPr>
        <w:t>Особливу увагу треба звернути на закріплення деформації політичної та державної системи у Конституціях, бюрократизацію системи управління державою та процес інтеграції партійного і державного апарату, обмеження суверенних прав союзних республік. Необхідно навести аргументи про формування СРСР як тоталітарної держави.</w:t>
      </w:r>
    </w:p>
    <w:p w:rsidR="39949C0F" w:rsidP="40E270EB" w:rsidRDefault="39949C0F" w14:paraId="6A16FCFF" w14:textId="3EB36A0D">
      <w:pPr>
        <w:pStyle w:val="021-Text"/>
        <w:spacing w:line="360" w:lineRule="auto"/>
        <w:ind w:left="0" w:firstLine="720"/>
        <w:rPr>
          <w:rFonts w:ascii="Roboto" w:hAnsi="Roboto" w:eastAsia="Roboto" w:cs="Roboto"/>
          <w:b w:val="0"/>
          <w:bCs w:val="0"/>
          <w:i w:val="0"/>
          <w:iCs w:val="0"/>
          <w:caps w:val="0"/>
          <w:smallCaps w:val="0"/>
          <w:noProof w:val="0"/>
          <w:color w:val="333333" w:themeColor="text1" w:themeTint="FF" w:themeShade="FF"/>
          <w:sz w:val="28"/>
          <w:szCs w:val="28"/>
          <w:lang w:val="uk-UA"/>
        </w:rPr>
      </w:pPr>
      <w:r w:rsidRPr="40E270EB" w:rsidR="664D11C3">
        <w:rPr>
          <w:rFonts w:ascii="Times New Roman" w:hAnsi="Times New Roman" w:cs="Times New Roman"/>
          <w:color w:val="000000" w:themeColor="text1" w:themeTint="FF" w:themeShade="FF"/>
          <w:sz w:val="28"/>
          <w:szCs w:val="28"/>
        </w:rPr>
        <w:t xml:space="preserve">Необхідно встановити </w:t>
      </w:r>
      <w:r w:rsidRPr="40E270EB" w:rsidR="664D11C3">
        <w:rPr>
          <w:rFonts w:ascii="Times New Roman" w:hAnsi="Times New Roman" w:eastAsia="Times New Roman" w:cs="Times New Roman"/>
          <w:b w:val="0"/>
          <w:bCs w:val="0"/>
          <w:i w:val="0"/>
          <w:iCs w:val="0"/>
          <w:caps w:val="0"/>
          <w:smallCaps w:val="0"/>
          <w:noProof w:val="0"/>
          <w:color w:val="333333"/>
          <w:sz w:val="28"/>
          <w:szCs w:val="28"/>
          <w:lang w:val="uk-UA"/>
        </w:rPr>
        <w:t xml:space="preserve">хронологію перебігу подій Голодомору 1932-1933 рр.; - аналізувати причини, мету та наслідки Голодомору 1932-1933 рр. Студенти мають вміти </w:t>
      </w:r>
      <w:r w:rsidRPr="40E270EB" w:rsidR="3C863166">
        <w:rPr>
          <w:rFonts w:ascii="Times New Roman" w:hAnsi="Times New Roman" w:eastAsia="Times New Roman" w:cs="Times New Roman"/>
          <w:b w:val="0"/>
          <w:bCs w:val="0"/>
          <w:i w:val="0"/>
          <w:iCs w:val="0"/>
          <w:caps w:val="0"/>
          <w:smallCaps w:val="0"/>
          <w:noProof w:val="0"/>
          <w:color w:val="333333"/>
          <w:sz w:val="28"/>
          <w:szCs w:val="28"/>
          <w:lang w:val="uk-UA"/>
        </w:rPr>
        <w:t>обґрунтувати, що голодомор був геноцидом українського народу</w:t>
      </w:r>
      <w:r w:rsidRPr="40E270EB" w:rsidR="3C863166">
        <w:rPr>
          <w:rFonts w:ascii="Roboto" w:hAnsi="Roboto" w:eastAsia="Roboto" w:cs="Roboto"/>
          <w:b w:val="0"/>
          <w:bCs w:val="0"/>
          <w:i w:val="0"/>
          <w:iCs w:val="0"/>
          <w:caps w:val="0"/>
          <w:smallCaps w:val="0"/>
          <w:noProof w:val="0"/>
          <w:color w:val="333333"/>
          <w:sz w:val="28"/>
          <w:szCs w:val="28"/>
          <w:lang w:val="uk-UA"/>
        </w:rPr>
        <w:t>.</w:t>
      </w:r>
    </w:p>
    <w:p w:rsidR="39949C0F" w:rsidP="40E270EB" w:rsidRDefault="39949C0F" w14:paraId="459C2E5E" w14:textId="12CE540B">
      <w:pPr>
        <w:pStyle w:val="021-Text"/>
        <w:spacing w:line="360" w:lineRule="auto"/>
        <w:ind w:left="0" w:firstLine="720"/>
        <w:rPr>
          <w:rFonts w:ascii="Roboto" w:hAnsi="Roboto" w:eastAsia="Roboto" w:cs="Roboto"/>
          <w:b w:val="0"/>
          <w:bCs w:val="0"/>
          <w:i w:val="0"/>
          <w:iCs w:val="0"/>
          <w:caps w:val="0"/>
          <w:smallCaps w:val="0"/>
          <w:noProof w:val="0"/>
          <w:color w:val="333333"/>
          <w:sz w:val="28"/>
          <w:szCs w:val="28"/>
          <w:lang w:val="uk-UA"/>
        </w:rPr>
      </w:pPr>
    </w:p>
    <w:p w:rsidR="39949C0F" w:rsidP="40E270EB" w:rsidRDefault="39949C0F" w14:paraId="632CD74E" w14:textId="0928B37B">
      <w:pPr>
        <w:pStyle w:val="021-Text"/>
        <w:spacing w:line="360" w:lineRule="auto"/>
        <w:ind w:left="0" w:hanging="0"/>
        <w:jc w:val="center"/>
        <w:rPr>
          <w:rFonts w:ascii="Times New Roman" w:hAnsi="Times New Roman" w:cs="Times New Roman"/>
          <w:color w:val="000000" w:themeColor="text1"/>
          <w:sz w:val="28"/>
          <w:szCs w:val="28"/>
        </w:rPr>
      </w:pPr>
      <w:r w:rsidRPr="40E270EB" w:rsidR="7527DC38">
        <w:rPr>
          <w:rFonts w:ascii="Times New Roman" w:hAnsi="Times New Roman" w:cs="Times New Roman"/>
          <w:b w:val="1"/>
          <w:bCs w:val="1"/>
          <w:color w:val="000000" w:themeColor="text1" w:themeTint="FF" w:themeShade="FF"/>
          <w:sz w:val="28"/>
          <w:szCs w:val="28"/>
        </w:rPr>
        <w:t>Основні поняття та терміни</w:t>
      </w:r>
    </w:p>
    <w:p w:rsidR="39949C0F" w:rsidP="40E270EB" w:rsidRDefault="39949C0F" w14:paraId="3A418143" w14:textId="7F1BFDFA">
      <w:pPr>
        <w:pStyle w:val="021-Text"/>
        <w:spacing w:line="360" w:lineRule="auto"/>
        <w:ind w:left="0" w:firstLine="720"/>
        <w:rPr>
          <w:rFonts w:ascii="Times New Roman" w:hAnsi="Times New Roman" w:cs="Times New Roman"/>
          <w:color w:val="000000" w:themeColor="text1"/>
          <w:sz w:val="28"/>
          <w:szCs w:val="28"/>
        </w:rPr>
      </w:pPr>
      <w:r w:rsidRPr="40E270EB" w:rsidR="627B8112">
        <w:rPr>
          <w:rFonts w:ascii="Times New Roman" w:hAnsi="Times New Roman" w:cs="Times New Roman"/>
          <w:color w:val="000000" w:themeColor="text1" w:themeTint="FF" w:themeShade="FF"/>
          <w:sz w:val="28"/>
          <w:szCs w:val="28"/>
        </w:rPr>
        <w:t>Румунська національна рада, генеральний конгрес, Сен-</w:t>
      </w:r>
      <w:proofErr w:type="spellStart"/>
      <w:r w:rsidRPr="40E270EB" w:rsidR="627B8112">
        <w:rPr>
          <w:rFonts w:ascii="Times New Roman" w:hAnsi="Times New Roman" w:cs="Times New Roman"/>
          <w:color w:val="000000" w:themeColor="text1" w:themeTint="FF" w:themeShade="FF"/>
          <w:sz w:val="28"/>
          <w:szCs w:val="28"/>
        </w:rPr>
        <w:t>Жерменський</w:t>
      </w:r>
      <w:proofErr w:type="spellEnd"/>
      <w:r w:rsidRPr="40E270EB" w:rsidR="627B8112">
        <w:rPr>
          <w:rFonts w:ascii="Times New Roman" w:hAnsi="Times New Roman" w:cs="Times New Roman"/>
          <w:color w:val="000000" w:themeColor="text1" w:themeTint="FF" w:themeShade="FF"/>
          <w:sz w:val="28"/>
          <w:szCs w:val="28"/>
        </w:rPr>
        <w:t xml:space="preserve"> договір, конституційна монархія, палата депутатів, палата сенату, конституція перфекту, претори, </w:t>
      </w:r>
      <w:proofErr w:type="spellStart"/>
      <w:r w:rsidRPr="40E270EB" w:rsidR="627B8112">
        <w:rPr>
          <w:rFonts w:ascii="Times New Roman" w:hAnsi="Times New Roman" w:cs="Times New Roman"/>
          <w:color w:val="000000" w:themeColor="text1" w:themeTint="FF" w:themeShade="FF"/>
          <w:sz w:val="28"/>
          <w:szCs w:val="28"/>
        </w:rPr>
        <w:t>примари</w:t>
      </w:r>
      <w:proofErr w:type="spellEnd"/>
      <w:r w:rsidRPr="40E270EB" w:rsidR="627B8112">
        <w:rPr>
          <w:rFonts w:ascii="Times New Roman" w:hAnsi="Times New Roman" w:cs="Times New Roman"/>
          <w:color w:val="000000" w:themeColor="text1" w:themeTint="FF" w:themeShade="FF"/>
          <w:sz w:val="28"/>
          <w:szCs w:val="28"/>
        </w:rPr>
        <w:t>, створення Чернівецької та Ізмаїльської областей, створення районів.</w:t>
      </w:r>
    </w:p>
    <w:p w:rsidR="547D1233" w:rsidP="40E270EB" w:rsidRDefault="547D1233" w14:paraId="41F80953" w14:textId="413BB3F7">
      <w:pPr>
        <w:pStyle w:val="021-Text"/>
        <w:spacing w:before="40" w:line="360" w:lineRule="auto"/>
        <w:ind w:left="0" w:firstLine="720"/>
        <w:rPr>
          <w:rFonts w:ascii="Times New Roman" w:hAnsi="Times New Roman" w:cs="Times New Roman"/>
          <w:color w:val="000000" w:themeColor="text1" w:themeTint="FF" w:themeShade="FF"/>
          <w:sz w:val="28"/>
          <w:szCs w:val="28"/>
        </w:rPr>
      </w:pPr>
      <w:r w:rsidRPr="40E270EB" w:rsidR="7527DC38">
        <w:rPr>
          <w:rFonts w:ascii="Times New Roman" w:hAnsi="Times New Roman" w:cs="Times New Roman"/>
          <w:color w:val="000000" w:themeColor="text1" w:themeTint="FF" w:themeShade="FF"/>
          <w:sz w:val="28"/>
          <w:szCs w:val="28"/>
        </w:rPr>
        <w:t>Лінія “</w:t>
      </w:r>
      <w:proofErr w:type="spellStart"/>
      <w:r w:rsidRPr="40E270EB" w:rsidR="7527DC38">
        <w:rPr>
          <w:rFonts w:ascii="Times New Roman" w:hAnsi="Times New Roman" w:cs="Times New Roman"/>
          <w:color w:val="000000" w:themeColor="text1" w:themeTint="FF" w:themeShade="FF"/>
          <w:sz w:val="28"/>
          <w:szCs w:val="28"/>
        </w:rPr>
        <w:t>Арпада</w:t>
      </w:r>
      <w:proofErr w:type="spellEnd"/>
      <w:r w:rsidRPr="40E270EB" w:rsidR="7527DC38">
        <w:rPr>
          <w:rFonts w:ascii="Times New Roman" w:hAnsi="Times New Roman" w:cs="Times New Roman"/>
          <w:color w:val="000000" w:themeColor="text1" w:themeTint="FF" w:themeShade="FF"/>
          <w:sz w:val="28"/>
          <w:szCs w:val="28"/>
        </w:rPr>
        <w:t>”, народні комітети, з’їзд народних комітетів, маніфест, Народна Рада, Декрети, Закарпатська область</w:t>
      </w:r>
      <w:r w:rsidRPr="40E270EB" w:rsidR="01B76B8C">
        <w:rPr>
          <w:rFonts w:ascii="Times New Roman" w:hAnsi="Times New Roman" w:eastAsia="Times New Roman" w:cs="Times New Roman"/>
          <w:color w:val="000000" w:themeColor="text1" w:themeTint="FF" w:themeShade="FF"/>
          <w:sz w:val="28"/>
          <w:szCs w:val="28"/>
        </w:rPr>
        <w:t>, народні суди, продовольча розверстка (розкладка), радянська міліція, НКВС, революційні трибунали, революційні (військово-революційні) комітети,</w:t>
      </w:r>
      <w:r w:rsidRPr="40E270EB" w:rsidR="2336F4F5">
        <w:rPr>
          <w:rFonts w:ascii="Roboto" w:hAnsi="Roboto" w:eastAsia="Roboto" w:cs="Roboto"/>
          <w:b w:val="0"/>
          <w:bCs w:val="0"/>
          <w:i w:val="0"/>
          <w:iCs w:val="0"/>
          <w:caps w:val="0"/>
          <w:smallCaps w:val="0"/>
          <w:noProof w:val="0"/>
          <w:color w:val="333333"/>
          <w:sz w:val="28"/>
          <w:szCs w:val="28"/>
          <w:lang w:val="uk-UA"/>
        </w:rPr>
        <w:t xml:space="preserve"> голодомор, геноцид, «чорна дошка», колективізація, розкуркулення, хлібозаготівля.</w:t>
      </w:r>
    </w:p>
    <w:p w:rsidR="547D1233" w:rsidP="40E270EB" w:rsidRDefault="547D1233" w14:paraId="232C1673" w14:textId="0C6764B0">
      <w:pPr>
        <w:pStyle w:val="021-Text"/>
        <w:spacing w:before="40"/>
        <w:ind/>
        <w:rPr>
          <w:rFonts w:ascii="Times New Roman" w:hAnsi="Times New Roman" w:cs="Times New Roman"/>
          <w:color w:val="000000" w:themeColor="text1" w:themeTint="FF" w:themeShade="FF"/>
          <w:sz w:val="28"/>
          <w:szCs w:val="28"/>
        </w:rPr>
      </w:pPr>
    </w:p>
    <w:p w:rsidR="547D1233" w:rsidP="40E270EB" w:rsidRDefault="547D1233" w14:paraId="44CA86F5" w14:textId="6A932FEC">
      <w:pPr>
        <w:pStyle w:val="a"/>
        <w:spacing w:before="40"/>
        <w:ind/>
        <w:rPr>
          <w:rFonts w:ascii="Times New Roman" w:hAnsi="Times New Roman" w:cs="Times New Roman"/>
          <w:color w:val="000000" w:themeColor="text1"/>
          <w:sz w:val="28"/>
          <w:szCs w:val="28"/>
        </w:rPr>
      </w:pPr>
    </w:p>
    <w:p w:rsidR="19263D69" w:rsidP="2C34E693" w:rsidRDefault="19263D69" w14:paraId="2F0D6F4A" w14:textId="334D694E">
      <w:pPr>
        <w:pStyle w:val="012-Zagolovok2"/>
        <w:spacing w:line="360" w:lineRule="auto"/>
        <w:rPr>
          <w:rFonts w:ascii="Times New Roman" w:hAnsi="Times New Roman" w:eastAsia="Times New Roman" w:cs="Times New Roman"/>
          <w:b w:val="0"/>
          <w:bCs w:val="0"/>
          <w:i w:val="1"/>
          <w:iCs w:val="1"/>
          <w:color w:val="000000" w:themeColor="text1" w:themeTint="FF" w:themeShade="FF"/>
          <w:sz w:val="28"/>
          <w:szCs w:val="28"/>
          <w:lang w:val="uk-UA"/>
        </w:rPr>
      </w:pPr>
      <w:r w:rsidRPr="2C34E693" w:rsidR="7527DC38">
        <w:rPr>
          <w:rFonts w:ascii="Times New Roman" w:hAnsi="Times New Roman" w:eastAsia="Times New Roman" w:cs="Times New Roman"/>
          <w:color w:val="000000" w:themeColor="text1" w:themeTint="FF" w:themeShade="FF"/>
          <w:sz w:val="28"/>
          <w:szCs w:val="28"/>
        </w:rPr>
        <w:t>ТЕМА 1</w:t>
      </w:r>
      <w:r w:rsidRPr="2C34E693" w:rsidR="33EED5B5">
        <w:rPr>
          <w:rFonts w:ascii="Times New Roman" w:hAnsi="Times New Roman" w:eastAsia="Times New Roman" w:cs="Times New Roman"/>
          <w:color w:val="000000" w:themeColor="text1" w:themeTint="FF" w:themeShade="FF"/>
          <w:sz w:val="28"/>
          <w:szCs w:val="28"/>
        </w:rPr>
        <w:t>3</w:t>
      </w:r>
      <w:r>
        <w:br/>
      </w:r>
      <w:r w:rsidRPr="2C34E693" w:rsidR="7527DC38">
        <w:rPr>
          <w:rFonts w:ascii="Times New Roman" w:hAnsi="Times New Roman" w:eastAsia="Times New Roman" w:cs="Times New Roman"/>
          <w:color w:val="000000" w:themeColor="text1" w:themeTint="FF" w:themeShade="FF"/>
          <w:sz w:val="28"/>
          <w:szCs w:val="28"/>
          <w:lang w:val="uk-UA"/>
        </w:rPr>
        <w:t>БОРОТЬБА ЗА СТАНОВЛЕННЯ УКРАЇНСЬКОЇ СУВЕРЕННОЇ ДЕРЖАВНОСТІ НА УКРАЇНСЬКИХ ЗЕМЛЯХ НАПЕРЕДОДНІ І В РОКИ ДРУГОЇ СВІТОВОЇ ВІЙНИ (1937</w:t>
      </w:r>
      <w:r w:rsidRPr="2C34E693" w:rsidR="7527DC38">
        <w:rPr>
          <w:rFonts w:ascii="Times New Roman" w:hAnsi="Times New Roman" w:eastAsia="Times New Roman" w:cs="Times New Roman"/>
          <w:color w:val="000000" w:themeColor="text1" w:themeTint="FF" w:themeShade="FF"/>
          <w:sz w:val="24"/>
          <w:szCs w:val="24"/>
          <w:lang w:val="uk-UA"/>
        </w:rPr>
        <w:t xml:space="preserve"> – 1945)</w:t>
      </w:r>
      <w:r>
        <w:br/>
      </w:r>
      <w:r w:rsidRPr="2C34E693" w:rsidR="7527DC38">
        <w:rPr>
          <w:rFonts w:ascii="Times New Roman" w:hAnsi="Times New Roman" w:eastAsia="Times New Roman" w:cs="Times New Roman"/>
          <w:b w:val="1"/>
          <w:bCs w:val="1"/>
          <w:caps w:val="0"/>
          <w:smallCaps w:val="0"/>
          <w:color w:val="000000" w:themeColor="text1" w:themeTint="FF" w:themeShade="FF"/>
          <w:sz w:val="28"/>
          <w:szCs w:val="28"/>
          <w:lang w:val="uk-UA"/>
        </w:rPr>
        <w:t>(</w:t>
      </w:r>
      <w:r w:rsidRPr="2C34E693" w:rsidR="25295082">
        <w:rPr>
          <w:rFonts w:ascii="Times New Roman" w:hAnsi="Times New Roman" w:eastAsia="Times New Roman" w:cs="Times New Roman"/>
          <w:b w:val="1"/>
          <w:bCs w:val="1"/>
          <w:caps w:val="0"/>
          <w:smallCaps w:val="0"/>
          <w:color w:val="000000" w:themeColor="text1" w:themeTint="FF" w:themeShade="FF"/>
          <w:sz w:val="28"/>
          <w:szCs w:val="28"/>
          <w:lang w:val="uk-UA"/>
        </w:rPr>
        <w:t>2</w:t>
      </w:r>
      <w:r w:rsidRPr="2C34E693" w:rsidR="7527DC38">
        <w:rPr>
          <w:rFonts w:ascii="Times New Roman" w:hAnsi="Times New Roman" w:eastAsia="Times New Roman" w:cs="Times New Roman"/>
          <w:b w:val="1"/>
          <w:bCs w:val="1"/>
          <w:caps w:val="0"/>
          <w:smallCaps w:val="0"/>
          <w:color w:val="000000" w:themeColor="text1" w:themeTint="FF" w:themeShade="FF"/>
          <w:sz w:val="28"/>
          <w:szCs w:val="28"/>
          <w:lang w:val="uk-UA"/>
        </w:rPr>
        <w:t xml:space="preserve"> </w:t>
      </w:r>
      <w:r w:rsidRPr="2C34E693" w:rsidR="7527DC38">
        <w:rPr>
          <w:rFonts w:ascii="Times New Roman" w:hAnsi="Times New Roman" w:eastAsia="Times New Roman" w:cs="Times New Roman"/>
          <w:b w:val="1"/>
          <w:bCs w:val="1"/>
          <w:i w:val="1"/>
          <w:iCs w:val="1"/>
          <w:caps w:val="0"/>
          <w:smallCaps w:val="0"/>
          <w:color w:val="000000" w:themeColor="text1" w:themeTint="FF" w:themeShade="FF"/>
          <w:sz w:val="28"/>
          <w:szCs w:val="28"/>
        </w:rPr>
        <w:t>год)</w:t>
      </w:r>
    </w:p>
    <w:p w:rsidR="40E270EB" w:rsidP="40E270EB" w:rsidRDefault="40E270EB" w14:paraId="70BFF59B" w14:textId="57296900">
      <w:pPr>
        <w:pStyle w:val="012-Zagolovok2"/>
        <w:rPr>
          <w:rFonts w:ascii="Times New Roman" w:hAnsi="Times New Roman" w:eastAsia="Times New Roman" w:cs="Times New Roman"/>
          <w:b w:val="0"/>
          <w:bCs w:val="0"/>
          <w:i w:val="1"/>
          <w:iCs w:val="1"/>
          <w:color w:val="000000" w:themeColor="text1" w:themeTint="FF" w:themeShade="FF"/>
          <w:sz w:val="24"/>
          <w:szCs w:val="24"/>
        </w:rPr>
      </w:pPr>
    </w:p>
    <w:p w:rsidR="39949C0F" w:rsidP="40E270EB" w:rsidRDefault="39949C0F" w14:paraId="30BD71FB" w14:textId="1C69E164">
      <w:pPr>
        <w:pStyle w:val="a3"/>
        <w:numPr>
          <w:ilvl w:val="0"/>
          <w:numId w:val="16"/>
        </w:numPr>
        <w:spacing w:after="200" w:line="360" w:lineRule="auto"/>
        <w:ind w:left="0" w:firstLine="720"/>
        <w:jc w:val="both"/>
        <w:rPr>
          <w:rFonts w:eastAsia="" w:eastAsiaTheme="minorEastAsia"/>
          <w:color w:val="000000" w:themeColor="text1"/>
          <w:sz w:val="24"/>
          <w:szCs w:val="24"/>
        </w:rPr>
      </w:pPr>
      <w:r w:rsidRPr="40E270EB" w:rsidR="627B8112">
        <w:rPr>
          <w:rFonts w:ascii="Times New Roman" w:hAnsi="Times New Roman" w:eastAsia="Times New Roman" w:cs="Times New Roman"/>
          <w:color w:val="000000" w:themeColor="text1" w:themeTint="FF" w:themeShade="FF"/>
          <w:sz w:val="28"/>
          <w:szCs w:val="28"/>
        </w:rPr>
        <w:t>Виникнення та діяльність українських національно-патріотичних організацій (УВО, ОУН і ін.).</w:t>
      </w:r>
    </w:p>
    <w:p w:rsidR="39949C0F" w:rsidP="40E270EB" w:rsidRDefault="39949C0F" w14:paraId="0E035981" w14:textId="22881DD7">
      <w:pPr>
        <w:pStyle w:val="a3"/>
        <w:numPr>
          <w:ilvl w:val="0"/>
          <w:numId w:val="16"/>
        </w:numPr>
        <w:spacing w:after="200" w:line="360" w:lineRule="auto"/>
        <w:ind w:left="0" w:firstLine="720"/>
        <w:jc w:val="both"/>
        <w:rPr>
          <w:rFonts w:ascii="Times New Roman" w:hAnsi="Times New Roman" w:eastAsia="Times New Roman" w:cs="Times New Roman"/>
          <w:color w:val="000000" w:themeColor="text1"/>
          <w:sz w:val="24"/>
          <w:szCs w:val="24"/>
        </w:rPr>
      </w:pPr>
      <w:r w:rsidRPr="40E270EB" w:rsidR="627B8112">
        <w:rPr>
          <w:rFonts w:ascii="Times New Roman" w:hAnsi="Times New Roman" w:eastAsia="Times New Roman" w:cs="Times New Roman"/>
          <w:color w:val="000000" w:themeColor="text1" w:themeTint="FF" w:themeShade="FF"/>
          <w:sz w:val="28"/>
          <w:szCs w:val="28"/>
        </w:rPr>
        <w:t xml:space="preserve">Утворення </w:t>
      </w:r>
      <w:proofErr w:type="spellStart"/>
      <w:r w:rsidRPr="40E270EB" w:rsidR="627B8112">
        <w:rPr>
          <w:rFonts w:ascii="Times New Roman" w:hAnsi="Times New Roman" w:eastAsia="Times New Roman" w:cs="Times New Roman"/>
          <w:color w:val="000000" w:themeColor="text1" w:themeTint="FF" w:themeShade="FF"/>
          <w:sz w:val="28"/>
          <w:szCs w:val="28"/>
        </w:rPr>
        <w:t>Русинсько</w:t>
      </w:r>
      <w:proofErr w:type="spellEnd"/>
      <w:r w:rsidRPr="40E270EB" w:rsidR="627B8112">
        <w:rPr>
          <w:rFonts w:ascii="Times New Roman" w:hAnsi="Times New Roman" w:eastAsia="Times New Roman" w:cs="Times New Roman"/>
          <w:color w:val="000000" w:themeColor="text1" w:themeTint="FF" w:themeShade="FF"/>
          <w:sz w:val="28"/>
          <w:szCs w:val="28"/>
        </w:rPr>
        <w:t>-української народної ради. Автономія Карпатської України.</w:t>
      </w:r>
      <w:r w:rsidRPr="40E270EB" w:rsidR="785B7C8A">
        <w:rPr>
          <w:rFonts w:ascii="Times New Roman" w:hAnsi="Times New Roman" w:eastAsia="Times New Roman" w:cs="Times New Roman"/>
          <w:color w:val="000000" w:themeColor="text1" w:themeTint="FF" w:themeShade="FF"/>
          <w:sz w:val="28"/>
          <w:szCs w:val="28"/>
        </w:rPr>
        <w:t xml:space="preserve"> </w:t>
      </w:r>
      <w:r w:rsidRPr="40E270EB" w:rsidR="7527DC38">
        <w:rPr>
          <w:rFonts w:ascii="Times New Roman" w:hAnsi="Times New Roman" w:eastAsia="Times New Roman" w:cs="Times New Roman"/>
          <w:color w:val="000000" w:themeColor="text1" w:themeTint="FF" w:themeShade="FF"/>
          <w:sz w:val="28"/>
          <w:szCs w:val="28"/>
        </w:rPr>
        <w:t>Проголошення державної незалежності Карпатської України. Конституція 1939 р.</w:t>
      </w:r>
    </w:p>
    <w:p w:rsidR="493C5C6E" w:rsidP="40E270EB" w:rsidRDefault="493C5C6E" w14:paraId="356C7842" w14:textId="53EE6B84">
      <w:pPr>
        <w:pStyle w:val="a3"/>
        <w:numPr>
          <w:ilvl w:val="0"/>
          <w:numId w:val="16"/>
        </w:numPr>
        <w:spacing w:after="200" w:line="360" w:lineRule="auto"/>
        <w:ind w:left="0" w:firstLine="720"/>
        <w:jc w:val="both"/>
        <w:rPr>
          <w:rFonts w:ascii="Times New Roman" w:hAnsi="Times New Roman" w:eastAsia="Times New Roman" w:cs="Times New Roman"/>
          <w:color w:val="000000" w:themeColor="text1" w:themeTint="FF" w:themeShade="FF"/>
          <w:sz w:val="24"/>
          <w:szCs w:val="24"/>
        </w:rPr>
      </w:pPr>
      <w:r w:rsidRPr="40E270EB" w:rsidR="1A21F391">
        <w:rPr>
          <w:rFonts w:ascii="Times New Roman" w:hAnsi="Times New Roman" w:eastAsia="Times New Roman" w:cs="Times New Roman"/>
          <w:color w:val="000000" w:themeColor="text1" w:themeTint="FF" w:themeShade="FF"/>
          <w:sz w:val="28"/>
          <w:szCs w:val="28"/>
        </w:rPr>
        <w:t xml:space="preserve">Причини та початок Другої світової війни. </w:t>
      </w:r>
      <w:r w:rsidRPr="40E270EB" w:rsidR="1D1E95F3">
        <w:rPr>
          <w:rFonts w:ascii="Times New Roman" w:hAnsi="Times New Roman" w:eastAsia="Times New Roman" w:cs="Times New Roman"/>
          <w:color w:val="000000" w:themeColor="text1" w:themeTint="FF" w:themeShade="FF"/>
          <w:sz w:val="28"/>
          <w:szCs w:val="28"/>
        </w:rPr>
        <w:t>Україна в Другій світовій війні.</w:t>
      </w:r>
    </w:p>
    <w:p w:rsidR="39949C0F" w:rsidP="40E270EB" w:rsidRDefault="39949C0F" w14:paraId="1A620723" w14:textId="6DFEB7CD">
      <w:pPr>
        <w:pStyle w:val="a3"/>
        <w:numPr>
          <w:ilvl w:val="0"/>
          <w:numId w:val="16"/>
        </w:numPr>
        <w:spacing w:after="200" w:line="360" w:lineRule="auto"/>
        <w:ind w:left="0" w:firstLine="720"/>
        <w:jc w:val="both"/>
        <w:rPr>
          <w:rFonts w:eastAsia="" w:eastAsiaTheme="minorEastAsia"/>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Проголошення у Львові «Акту відновлення Української Держави» (30 червня 1941 р.).</w:t>
      </w:r>
    </w:p>
    <w:p w:rsidR="39949C0F" w:rsidP="40E270EB" w:rsidRDefault="39949C0F" w14:paraId="24200464" w14:textId="14278B9D">
      <w:pPr>
        <w:pStyle w:val="a3"/>
        <w:numPr>
          <w:ilvl w:val="0"/>
          <w:numId w:val="16"/>
        </w:numPr>
        <w:spacing w:after="200" w:line="360" w:lineRule="auto"/>
        <w:ind w:left="0" w:firstLine="720"/>
        <w:jc w:val="both"/>
        <w:rPr>
          <w:rFonts w:eastAsia="" w:eastAsiaTheme="minorEastAsia"/>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Утворення Української повстанської армії.</w:t>
      </w:r>
    </w:p>
    <w:p w:rsidR="39949C0F" w:rsidP="40E270EB" w:rsidRDefault="39949C0F" w14:paraId="58318666" w14:textId="11D11A6B">
      <w:pPr>
        <w:pStyle w:val="a3"/>
        <w:numPr>
          <w:ilvl w:val="0"/>
          <w:numId w:val="16"/>
        </w:numPr>
        <w:spacing w:after="200" w:line="360" w:lineRule="auto"/>
        <w:ind w:left="0" w:firstLine="720"/>
        <w:jc w:val="both"/>
        <w:rPr>
          <w:rFonts w:eastAsia="" w:eastAsiaTheme="minorEastAsia"/>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Українська Головна Визвольна Рада та її програмні документи.</w:t>
      </w:r>
    </w:p>
    <w:p w:rsidR="40E270EB" w:rsidP="40E270EB" w:rsidRDefault="40E270EB" w14:paraId="5D909ECA" w14:textId="64407DD5">
      <w:pPr>
        <w:pStyle w:val="014-Zagolovok4"/>
        <w:spacing w:line="360" w:lineRule="auto"/>
        <w:ind w:left="0" w:firstLine="720"/>
        <w:rPr>
          <w:rFonts w:ascii="Times New Roman" w:hAnsi="Times New Roman" w:eastAsia="Times New Roman" w:cs="Times New Roman"/>
          <w:color w:val="000000" w:themeColor="text1" w:themeTint="FF" w:themeShade="FF"/>
          <w:sz w:val="28"/>
          <w:szCs w:val="28"/>
        </w:rPr>
      </w:pPr>
    </w:p>
    <w:p w:rsidR="39949C0F" w:rsidP="40E270EB" w:rsidRDefault="39949C0F" w14:paraId="51342048" w14:textId="6D422CBD">
      <w:pPr>
        <w:pStyle w:val="014-Zagolovok4"/>
        <w:spacing w:line="360" w:lineRule="auto"/>
        <w:ind w:left="0" w:firstLine="72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Рекомендована література:</w:t>
      </w:r>
    </w:p>
    <w:p w:rsidR="39949C0F" w:rsidP="40E270EB" w:rsidRDefault="39949C0F" w14:paraId="311BDEC4" w14:textId="0F095B58">
      <w:pPr>
        <w:pStyle w:val="033-Numbering3"/>
        <w:numPr>
          <w:ilvl w:val="0"/>
          <w:numId w:val="15"/>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 xml:space="preserve">Білас І.Г. </w:t>
      </w:r>
      <w:proofErr w:type="spellStart"/>
      <w:r w:rsidRPr="40E270EB" w:rsidR="7527DC38">
        <w:rPr>
          <w:rFonts w:ascii="Times New Roman" w:hAnsi="Times New Roman" w:cs="Times New Roman"/>
          <w:color w:val="000000" w:themeColor="text1" w:themeTint="FF" w:themeShade="FF"/>
          <w:sz w:val="28"/>
          <w:szCs w:val="28"/>
        </w:rPr>
        <w:t>Репресивно</w:t>
      </w:r>
      <w:proofErr w:type="spellEnd"/>
      <w:r w:rsidRPr="40E270EB" w:rsidR="7527DC38">
        <w:rPr>
          <w:rFonts w:ascii="Times New Roman" w:hAnsi="Times New Roman" w:cs="Times New Roman"/>
          <w:color w:val="000000" w:themeColor="text1" w:themeTint="FF" w:themeShade="FF"/>
          <w:sz w:val="28"/>
          <w:szCs w:val="28"/>
        </w:rPr>
        <w:t xml:space="preserve">-каральна система в Україні. 1917-1953: Суспільно-політичний та історико-правовий аналіз. </w:t>
      </w:r>
      <w:proofErr w:type="spellStart"/>
      <w:r w:rsidRPr="40E270EB" w:rsidR="7527DC38">
        <w:rPr>
          <w:rFonts w:ascii="Times New Roman" w:hAnsi="Times New Roman" w:cs="Times New Roman"/>
          <w:color w:val="000000" w:themeColor="text1" w:themeTint="FF" w:themeShade="FF"/>
          <w:sz w:val="28"/>
          <w:szCs w:val="28"/>
        </w:rPr>
        <w:t>Кн</w:t>
      </w:r>
      <w:proofErr w:type="spellEnd"/>
      <w:r w:rsidRPr="40E270EB" w:rsidR="7527DC38">
        <w:rPr>
          <w:rFonts w:ascii="Times New Roman" w:hAnsi="Times New Roman" w:cs="Times New Roman"/>
          <w:color w:val="000000" w:themeColor="text1" w:themeTint="FF" w:themeShade="FF"/>
          <w:sz w:val="28"/>
          <w:szCs w:val="28"/>
        </w:rPr>
        <w:t>. 2. – Київ, 1994.</w:t>
      </w:r>
    </w:p>
    <w:p w:rsidR="39949C0F" w:rsidP="40E270EB" w:rsidRDefault="39949C0F" w14:paraId="6EE07DA6" w14:textId="2C6400F7">
      <w:pPr>
        <w:pStyle w:val="a3"/>
        <w:numPr>
          <w:ilvl w:val="0"/>
          <w:numId w:val="15"/>
        </w:numPr>
        <w:spacing w:after="200" w:line="360" w:lineRule="auto"/>
        <w:ind w:left="0" w:firstLine="720"/>
        <w:jc w:val="both"/>
        <w:rPr>
          <w:rFonts w:eastAsia="" w:eastAsiaTheme="minorEastAsia"/>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7527DC38">
        <w:rPr>
          <w:rFonts w:ascii="Times New Roman" w:hAnsi="Times New Roman" w:eastAsia="Times New Roman" w:cs="Times New Roman"/>
          <w:color w:val="000000" w:themeColor="text1" w:themeTint="FF" w:themeShade="FF"/>
          <w:sz w:val="28"/>
          <w:szCs w:val="28"/>
        </w:rPr>
        <w:t>посіб</w:t>
      </w:r>
      <w:proofErr w:type="spellEnd"/>
      <w:r w:rsidRPr="40E270EB" w:rsidR="7527DC38">
        <w:rPr>
          <w:rFonts w:ascii="Times New Roman" w:hAnsi="Times New Roman" w:eastAsia="Times New Roman" w:cs="Times New Roman"/>
          <w:color w:val="000000" w:themeColor="text1" w:themeTint="FF" w:themeShade="FF"/>
          <w:sz w:val="28"/>
          <w:szCs w:val="28"/>
        </w:rPr>
        <w:t xml:space="preserve">. для </w:t>
      </w:r>
      <w:proofErr w:type="spellStart"/>
      <w:r w:rsidRPr="40E270EB" w:rsidR="7527DC38">
        <w:rPr>
          <w:rFonts w:ascii="Times New Roman" w:hAnsi="Times New Roman" w:eastAsia="Times New Roman" w:cs="Times New Roman"/>
          <w:color w:val="000000" w:themeColor="text1" w:themeTint="FF" w:themeShade="FF"/>
          <w:sz w:val="28"/>
          <w:szCs w:val="28"/>
        </w:rPr>
        <w:t>студ</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вищ</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закл</w:t>
      </w:r>
      <w:proofErr w:type="spellEnd"/>
      <w:r w:rsidRPr="40E270EB" w:rsidR="7527DC38">
        <w:rPr>
          <w:rFonts w:ascii="Times New Roman" w:hAnsi="Times New Roman" w:eastAsia="Times New Roman" w:cs="Times New Roman"/>
          <w:color w:val="000000" w:themeColor="text1" w:themeTint="FF" w:themeShade="FF"/>
          <w:sz w:val="28"/>
          <w:szCs w:val="28"/>
        </w:rPr>
        <w:t>. – Л.: Видав. центр ЛНУ імені Івана Франка, 2014. – 904 с.</w:t>
      </w:r>
    </w:p>
    <w:p w:rsidR="39949C0F" w:rsidP="40E270EB" w:rsidRDefault="39949C0F" w14:paraId="51EA7EE1" w14:textId="781180CA">
      <w:pPr>
        <w:pStyle w:val="a3"/>
        <w:numPr>
          <w:ilvl w:val="0"/>
          <w:numId w:val="15"/>
        </w:numPr>
        <w:spacing w:after="200" w:line="360" w:lineRule="auto"/>
        <w:ind w:left="0" w:firstLine="720"/>
        <w:jc w:val="both"/>
        <w:rPr>
          <w:rFonts w:eastAsia="" w:eastAsiaTheme="minorEastAsia"/>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посіб</w:t>
      </w:r>
      <w:proofErr w:type="spellEnd"/>
      <w:r w:rsidRPr="40E270EB" w:rsidR="7527DC38">
        <w:rPr>
          <w:rFonts w:ascii="Times New Roman" w:hAnsi="Times New Roman" w:eastAsia="Times New Roman" w:cs="Times New Roman"/>
          <w:color w:val="000000" w:themeColor="text1" w:themeTint="FF" w:themeShade="FF"/>
          <w:sz w:val="28"/>
          <w:szCs w:val="28"/>
        </w:rPr>
        <w:t>./ І.Й. Бойко. – Л.: ЛНУ імені Івана Франка, 2013. – 408 с.</w:t>
      </w:r>
    </w:p>
    <w:p w:rsidR="19263D69" w:rsidP="40E270EB" w:rsidRDefault="19263D69" w14:paraId="2CD9AED7" w14:textId="43CE4603">
      <w:pPr>
        <w:pStyle w:val="a3"/>
        <w:numPr>
          <w:ilvl w:val="0"/>
          <w:numId w:val="15"/>
        </w:numPr>
        <w:spacing w:after="200"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eastAsia="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посіб</w:t>
      </w:r>
      <w:proofErr w:type="spellEnd"/>
      <w:r w:rsidRPr="40E270EB" w:rsidR="7527DC38">
        <w:rPr>
          <w:rFonts w:ascii="Times New Roman" w:hAnsi="Times New Roman" w:eastAsia="Times New Roman" w:cs="Times New Roman"/>
          <w:color w:val="000000" w:themeColor="text1" w:themeTint="FF" w:themeShade="FF"/>
          <w:sz w:val="28"/>
          <w:szCs w:val="28"/>
        </w:rPr>
        <w:t xml:space="preserve">. для </w:t>
      </w:r>
      <w:proofErr w:type="spellStart"/>
      <w:r w:rsidRPr="40E270EB" w:rsidR="7527DC38">
        <w:rPr>
          <w:rFonts w:ascii="Times New Roman" w:hAnsi="Times New Roman" w:eastAsia="Times New Roman" w:cs="Times New Roman"/>
          <w:color w:val="000000" w:themeColor="text1" w:themeTint="FF" w:themeShade="FF"/>
          <w:sz w:val="28"/>
          <w:szCs w:val="28"/>
        </w:rPr>
        <w:t>студ</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вищ</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закл</w:t>
      </w:r>
      <w:proofErr w:type="spellEnd"/>
      <w:r w:rsidRPr="40E270EB" w:rsidR="7527DC38">
        <w:rPr>
          <w:rFonts w:ascii="Times New Roman" w:hAnsi="Times New Roman" w:eastAsia="Times New Roman" w:cs="Times New Roman"/>
          <w:color w:val="000000" w:themeColor="text1" w:themeTint="FF" w:themeShade="FF"/>
          <w:sz w:val="28"/>
          <w:szCs w:val="28"/>
        </w:rPr>
        <w:t xml:space="preserve">.] / І.Й. Бойко. – К.: </w:t>
      </w:r>
      <w:proofErr w:type="spellStart"/>
      <w:r w:rsidRPr="40E270EB" w:rsidR="7527DC38">
        <w:rPr>
          <w:rFonts w:ascii="Times New Roman" w:hAnsi="Times New Roman" w:eastAsia="Times New Roman" w:cs="Times New Roman"/>
          <w:color w:val="000000" w:themeColor="text1" w:themeTint="FF" w:themeShade="FF"/>
          <w:sz w:val="28"/>
          <w:szCs w:val="28"/>
        </w:rPr>
        <w:t>Атіка</w:t>
      </w:r>
      <w:proofErr w:type="spellEnd"/>
      <w:r w:rsidRPr="40E270EB" w:rsidR="7527DC38">
        <w:rPr>
          <w:rFonts w:ascii="Times New Roman" w:hAnsi="Times New Roman" w:eastAsia="Times New Roman" w:cs="Times New Roman"/>
          <w:color w:val="000000" w:themeColor="text1" w:themeTint="FF" w:themeShade="FF"/>
          <w:sz w:val="28"/>
          <w:szCs w:val="28"/>
        </w:rPr>
        <w:t>, 2013. – 348 с.</w:t>
      </w:r>
    </w:p>
    <w:p w:rsidR="19263D69" w:rsidP="40E270EB" w:rsidRDefault="19263D69" w14:paraId="138E7511" w14:textId="297770FA">
      <w:pPr>
        <w:pStyle w:val="a3"/>
        <w:numPr>
          <w:ilvl w:val="0"/>
          <w:numId w:val="15"/>
        </w:numPr>
        <w:spacing w:after="200" w:line="360" w:lineRule="auto"/>
        <w:ind w:left="0" w:firstLine="720"/>
        <w:jc w:val="both"/>
        <w:rPr>
          <w:rFonts w:ascii="Calibri" w:hAnsi="Calibri" w:eastAsia="" w:cs="" w:asciiTheme="minorAscii" w:hAnsiTheme="minorAscii" w:eastAsiaTheme="minorEastAsia" w:cstheme="minorBidi"/>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Коваль М.В. ОУН-УПА: між «третім рейхом» і сталінським тоталітаризмом // Український історичний журнал. 1994. № 2-3.</w:t>
      </w:r>
    </w:p>
    <w:p w:rsidR="19263D69" w:rsidP="40E270EB" w:rsidRDefault="19263D69" w14:paraId="11E4C733" w14:textId="1C73DAFD">
      <w:pPr>
        <w:pStyle w:val="a3"/>
        <w:numPr>
          <w:ilvl w:val="0"/>
          <w:numId w:val="15"/>
        </w:numPr>
        <w:spacing w:after="200" w:line="360" w:lineRule="auto"/>
        <w:ind w:left="0" w:firstLine="720"/>
        <w:jc w:val="both"/>
        <w:rPr>
          <w:rFonts w:ascii="Times New Roman" w:hAnsi="Times New Roman" w:cs="Times New Roman"/>
          <w:color w:val="000000" w:themeColor="text1" w:themeTint="FF" w:themeShade="FF"/>
          <w:sz w:val="24"/>
          <w:szCs w:val="24"/>
        </w:rPr>
      </w:pPr>
      <w:proofErr w:type="spellStart"/>
      <w:r w:rsidRPr="40E270EB" w:rsidR="7527DC38">
        <w:rPr>
          <w:rFonts w:ascii="Times New Roman" w:hAnsi="Times New Roman" w:cs="Times New Roman"/>
          <w:color w:val="000000" w:themeColor="text1" w:themeTint="FF" w:themeShade="FF"/>
          <w:sz w:val="28"/>
          <w:szCs w:val="28"/>
        </w:rPr>
        <w:t>Косик</w:t>
      </w:r>
      <w:proofErr w:type="spellEnd"/>
      <w:r w:rsidRPr="40E270EB" w:rsidR="7527DC38">
        <w:rPr>
          <w:rFonts w:ascii="Times New Roman" w:hAnsi="Times New Roman" w:cs="Times New Roman"/>
          <w:color w:val="000000" w:themeColor="text1" w:themeTint="FF" w:themeShade="FF"/>
          <w:sz w:val="28"/>
          <w:szCs w:val="28"/>
        </w:rPr>
        <w:t> В. Україна і Німеччина у другій світовій війні. – Париж, Нью-Йорк, Львів, 1993.</w:t>
      </w:r>
    </w:p>
    <w:p w:rsidR="53C35352" w:rsidP="40E270EB" w:rsidRDefault="53C35352" w14:paraId="209D9E59" w14:textId="2A6B1380">
      <w:pPr>
        <w:pStyle w:val="a3"/>
        <w:numPr>
          <w:ilvl w:val="0"/>
          <w:numId w:val="15"/>
        </w:numPr>
        <w:spacing w:after="200" w:line="360" w:lineRule="auto"/>
        <w:ind w:left="0" w:firstLine="720"/>
        <w:jc w:val="both"/>
        <w:rPr>
          <w:rFonts w:ascii="Times New Roman" w:hAnsi="Times New Roman" w:cs="Times New Roman"/>
          <w:color w:val="000000" w:themeColor="text1" w:themeTint="FF" w:themeShade="FF"/>
          <w:sz w:val="24"/>
          <w:szCs w:val="24"/>
        </w:rPr>
      </w:pPr>
      <w:r w:rsidRPr="40E270EB" w:rsidR="3099CB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Організація українських націоналістів і Українська повстанська армія: Історичні нариси / НАН України; Інститут історії України / С.В. Кульчицький (</w:t>
      </w:r>
      <w:proofErr w:type="spellStart"/>
      <w:r w:rsidRPr="40E270EB" w:rsidR="3099CB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відп.ред</w:t>
      </w:r>
      <w:proofErr w:type="spellEnd"/>
      <w:r w:rsidRPr="40E270EB" w:rsidR="3099CB5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 К.: Наук. думка, 2005. - 495 с.</w:t>
      </w:r>
    </w:p>
    <w:p w:rsidR="19263D69" w:rsidP="40E270EB" w:rsidRDefault="19263D69" w14:paraId="6CF7A7D2" w14:textId="2583B374">
      <w:pPr>
        <w:pStyle w:val="a3"/>
        <w:numPr>
          <w:ilvl w:val="0"/>
          <w:numId w:val="15"/>
        </w:numPr>
        <w:spacing w:after="200" w:line="360" w:lineRule="auto"/>
        <w:ind w:left="0" w:firstLine="720"/>
        <w:jc w:val="both"/>
        <w:rPr>
          <w:rFonts w:ascii="Times New Roman" w:hAnsi="Times New Roman" w:cs="Times New Roman"/>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ОУН і УПА в другій світовій війні. Документи і матеріали // Український історичний журнал. 1994. № 4.</w:t>
      </w:r>
    </w:p>
    <w:p w:rsidR="0BAE00A0" w:rsidP="40E270EB" w:rsidRDefault="0BAE00A0" w14:paraId="2EB55339" w14:textId="4898C733">
      <w:pPr>
        <w:pStyle w:val="a3"/>
        <w:numPr>
          <w:ilvl w:val="0"/>
          <w:numId w:val="15"/>
        </w:numPr>
        <w:spacing w:after="200" w:line="360" w:lineRule="auto"/>
        <w:ind w:left="0" w:firstLine="720"/>
        <w:jc w:val="both"/>
        <w:rPr>
          <w:rFonts w:ascii="Times New Roman" w:hAnsi="Times New Roman" w:cs="Times New Roman"/>
          <w:color w:val="000000" w:themeColor="text1" w:themeTint="FF" w:themeShade="FF"/>
          <w:sz w:val="24"/>
          <w:szCs w:val="24"/>
        </w:rPr>
      </w:pPr>
      <w:proofErr w:type="spellStart"/>
      <w:r w:rsidRPr="40E270EB" w:rsidR="742BD8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Патриляк</w:t>
      </w:r>
      <w:proofErr w:type="spellEnd"/>
      <w:r w:rsidRPr="40E270EB" w:rsidR="742BD8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І. Перемога або смерть. Український визвольний рух, 1939-60-ті роки", </w:t>
      </w:r>
      <w:r w:rsidRPr="40E270EB" w:rsidR="742BD88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r w:rsidRPr="40E270EB" w:rsidR="742BD883">
        <w:rPr>
          <w:b w:val="0"/>
          <w:bCs w:val="0"/>
          <w:i w:val="0"/>
          <w:iCs w:val="0"/>
          <w:caps w:val="0"/>
          <w:smallCaps w:val="0"/>
          <w:noProof w:val="0"/>
          <w:color w:val="000000" w:themeColor="text1" w:themeTint="FF" w:themeShade="FF"/>
          <w:sz w:val="28"/>
          <w:szCs w:val="28"/>
          <w:lang w:val="uk-UA"/>
        </w:rPr>
        <w:t>К., Наш формат, 2012.</w:t>
      </w:r>
    </w:p>
    <w:p w:rsidR="19263D69" w:rsidP="40E270EB" w:rsidRDefault="19263D69" w14:paraId="046781A7" w14:textId="16AAEB81">
      <w:pPr>
        <w:pStyle w:val="a3"/>
        <w:numPr>
          <w:ilvl w:val="0"/>
          <w:numId w:val="15"/>
        </w:numPr>
        <w:spacing w:after="200" w:line="360" w:lineRule="auto"/>
        <w:ind w:left="0" w:firstLine="720"/>
        <w:jc w:val="both"/>
        <w:rPr>
          <w:rFonts w:ascii="Times New Roman" w:hAnsi="Times New Roman" w:cs="Times New Roman"/>
          <w:color w:val="000000" w:themeColor="text1" w:themeTint="FF" w:themeShade="FF"/>
          <w:sz w:val="24"/>
          <w:szCs w:val="24"/>
        </w:rPr>
      </w:pPr>
      <w:r w:rsidRPr="40E270EB" w:rsidR="7527DC38">
        <w:rPr>
          <w:rFonts w:ascii="Times New Roman" w:hAnsi="Times New Roman" w:cs="Times New Roman"/>
          <w:color w:val="000000" w:themeColor="text1" w:themeTint="FF" w:themeShade="FF"/>
          <w:sz w:val="28"/>
          <w:szCs w:val="28"/>
        </w:rPr>
        <w:t>Реабілітація репресованих: законодавство та судова практика. – Київ, 1997</w:t>
      </w:r>
      <w:r w:rsidRPr="40E270EB" w:rsidR="2E0E2140">
        <w:rPr>
          <w:rFonts w:ascii="Times New Roman" w:hAnsi="Times New Roman" w:cs="Times New Roman"/>
          <w:color w:val="000000" w:themeColor="text1" w:themeTint="FF" w:themeShade="FF"/>
          <w:sz w:val="28"/>
          <w:szCs w:val="28"/>
        </w:rPr>
        <w:t>.</w:t>
      </w:r>
    </w:p>
    <w:p w:rsidR="39949C0F" w:rsidP="40E270EB" w:rsidRDefault="39949C0F" w14:paraId="7C5072A7" w14:textId="33A9141D">
      <w:pPr>
        <w:pStyle w:val="033-Numbering3"/>
        <w:numPr>
          <w:ilvl w:val="0"/>
          <w:numId w:val="15"/>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7527DC38">
        <w:rPr>
          <w:rFonts w:ascii="Times New Roman" w:hAnsi="Times New Roman" w:cs="Times New Roman"/>
          <w:color w:val="000000" w:themeColor="text1" w:themeTint="FF" w:themeShade="FF"/>
          <w:sz w:val="28"/>
          <w:szCs w:val="28"/>
        </w:rPr>
        <w:t>Рекотов</w:t>
      </w:r>
      <w:proofErr w:type="spellEnd"/>
      <w:r w:rsidRPr="40E270EB" w:rsidR="7527DC38">
        <w:rPr>
          <w:rFonts w:ascii="Times New Roman" w:hAnsi="Times New Roman" w:cs="Times New Roman"/>
          <w:color w:val="000000" w:themeColor="text1" w:themeTint="FF" w:themeShade="FF"/>
          <w:sz w:val="28"/>
          <w:szCs w:val="28"/>
        </w:rPr>
        <w:t xml:space="preserve"> П.В. Німецько-фашистський окупаційний режим на Україні 1941-1945 рр. (історико-правовий аспект). Автореферат </w:t>
      </w:r>
      <w:proofErr w:type="spellStart"/>
      <w:r w:rsidRPr="40E270EB" w:rsidR="7527DC38">
        <w:rPr>
          <w:rFonts w:ascii="Times New Roman" w:hAnsi="Times New Roman" w:cs="Times New Roman"/>
          <w:color w:val="000000" w:themeColor="text1" w:themeTint="FF" w:themeShade="FF"/>
          <w:sz w:val="28"/>
          <w:szCs w:val="28"/>
        </w:rPr>
        <w:t>канд</w:t>
      </w:r>
      <w:proofErr w:type="spellEnd"/>
      <w:r w:rsidRPr="40E270EB" w:rsidR="7527DC38">
        <w:rPr>
          <w:rFonts w:ascii="Times New Roman" w:hAnsi="Times New Roman" w:cs="Times New Roman"/>
          <w:color w:val="000000" w:themeColor="text1" w:themeTint="FF" w:themeShade="FF"/>
          <w:sz w:val="28"/>
          <w:szCs w:val="28"/>
        </w:rPr>
        <w:t xml:space="preserve">. </w:t>
      </w:r>
      <w:proofErr w:type="spellStart"/>
      <w:r w:rsidRPr="40E270EB" w:rsidR="7527DC38">
        <w:rPr>
          <w:rFonts w:ascii="Times New Roman" w:hAnsi="Times New Roman" w:cs="Times New Roman"/>
          <w:color w:val="000000" w:themeColor="text1" w:themeTint="FF" w:themeShade="FF"/>
          <w:sz w:val="28"/>
          <w:szCs w:val="28"/>
        </w:rPr>
        <w:t>юрид</w:t>
      </w:r>
      <w:proofErr w:type="spellEnd"/>
      <w:r w:rsidRPr="40E270EB" w:rsidR="7527DC38">
        <w:rPr>
          <w:rFonts w:ascii="Times New Roman" w:hAnsi="Times New Roman" w:cs="Times New Roman"/>
          <w:color w:val="000000" w:themeColor="text1" w:themeTint="FF" w:themeShade="FF"/>
          <w:sz w:val="28"/>
          <w:szCs w:val="28"/>
        </w:rPr>
        <w:t>. наук. Харків, 1997.</w:t>
      </w:r>
    </w:p>
    <w:p w:rsidR="39949C0F" w:rsidP="40E270EB" w:rsidRDefault="39949C0F" w14:paraId="7BD5DBF2" w14:textId="60A828AA">
      <w:pPr>
        <w:pStyle w:val="033-Numbering3"/>
        <w:numPr>
          <w:ilvl w:val="0"/>
          <w:numId w:val="15"/>
        </w:numPr>
        <w:spacing w:line="360" w:lineRule="auto"/>
        <w:ind w:left="0" w:firstLine="720"/>
        <w:rPr>
          <w:rFonts w:ascii="Calibri" w:hAnsi="Calibri" w:eastAsia="" w:cs="" w:asciiTheme="minorAscii" w:hAnsiTheme="minorAscii" w:eastAsiaTheme="minorEastAsia" w:cstheme="minorBidi"/>
          <w:color w:val="000000" w:themeColor="text1"/>
          <w:sz w:val="24"/>
          <w:szCs w:val="24"/>
        </w:rPr>
      </w:pPr>
      <w:proofErr w:type="spellStart"/>
      <w:r w:rsidRPr="40E270EB" w:rsidR="7527DC38">
        <w:rPr>
          <w:rFonts w:ascii="Times New Roman" w:hAnsi="Times New Roman" w:cs="Times New Roman"/>
          <w:color w:val="000000" w:themeColor="text1" w:themeTint="FF" w:themeShade="FF"/>
          <w:sz w:val="28"/>
          <w:szCs w:val="28"/>
        </w:rPr>
        <w:t>Сергійчук</w:t>
      </w:r>
      <w:proofErr w:type="spellEnd"/>
      <w:r w:rsidRPr="40E270EB" w:rsidR="7527DC38">
        <w:rPr>
          <w:rFonts w:ascii="Times New Roman" w:hAnsi="Times New Roman" w:cs="Times New Roman"/>
          <w:color w:val="000000" w:themeColor="text1" w:themeTint="FF" w:themeShade="FF"/>
          <w:sz w:val="28"/>
          <w:szCs w:val="28"/>
        </w:rPr>
        <w:t> В. ОУН-УПА в роки війни. Нові документи і матеріали. – Київ, 1996.</w:t>
      </w:r>
    </w:p>
    <w:p w:rsidR="39949C0F" w:rsidP="40E270EB" w:rsidRDefault="39949C0F" w14:paraId="788F7810" w14:textId="4A65E98E">
      <w:pPr>
        <w:pStyle w:val="033-Numbering3"/>
        <w:numPr>
          <w:ilvl w:val="0"/>
          <w:numId w:val="15"/>
        </w:numPr>
        <w:spacing w:line="360" w:lineRule="auto"/>
        <w:ind w:left="0" w:firstLine="720"/>
        <w:rPr>
          <w:rFonts w:ascii="Times New Roman" w:hAnsi="Times New Roman" w:cs="Times New Roman"/>
          <w:color w:val="000000" w:themeColor="text1"/>
          <w:sz w:val="24"/>
          <w:szCs w:val="24"/>
        </w:rPr>
      </w:pPr>
      <w:proofErr w:type="spellStart"/>
      <w:r w:rsidRPr="40E270EB" w:rsidR="7527DC38">
        <w:rPr>
          <w:rFonts w:ascii="Times New Roman" w:hAnsi="Times New Roman" w:cs="Times New Roman"/>
          <w:color w:val="000000" w:themeColor="text1" w:themeTint="FF" w:themeShade="FF"/>
          <w:sz w:val="28"/>
          <w:szCs w:val="28"/>
        </w:rPr>
        <w:t>Тищик</w:t>
      </w:r>
      <w:proofErr w:type="spellEnd"/>
      <w:r w:rsidRPr="40E270EB" w:rsidR="7527DC38">
        <w:rPr>
          <w:rFonts w:ascii="Times New Roman" w:hAnsi="Times New Roman" w:cs="Times New Roman"/>
          <w:color w:val="000000" w:themeColor="text1" w:themeTint="FF" w:themeShade="FF"/>
          <w:sz w:val="28"/>
          <w:szCs w:val="28"/>
        </w:rPr>
        <w:t> Б. Становлення української державності на західноукраїнських землях напередодні і в роки Другої світової війни (1937-1945 рр.). – Львів, 2006.</w:t>
      </w:r>
    </w:p>
    <w:p w:rsidR="39949C0F" w:rsidP="40E270EB" w:rsidRDefault="39949C0F" w14:paraId="4A8F293B" w14:textId="040ADAE6">
      <w:pPr>
        <w:pStyle w:val="033-Numbering3"/>
        <w:numPr>
          <w:ilvl w:val="0"/>
          <w:numId w:val="15"/>
        </w:numPr>
        <w:spacing w:line="360" w:lineRule="auto"/>
        <w:ind w:left="0" w:firstLine="720"/>
        <w:rPr>
          <w:rFonts w:ascii="Times New Roman" w:hAnsi="Times New Roman" w:cs="Times New Roman"/>
          <w:color w:val="000000" w:themeColor="text1"/>
          <w:sz w:val="24"/>
          <w:szCs w:val="24"/>
        </w:rPr>
      </w:pPr>
      <w:r w:rsidRPr="40E270EB" w:rsidR="181821D6">
        <w:rPr>
          <w:rFonts w:ascii="Times New Roman" w:hAnsi="Times New Roman" w:eastAsia="Times New Roman" w:cs="Times New Roman"/>
          <w:noProof w:val="0"/>
          <w:color w:val="000000" w:themeColor="text1" w:themeTint="FF" w:themeShade="FF"/>
          <w:sz w:val="28"/>
          <w:szCs w:val="28"/>
          <w:lang w:val="uk-UA"/>
        </w:rPr>
        <w:t xml:space="preserve">Українська </w:t>
      </w:r>
      <w:r w:rsidRPr="40E270EB" w:rsidR="10707013">
        <w:rPr>
          <w:rFonts w:ascii="Times New Roman" w:hAnsi="Times New Roman" w:eastAsia="Times New Roman" w:cs="Times New Roman"/>
          <w:noProof w:val="0"/>
          <w:color w:val="000000" w:themeColor="text1" w:themeTint="FF" w:themeShade="FF"/>
          <w:sz w:val="28"/>
          <w:szCs w:val="28"/>
          <w:lang w:val="uk-UA"/>
        </w:rPr>
        <w:t>Г</w:t>
      </w:r>
      <w:r w:rsidRPr="40E270EB" w:rsidR="181821D6">
        <w:rPr>
          <w:rFonts w:ascii="Times New Roman" w:hAnsi="Times New Roman" w:eastAsia="Times New Roman" w:cs="Times New Roman"/>
          <w:noProof w:val="0"/>
          <w:color w:val="000000" w:themeColor="text1" w:themeTint="FF" w:themeShade="FF"/>
          <w:sz w:val="28"/>
          <w:szCs w:val="28"/>
          <w:lang w:val="uk-UA"/>
        </w:rPr>
        <w:t xml:space="preserve">оловна </w:t>
      </w:r>
      <w:r w:rsidRPr="40E270EB" w:rsidR="3710DBBD">
        <w:rPr>
          <w:rFonts w:ascii="Times New Roman" w:hAnsi="Times New Roman" w:eastAsia="Times New Roman" w:cs="Times New Roman"/>
          <w:noProof w:val="0"/>
          <w:color w:val="000000" w:themeColor="text1" w:themeTint="FF" w:themeShade="FF"/>
          <w:sz w:val="28"/>
          <w:szCs w:val="28"/>
          <w:lang w:val="uk-UA"/>
        </w:rPr>
        <w:t>В</w:t>
      </w:r>
      <w:r w:rsidRPr="40E270EB" w:rsidR="181821D6">
        <w:rPr>
          <w:rFonts w:ascii="Times New Roman" w:hAnsi="Times New Roman" w:eastAsia="Times New Roman" w:cs="Times New Roman"/>
          <w:noProof w:val="0"/>
          <w:color w:val="000000" w:themeColor="text1" w:themeTint="FF" w:themeShade="FF"/>
          <w:sz w:val="28"/>
          <w:szCs w:val="28"/>
          <w:lang w:val="uk-UA"/>
        </w:rPr>
        <w:t xml:space="preserve">извольна </w:t>
      </w:r>
      <w:r w:rsidRPr="40E270EB" w:rsidR="0843E3D3">
        <w:rPr>
          <w:rFonts w:ascii="Times New Roman" w:hAnsi="Times New Roman" w:eastAsia="Times New Roman" w:cs="Times New Roman"/>
          <w:noProof w:val="0"/>
          <w:color w:val="000000" w:themeColor="text1" w:themeTint="FF" w:themeShade="FF"/>
          <w:sz w:val="28"/>
          <w:szCs w:val="28"/>
          <w:lang w:val="uk-UA"/>
        </w:rPr>
        <w:t>Р</w:t>
      </w:r>
      <w:r w:rsidRPr="40E270EB" w:rsidR="181821D6">
        <w:rPr>
          <w:rFonts w:ascii="Times New Roman" w:hAnsi="Times New Roman" w:eastAsia="Times New Roman" w:cs="Times New Roman"/>
          <w:noProof w:val="0"/>
          <w:color w:val="000000" w:themeColor="text1" w:themeTint="FF" w:themeShade="FF"/>
          <w:sz w:val="28"/>
          <w:szCs w:val="28"/>
          <w:lang w:val="uk-UA"/>
        </w:rPr>
        <w:t>ада</w:t>
      </w:r>
      <w:r w:rsidRPr="40E270EB" w:rsidR="24D502D4">
        <w:rPr>
          <w:rFonts w:ascii="Times New Roman" w:hAnsi="Times New Roman" w:eastAsia="Times New Roman" w:cs="Times New Roman"/>
          <w:noProof w:val="0"/>
          <w:color w:val="000000" w:themeColor="text1" w:themeTint="FF" w:themeShade="FF"/>
          <w:sz w:val="28"/>
          <w:szCs w:val="28"/>
          <w:lang w:val="uk-UA"/>
        </w:rPr>
        <w:t>.</w:t>
      </w:r>
      <w:r w:rsidRPr="40E270EB" w:rsidR="181821D6">
        <w:rPr>
          <w:noProof w:val="0"/>
          <w:sz w:val="28"/>
          <w:szCs w:val="28"/>
          <w:lang w:val="uk-UA"/>
        </w:rPr>
        <w:t xml:space="preserve"> </w:t>
      </w:r>
      <w:r w:rsidRPr="40E270EB" w:rsidR="181821D6">
        <w:rPr>
          <w:rFonts w:ascii="Times New Roman" w:hAnsi="Times New Roman" w:eastAsia="Times New Roman" w:cs="Times New Roman"/>
          <w:noProof w:val="0"/>
          <w:sz w:val="28"/>
          <w:szCs w:val="28"/>
          <w:lang w:val="uk-UA"/>
        </w:rPr>
        <w:t xml:space="preserve">Упорядники П. Й. </w:t>
      </w:r>
      <w:proofErr w:type="spellStart"/>
      <w:r w:rsidRPr="40E270EB" w:rsidR="181821D6">
        <w:rPr>
          <w:rFonts w:ascii="Times New Roman" w:hAnsi="Times New Roman" w:eastAsia="Times New Roman" w:cs="Times New Roman"/>
          <w:noProof w:val="0"/>
          <w:sz w:val="28"/>
          <w:szCs w:val="28"/>
          <w:lang w:val="uk-UA"/>
        </w:rPr>
        <w:t>Потічний</w:t>
      </w:r>
      <w:proofErr w:type="spellEnd"/>
      <w:r w:rsidRPr="40E270EB" w:rsidR="181821D6">
        <w:rPr>
          <w:rFonts w:ascii="Times New Roman" w:hAnsi="Times New Roman" w:eastAsia="Times New Roman" w:cs="Times New Roman"/>
          <w:noProof w:val="0"/>
          <w:sz w:val="28"/>
          <w:szCs w:val="28"/>
          <w:lang w:val="uk-UA"/>
        </w:rPr>
        <w:t xml:space="preserve">, М. </w:t>
      </w:r>
      <w:proofErr w:type="spellStart"/>
      <w:r w:rsidRPr="40E270EB" w:rsidR="181821D6">
        <w:rPr>
          <w:rFonts w:ascii="Times New Roman" w:hAnsi="Times New Roman" w:eastAsia="Times New Roman" w:cs="Times New Roman"/>
          <w:noProof w:val="0"/>
          <w:sz w:val="28"/>
          <w:szCs w:val="28"/>
          <w:lang w:val="uk-UA"/>
        </w:rPr>
        <w:t>Посівнич</w:t>
      </w:r>
      <w:proofErr w:type="spellEnd"/>
      <w:r w:rsidRPr="40E270EB" w:rsidR="181821D6">
        <w:rPr>
          <w:rFonts w:ascii="Times New Roman" w:hAnsi="Times New Roman" w:eastAsia="Times New Roman" w:cs="Times New Roman"/>
          <w:noProof w:val="0"/>
          <w:sz w:val="28"/>
          <w:szCs w:val="28"/>
          <w:lang w:val="uk-UA"/>
        </w:rPr>
        <w:t xml:space="preserve">, Торонто – Львів, Видавництво “Літопис УПА” 2009 </w:t>
      </w:r>
      <w:hyperlink r:id="Rd6114bb182e74dfb">
        <w:r w:rsidRPr="40E270EB" w:rsidR="181821D6">
          <w:rPr>
            <w:rStyle w:val="a4"/>
            <w:rFonts w:ascii="Times New Roman" w:hAnsi="Times New Roman" w:eastAsia="Times New Roman" w:cs="Times New Roman"/>
            <w:noProof w:val="0"/>
            <w:sz w:val="28"/>
            <w:szCs w:val="28"/>
            <w:lang w:val="uk-UA"/>
          </w:rPr>
          <w:t>https://diasporiana.org.ua/wp-content/uploads/books/12928/file.pdf</w:t>
        </w:r>
      </w:hyperlink>
      <w:r w:rsidRPr="40E270EB" w:rsidR="181821D6">
        <w:rPr>
          <w:noProof w:val="0"/>
          <w:sz w:val="28"/>
          <w:szCs w:val="28"/>
          <w:lang w:val="uk-UA"/>
        </w:rPr>
        <w:t xml:space="preserve"> </w:t>
      </w:r>
    </w:p>
    <w:p w:rsidR="39949C0F" w:rsidP="40E270EB" w:rsidRDefault="39949C0F" w14:paraId="3884B5B2" w14:textId="7510166B">
      <w:pPr>
        <w:pStyle w:val="033-Numbering3"/>
        <w:numPr>
          <w:ilvl w:val="0"/>
          <w:numId w:val="15"/>
        </w:numPr>
        <w:spacing w:line="360" w:lineRule="auto"/>
        <w:ind w:left="0" w:firstLine="720"/>
        <w:rPr>
          <w:rFonts w:ascii="Times New Roman" w:hAnsi="Times New Roman" w:cs="Times New Roman"/>
          <w:color w:val="000000" w:themeColor="text1"/>
          <w:sz w:val="24"/>
          <w:szCs w:val="24"/>
        </w:rPr>
      </w:pPr>
      <w:r w:rsidRPr="40E270EB" w:rsidR="7527DC38">
        <w:rPr>
          <w:rFonts w:ascii="Times New Roman" w:hAnsi="Times New Roman" w:cs="Times New Roman"/>
          <w:color w:val="000000" w:themeColor="text1" w:themeTint="FF" w:themeShade="FF"/>
          <w:sz w:val="28"/>
          <w:szCs w:val="28"/>
        </w:rPr>
        <w:t>Українська Головна Визвольна Рада / Документи. Нью-Йорк – Київ – Львів, 1994. // Літопис УПА у 8 т. УГВР. Т. 1. (1944-1945). – Львів, 1992.</w:t>
      </w:r>
    </w:p>
    <w:p w:rsidR="39949C0F" w:rsidP="40E270EB" w:rsidRDefault="39949C0F" w14:paraId="4B65997D" w14:textId="77B17986">
      <w:pPr>
        <w:pStyle w:val="033-Numbering3"/>
        <w:numPr>
          <w:ilvl w:val="0"/>
          <w:numId w:val="15"/>
        </w:numPr>
        <w:spacing w:line="360" w:lineRule="auto"/>
        <w:ind w:left="0" w:firstLine="720"/>
        <w:rPr>
          <w:rFonts w:ascii="Times New Roman" w:hAnsi="Times New Roman" w:cs="Times New Roman"/>
          <w:color w:val="000000" w:themeColor="text1"/>
          <w:sz w:val="24"/>
          <w:szCs w:val="24"/>
        </w:rPr>
      </w:pPr>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Українська Повстанська Армія. Історія нескорених / Відп. ред., </w:t>
      </w:r>
      <w:proofErr w:type="spellStart"/>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упоряд</w:t>
      </w:r>
      <w:proofErr w:type="spellEnd"/>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В. </w:t>
      </w:r>
      <w:proofErr w:type="spellStart"/>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В'ятрович</w:t>
      </w:r>
      <w:proofErr w:type="spellEnd"/>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Авт</w:t>
      </w:r>
      <w:proofErr w:type="spellEnd"/>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w:t>
      </w:r>
      <w:proofErr w:type="spellStart"/>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кол</w:t>
      </w:r>
      <w:proofErr w:type="spellEnd"/>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 Р. Грицьків, І. Дерев'яний, Р. Забілий, А. Сова, П. </w:t>
      </w:r>
      <w:proofErr w:type="spellStart"/>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Содоль</w:t>
      </w:r>
      <w:proofErr w:type="spellEnd"/>
      <w:r w:rsidRPr="40E270EB" w:rsidR="1E1D516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Центр досліджень визвольного руху; Український інститут національної пам'яті. – Львів: Центр досліджень визвольного руху, 2007. – 352 с.</w:t>
      </w:r>
    </w:p>
    <w:p w:rsidR="39949C0F" w:rsidP="40E270EB" w:rsidRDefault="39949C0F" w14:paraId="1F38B29D" w14:textId="784AFEA8">
      <w:pPr>
        <w:pStyle w:val="033-Numbering3"/>
        <w:numPr>
          <w:ilvl w:val="0"/>
          <w:numId w:val="15"/>
        </w:numPr>
        <w:spacing w:line="360" w:lineRule="auto"/>
        <w:ind w:left="0" w:firstLine="720"/>
        <w:rPr>
          <w:rFonts w:ascii="Times New Roman" w:hAnsi="Times New Roman" w:cs="Times New Roman"/>
          <w:color w:val="000000" w:themeColor="text1"/>
          <w:sz w:val="24"/>
          <w:szCs w:val="24"/>
        </w:rPr>
      </w:pPr>
      <w:r w:rsidRPr="40E270EB" w:rsidR="7527DC38">
        <w:rPr>
          <w:rFonts w:ascii="Times New Roman" w:hAnsi="Times New Roman" w:cs="Times New Roman"/>
          <w:color w:val="000000" w:themeColor="text1" w:themeTint="FF" w:themeShade="FF"/>
          <w:sz w:val="28"/>
          <w:szCs w:val="28"/>
        </w:rPr>
        <w:t>Якимович Б. Збройні сили України: Нарис історії. – Львів, 1996.</w:t>
      </w:r>
    </w:p>
    <w:p w:rsidR="3CCAE27C" w:rsidP="40E270EB" w:rsidRDefault="3CCAE27C" w14:paraId="1C2E7B96" w14:textId="322514C6">
      <w:pPr>
        <w:pStyle w:val="033-Numbering3"/>
        <w:numPr>
          <w:ilvl w:val="0"/>
          <w:numId w:val="15"/>
        </w:numPr>
        <w:spacing w:line="360" w:lineRule="auto"/>
        <w:ind w:left="0" w:firstLine="720"/>
        <w:rPr>
          <w:rFonts w:ascii="Times New Roman" w:hAnsi="Times New Roman" w:cs="Times New Roman"/>
          <w:color w:val="000000" w:themeColor="text1" w:themeTint="FF" w:themeShade="FF"/>
          <w:sz w:val="24"/>
          <w:szCs w:val="24"/>
        </w:rPr>
      </w:pPr>
      <w:proofErr w:type="spellStart"/>
      <w:r w:rsidRPr="40E270EB" w:rsidR="330A8C34">
        <w:rPr>
          <w:rFonts w:ascii="Times New Roman" w:hAnsi="Times New Roman" w:eastAsia="Times New Roman" w:cs="Times New Roman"/>
          <w:noProof w:val="0"/>
          <w:sz w:val="28"/>
          <w:szCs w:val="28"/>
          <w:lang w:val="uk-UA"/>
        </w:rPr>
        <w:t>Armstrong</w:t>
      </w:r>
      <w:proofErr w:type="spellEnd"/>
      <w:r w:rsidRPr="40E270EB" w:rsidR="330A8C34">
        <w:rPr>
          <w:rFonts w:ascii="Times New Roman" w:hAnsi="Times New Roman" w:eastAsia="Times New Roman" w:cs="Times New Roman"/>
          <w:noProof w:val="0"/>
          <w:sz w:val="28"/>
          <w:szCs w:val="28"/>
          <w:lang w:val="uk-UA"/>
        </w:rPr>
        <w:t xml:space="preserve">, J. A. [1955]1963. </w:t>
      </w:r>
      <w:proofErr w:type="spellStart"/>
      <w:r w:rsidRPr="40E270EB" w:rsidR="330A8C34">
        <w:rPr>
          <w:rFonts w:ascii="Times New Roman" w:hAnsi="Times New Roman" w:eastAsia="Times New Roman" w:cs="Times New Roman"/>
          <w:noProof w:val="0"/>
          <w:sz w:val="28"/>
          <w:szCs w:val="28"/>
          <w:lang w:val="uk-UA"/>
        </w:rPr>
        <w:t>Ukrainian</w:t>
      </w:r>
      <w:proofErr w:type="spellEnd"/>
      <w:r w:rsidRPr="40E270EB" w:rsidR="330A8C34">
        <w:rPr>
          <w:rFonts w:ascii="Times New Roman" w:hAnsi="Times New Roman" w:eastAsia="Times New Roman" w:cs="Times New Roman"/>
          <w:noProof w:val="0"/>
          <w:sz w:val="28"/>
          <w:szCs w:val="28"/>
          <w:lang w:val="uk-UA"/>
        </w:rPr>
        <w:t xml:space="preserve"> </w:t>
      </w:r>
      <w:proofErr w:type="spellStart"/>
      <w:r w:rsidRPr="40E270EB" w:rsidR="330A8C34">
        <w:rPr>
          <w:rFonts w:ascii="Times New Roman" w:hAnsi="Times New Roman" w:eastAsia="Times New Roman" w:cs="Times New Roman"/>
          <w:noProof w:val="0"/>
          <w:sz w:val="28"/>
          <w:szCs w:val="28"/>
          <w:lang w:val="uk-UA"/>
        </w:rPr>
        <w:t>Nationalism</w:t>
      </w:r>
      <w:proofErr w:type="spellEnd"/>
      <w:r w:rsidRPr="40E270EB" w:rsidR="330A8C34">
        <w:rPr>
          <w:rFonts w:ascii="Times New Roman" w:hAnsi="Times New Roman" w:eastAsia="Times New Roman" w:cs="Times New Roman"/>
          <w:noProof w:val="0"/>
          <w:sz w:val="28"/>
          <w:szCs w:val="28"/>
          <w:lang w:val="uk-UA"/>
        </w:rPr>
        <w:t xml:space="preserve">, 1939–1945. </w:t>
      </w:r>
      <w:proofErr w:type="spellStart"/>
      <w:r w:rsidRPr="40E270EB" w:rsidR="330A8C34">
        <w:rPr>
          <w:rFonts w:ascii="Times New Roman" w:hAnsi="Times New Roman" w:eastAsia="Times New Roman" w:cs="Times New Roman"/>
          <w:noProof w:val="0"/>
          <w:sz w:val="28"/>
          <w:szCs w:val="28"/>
          <w:lang w:val="uk-UA"/>
        </w:rPr>
        <w:t>New</w:t>
      </w:r>
      <w:proofErr w:type="spellEnd"/>
      <w:r w:rsidRPr="40E270EB" w:rsidR="330A8C34">
        <w:rPr>
          <w:rFonts w:ascii="Times New Roman" w:hAnsi="Times New Roman" w:eastAsia="Times New Roman" w:cs="Times New Roman"/>
          <w:noProof w:val="0"/>
          <w:sz w:val="28"/>
          <w:szCs w:val="28"/>
          <w:lang w:val="uk-UA"/>
        </w:rPr>
        <w:t xml:space="preserve"> </w:t>
      </w:r>
      <w:proofErr w:type="spellStart"/>
      <w:r w:rsidRPr="40E270EB" w:rsidR="330A8C34">
        <w:rPr>
          <w:rFonts w:ascii="Times New Roman" w:hAnsi="Times New Roman" w:eastAsia="Times New Roman" w:cs="Times New Roman"/>
          <w:noProof w:val="0"/>
          <w:sz w:val="28"/>
          <w:szCs w:val="28"/>
          <w:lang w:val="uk-UA"/>
        </w:rPr>
        <w:t>York</w:t>
      </w:r>
      <w:proofErr w:type="spellEnd"/>
      <w:r w:rsidRPr="40E270EB" w:rsidR="330A8C34">
        <w:rPr>
          <w:rFonts w:ascii="Times New Roman" w:hAnsi="Times New Roman" w:eastAsia="Times New Roman" w:cs="Times New Roman"/>
          <w:noProof w:val="0"/>
          <w:sz w:val="28"/>
          <w:szCs w:val="28"/>
          <w:lang w:val="uk-UA"/>
        </w:rPr>
        <w:t xml:space="preserve">: </w:t>
      </w:r>
      <w:proofErr w:type="spellStart"/>
      <w:r w:rsidRPr="40E270EB" w:rsidR="330A8C34">
        <w:rPr>
          <w:rFonts w:ascii="Times New Roman" w:hAnsi="Times New Roman" w:eastAsia="Times New Roman" w:cs="Times New Roman"/>
          <w:noProof w:val="0"/>
          <w:sz w:val="28"/>
          <w:szCs w:val="28"/>
          <w:lang w:val="uk-UA"/>
        </w:rPr>
        <w:t>Columbia</w:t>
      </w:r>
      <w:proofErr w:type="spellEnd"/>
      <w:r w:rsidRPr="40E270EB" w:rsidR="330A8C34">
        <w:rPr>
          <w:rFonts w:ascii="Times New Roman" w:hAnsi="Times New Roman" w:eastAsia="Times New Roman" w:cs="Times New Roman"/>
          <w:noProof w:val="0"/>
          <w:sz w:val="28"/>
          <w:szCs w:val="28"/>
          <w:lang w:val="uk-UA"/>
        </w:rPr>
        <w:t xml:space="preserve"> </w:t>
      </w:r>
      <w:proofErr w:type="spellStart"/>
      <w:r w:rsidRPr="40E270EB" w:rsidR="330A8C34">
        <w:rPr>
          <w:rFonts w:ascii="Times New Roman" w:hAnsi="Times New Roman" w:eastAsia="Times New Roman" w:cs="Times New Roman"/>
          <w:noProof w:val="0"/>
          <w:sz w:val="28"/>
          <w:szCs w:val="28"/>
          <w:lang w:val="uk-UA"/>
        </w:rPr>
        <w:t>University</w:t>
      </w:r>
      <w:proofErr w:type="spellEnd"/>
      <w:r w:rsidRPr="40E270EB" w:rsidR="330A8C34">
        <w:rPr>
          <w:rFonts w:ascii="Times New Roman" w:hAnsi="Times New Roman" w:eastAsia="Times New Roman" w:cs="Times New Roman"/>
          <w:noProof w:val="0"/>
          <w:sz w:val="28"/>
          <w:szCs w:val="28"/>
          <w:lang w:val="uk-UA"/>
        </w:rPr>
        <w:t xml:space="preserve"> </w:t>
      </w:r>
      <w:proofErr w:type="spellStart"/>
      <w:r w:rsidRPr="40E270EB" w:rsidR="330A8C34">
        <w:rPr>
          <w:rFonts w:ascii="Times New Roman" w:hAnsi="Times New Roman" w:eastAsia="Times New Roman" w:cs="Times New Roman"/>
          <w:noProof w:val="0"/>
          <w:sz w:val="28"/>
          <w:szCs w:val="28"/>
          <w:lang w:val="uk-UA"/>
        </w:rPr>
        <w:t>Press</w:t>
      </w:r>
      <w:proofErr w:type="spellEnd"/>
      <w:r w:rsidRPr="40E270EB" w:rsidR="330A8C34">
        <w:rPr>
          <w:noProof w:val="0"/>
          <w:sz w:val="28"/>
          <w:szCs w:val="28"/>
          <w:lang w:val="uk-UA"/>
        </w:rPr>
        <w:t>.</w:t>
      </w:r>
    </w:p>
    <w:p w:rsidR="65D5FC9B" w:rsidP="40E270EB" w:rsidRDefault="65D5FC9B" w14:paraId="1C23BF94" w14:textId="123E859D">
      <w:pPr>
        <w:pStyle w:val="033-Numbering3"/>
        <w:numPr>
          <w:numId w:val="0"/>
        </w:numPr>
        <w:spacing w:line="360" w:lineRule="auto"/>
        <w:ind w:left="0" w:firstLine="720"/>
        <w:rPr>
          <w:rFonts w:ascii="Times New Roman" w:hAnsi="Times New Roman" w:cs="Times New Roman"/>
          <w:color w:val="000000" w:themeColor="text1" w:themeTint="FF" w:themeShade="FF"/>
          <w:sz w:val="28"/>
          <w:szCs w:val="28"/>
        </w:rPr>
      </w:pPr>
    </w:p>
    <w:p w:rsidR="39949C0F" w:rsidP="40E270EB" w:rsidRDefault="39949C0F" w14:paraId="56A8FEDD" w14:textId="05A6DD8B">
      <w:pPr>
        <w:pStyle w:val="014-Zagolovok4"/>
        <w:spacing w:before="280" w:after="120" w:line="360" w:lineRule="auto"/>
        <w:ind w:left="0" w:hanging="0"/>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39949C0F" w:rsidP="40E270EB" w:rsidRDefault="39949C0F" w14:paraId="78F7C018" w14:textId="3556A1D2">
      <w:pPr>
        <w:pStyle w:val="021-Text"/>
        <w:spacing w:line="360" w:lineRule="auto"/>
        <w:ind w:left="0" w:firstLine="72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Розглядаючи дану тему необхідно проаналізувати передумови захоплення території України окупантами та її розчленування. Особливу увагу необхідно присвятити процесу становлення української державності на західноукраїнських землях в роки Другої світової війни, а також, ролі ОУН-УПА у цьому процесі.</w:t>
      </w:r>
    </w:p>
    <w:p w:rsidR="547D1233" w:rsidP="40E270EB" w:rsidRDefault="547D1233" w14:paraId="2B9EDC00" w14:textId="4F1EA8DB">
      <w:pPr>
        <w:pStyle w:val="a"/>
        <w:spacing w:before="240" w:after="120" w:line="360" w:lineRule="auto"/>
        <w:ind w:left="0" w:firstLine="720"/>
        <w:jc w:val="center"/>
        <w:rPr>
          <w:rFonts w:ascii="Times New Roman" w:hAnsi="Times New Roman" w:eastAsia="Times New Roman" w:cs="Times New Roman"/>
          <w:b w:val="1"/>
          <w:bCs w:val="1"/>
          <w:caps w:val="1"/>
          <w:color w:val="000000" w:themeColor="text1"/>
          <w:sz w:val="28"/>
          <w:szCs w:val="28"/>
        </w:rPr>
      </w:pPr>
    </w:p>
    <w:p w:rsidR="39949C0F" w:rsidP="40E270EB" w:rsidRDefault="39949C0F" w14:paraId="687B302F" w14:textId="002A9556">
      <w:pPr>
        <w:spacing w:line="360" w:lineRule="auto"/>
        <w:ind w:left="0" w:hanging="0"/>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Основні поняття та терміни</w:t>
      </w:r>
    </w:p>
    <w:p w:rsidR="39949C0F" w:rsidP="40E270EB" w:rsidRDefault="39949C0F" w14:paraId="34A5AD5D" w14:textId="020BCF43">
      <w:pPr>
        <w:spacing w:line="360" w:lineRule="auto"/>
        <w:ind w:left="0" w:firstLine="720"/>
        <w:jc w:val="both"/>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 xml:space="preserve">Українські національно-патріотичні організації (УВО, ОУН і ін.). </w:t>
      </w:r>
      <w:proofErr w:type="spellStart"/>
      <w:r w:rsidRPr="40E270EB" w:rsidR="7527DC38">
        <w:rPr>
          <w:rFonts w:ascii="Times New Roman" w:hAnsi="Times New Roman" w:eastAsia="Times New Roman" w:cs="Times New Roman"/>
          <w:color w:val="000000" w:themeColor="text1" w:themeTint="FF" w:themeShade="FF"/>
          <w:sz w:val="28"/>
          <w:szCs w:val="28"/>
        </w:rPr>
        <w:t>Русинсько</w:t>
      </w:r>
      <w:proofErr w:type="spellEnd"/>
      <w:r w:rsidRPr="40E270EB" w:rsidR="7527DC38">
        <w:rPr>
          <w:rFonts w:ascii="Times New Roman" w:hAnsi="Times New Roman" w:eastAsia="Times New Roman" w:cs="Times New Roman"/>
          <w:color w:val="000000" w:themeColor="text1" w:themeTint="FF" w:themeShade="FF"/>
          <w:sz w:val="28"/>
          <w:szCs w:val="28"/>
        </w:rPr>
        <w:t>-українська народна рада. Автономія Карпатської України. Карпатська України. Конституція 1939 р. «Акт відновлення Української Держави» (30 червня 1941 р.). Українська повстанська армія. Українська Головна Визвольна Рада.</w:t>
      </w:r>
    </w:p>
    <w:p w:rsidR="547D1233" w:rsidP="40E270EB" w:rsidRDefault="547D1233" w14:paraId="127CBF73" w14:textId="46FAB565">
      <w:pPr>
        <w:spacing w:after="200" w:line="240" w:lineRule="auto"/>
        <w:ind w:left="720"/>
        <w:jc w:val="both"/>
        <w:rPr>
          <w:rFonts w:ascii="Times New Roman" w:hAnsi="Times New Roman" w:eastAsia="Times New Roman" w:cs="Times New Roman"/>
          <w:color w:val="000000" w:themeColor="text1"/>
          <w:sz w:val="28"/>
          <w:szCs w:val="28"/>
        </w:rPr>
      </w:pPr>
    </w:p>
    <w:p w:rsidR="40E270EB" w:rsidP="40E270EB" w:rsidRDefault="40E270EB" w14:paraId="55592E23" w14:textId="107F60DB">
      <w:pPr>
        <w:pStyle w:val="a"/>
        <w:spacing w:after="200" w:line="240" w:lineRule="auto"/>
        <w:ind w:left="720"/>
        <w:jc w:val="both"/>
        <w:rPr>
          <w:rFonts w:ascii="Times New Roman" w:hAnsi="Times New Roman" w:eastAsia="Times New Roman" w:cs="Times New Roman"/>
          <w:color w:val="000000" w:themeColor="text1" w:themeTint="FF" w:themeShade="FF"/>
          <w:sz w:val="28"/>
          <w:szCs w:val="28"/>
        </w:rPr>
      </w:pPr>
    </w:p>
    <w:p w:rsidR="39949C0F" w:rsidP="2C34E693" w:rsidRDefault="39949C0F" w14:paraId="4FAE2579" w14:textId="1184367D">
      <w:pPr>
        <w:pStyle w:val="012-Zagolovok2"/>
        <w:spacing w:line="360" w:lineRule="auto"/>
        <w:rPr>
          <w:rFonts w:ascii="Times New Roman" w:hAnsi="Times New Roman" w:eastAsia="Times New Roman" w:cs="Times New Roman"/>
          <w:b w:val="1"/>
          <w:bCs w:val="1"/>
          <w:color w:val="000000" w:themeColor="text1"/>
          <w:sz w:val="28"/>
          <w:szCs w:val="28"/>
          <w:lang w:val="uk-UA"/>
        </w:rPr>
      </w:pPr>
      <w:r w:rsidRPr="2C34E693" w:rsidR="7527DC38">
        <w:rPr>
          <w:rFonts w:ascii="Times New Roman" w:hAnsi="Times New Roman" w:eastAsia="Times New Roman" w:cs="Times New Roman"/>
          <w:color w:val="000000" w:themeColor="text1" w:themeTint="FF" w:themeShade="FF"/>
          <w:sz w:val="28"/>
          <w:szCs w:val="28"/>
        </w:rPr>
        <w:t xml:space="preserve">ТЕМА </w:t>
      </w:r>
      <w:r w:rsidRPr="2C34E693" w:rsidR="511343BF">
        <w:rPr>
          <w:rFonts w:ascii="Times New Roman" w:hAnsi="Times New Roman" w:eastAsia="Times New Roman" w:cs="Times New Roman"/>
          <w:color w:val="000000" w:themeColor="text1" w:themeTint="FF" w:themeShade="FF"/>
          <w:sz w:val="28"/>
          <w:szCs w:val="28"/>
        </w:rPr>
        <w:t>1</w:t>
      </w:r>
      <w:r w:rsidRPr="2C34E693" w:rsidR="327ED925">
        <w:rPr>
          <w:rFonts w:ascii="Times New Roman" w:hAnsi="Times New Roman" w:eastAsia="Times New Roman" w:cs="Times New Roman"/>
          <w:color w:val="000000" w:themeColor="text1" w:themeTint="FF" w:themeShade="FF"/>
          <w:sz w:val="28"/>
          <w:szCs w:val="28"/>
        </w:rPr>
        <w:t>4</w:t>
      </w:r>
      <w:r>
        <w:br/>
      </w:r>
      <w:r w:rsidRPr="2C34E693" w:rsidR="7527DC38">
        <w:rPr>
          <w:rFonts w:ascii="Times New Roman" w:hAnsi="Times New Roman" w:eastAsia="Times New Roman" w:cs="Times New Roman"/>
          <w:color w:val="000000" w:themeColor="text1" w:themeTint="FF" w:themeShade="FF"/>
          <w:sz w:val="28"/>
          <w:szCs w:val="28"/>
          <w:lang w:val="uk-UA"/>
        </w:rPr>
        <w:t>ПРОГОЛОШЕННЯ</w:t>
      </w:r>
      <w:r w:rsidRPr="2C34E693" w:rsidR="7527DC38">
        <w:rPr>
          <w:rFonts w:ascii="Times New Roman" w:hAnsi="Times New Roman" w:eastAsia="Times New Roman" w:cs="Times New Roman"/>
          <w:color w:val="000000" w:themeColor="text1" w:themeTint="FF" w:themeShade="FF"/>
          <w:sz w:val="28"/>
          <w:szCs w:val="28"/>
        </w:rPr>
        <w:t xml:space="preserve"> ТА РОЗБУДОВА НЕЗАЛЕЖНОЇ </w:t>
      </w:r>
      <w:r>
        <w:br/>
      </w:r>
      <w:r w:rsidRPr="2C34E693" w:rsidR="7527DC38">
        <w:rPr>
          <w:rFonts w:ascii="Times New Roman" w:hAnsi="Times New Roman" w:eastAsia="Times New Roman" w:cs="Times New Roman"/>
          <w:color w:val="000000" w:themeColor="text1" w:themeTint="FF" w:themeShade="FF"/>
          <w:sz w:val="28"/>
          <w:szCs w:val="28"/>
        </w:rPr>
        <w:t>УКРАЇНСЬКОЇ ДЕРЖАВИ</w:t>
      </w:r>
      <w:r>
        <w:br/>
      </w:r>
      <w:proofErr w:type="gramStart"/>
      <w:r w:rsidRPr="2C34E693" w:rsidR="7527DC38">
        <w:rPr>
          <w:rFonts w:ascii="Times New Roman" w:hAnsi="Times New Roman" w:eastAsia="Times New Roman" w:cs="Times New Roman"/>
          <w:b w:val="1"/>
          <w:bCs w:val="1"/>
          <w:caps w:val="0"/>
          <w:smallCaps w:val="0"/>
          <w:color w:val="000000" w:themeColor="text1" w:themeTint="FF" w:themeShade="FF"/>
          <w:sz w:val="28"/>
          <w:szCs w:val="28"/>
        </w:rPr>
        <w:t xml:space="preserve">( </w:t>
      </w:r>
      <w:r w:rsidRPr="2C34E693" w:rsidR="1B05DE0D">
        <w:rPr>
          <w:rFonts w:ascii="Times New Roman" w:hAnsi="Times New Roman" w:eastAsia="Times New Roman" w:cs="Times New Roman"/>
          <w:b w:val="1"/>
          <w:bCs w:val="1"/>
          <w:caps w:val="0"/>
          <w:smallCaps w:val="0"/>
          <w:color w:val="000000" w:themeColor="text1" w:themeTint="FF" w:themeShade="FF"/>
          <w:sz w:val="28"/>
          <w:szCs w:val="28"/>
        </w:rPr>
        <w:t>2</w:t>
      </w:r>
      <w:proofErr w:type="gramEnd"/>
      <w:r w:rsidRPr="2C34E693" w:rsidR="1B05DE0D">
        <w:rPr>
          <w:rFonts w:ascii="Times New Roman" w:hAnsi="Times New Roman" w:eastAsia="Times New Roman" w:cs="Times New Roman"/>
          <w:b w:val="1"/>
          <w:bCs w:val="1"/>
          <w:caps w:val="0"/>
          <w:smallCaps w:val="0"/>
          <w:color w:val="000000" w:themeColor="text1" w:themeTint="FF" w:themeShade="FF"/>
          <w:sz w:val="28"/>
          <w:szCs w:val="28"/>
        </w:rPr>
        <w:t xml:space="preserve"> </w:t>
      </w:r>
      <w:r w:rsidRPr="2C34E693" w:rsidR="7527DC38">
        <w:rPr>
          <w:rFonts w:ascii="Times New Roman" w:hAnsi="Times New Roman" w:eastAsia="Times New Roman" w:cs="Times New Roman"/>
          <w:b w:val="1"/>
          <w:bCs w:val="1"/>
          <w:i w:val="1"/>
          <w:iCs w:val="1"/>
          <w:caps w:val="0"/>
          <w:smallCaps w:val="0"/>
          <w:color w:val="000000" w:themeColor="text1" w:themeTint="FF" w:themeShade="FF"/>
          <w:sz w:val="28"/>
          <w:szCs w:val="28"/>
        </w:rPr>
        <w:t>год)</w:t>
      </w:r>
    </w:p>
    <w:p w:rsidR="40E270EB" w:rsidP="40E270EB" w:rsidRDefault="40E270EB" w14:paraId="38076A53" w14:textId="4609B460">
      <w:pPr>
        <w:pStyle w:val="012-Zagolovok2"/>
        <w:spacing w:line="360" w:lineRule="auto"/>
        <w:rPr>
          <w:rFonts w:ascii="Times New Roman" w:hAnsi="Times New Roman" w:eastAsia="Times New Roman" w:cs="Times New Roman"/>
          <w:b w:val="0"/>
          <w:bCs w:val="0"/>
          <w:i w:val="1"/>
          <w:iCs w:val="1"/>
          <w:color w:val="000000" w:themeColor="text1" w:themeTint="FF" w:themeShade="FF"/>
          <w:sz w:val="28"/>
          <w:szCs w:val="28"/>
        </w:rPr>
      </w:pPr>
    </w:p>
    <w:p w:rsidR="39949C0F" w:rsidP="40E270EB" w:rsidRDefault="39949C0F" w14:paraId="134744C8" w14:textId="0B0912AF">
      <w:pPr>
        <w:pStyle w:val="014-Zagolovok4"/>
        <w:spacing w:before="0" w:beforeAutospacing="off" w:after="0" w:afterAutospacing="off" w:line="360" w:lineRule="auto"/>
        <w:ind w:firstLine="720"/>
        <w:jc w:val="both"/>
        <w:rPr>
          <w:rFonts w:ascii="Times New Roman" w:hAnsi="Times New Roman" w:eastAsia="Times New Roman" w:cs="Times New Roman"/>
          <w:color w:val="000000" w:themeColor="text1"/>
          <w:sz w:val="28"/>
          <w:szCs w:val="28"/>
        </w:rPr>
      </w:pPr>
      <w:r w:rsidRPr="40E270EB" w:rsidR="0B71BE16">
        <w:rPr>
          <w:rFonts w:ascii="Times New Roman" w:hAnsi="Times New Roman" w:eastAsia="Times New Roman" w:cs="Times New Roman"/>
          <w:b w:val="0"/>
          <w:bCs w:val="0"/>
          <w:color w:val="000000" w:themeColor="text1" w:themeTint="FF" w:themeShade="FF"/>
          <w:sz w:val="28"/>
          <w:szCs w:val="28"/>
        </w:rPr>
        <w:t>1. Причини р</w:t>
      </w:r>
      <w:r w:rsidRPr="40E270EB" w:rsidR="7527DC38">
        <w:rPr>
          <w:rFonts w:ascii="Times New Roman" w:hAnsi="Times New Roman" w:eastAsia="Times New Roman" w:cs="Times New Roman"/>
          <w:b w:val="0"/>
          <w:bCs w:val="0"/>
          <w:color w:val="000000" w:themeColor="text1" w:themeTint="FF" w:themeShade="FF"/>
          <w:sz w:val="28"/>
          <w:szCs w:val="28"/>
        </w:rPr>
        <w:t>озпад</w:t>
      </w:r>
      <w:r w:rsidRPr="40E270EB" w:rsidR="70627B25">
        <w:rPr>
          <w:rFonts w:ascii="Times New Roman" w:hAnsi="Times New Roman" w:eastAsia="Times New Roman" w:cs="Times New Roman"/>
          <w:b w:val="0"/>
          <w:bCs w:val="0"/>
          <w:color w:val="000000" w:themeColor="text1" w:themeTint="FF" w:themeShade="FF"/>
          <w:sz w:val="28"/>
          <w:szCs w:val="28"/>
        </w:rPr>
        <w:t>у</w:t>
      </w:r>
      <w:r w:rsidRPr="40E270EB" w:rsidR="7527DC38">
        <w:rPr>
          <w:rFonts w:ascii="Times New Roman" w:hAnsi="Times New Roman" w:eastAsia="Times New Roman" w:cs="Times New Roman"/>
          <w:b w:val="0"/>
          <w:bCs w:val="0"/>
          <w:color w:val="000000" w:themeColor="text1" w:themeTint="FF" w:themeShade="FF"/>
          <w:sz w:val="28"/>
          <w:szCs w:val="28"/>
        </w:rPr>
        <w:t xml:space="preserve"> Союзу РСР та відродження незалежної соборної Української держави.</w:t>
      </w:r>
      <w:r w:rsidRPr="40E270EB" w:rsidR="62944A45">
        <w:rPr>
          <w:rFonts w:ascii="Times New Roman" w:hAnsi="Times New Roman" w:eastAsia="Times New Roman" w:cs="Times New Roman"/>
          <w:b w:val="0"/>
          <w:bCs w:val="0"/>
          <w:color w:val="000000" w:themeColor="text1" w:themeTint="FF" w:themeShade="FF"/>
          <w:sz w:val="28"/>
          <w:szCs w:val="28"/>
        </w:rPr>
        <w:t xml:space="preserve"> </w:t>
      </w:r>
      <w:r w:rsidRPr="40E270EB" w:rsidR="59A9EFF9">
        <w:rPr>
          <w:rFonts w:ascii="Times New Roman" w:hAnsi="Times New Roman" w:eastAsia="Times New Roman" w:cs="Times New Roman"/>
          <w:b w:val="0"/>
          <w:bCs w:val="0"/>
          <w:color w:val="000000" w:themeColor="text1" w:themeTint="FF" w:themeShade="FF"/>
          <w:sz w:val="28"/>
          <w:szCs w:val="28"/>
        </w:rPr>
        <w:t xml:space="preserve">Революція на граніті. </w:t>
      </w:r>
      <w:r w:rsidRPr="40E270EB" w:rsidR="7527DC38">
        <w:rPr>
          <w:rFonts w:ascii="Times New Roman" w:hAnsi="Times New Roman" w:eastAsia="Times New Roman" w:cs="Times New Roman"/>
          <w:b w:val="0"/>
          <w:bCs w:val="0"/>
          <w:color w:val="000000" w:themeColor="text1" w:themeTint="FF" w:themeShade="FF"/>
          <w:sz w:val="28"/>
          <w:szCs w:val="28"/>
        </w:rPr>
        <w:t>Прийняття «Декларації про державний суверенітет України» 16 липня 1990 р., її зміст і значення.</w:t>
      </w:r>
    </w:p>
    <w:p w:rsidR="39949C0F" w:rsidP="40E270EB" w:rsidRDefault="39949C0F" w14:paraId="4E534128" w14:textId="27CD7304">
      <w:pPr>
        <w:pStyle w:val="014-Zagolovok4"/>
        <w:spacing w:before="0" w:beforeAutospacing="off" w:after="0" w:afterAutospacing="off" w:line="360" w:lineRule="auto"/>
        <w:ind w:firstLine="720"/>
        <w:jc w:val="both"/>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b w:val="0"/>
          <w:bCs w:val="0"/>
          <w:color w:val="000000" w:themeColor="text1" w:themeTint="FF" w:themeShade="FF"/>
          <w:sz w:val="28"/>
          <w:szCs w:val="28"/>
        </w:rPr>
        <w:t>2.</w:t>
      </w:r>
      <w:r w:rsidRPr="40E270EB" w:rsidR="6CFD6487">
        <w:rPr>
          <w:rFonts w:ascii="Times New Roman" w:hAnsi="Times New Roman" w:eastAsia="Times New Roman" w:cs="Times New Roman"/>
          <w:b w:val="0"/>
          <w:bCs w:val="0"/>
          <w:color w:val="000000" w:themeColor="text1" w:themeTint="FF" w:themeShade="FF"/>
          <w:sz w:val="28"/>
          <w:szCs w:val="28"/>
        </w:rPr>
        <w:t xml:space="preserve"> </w:t>
      </w:r>
      <w:r w:rsidRPr="40E270EB" w:rsidR="7527DC38">
        <w:rPr>
          <w:rFonts w:ascii="Times New Roman" w:hAnsi="Times New Roman" w:eastAsia="Times New Roman" w:cs="Times New Roman"/>
          <w:b w:val="0"/>
          <w:bCs w:val="0"/>
          <w:color w:val="000000" w:themeColor="text1" w:themeTint="FF" w:themeShade="FF"/>
          <w:sz w:val="28"/>
          <w:szCs w:val="28"/>
        </w:rPr>
        <w:t>Прийняття, зміст та історичне значення «Акту проголошення незалежності України» (24 серпня 1991 р.). Проведення всенародного референдуму</w:t>
      </w:r>
      <w:r w:rsidRPr="40E270EB" w:rsidR="47019460">
        <w:rPr>
          <w:rFonts w:ascii="Times New Roman" w:hAnsi="Times New Roman" w:eastAsia="Times New Roman" w:cs="Times New Roman"/>
          <w:b w:val="0"/>
          <w:bCs w:val="0"/>
          <w:color w:val="000000" w:themeColor="text1" w:themeTint="FF" w:themeShade="FF"/>
          <w:sz w:val="28"/>
          <w:szCs w:val="28"/>
        </w:rPr>
        <w:t xml:space="preserve"> у грудні 1991</w:t>
      </w:r>
      <w:r w:rsidRPr="40E270EB" w:rsidR="7527DC38">
        <w:rPr>
          <w:rFonts w:ascii="Times New Roman" w:hAnsi="Times New Roman" w:eastAsia="Times New Roman" w:cs="Times New Roman"/>
          <w:b w:val="0"/>
          <w:bCs w:val="0"/>
          <w:color w:val="000000" w:themeColor="text1" w:themeTint="FF" w:themeShade="FF"/>
          <w:sz w:val="28"/>
          <w:szCs w:val="28"/>
        </w:rPr>
        <w:t>.</w:t>
      </w:r>
    </w:p>
    <w:p w:rsidR="39949C0F" w:rsidP="40E270EB" w:rsidRDefault="39949C0F" w14:paraId="3F832A2A" w14:textId="0C0B6035">
      <w:pPr>
        <w:pStyle w:val="014-Zagolovok4"/>
        <w:spacing w:before="0" w:beforeAutospacing="off" w:after="0" w:afterAutospacing="off" w:line="360" w:lineRule="auto"/>
        <w:ind w:firstLine="720"/>
        <w:jc w:val="both"/>
        <w:rPr>
          <w:rFonts w:ascii="Times New Roman" w:hAnsi="Times New Roman" w:eastAsia="Times New Roman" w:cs="Times New Roman"/>
          <w:color w:val="000000" w:themeColor="text1"/>
          <w:sz w:val="28"/>
          <w:szCs w:val="28"/>
        </w:rPr>
      </w:pPr>
      <w:r w:rsidRPr="40E270EB" w:rsidR="579CD69D">
        <w:rPr>
          <w:rFonts w:ascii="Times New Roman" w:hAnsi="Times New Roman" w:eastAsia="Times New Roman" w:cs="Times New Roman"/>
          <w:b w:val="0"/>
          <w:bCs w:val="0"/>
          <w:color w:val="000000" w:themeColor="text1" w:themeTint="FF" w:themeShade="FF"/>
          <w:sz w:val="28"/>
          <w:szCs w:val="28"/>
        </w:rPr>
        <w:t>3</w:t>
      </w:r>
      <w:r w:rsidRPr="40E270EB" w:rsidR="7527DC38">
        <w:rPr>
          <w:rFonts w:ascii="Times New Roman" w:hAnsi="Times New Roman" w:eastAsia="Times New Roman" w:cs="Times New Roman"/>
          <w:b w:val="0"/>
          <w:bCs w:val="0"/>
          <w:color w:val="000000" w:themeColor="text1" w:themeTint="FF" w:themeShade="FF"/>
          <w:sz w:val="28"/>
          <w:szCs w:val="28"/>
        </w:rPr>
        <w:t>. Розробка та прийняття Конституції України 1996 р., її характеристика.</w:t>
      </w:r>
    </w:p>
    <w:p w:rsidR="39949C0F" w:rsidP="40E270EB" w:rsidRDefault="39949C0F" w14:paraId="69C60AE2" w14:textId="1950E3BA">
      <w:pPr>
        <w:pStyle w:val="014-Zagolovok4"/>
        <w:spacing w:before="0" w:beforeAutospacing="off" w:after="0" w:afterAutospacing="off" w:line="360" w:lineRule="auto"/>
        <w:ind w:firstLine="720"/>
        <w:jc w:val="both"/>
        <w:rPr>
          <w:rFonts w:ascii="Times New Roman" w:hAnsi="Times New Roman" w:eastAsia="Times New Roman" w:cs="Times New Roman"/>
          <w:color w:val="000000" w:themeColor="text1"/>
          <w:sz w:val="28"/>
          <w:szCs w:val="28"/>
        </w:rPr>
      </w:pPr>
      <w:r w:rsidRPr="40E270EB" w:rsidR="03BD9C36">
        <w:rPr>
          <w:rFonts w:ascii="Times New Roman" w:hAnsi="Times New Roman" w:eastAsia="Times New Roman" w:cs="Times New Roman"/>
          <w:b w:val="0"/>
          <w:bCs w:val="0"/>
          <w:color w:val="000000" w:themeColor="text1" w:themeTint="FF" w:themeShade="FF"/>
          <w:sz w:val="28"/>
          <w:szCs w:val="28"/>
        </w:rPr>
        <w:t>4</w:t>
      </w:r>
      <w:r w:rsidRPr="40E270EB" w:rsidR="7527DC38">
        <w:rPr>
          <w:rFonts w:ascii="Times New Roman" w:hAnsi="Times New Roman" w:eastAsia="Times New Roman" w:cs="Times New Roman"/>
          <w:b w:val="0"/>
          <w:bCs w:val="0"/>
          <w:color w:val="000000" w:themeColor="text1" w:themeTint="FF" w:themeShade="FF"/>
          <w:sz w:val="28"/>
          <w:szCs w:val="28"/>
        </w:rPr>
        <w:t>. Причини і наслідки «Помаранчевої революції» 2004 р.</w:t>
      </w:r>
    </w:p>
    <w:p w:rsidR="39949C0F" w:rsidP="40E270EB" w:rsidRDefault="39949C0F" w14:paraId="68018E11" w14:textId="0660E928">
      <w:pPr>
        <w:pStyle w:val="014-Zagolovok4"/>
        <w:spacing w:before="0" w:beforeAutospacing="off" w:after="0" w:afterAutospacing="off" w:line="360" w:lineRule="auto"/>
        <w:ind w:firstLine="720"/>
        <w:jc w:val="both"/>
        <w:rPr>
          <w:rFonts w:ascii="Calibri" w:hAnsi="Calibri" w:eastAsia="" w:cs="" w:asciiTheme="minorAscii" w:hAnsiTheme="minorAscii" w:eastAsiaTheme="minorEastAsia" w:cstheme="minorBidi"/>
          <w:color w:val="000000" w:themeColor="text1" w:themeTint="FF" w:themeShade="FF"/>
          <w:sz w:val="28"/>
          <w:szCs w:val="28"/>
        </w:rPr>
      </w:pPr>
      <w:r w:rsidRPr="40E270EB" w:rsidR="58915384">
        <w:rPr>
          <w:rFonts w:ascii="Times New Roman" w:hAnsi="Times New Roman" w:eastAsia="Times New Roman" w:cs="Times New Roman"/>
          <w:b w:val="0"/>
          <w:bCs w:val="0"/>
          <w:color w:val="000000" w:themeColor="text1" w:themeTint="FF" w:themeShade="FF"/>
          <w:sz w:val="28"/>
          <w:szCs w:val="28"/>
        </w:rPr>
        <w:t>5</w:t>
      </w:r>
      <w:r w:rsidRPr="40E270EB" w:rsidR="7527DC38">
        <w:rPr>
          <w:rFonts w:ascii="Times New Roman" w:hAnsi="Times New Roman" w:eastAsia="Times New Roman" w:cs="Times New Roman"/>
          <w:b w:val="0"/>
          <w:bCs w:val="0"/>
          <w:color w:val="000000" w:themeColor="text1" w:themeTint="FF" w:themeShade="FF"/>
          <w:sz w:val="28"/>
          <w:szCs w:val="28"/>
        </w:rPr>
        <w:t xml:space="preserve">. Революція </w:t>
      </w:r>
      <w:r w:rsidRPr="40E270EB" w:rsidR="20D07C01">
        <w:rPr>
          <w:rFonts w:ascii="Times New Roman" w:hAnsi="Times New Roman" w:eastAsia="Times New Roman" w:cs="Times New Roman"/>
          <w:b w:val="0"/>
          <w:bCs w:val="0"/>
          <w:color w:val="000000" w:themeColor="text1" w:themeTint="FF" w:themeShade="FF"/>
          <w:sz w:val="28"/>
          <w:szCs w:val="28"/>
        </w:rPr>
        <w:t>Г</w:t>
      </w:r>
      <w:r w:rsidRPr="40E270EB" w:rsidR="7527DC38">
        <w:rPr>
          <w:rFonts w:ascii="Times New Roman" w:hAnsi="Times New Roman" w:eastAsia="Times New Roman" w:cs="Times New Roman"/>
          <w:b w:val="0"/>
          <w:bCs w:val="0"/>
          <w:color w:val="000000" w:themeColor="text1" w:themeTint="FF" w:themeShade="FF"/>
          <w:sz w:val="28"/>
          <w:szCs w:val="28"/>
        </w:rPr>
        <w:t>ідност</w:t>
      </w:r>
      <w:r w:rsidRPr="40E270EB" w:rsidR="175CE730">
        <w:rPr>
          <w:rFonts w:ascii="Times New Roman" w:hAnsi="Times New Roman" w:eastAsia="Times New Roman" w:cs="Times New Roman"/>
          <w:b w:val="0"/>
          <w:bCs w:val="0"/>
          <w:color w:val="000000" w:themeColor="text1" w:themeTint="FF" w:themeShade="FF"/>
          <w:sz w:val="28"/>
          <w:szCs w:val="28"/>
        </w:rPr>
        <w:t>і</w:t>
      </w:r>
      <w:r w:rsidRPr="40E270EB" w:rsidR="7527DC38">
        <w:rPr>
          <w:rFonts w:ascii="Times New Roman" w:hAnsi="Times New Roman" w:eastAsia="Times New Roman" w:cs="Times New Roman"/>
          <w:b w:val="0"/>
          <w:bCs w:val="0"/>
          <w:color w:val="000000" w:themeColor="text1" w:themeTint="FF" w:themeShade="FF"/>
          <w:sz w:val="28"/>
          <w:szCs w:val="28"/>
        </w:rPr>
        <w:t xml:space="preserve"> 2014 р. та її значення.</w:t>
      </w:r>
      <w:r w:rsidRPr="40E270EB" w:rsidR="22E435CD">
        <w:rPr>
          <w:rFonts w:ascii="Times New Roman" w:hAnsi="Times New Roman" w:eastAsia="Times New Roman" w:cs="Times New Roman"/>
          <w:b w:val="0"/>
          <w:bCs w:val="0"/>
          <w:color w:val="000000" w:themeColor="text1" w:themeTint="FF" w:themeShade="FF"/>
          <w:sz w:val="28"/>
          <w:szCs w:val="28"/>
        </w:rPr>
        <w:t xml:space="preserve"> </w:t>
      </w:r>
      <w:r w:rsidRPr="40E270EB" w:rsidR="7527DC38">
        <w:rPr>
          <w:rFonts w:ascii="Times New Roman" w:hAnsi="Times New Roman" w:eastAsia="Times New Roman" w:cs="Times New Roman"/>
          <w:b w:val="0"/>
          <w:bCs w:val="0"/>
          <w:color w:val="000000" w:themeColor="text1" w:themeTint="FF" w:themeShade="FF"/>
          <w:sz w:val="28"/>
          <w:szCs w:val="28"/>
        </w:rPr>
        <w:t>Президентські та парламентські вибори 2014 р</w:t>
      </w:r>
      <w:r w:rsidRPr="40E270EB" w:rsidR="0171D08B">
        <w:rPr>
          <w:rFonts w:ascii="Times New Roman" w:hAnsi="Times New Roman" w:eastAsia="Times New Roman" w:cs="Times New Roman"/>
          <w:b w:val="0"/>
          <w:bCs w:val="0"/>
          <w:color w:val="000000" w:themeColor="text1" w:themeTint="FF" w:themeShade="FF"/>
          <w:sz w:val="28"/>
          <w:szCs w:val="28"/>
        </w:rPr>
        <w:t>.</w:t>
      </w:r>
    </w:p>
    <w:p w:rsidR="39949C0F" w:rsidP="40E270EB" w:rsidRDefault="39949C0F" w14:paraId="4E5D657C" w14:textId="091C98A8">
      <w:pPr>
        <w:pStyle w:val="014-Zagolovok4"/>
        <w:spacing w:before="0" w:beforeAutospacing="off" w:after="0" w:afterAutospacing="off" w:line="360" w:lineRule="auto"/>
        <w:ind w:firstLine="720"/>
        <w:jc w:val="both"/>
        <w:rPr>
          <w:rFonts w:ascii="Calibri" w:hAnsi="Calibri" w:eastAsia="" w:cs="" w:asciiTheme="minorAscii" w:hAnsiTheme="minorAscii" w:eastAsiaTheme="minorEastAsia" w:cstheme="minorBidi"/>
          <w:b w:val="0"/>
          <w:bCs w:val="0"/>
          <w:color w:val="000000" w:themeColor="text1" w:themeTint="FF" w:themeShade="FF"/>
          <w:sz w:val="28"/>
          <w:szCs w:val="28"/>
        </w:rPr>
      </w:pPr>
      <w:r w:rsidRPr="40E270EB" w:rsidR="0171D08B">
        <w:rPr>
          <w:rFonts w:ascii="Times New Roman" w:hAnsi="Times New Roman" w:cs="Times New Roman"/>
          <w:b w:val="0"/>
          <w:bCs w:val="0"/>
          <w:color w:val="000000" w:themeColor="text1" w:themeTint="FF" w:themeShade="FF"/>
          <w:sz w:val="28"/>
          <w:szCs w:val="28"/>
        </w:rPr>
        <w:t>6. Анексія Криму Росією (2014 р.) та</w:t>
      </w:r>
      <w:r w:rsidRPr="40E270EB" w:rsidR="0171D08B">
        <w:rPr>
          <w:rFonts w:ascii="Times New Roman" w:hAnsi="Times New Roman" w:cs="Times New Roman"/>
          <w:b w:val="0"/>
          <w:bCs w:val="0"/>
          <w:color w:val="000000" w:themeColor="text1" w:themeTint="FF" w:themeShade="FF"/>
          <w:sz w:val="28"/>
          <w:szCs w:val="28"/>
        </w:rPr>
        <w:t xml:space="preserve"> Російська збройна агресія у Донецькій і Луганській областях України.</w:t>
      </w:r>
    </w:p>
    <w:p w:rsidR="39949C0F" w:rsidP="65D5FC9B" w:rsidRDefault="39949C0F" w14:paraId="77B60382" w14:textId="20A37D2D">
      <w:pPr>
        <w:pStyle w:val="014-Zagolovok4"/>
        <w:jc w:val="both"/>
        <w:rPr>
          <w:rFonts w:ascii="Times New Roman" w:hAnsi="Times New Roman" w:eastAsia="Times New Roman" w:cs="Times New Roman"/>
          <w:b w:val="0"/>
          <w:bCs w:val="0"/>
          <w:color w:val="000000" w:themeColor="text1" w:themeTint="FF" w:themeShade="FF"/>
          <w:sz w:val="24"/>
          <w:szCs w:val="24"/>
        </w:rPr>
      </w:pPr>
    </w:p>
    <w:p w:rsidR="39949C0F" w:rsidP="40E270EB" w:rsidRDefault="39949C0F" w14:paraId="2140B2C3" w14:textId="20DA89BB">
      <w:pPr>
        <w:pStyle w:val="014-Zagolovok4"/>
        <w:spacing w:line="360" w:lineRule="auto"/>
        <w:ind w:left="0" w:hanging="0"/>
        <w:jc w:val="center"/>
        <w:rPr>
          <w:rFonts w:ascii="Times New Roman" w:hAnsi="Times New Roman" w:eastAsia="Times New Roman" w:cs="Times New Roman"/>
          <w:color w:val="000000" w:themeColor="text1"/>
          <w:sz w:val="28"/>
          <w:szCs w:val="28"/>
        </w:rPr>
      </w:pPr>
      <w:r w:rsidRPr="40E270EB" w:rsidR="7527DC38">
        <w:rPr>
          <w:rFonts w:ascii="Times New Roman" w:hAnsi="Times New Roman" w:eastAsia="Times New Roman" w:cs="Times New Roman"/>
          <w:color w:val="000000" w:themeColor="text1" w:themeTint="FF" w:themeShade="FF"/>
          <w:sz w:val="28"/>
          <w:szCs w:val="28"/>
        </w:rPr>
        <w:t>Реком</w:t>
      </w:r>
      <w:r w:rsidRPr="40E270EB" w:rsidR="7527DC38">
        <w:rPr>
          <w:rFonts w:ascii="Times New Roman" w:hAnsi="Times New Roman" w:eastAsia="Times New Roman" w:cs="Times New Roman"/>
          <w:color w:val="000000" w:themeColor="text1" w:themeTint="FF" w:themeShade="FF"/>
          <w:sz w:val="28"/>
          <w:szCs w:val="28"/>
        </w:rPr>
        <w:t>ендована література:</w:t>
      </w:r>
    </w:p>
    <w:p w:rsidR="39949C0F" w:rsidP="40E270EB" w:rsidRDefault="39949C0F" w14:paraId="19756F82" w14:textId="23794A06">
      <w:pPr>
        <w:pStyle w:val="a3"/>
        <w:numPr>
          <w:ilvl w:val="0"/>
          <w:numId w:val="12"/>
        </w:numPr>
        <w:spacing w:after="200" w:line="360" w:lineRule="auto"/>
        <w:ind w:left="0" w:firstLine="720"/>
        <w:jc w:val="both"/>
        <w:rPr>
          <w:rFonts w:eastAsia="" w:eastAsiaTheme="minorEastAsia"/>
          <w:color w:val="000000" w:themeColor="text1"/>
          <w:sz w:val="24"/>
          <w:szCs w:val="24"/>
        </w:rPr>
      </w:pPr>
      <w:r w:rsidRPr="40E270EB" w:rsidR="627B8112">
        <w:rPr>
          <w:rFonts w:ascii="Times New Roman" w:hAnsi="Times New Roman" w:eastAsia="Times New Roman" w:cs="Times New Roman"/>
          <w:color w:val="000000" w:themeColor="text1" w:themeTint="FF" w:themeShade="FF"/>
          <w:sz w:val="28"/>
          <w:szCs w:val="28"/>
        </w:rPr>
        <w:t xml:space="preserve">Бойко І.Й. Історія правового регулювання цивільних, кримінальних та процесуальних відносин в Україні (ІХ – ХХ ст.): </w:t>
      </w:r>
      <w:proofErr w:type="spellStart"/>
      <w:r w:rsidRPr="40E270EB" w:rsidR="627B8112">
        <w:rPr>
          <w:rFonts w:ascii="Times New Roman" w:hAnsi="Times New Roman" w:eastAsia="Times New Roman" w:cs="Times New Roman"/>
          <w:color w:val="000000" w:themeColor="text1" w:themeTint="FF" w:themeShade="FF"/>
          <w:sz w:val="28"/>
          <w:szCs w:val="28"/>
        </w:rPr>
        <w:t>посіб</w:t>
      </w:r>
      <w:proofErr w:type="spellEnd"/>
      <w:r w:rsidRPr="40E270EB" w:rsidR="627B8112">
        <w:rPr>
          <w:rFonts w:ascii="Times New Roman" w:hAnsi="Times New Roman" w:eastAsia="Times New Roman" w:cs="Times New Roman"/>
          <w:color w:val="000000" w:themeColor="text1" w:themeTint="FF" w:themeShade="FF"/>
          <w:sz w:val="28"/>
          <w:szCs w:val="28"/>
        </w:rPr>
        <w:t xml:space="preserve">. для </w:t>
      </w:r>
      <w:proofErr w:type="spellStart"/>
      <w:r w:rsidRPr="40E270EB" w:rsidR="627B8112">
        <w:rPr>
          <w:rFonts w:ascii="Times New Roman" w:hAnsi="Times New Roman" w:eastAsia="Times New Roman" w:cs="Times New Roman"/>
          <w:color w:val="000000" w:themeColor="text1" w:themeTint="FF" w:themeShade="FF"/>
          <w:sz w:val="28"/>
          <w:szCs w:val="28"/>
        </w:rPr>
        <w:t>студ</w:t>
      </w:r>
      <w:proofErr w:type="spellEnd"/>
      <w:r w:rsidRPr="40E270EB" w:rsidR="627B8112">
        <w:rPr>
          <w:rFonts w:ascii="Times New Roman" w:hAnsi="Times New Roman" w:eastAsia="Times New Roman" w:cs="Times New Roman"/>
          <w:color w:val="000000" w:themeColor="text1" w:themeTint="FF" w:themeShade="FF"/>
          <w:sz w:val="28"/>
          <w:szCs w:val="28"/>
        </w:rPr>
        <w:t xml:space="preserve">. </w:t>
      </w:r>
      <w:proofErr w:type="spellStart"/>
      <w:r w:rsidRPr="40E270EB" w:rsidR="627B8112">
        <w:rPr>
          <w:rFonts w:ascii="Times New Roman" w:hAnsi="Times New Roman" w:eastAsia="Times New Roman" w:cs="Times New Roman"/>
          <w:color w:val="000000" w:themeColor="text1" w:themeTint="FF" w:themeShade="FF"/>
          <w:sz w:val="28"/>
          <w:szCs w:val="28"/>
        </w:rPr>
        <w:t>вищ</w:t>
      </w:r>
      <w:proofErr w:type="spellEnd"/>
      <w:r w:rsidRPr="40E270EB" w:rsidR="627B8112">
        <w:rPr>
          <w:rFonts w:ascii="Times New Roman" w:hAnsi="Times New Roman" w:eastAsia="Times New Roman" w:cs="Times New Roman"/>
          <w:color w:val="000000" w:themeColor="text1" w:themeTint="FF" w:themeShade="FF"/>
          <w:sz w:val="28"/>
          <w:szCs w:val="28"/>
        </w:rPr>
        <w:t xml:space="preserve">. </w:t>
      </w:r>
      <w:proofErr w:type="spellStart"/>
      <w:r w:rsidRPr="40E270EB" w:rsidR="627B8112">
        <w:rPr>
          <w:rFonts w:ascii="Times New Roman" w:hAnsi="Times New Roman" w:eastAsia="Times New Roman" w:cs="Times New Roman"/>
          <w:color w:val="000000" w:themeColor="text1" w:themeTint="FF" w:themeShade="FF"/>
          <w:sz w:val="28"/>
          <w:szCs w:val="28"/>
        </w:rPr>
        <w:t>навч</w:t>
      </w:r>
      <w:proofErr w:type="spellEnd"/>
      <w:r w:rsidRPr="40E270EB" w:rsidR="627B8112">
        <w:rPr>
          <w:rFonts w:ascii="Times New Roman" w:hAnsi="Times New Roman" w:eastAsia="Times New Roman" w:cs="Times New Roman"/>
          <w:color w:val="000000" w:themeColor="text1" w:themeTint="FF" w:themeShade="FF"/>
          <w:sz w:val="28"/>
          <w:szCs w:val="28"/>
        </w:rPr>
        <w:t xml:space="preserve">. </w:t>
      </w:r>
      <w:proofErr w:type="spellStart"/>
      <w:r w:rsidRPr="40E270EB" w:rsidR="627B8112">
        <w:rPr>
          <w:rFonts w:ascii="Times New Roman" w:hAnsi="Times New Roman" w:eastAsia="Times New Roman" w:cs="Times New Roman"/>
          <w:color w:val="000000" w:themeColor="text1" w:themeTint="FF" w:themeShade="FF"/>
          <w:sz w:val="28"/>
          <w:szCs w:val="28"/>
        </w:rPr>
        <w:t>закл</w:t>
      </w:r>
      <w:proofErr w:type="spellEnd"/>
      <w:r w:rsidRPr="40E270EB" w:rsidR="627B8112">
        <w:rPr>
          <w:rFonts w:ascii="Times New Roman" w:hAnsi="Times New Roman" w:eastAsia="Times New Roman" w:cs="Times New Roman"/>
          <w:color w:val="000000" w:themeColor="text1" w:themeTint="FF" w:themeShade="FF"/>
          <w:sz w:val="28"/>
          <w:szCs w:val="28"/>
        </w:rPr>
        <w:t>. – Л.: Видав. центр ЛНУ імені Івана Франка, 2014. – 904 с.</w:t>
      </w:r>
    </w:p>
    <w:p w:rsidR="39949C0F" w:rsidP="40E270EB" w:rsidRDefault="39949C0F" w14:paraId="5EB340F5" w14:textId="27D388D9">
      <w:pPr>
        <w:pStyle w:val="a3"/>
        <w:numPr>
          <w:ilvl w:val="0"/>
          <w:numId w:val="12"/>
        </w:numPr>
        <w:spacing w:after="200" w:line="360" w:lineRule="auto"/>
        <w:ind w:left="0" w:firstLine="720"/>
        <w:jc w:val="both"/>
        <w:rPr>
          <w:rFonts w:eastAsia="" w:eastAsiaTheme="minorEastAsia"/>
          <w:color w:val="000000" w:themeColor="text1"/>
          <w:sz w:val="24"/>
          <w:szCs w:val="24"/>
        </w:rPr>
      </w:pPr>
      <w:r w:rsidRPr="40E270EB" w:rsidR="627B8112">
        <w:rPr>
          <w:rFonts w:ascii="Times New Roman" w:hAnsi="Times New Roman" w:eastAsia="Times New Roman" w:cs="Times New Roman"/>
          <w:color w:val="000000" w:themeColor="text1" w:themeTint="FF" w:themeShade="FF"/>
          <w:sz w:val="28"/>
          <w:szCs w:val="28"/>
        </w:rPr>
        <w:t xml:space="preserve">Бойко І.Й. Кримінальні покарання в Україні (ІХ – ХХ ст.): </w:t>
      </w:r>
      <w:proofErr w:type="spellStart"/>
      <w:r w:rsidRPr="40E270EB" w:rsidR="627B8112">
        <w:rPr>
          <w:rFonts w:ascii="Times New Roman" w:hAnsi="Times New Roman" w:eastAsia="Times New Roman" w:cs="Times New Roman"/>
          <w:color w:val="000000" w:themeColor="text1" w:themeTint="FF" w:themeShade="FF"/>
          <w:sz w:val="28"/>
          <w:szCs w:val="28"/>
        </w:rPr>
        <w:t>навч</w:t>
      </w:r>
      <w:proofErr w:type="spellEnd"/>
      <w:r w:rsidRPr="40E270EB" w:rsidR="627B8112">
        <w:rPr>
          <w:rFonts w:ascii="Times New Roman" w:hAnsi="Times New Roman" w:eastAsia="Times New Roman" w:cs="Times New Roman"/>
          <w:color w:val="000000" w:themeColor="text1" w:themeTint="FF" w:themeShade="FF"/>
          <w:sz w:val="28"/>
          <w:szCs w:val="28"/>
        </w:rPr>
        <w:t xml:space="preserve">. </w:t>
      </w:r>
      <w:proofErr w:type="spellStart"/>
      <w:r w:rsidRPr="40E270EB" w:rsidR="627B8112">
        <w:rPr>
          <w:rFonts w:ascii="Times New Roman" w:hAnsi="Times New Roman" w:eastAsia="Times New Roman" w:cs="Times New Roman"/>
          <w:color w:val="000000" w:themeColor="text1" w:themeTint="FF" w:themeShade="FF"/>
          <w:sz w:val="28"/>
          <w:szCs w:val="28"/>
        </w:rPr>
        <w:t>посіб</w:t>
      </w:r>
      <w:proofErr w:type="spellEnd"/>
      <w:r w:rsidRPr="40E270EB" w:rsidR="627B8112">
        <w:rPr>
          <w:rFonts w:ascii="Times New Roman" w:hAnsi="Times New Roman" w:eastAsia="Times New Roman" w:cs="Times New Roman"/>
          <w:color w:val="000000" w:themeColor="text1" w:themeTint="FF" w:themeShade="FF"/>
          <w:sz w:val="28"/>
          <w:szCs w:val="28"/>
        </w:rPr>
        <w:t>./ І.Й. Бойко. – Л.: ЛНУ імені Івана Франка, 2013. – 408 с.</w:t>
      </w:r>
    </w:p>
    <w:p w:rsidR="39949C0F" w:rsidP="40E270EB" w:rsidRDefault="39949C0F" w14:paraId="7DD1488F" w14:textId="37EDBE88">
      <w:pPr>
        <w:pStyle w:val="a3"/>
        <w:numPr>
          <w:ilvl w:val="0"/>
          <w:numId w:val="12"/>
        </w:numPr>
        <w:spacing w:after="200"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eastAsia="Times New Roman" w:cs="Times New Roman"/>
          <w:color w:val="000000" w:themeColor="text1" w:themeTint="FF" w:themeShade="FF"/>
          <w:sz w:val="28"/>
          <w:szCs w:val="28"/>
        </w:rPr>
        <w:t>Бойко І.Й. Правове регулювання цивільних відносин в Україні (ІХ – ХХ ст.):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посіб</w:t>
      </w:r>
      <w:proofErr w:type="spellEnd"/>
      <w:r w:rsidRPr="40E270EB" w:rsidR="7527DC38">
        <w:rPr>
          <w:rFonts w:ascii="Times New Roman" w:hAnsi="Times New Roman" w:eastAsia="Times New Roman" w:cs="Times New Roman"/>
          <w:color w:val="000000" w:themeColor="text1" w:themeTint="FF" w:themeShade="FF"/>
          <w:sz w:val="28"/>
          <w:szCs w:val="28"/>
        </w:rPr>
        <w:t xml:space="preserve">. для </w:t>
      </w:r>
      <w:proofErr w:type="spellStart"/>
      <w:r w:rsidRPr="40E270EB" w:rsidR="7527DC38">
        <w:rPr>
          <w:rFonts w:ascii="Times New Roman" w:hAnsi="Times New Roman" w:eastAsia="Times New Roman" w:cs="Times New Roman"/>
          <w:color w:val="000000" w:themeColor="text1" w:themeTint="FF" w:themeShade="FF"/>
          <w:sz w:val="28"/>
          <w:szCs w:val="28"/>
        </w:rPr>
        <w:t>студ</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вищ</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навч</w:t>
      </w:r>
      <w:proofErr w:type="spellEnd"/>
      <w:r w:rsidRPr="40E270EB" w:rsidR="7527DC38">
        <w:rPr>
          <w:rFonts w:ascii="Times New Roman" w:hAnsi="Times New Roman" w:eastAsia="Times New Roman" w:cs="Times New Roman"/>
          <w:color w:val="000000" w:themeColor="text1" w:themeTint="FF" w:themeShade="FF"/>
          <w:sz w:val="28"/>
          <w:szCs w:val="28"/>
        </w:rPr>
        <w:t xml:space="preserve">. </w:t>
      </w:r>
      <w:proofErr w:type="spellStart"/>
      <w:r w:rsidRPr="40E270EB" w:rsidR="7527DC38">
        <w:rPr>
          <w:rFonts w:ascii="Times New Roman" w:hAnsi="Times New Roman" w:eastAsia="Times New Roman" w:cs="Times New Roman"/>
          <w:color w:val="000000" w:themeColor="text1" w:themeTint="FF" w:themeShade="FF"/>
          <w:sz w:val="28"/>
          <w:szCs w:val="28"/>
        </w:rPr>
        <w:t>закл</w:t>
      </w:r>
      <w:proofErr w:type="spellEnd"/>
      <w:r w:rsidRPr="40E270EB" w:rsidR="7527DC38">
        <w:rPr>
          <w:rFonts w:ascii="Times New Roman" w:hAnsi="Times New Roman" w:eastAsia="Times New Roman" w:cs="Times New Roman"/>
          <w:color w:val="000000" w:themeColor="text1" w:themeTint="FF" w:themeShade="FF"/>
          <w:sz w:val="28"/>
          <w:szCs w:val="28"/>
        </w:rPr>
        <w:t xml:space="preserve">.] / І.Й. Бойко. – К.: </w:t>
      </w:r>
      <w:proofErr w:type="spellStart"/>
      <w:r w:rsidRPr="40E270EB" w:rsidR="7527DC38">
        <w:rPr>
          <w:rFonts w:ascii="Times New Roman" w:hAnsi="Times New Roman" w:eastAsia="Times New Roman" w:cs="Times New Roman"/>
          <w:color w:val="000000" w:themeColor="text1" w:themeTint="FF" w:themeShade="FF"/>
          <w:sz w:val="28"/>
          <w:szCs w:val="28"/>
        </w:rPr>
        <w:t>Атіка</w:t>
      </w:r>
      <w:proofErr w:type="spellEnd"/>
      <w:r w:rsidRPr="40E270EB" w:rsidR="7527DC38">
        <w:rPr>
          <w:rFonts w:ascii="Times New Roman" w:hAnsi="Times New Roman" w:eastAsia="Times New Roman" w:cs="Times New Roman"/>
          <w:color w:val="000000" w:themeColor="text1" w:themeTint="FF" w:themeShade="FF"/>
          <w:sz w:val="28"/>
          <w:szCs w:val="28"/>
        </w:rPr>
        <w:t>, 2013. – 348 с.</w:t>
      </w:r>
    </w:p>
    <w:p w:rsidR="39949C0F" w:rsidP="40E270EB" w:rsidRDefault="39949C0F" w14:paraId="7EB659A2" w14:textId="52CEEF1B">
      <w:pPr>
        <w:pStyle w:val="a3"/>
        <w:numPr>
          <w:ilvl w:val="0"/>
          <w:numId w:val="12"/>
        </w:numPr>
        <w:spacing w:after="200"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Гончаренко В.Д. Тернистий шлях до незалежності // Вісник Академії правових наук України. – 1999. – № 2 (17).</w:t>
      </w:r>
    </w:p>
    <w:p w:rsidR="39949C0F" w:rsidP="40E270EB" w:rsidRDefault="39949C0F" w14:paraId="3E2131CD" w14:textId="57838AFF">
      <w:pPr>
        <w:pStyle w:val="a3"/>
        <w:numPr>
          <w:ilvl w:val="0"/>
          <w:numId w:val="12"/>
        </w:numPr>
        <w:spacing w:after="200"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cs="Times New Roman"/>
          <w:color w:val="000000" w:themeColor="text1" w:themeTint="FF" w:themeShade="FF"/>
          <w:sz w:val="28"/>
          <w:szCs w:val="28"/>
        </w:rPr>
        <w:t>Іванченко Р.П. Історія без міфів. Бесіди з історії української державності. – Київ, 1996.</w:t>
      </w:r>
    </w:p>
    <w:p w:rsidR="39949C0F" w:rsidP="40E270EB" w:rsidRDefault="39949C0F" w14:paraId="6DC900EF" w14:textId="27E58885">
      <w:pPr>
        <w:pStyle w:val="a3"/>
        <w:numPr>
          <w:ilvl w:val="0"/>
          <w:numId w:val="12"/>
        </w:numPr>
        <w:spacing w:after="200" w:line="360" w:lineRule="auto"/>
        <w:ind w:left="0" w:firstLine="720"/>
        <w:jc w:val="both"/>
        <w:rPr>
          <w:rFonts w:ascii="Times New Roman" w:hAnsi="Times New Roman" w:cs="Times New Roman"/>
          <w:color w:val="000000" w:themeColor="text1"/>
          <w:sz w:val="24"/>
          <w:szCs w:val="24"/>
        </w:rPr>
      </w:pPr>
      <w:r w:rsidRPr="40E270EB" w:rsidR="7527DC38">
        <w:rPr>
          <w:rFonts w:ascii="Times New Roman" w:hAnsi="Times New Roman" w:eastAsia="Times New Roman" w:cs="Times New Roman"/>
          <w:b w:val="0"/>
          <w:bCs w:val="0"/>
          <w:color w:val="auto"/>
          <w:sz w:val="28"/>
          <w:szCs w:val="28"/>
          <w:u w:val="none"/>
        </w:rPr>
        <w:t>Історія української Конституції. Упорядники: А. Слюсаренко, М. Томенко. – Київ, 1997.</w:t>
      </w:r>
    </w:p>
    <w:p w:rsidR="39949C0F" w:rsidP="40E270EB" w:rsidRDefault="39949C0F" w14:paraId="46A04399" w14:textId="7EB2DC08">
      <w:pPr>
        <w:pStyle w:val="a3"/>
        <w:numPr>
          <w:ilvl w:val="0"/>
          <w:numId w:val="12"/>
        </w:numPr>
        <w:spacing w:after="200" w:line="360" w:lineRule="auto"/>
        <w:ind w:left="0" w:firstLine="720"/>
        <w:jc w:val="both"/>
        <w:rPr>
          <w:b w:val="0"/>
          <w:bCs w:val="0"/>
          <w:i w:val="0"/>
          <w:iCs w:val="0"/>
          <w:caps w:val="0"/>
          <w:smallCaps w:val="0"/>
          <w:noProof w:val="0"/>
          <w:color w:val="000000" w:themeColor="text1" w:themeTint="FF" w:themeShade="FF"/>
          <w:sz w:val="19"/>
          <w:szCs w:val="19"/>
          <w:lang w:val="uk-UA"/>
        </w:rPr>
      </w:pPr>
      <w:r w:rsidRPr="40E270EB" w:rsidR="3DCDA8A1">
        <w:rPr>
          <w:rFonts w:ascii="Times New Roman" w:hAnsi="Times New Roman" w:eastAsia="Times New Roman" w:cs="Times New Roman"/>
          <w:b w:val="0"/>
          <w:bCs w:val="0"/>
          <w:i w:val="0"/>
          <w:iCs w:val="0"/>
          <w:caps w:val="0"/>
          <w:smallCaps w:val="0"/>
          <w:noProof w:val="0"/>
          <w:color w:val="auto"/>
          <w:sz w:val="28"/>
          <w:szCs w:val="28"/>
          <w:u w:val="none"/>
          <w:lang w:val="uk-UA"/>
        </w:rPr>
        <w:t>Муравський О. Молодіжний рух в Україні на зламі 80-х – 90-х років XX ст.: політологічний аспект / Олег Муравський // Українська національна ідея: реалії та перспективи розвитку : [збірник наукових праць] / Національний університет "Львівська політехніка" [та інші]. – Львів : Видавництво Національного університету "Львівська політехніка", 2006. – Випуск 18. – С. 139–144.</w:t>
      </w:r>
    </w:p>
    <w:p w:rsidR="39949C0F" w:rsidP="40E270EB" w:rsidRDefault="39949C0F" w14:paraId="4D3C5125" w14:textId="5E615AA7">
      <w:pPr>
        <w:pStyle w:val="a3"/>
        <w:numPr>
          <w:ilvl w:val="0"/>
          <w:numId w:val="12"/>
        </w:numPr>
        <w:spacing w:after="200" w:line="360" w:lineRule="auto"/>
        <w:ind w:left="0" w:firstLine="720"/>
        <w:jc w:val="both"/>
        <w:rPr>
          <w:b w:val="0"/>
          <w:bCs w:val="0"/>
          <w:i w:val="0"/>
          <w:iCs w:val="0"/>
          <w:caps w:val="0"/>
          <w:smallCaps w:val="0"/>
          <w:noProof w:val="0"/>
          <w:color w:val="000000" w:themeColor="text1" w:themeTint="FF" w:themeShade="FF"/>
          <w:sz w:val="19"/>
          <w:szCs w:val="19"/>
          <w:lang w:val="uk-UA"/>
        </w:rPr>
      </w:pPr>
      <w:hyperlink r:id="R19a28e2823dd406c">
        <w:r w:rsidRPr="40E270EB" w:rsidR="1FD2A55E">
          <w:rPr>
            <w:rStyle w:val="a4"/>
            <w:rFonts w:ascii="Times New Roman" w:hAnsi="Times New Roman" w:eastAsia="Times New Roman" w:cs="Times New Roman"/>
            <w:b w:val="0"/>
            <w:bCs w:val="0"/>
            <w:i w:val="0"/>
            <w:iCs w:val="0"/>
            <w:caps w:val="0"/>
            <w:smallCaps w:val="0"/>
            <w:strike w:val="0"/>
            <w:dstrike w:val="0"/>
            <w:noProof w:val="0"/>
            <w:color w:val="auto"/>
            <w:sz w:val="28"/>
            <w:szCs w:val="28"/>
            <w:u w:val="none"/>
            <w:lang w:val="uk-UA"/>
          </w:rPr>
          <w:t>Кривошеїн В. В.</w:t>
        </w:r>
      </w:hyperlink>
      <w:r w:rsidRPr="40E270EB" w:rsidR="1FD2A55E">
        <w:rPr>
          <w:rFonts w:ascii="Times New Roman" w:hAnsi="Times New Roman" w:eastAsia="Times New Roman" w:cs="Times New Roman"/>
          <w:b w:val="0"/>
          <w:bCs w:val="0"/>
          <w:i w:val="0"/>
          <w:iCs w:val="0"/>
          <w:caps w:val="0"/>
          <w:smallCaps w:val="0"/>
          <w:noProof w:val="0"/>
          <w:color w:val="auto"/>
          <w:sz w:val="28"/>
          <w:szCs w:val="28"/>
          <w:u w:val="none"/>
          <w:lang w:val="uk-UA"/>
        </w:rPr>
        <w:t xml:space="preserve"> </w:t>
      </w:r>
      <w:r w:rsidRPr="40E270EB" w:rsidR="1FD2A55E">
        <w:rPr>
          <w:rFonts w:ascii="Times New Roman" w:hAnsi="Times New Roman" w:eastAsia="Times New Roman" w:cs="Times New Roman"/>
          <w:b w:val="0"/>
          <w:bCs w:val="0"/>
          <w:i w:val="0"/>
          <w:iCs w:val="0"/>
          <w:caps w:val="0"/>
          <w:smallCaps w:val="0"/>
          <w:noProof w:val="0"/>
          <w:color w:val="auto"/>
          <w:sz w:val="28"/>
          <w:szCs w:val="28"/>
          <w:u w:val="none"/>
          <w:lang w:val="uk-UA"/>
        </w:rPr>
        <w:t>Вплив "революції гідності" на політичну та правову культуру українського суспільства</w:t>
      </w:r>
      <w:r w:rsidRPr="40E270EB" w:rsidR="1FD2A55E">
        <w:rPr>
          <w:rFonts w:ascii="Times New Roman" w:hAnsi="Times New Roman" w:eastAsia="Times New Roman" w:cs="Times New Roman"/>
          <w:b w:val="0"/>
          <w:bCs w:val="0"/>
          <w:i w:val="0"/>
          <w:iCs w:val="0"/>
          <w:caps w:val="0"/>
          <w:smallCaps w:val="0"/>
          <w:noProof w:val="0"/>
          <w:color w:val="auto"/>
          <w:sz w:val="28"/>
          <w:szCs w:val="28"/>
          <w:u w:val="none"/>
          <w:lang w:val="uk-UA"/>
        </w:rPr>
        <w:t xml:space="preserve"> / В. В. </w:t>
      </w:r>
      <w:proofErr w:type="spellStart"/>
      <w:r w:rsidRPr="40E270EB" w:rsidR="1FD2A55E">
        <w:rPr>
          <w:rFonts w:ascii="Times New Roman" w:hAnsi="Times New Roman" w:eastAsia="Times New Roman" w:cs="Times New Roman"/>
          <w:b w:val="0"/>
          <w:bCs w:val="0"/>
          <w:i w:val="0"/>
          <w:iCs w:val="0"/>
          <w:caps w:val="0"/>
          <w:smallCaps w:val="0"/>
          <w:noProof w:val="0"/>
          <w:color w:val="auto"/>
          <w:sz w:val="28"/>
          <w:szCs w:val="28"/>
          <w:u w:val="none"/>
          <w:lang w:val="uk-UA"/>
        </w:rPr>
        <w:t>Кривошеїн</w:t>
      </w:r>
      <w:proofErr w:type="spellEnd"/>
      <w:r w:rsidRPr="40E270EB" w:rsidR="1FD2A55E">
        <w:rPr>
          <w:rFonts w:ascii="Times New Roman" w:hAnsi="Times New Roman" w:eastAsia="Times New Roman" w:cs="Times New Roman"/>
          <w:b w:val="0"/>
          <w:bCs w:val="0"/>
          <w:i w:val="0"/>
          <w:iCs w:val="0"/>
          <w:caps w:val="0"/>
          <w:smallCaps w:val="0"/>
          <w:noProof w:val="0"/>
          <w:color w:val="auto"/>
          <w:sz w:val="28"/>
          <w:szCs w:val="28"/>
          <w:u w:val="none"/>
          <w:lang w:val="uk-UA"/>
        </w:rPr>
        <w:t xml:space="preserve"> // </w:t>
      </w:r>
      <w:hyperlink r:id="R2048045cab534533">
        <w:r w:rsidRPr="40E270EB" w:rsidR="1FD2A55E">
          <w:rPr>
            <w:rStyle w:val="a4"/>
            <w:rFonts w:ascii="Times New Roman" w:hAnsi="Times New Roman" w:eastAsia="Times New Roman" w:cs="Times New Roman"/>
            <w:b w:val="0"/>
            <w:bCs w:val="0"/>
            <w:i w:val="0"/>
            <w:iCs w:val="0"/>
            <w:caps w:val="0"/>
            <w:smallCaps w:val="0"/>
            <w:strike w:val="0"/>
            <w:dstrike w:val="0"/>
            <w:noProof w:val="0"/>
            <w:color w:val="auto"/>
            <w:sz w:val="28"/>
            <w:szCs w:val="28"/>
            <w:u w:val="none"/>
            <w:lang w:val="uk-UA"/>
          </w:rPr>
          <w:t>Вісник Національного університету "Юридична академія України імені Ярослава Мудрого" . Серія : Політологія</w:t>
        </w:r>
      </w:hyperlink>
      <w:r w:rsidRPr="40E270EB" w:rsidR="1FD2A55E">
        <w:rPr>
          <w:rFonts w:ascii="Times New Roman" w:hAnsi="Times New Roman" w:eastAsia="Times New Roman" w:cs="Times New Roman"/>
          <w:b w:val="0"/>
          <w:bCs w:val="0"/>
          <w:i w:val="0"/>
          <w:iCs w:val="0"/>
          <w:caps w:val="0"/>
          <w:smallCaps w:val="0"/>
          <w:noProof w:val="0"/>
          <w:color w:val="auto"/>
          <w:sz w:val="28"/>
          <w:szCs w:val="28"/>
          <w:u w:val="none"/>
          <w:lang w:val="uk-UA"/>
        </w:rPr>
        <w:t>. - 2016. - № 2. - С. 37-58.</w:t>
      </w:r>
    </w:p>
    <w:p w:rsidR="39949C0F" w:rsidP="40E270EB" w:rsidRDefault="39949C0F" w14:paraId="1BC1B140" w14:textId="1CC9D9C1">
      <w:pPr>
        <w:pStyle w:val="a3"/>
        <w:numPr>
          <w:ilvl w:val="0"/>
          <w:numId w:val="12"/>
        </w:numPr>
        <w:spacing w:after="200" w:line="360" w:lineRule="auto"/>
        <w:ind w:left="0" w:firstLine="720"/>
        <w:jc w:val="both"/>
        <w:rPr>
          <w:noProof w:val="0"/>
          <w:lang w:val="uk-UA"/>
        </w:rPr>
      </w:pPr>
      <w:r w:rsidRPr="40E270EB" w:rsidR="4B3F3525">
        <w:rPr>
          <w:rFonts w:ascii="Times New Roman" w:hAnsi="Times New Roman" w:eastAsia="Times New Roman" w:cs="Times New Roman"/>
          <w:b w:val="0"/>
          <w:bCs w:val="0"/>
          <w:i w:val="0"/>
          <w:iCs w:val="0"/>
          <w:caps w:val="0"/>
          <w:smallCaps w:val="0"/>
          <w:noProof w:val="0"/>
          <w:color w:val="auto"/>
          <w:sz w:val="28"/>
          <w:szCs w:val="28"/>
          <w:u w:val="none"/>
          <w:lang w:val="uk-UA"/>
        </w:rPr>
        <w:t>Кульчицький С.В. Українська революція 2004 р. – К.: Ґенеза, 2005. – 368 с.</w:t>
      </w:r>
    </w:p>
    <w:p w:rsidR="39949C0F" w:rsidP="40E270EB" w:rsidRDefault="39949C0F" w14:paraId="376BEE7C" w14:textId="4CF86A44">
      <w:pPr>
        <w:pStyle w:val="a3"/>
        <w:numPr>
          <w:ilvl w:val="0"/>
          <w:numId w:val="12"/>
        </w:numPr>
        <w:spacing w:line="360" w:lineRule="auto"/>
        <w:ind w:left="0" w:firstLine="720"/>
        <w:jc w:val="left"/>
        <w:rPr>
          <w:rFonts w:ascii="Times New Roman" w:hAnsi="Times New Roman" w:eastAsia="Times New Roman" w:cs="Times New Roman"/>
          <w:b w:val="0"/>
          <w:bCs w:val="0"/>
          <w:i w:val="0"/>
          <w:iCs w:val="0"/>
          <w:caps w:val="0"/>
          <w:smallCaps w:val="0"/>
          <w:noProof w:val="0"/>
          <w:color w:val="000000" w:themeColor="text1"/>
          <w:lang w:val="uk-UA"/>
        </w:rPr>
      </w:pPr>
      <w:r w:rsidRPr="40E270EB" w:rsidR="4B3F3525">
        <w:rPr>
          <w:rFonts w:ascii="Times New Roman" w:hAnsi="Times New Roman" w:eastAsia="Times New Roman" w:cs="Times New Roman"/>
          <w:b w:val="0"/>
          <w:bCs w:val="0"/>
          <w:i w:val="0"/>
          <w:iCs w:val="0"/>
          <w:caps w:val="0"/>
          <w:smallCaps w:val="0"/>
          <w:noProof w:val="0"/>
          <w:color w:val="auto"/>
          <w:sz w:val="28"/>
          <w:szCs w:val="28"/>
          <w:u w:val="none"/>
          <w:lang w:val="uk-UA"/>
        </w:rPr>
        <w:t xml:space="preserve">Кульчицький С.В., Алексєєв Ю.М. та ін. Україна на зламі історичних епох (державотворчий процес 1985 – 1999 рр.). </w:t>
      </w:r>
      <w:proofErr w:type="spellStart"/>
      <w:r w:rsidRPr="40E270EB" w:rsidR="4B3F3525">
        <w:rPr>
          <w:rFonts w:ascii="Times New Roman" w:hAnsi="Times New Roman" w:eastAsia="Times New Roman" w:cs="Times New Roman"/>
          <w:b w:val="0"/>
          <w:bCs w:val="0"/>
          <w:i w:val="0"/>
          <w:iCs w:val="0"/>
          <w:caps w:val="0"/>
          <w:smallCaps w:val="0"/>
          <w:noProof w:val="0"/>
          <w:color w:val="auto"/>
          <w:sz w:val="28"/>
          <w:szCs w:val="28"/>
          <w:u w:val="none"/>
          <w:lang w:val="uk-UA"/>
        </w:rPr>
        <w:t>Навч</w:t>
      </w:r>
      <w:proofErr w:type="spellEnd"/>
      <w:r w:rsidRPr="40E270EB" w:rsidR="4B3F3525">
        <w:rPr>
          <w:rFonts w:ascii="Times New Roman" w:hAnsi="Times New Roman" w:eastAsia="Times New Roman" w:cs="Times New Roman"/>
          <w:b w:val="0"/>
          <w:bCs w:val="0"/>
          <w:i w:val="0"/>
          <w:iCs w:val="0"/>
          <w:caps w:val="0"/>
          <w:smallCaps w:val="0"/>
          <w:noProof w:val="0"/>
          <w:color w:val="auto"/>
          <w:sz w:val="28"/>
          <w:szCs w:val="28"/>
          <w:u w:val="none"/>
          <w:lang w:val="uk-UA"/>
        </w:rPr>
        <w:t>. посібник. – К., 2000. – 296 с.</w:t>
      </w:r>
    </w:p>
    <w:p w:rsidR="39949C0F" w:rsidP="40E270EB" w:rsidRDefault="39949C0F" w14:paraId="0B22579E" w14:textId="5D64B68A">
      <w:pPr>
        <w:pStyle w:val="a3"/>
        <w:numPr>
          <w:ilvl w:val="0"/>
          <w:numId w:val="12"/>
        </w:numPr>
        <w:spacing w:line="360" w:lineRule="auto"/>
        <w:ind w:left="0" w:firstLine="720"/>
        <w:jc w:val="left"/>
        <w:rPr>
          <w:rFonts w:ascii="Times New Roman" w:hAnsi="Times New Roman" w:eastAsia="Times New Roman" w:cs="Times New Roman"/>
          <w:b w:val="0"/>
          <w:bCs w:val="0"/>
          <w:i w:val="0"/>
          <w:iCs w:val="0"/>
          <w:caps w:val="0"/>
          <w:smallCaps w:val="0"/>
          <w:noProof w:val="0"/>
          <w:color w:val="000000" w:themeColor="text1"/>
          <w:lang w:val="uk-UA"/>
        </w:rPr>
      </w:pPr>
      <w:r w:rsidRPr="40E270EB" w:rsidR="4824C305">
        <w:rPr>
          <w:rFonts w:ascii="Times New Roman" w:hAnsi="Times New Roman" w:eastAsia="Times New Roman" w:cs="Times New Roman"/>
          <w:b w:val="0"/>
          <w:bCs w:val="0"/>
          <w:i w:val="0"/>
          <w:iCs w:val="0"/>
          <w:caps w:val="0"/>
          <w:smallCaps w:val="0"/>
          <w:noProof w:val="0"/>
          <w:color w:val="auto"/>
          <w:sz w:val="28"/>
          <w:szCs w:val="28"/>
          <w:u w:val="none"/>
          <w:lang w:val="uk-UA"/>
        </w:rPr>
        <w:t>Магда Є.</w:t>
      </w:r>
      <w:r w:rsidRPr="40E270EB" w:rsidR="4824C305">
        <w:rPr>
          <w:rFonts w:ascii="Times New Roman" w:hAnsi="Times New Roman" w:eastAsia="Times New Roman" w:cs="Times New Roman"/>
          <w:b w:val="0"/>
          <w:bCs w:val="0"/>
          <w:i w:val="0"/>
          <w:iCs w:val="0"/>
          <w:caps w:val="0"/>
          <w:smallCaps w:val="0"/>
          <w:noProof w:val="0"/>
          <w:color w:val="auto"/>
          <w:sz w:val="28"/>
          <w:szCs w:val="28"/>
          <w:u w:val="none"/>
          <w:lang w:val="uk-UA"/>
        </w:rPr>
        <w:t xml:space="preserve"> </w:t>
      </w:r>
      <w:r w:rsidRPr="40E270EB" w:rsidR="4824C305">
        <w:rPr>
          <w:rFonts w:ascii="Times New Roman" w:hAnsi="Times New Roman" w:eastAsia="Times New Roman" w:cs="Times New Roman"/>
          <w:b w:val="0"/>
          <w:bCs w:val="0"/>
          <w:i w:val="0"/>
          <w:iCs w:val="0"/>
          <w:caps w:val="0"/>
          <w:smallCaps w:val="0"/>
          <w:noProof w:val="0"/>
          <w:color w:val="auto"/>
          <w:sz w:val="28"/>
          <w:szCs w:val="28"/>
          <w:u w:val="none"/>
          <w:lang w:val="uk-UA"/>
        </w:rPr>
        <w:t xml:space="preserve">Гібридна агресія Росії. </w:t>
      </w:r>
      <w:proofErr w:type="spellStart"/>
      <w:r w:rsidRPr="40E270EB" w:rsidR="4824C305">
        <w:rPr>
          <w:rFonts w:ascii="Times New Roman" w:hAnsi="Times New Roman" w:eastAsia="Times New Roman" w:cs="Times New Roman"/>
          <w:b w:val="0"/>
          <w:bCs w:val="0"/>
          <w:i w:val="0"/>
          <w:iCs w:val="0"/>
          <w:caps w:val="0"/>
          <w:smallCaps w:val="0"/>
          <w:noProof w:val="0"/>
          <w:color w:val="auto"/>
          <w:sz w:val="28"/>
          <w:szCs w:val="28"/>
          <w:u w:val="none"/>
          <w:lang w:val="uk-UA"/>
        </w:rPr>
        <w:t>Уроки</w:t>
      </w:r>
      <w:proofErr w:type="spellEnd"/>
      <w:r w:rsidRPr="40E270EB" w:rsidR="4824C305">
        <w:rPr>
          <w:rFonts w:ascii="Times New Roman" w:hAnsi="Times New Roman" w:eastAsia="Times New Roman" w:cs="Times New Roman"/>
          <w:b w:val="0"/>
          <w:bCs w:val="0"/>
          <w:i w:val="0"/>
          <w:iCs w:val="0"/>
          <w:caps w:val="0"/>
          <w:smallCaps w:val="0"/>
          <w:noProof w:val="0"/>
          <w:color w:val="auto"/>
          <w:sz w:val="28"/>
          <w:szCs w:val="28"/>
          <w:u w:val="none"/>
          <w:lang w:val="uk-UA"/>
        </w:rPr>
        <w:t xml:space="preserve"> для Європи. - Київ, Каламар, 2017. 268 С.</w:t>
      </w:r>
    </w:p>
    <w:p w:rsidR="39949C0F" w:rsidP="40E270EB" w:rsidRDefault="39949C0F" w14:paraId="74673099" w14:textId="76222897">
      <w:pPr>
        <w:pStyle w:val="a3"/>
        <w:numPr>
          <w:ilvl w:val="0"/>
          <w:numId w:val="12"/>
        </w:numPr>
        <w:spacing w:after="200" w:line="360" w:lineRule="auto"/>
        <w:ind w:left="0" w:firstLine="720"/>
        <w:jc w:val="both"/>
        <w:rPr>
          <w:rFonts w:ascii="Calibri" w:hAnsi="Calibri" w:eastAsia="" w:cs="" w:asciiTheme="minorAscii" w:hAnsiTheme="minorAscii" w:eastAsiaTheme="minorEastAsia" w:cstheme="minorBidi"/>
          <w:color w:val="000000" w:themeColor="text1"/>
          <w:sz w:val="24"/>
          <w:szCs w:val="24"/>
        </w:rPr>
      </w:pPr>
      <w:r w:rsidRPr="40E270EB" w:rsidR="7527DC38">
        <w:rPr>
          <w:rFonts w:ascii="Times New Roman" w:hAnsi="Times New Roman" w:eastAsia="Times New Roman" w:cs="Times New Roman"/>
          <w:b w:val="0"/>
          <w:bCs w:val="0"/>
          <w:color w:val="auto"/>
          <w:sz w:val="28"/>
          <w:szCs w:val="28"/>
          <w:u w:val="none"/>
        </w:rPr>
        <w:t>Нор В., Стецюк П. Конституція – Основний зак</w:t>
      </w:r>
      <w:r w:rsidRPr="40E270EB" w:rsidR="7527DC38">
        <w:rPr>
          <w:rFonts w:ascii="Times New Roman" w:hAnsi="Times New Roman" w:cs="Times New Roman"/>
          <w:color w:val="000000" w:themeColor="text1" w:themeTint="FF" w:themeShade="FF"/>
          <w:sz w:val="28"/>
          <w:szCs w:val="28"/>
        </w:rPr>
        <w:t>он України в запитаннях і відповідях. – Львів, 1996.</w:t>
      </w:r>
    </w:p>
    <w:p w:rsidR="39949C0F" w:rsidP="40E270EB" w:rsidRDefault="39949C0F" w14:paraId="24B763A4" w14:textId="4933A924">
      <w:pPr>
        <w:pStyle w:val="a3"/>
        <w:numPr>
          <w:ilvl w:val="0"/>
          <w:numId w:val="12"/>
        </w:numPr>
        <w:spacing w:after="200" w:line="360" w:lineRule="auto"/>
        <w:ind w:left="0" w:firstLine="720"/>
        <w:jc w:val="both"/>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Хрестоматія з історії держави і права України. У 2-х т. / За ред. В .Д. Гончаренка. – Київ, 2003. – Т. 2.</w:t>
      </w:r>
    </w:p>
    <w:p w:rsidR="40E270EB" w:rsidP="40E270EB" w:rsidRDefault="40E270EB" w14:paraId="67000207" w14:textId="29D3C844">
      <w:pPr>
        <w:pStyle w:val="a"/>
        <w:spacing w:after="200" w:line="360" w:lineRule="auto"/>
        <w:ind w:left="360"/>
        <w:jc w:val="both"/>
        <w:rPr>
          <w:rFonts w:ascii="Times New Roman" w:hAnsi="Times New Roman" w:cs="Times New Roman"/>
          <w:color w:val="000000" w:themeColor="text1" w:themeTint="FF" w:themeShade="FF"/>
          <w:sz w:val="28"/>
          <w:szCs w:val="28"/>
        </w:rPr>
      </w:pPr>
    </w:p>
    <w:p w:rsidR="39949C0F" w:rsidP="40E270EB" w:rsidRDefault="39949C0F" w14:paraId="18348F0E" w14:textId="43C43B14">
      <w:pPr>
        <w:pStyle w:val="014-Zagolovok4"/>
        <w:spacing w:line="360" w:lineRule="auto"/>
        <w:ind w:left="0" w:hanging="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Методичні рекомендації</w:t>
      </w:r>
    </w:p>
    <w:p w:rsidR="39949C0F" w:rsidP="40E270EB" w:rsidRDefault="39949C0F" w14:paraId="5DF403C0" w14:textId="50CDCF01">
      <w:pPr>
        <w:pStyle w:val="021-Text"/>
        <w:spacing w:line="360" w:lineRule="auto"/>
        <w:ind w:left="0" w:firstLine="720"/>
        <w:rPr>
          <w:rFonts w:ascii="Times New Roman" w:hAnsi="Times New Roman" w:cs="Times New Roman"/>
          <w:color w:val="000000" w:themeColor="text1"/>
          <w:sz w:val="28"/>
          <w:szCs w:val="28"/>
        </w:rPr>
      </w:pPr>
      <w:r w:rsidRPr="40E270EB" w:rsidR="7527DC38">
        <w:rPr>
          <w:rFonts w:ascii="Times New Roman" w:hAnsi="Times New Roman" w:cs="Times New Roman"/>
          <w:color w:val="000000" w:themeColor="text1" w:themeTint="FF" w:themeShade="FF"/>
          <w:sz w:val="28"/>
          <w:szCs w:val="28"/>
        </w:rPr>
        <w:t>У процесі підготовки до заняття треба проаналізувати соціально-політичні, економічні відносини у СРСР, які загострилися на початку 90-х років ХХ ст. Варто визначити чинники, які привели до розпаду СРСР і укладення угоди про утворення Співдружності Незалежних Держав. Важливим є встановлення передумов прийняття Декларації про державний суверенітет та визначення його значення. Значну увагу необхідно приділити характеристиці Акту проголошення незалежності України, за яким було утворено українську державу. Особливу увагу варто приділити характеристиці основних положень чинної Конституції України.</w:t>
      </w:r>
      <w:r w:rsidRPr="40E270EB" w:rsidR="7CF6BFF4">
        <w:rPr>
          <w:rFonts w:ascii="Times New Roman" w:hAnsi="Times New Roman" w:cs="Times New Roman"/>
          <w:color w:val="000000" w:themeColor="text1" w:themeTint="FF" w:themeShade="FF"/>
          <w:sz w:val="28"/>
          <w:szCs w:val="28"/>
        </w:rPr>
        <w:t xml:space="preserve"> Проаналізувати передумови та наслідки </w:t>
      </w:r>
      <w:r w:rsidRPr="40E270EB" w:rsidR="094FF260">
        <w:rPr>
          <w:rFonts w:ascii="Times New Roman" w:hAnsi="Times New Roman" w:cs="Times New Roman"/>
          <w:color w:val="000000" w:themeColor="text1" w:themeTint="FF" w:themeShade="FF"/>
          <w:sz w:val="28"/>
          <w:szCs w:val="28"/>
        </w:rPr>
        <w:t>“Помаранчевої революції” та Революції Гідності.</w:t>
      </w:r>
    </w:p>
    <w:p w:rsidR="65D5FC9B" w:rsidP="40E270EB" w:rsidRDefault="65D5FC9B" w14:paraId="7A26E498" w14:textId="08AF1B07">
      <w:pPr>
        <w:pStyle w:val="021-Text"/>
        <w:spacing w:line="360" w:lineRule="auto"/>
        <w:ind w:left="0" w:firstLine="720"/>
        <w:rPr>
          <w:rFonts w:ascii="Times New Roman" w:hAnsi="Times New Roman" w:cs="Times New Roman"/>
          <w:color w:val="000000" w:themeColor="text1" w:themeTint="FF" w:themeShade="FF"/>
          <w:sz w:val="28"/>
          <w:szCs w:val="28"/>
        </w:rPr>
      </w:pPr>
    </w:p>
    <w:p w:rsidR="66B95CAD" w:rsidP="2C34E693" w:rsidRDefault="66B95CAD" w14:paraId="3CC4441C" w14:textId="34166495">
      <w:pPr>
        <w:pStyle w:val="021-Text"/>
        <w:spacing w:line="360" w:lineRule="auto"/>
        <w:ind w:left="0" w:firstLine="720"/>
        <w:jc w:val="center"/>
        <w:rPr>
          <w:rFonts w:ascii="Times New Roman" w:hAnsi="Times New Roman" w:cs="Times New Roman"/>
          <w:b w:val="1"/>
          <w:bCs w:val="1"/>
          <w:color w:val="000000" w:themeColor="text1" w:themeTint="FF" w:themeShade="FF"/>
          <w:sz w:val="28"/>
          <w:szCs w:val="28"/>
        </w:rPr>
      </w:pPr>
      <w:r w:rsidRPr="2C34E693" w:rsidR="24EB8BDE">
        <w:rPr>
          <w:rFonts w:ascii="Times New Roman" w:hAnsi="Times New Roman" w:cs="Times New Roman"/>
          <w:b w:val="1"/>
          <w:bCs w:val="1"/>
          <w:color w:val="000000" w:themeColor="text1" w:themeTint="FF" w:themeShade="FF"/>
          <w:sz w:val="28"/>
          <w:szCs w:val="28"/>
        </w:rPr>
        <w:t>МОДУЛЬ 2.</w:t>
      </w:r>
    </w:p>
    <w:p w:rsidR="0F0CB565" w:rsidP="2C34E693" w:rsidRDefault="0F0CB565" w14:paraId="7A4F3624" w14:textId="36C84EA2">
      <w:pPr>
        <w:pStyle w:val="021-Text"/>
        <w:spacing w:line="360" w:lineRule="auto"/>
        <w:ind w:left="0" w:firstLine="720"/>
        <w:jc w:val="center"/>
        <w:rPr>
          <w:rFonts w:ascii="Times New Roman" w:hAnsi="Times New Roman" w:cs="Times New Roman"/>
          <w:b w:val="1"/>
          <w:bCs w:val="1"/>
          <w:i w:val="1"/>
          <w:iCs w:val="1"/>
          <w:color w:val="000000" w:themeColor="text1" w:themeTint="FF" w:themeShade="FF"/>
          <w:sz w:val="28"/>
          <w:szCs w:val="28"/>
        </w:rPr>
      </w:pPr>
      <w:r w:rsidRPr="2C34E693" w:rsidR="0F0CB565">
        <w:rPr>
          <w:rFonts w:ascii="Times New Roman" w:hAnsi="Times New Roman" w:cs="Times New Roman"/>
          <w:b w:val="1"/>
          <w:bCs w:val="1"/>
          <w:i w:val="1"/>
          <w:iCs w:val="1"/>
          <w:color w:val="000000" w:themeColor="text1" w:themeTint="FF" w:themeShade="FF"/>
          <w:sz w:val="28"/>
          <w:szCs w:val="28"/>
        </w:rPr>
        <w:t>Тест</w:t>
      </w:r>
    </w:p>
    <w:p w:rsidR="39949C0F" w:rsidP="40E270EB" w:rsidRDefault="39949C0F" w14:paraId="18A2FB04" w14:textId="59BE0BB5">
      <w:pPr>
        <w:spacing w:before="240" w:after="80" w:line="360" w:lineRule="auto"/>
        <w:ind w:left="0" w:firstLine="630"/>
        <w:jc w:val="center"/>
        <w:rPr>
          <w:rFonts w:ascii="Times New Roman" w:hAnsi="Times New Roman" w:eastAsia="Times New Roman" w:cs="Times New Roman"/>
          <w:b w:val="1"/>
          <w:bCs w:val="1"/>
          <w:caps w:val="1"/>
          <w:color w:val="000000" w:themeColor="text1"/>
          <w:sz w:val="28"/>
          <w:szCs w:val="28"/>
        </w:rPr>
      </w:pPr>
      <w:r>
        <w:br w:type="page"/>
      </w:r>
      <w:r w:rsidRPr="30317503" w:rsidR="7527DC38">
        <w:rPr>
          <w:rFonts w:ascii="Times New Roman" w:hAnsi="Times New Roman" w:eastAsia="Times New Roman" w:cs="Times New Roman"/>
          <w:b w:val="1"/>
          <w:bCs w:val="1"/>
          <w:sz w:val="28"/>
          <w:szCs w:val="28"/>
        </w:rPr>
        <w:t>ТЕМАТИКА</w:t>
      </w:r>
      <w:r w:rsidRPr="30317503" w:rsidR="7527DC38">
        <w:rPr>
          <w:sz w:val="28"/>
          <w:szCs w:val="28"/>
        </w:rPr>
        <w:t xml:space="preserve"> </w:t>
      </w:r>
      <w:r w:rsidRPr="30317503" w:rsidR="7527DC38">
        <w:rPr>
          <w:rFonts w:ascii="Times New Roman" w:hAnsi="Times New Roman" w:eastAsia="Times New Roman" w:cs="Times New Roman"/>
          <w:b w:val="1"/>
          <w:bCs w:val="1"/>
          <w:caps w:val="1"/>
          <w:color w:val="000000" w:themeColor="text1" w:themeTint="FF" w:themeShade="FF"/>
          <w:sz w:val="28"/>
          <w:szCs w:val="28"/>
          <w:lang w:val="ru-RU"/>
        </w:rPr>
        <w:t>КУРСОВИХ РОБІ</w:t>
      </w:r>
      <w:r w:rsidRPr="30317503" w:rsidR="253A898F">
        <w:rPr>
          <w:rFonts w:ascii="Times New Roman" w:hAnsi="Times New Roman" w:eastAsia="Times New Roman" w:cs="Times New Roman"/>
          <w:b w:val="1"/>
          <w:bCs w:val="1"/>
          <w:caps w:val="1"/>
          <w:color w:val="000000" w:themeColor="text1" w:themeTint="FF" w:themeShade="FF"/>
          <w:sz w:val="28"/>
          <w:szCs w:val="28"/>
          <w:lang w:val="ru-RU"/>
        </w:rPr>
        <w:t>Т</w:t>
      </w:r>
      <w:r w:rsidRPr="30317503" w:rsidR="7527DC38">
        <w:rPr>
          <w:rFonts w:ascii="Times New Roman" w:hAnsi="Times New Roman" w:eastAsia="Times New Roman" w:cs="Times New Roman"/>
          <w:b w:val="1"/>
          <w:bCs w:val="1"/>
          <w:caps w:val="1"/>
          <w:color w:val="000000" w:themeColor="text1" w:themeTint="FF" w:themeShade="FF"/>
          <w:sz w:val="28"/>
          <w:szCs w:val="28"/>
          <w:lang w:val="ru-RU"/>
        </w:rPr>
        <w:t xml:space="preserve"> З ІСТОРІЇ </w:t>
      </w:r>
      <w:r w:rsidRPr="30317503" w:rsidR="7527DC38">
        <w:rPr>
          <w:rFonts w:ascii="Times New Roman" w:hAnsi="Times New Roman" w:eastAsia="Times New Roman" w:cs="Times New Roman"/>
          <w:b w:val="1"/>
          <w:bCs w:val="1"/>
          <w:caps w:val="1"/>
          <w:color w:val="000000" w:themeColor="text1" w:themeTint="FF" w:themeShade="FF"/>
          <w:sz w:val="28"/>
          <w:szCs w:val="28"/>
          <w:lang w:val="ru-RU"/>
        </w:rPr>
        <w:t>ДЕРЖАВИ І ПРАВА УКРАЇНИ</w:t>
      </w:r>
    </w:p>
    <w:p w:rsidR="547D1233" w:rsidP="40E270EB" w:rsidRDefault="547D1233" w14:paraId="416E1249" w14:textId="38AB261E">
      <w:pPr>
        <w:spacing w:before="240" w:after="80" w:line="360" w:lineRule="auto"/>
        <w:ind w:left="0" w:firstLine="630"/>
        <w:jc w:val="center"/>
        <w:rPr>
          <w:rFonts w:ascii="Times New Roman" w:hAnsi="Times New Roman" w:eastAsia="Times New Roman" w:cs="Times New Roman"/>
          <w:b w:val="1"/>
          <w:bCs w:val="1"/>
          <w:caps w:val="1"/>
          <w:color w:val="000000" w:themeColor="text1"/>
          <w:sz w:val="28"/>
          <w:szCs w:val="28"/>
        </w:rPr>
      </w:pPr>
    </w:p>
    <w:p w:rsidR="39949C0F" w:rsidP="40E270EB" w:rsidRDefault="39949C0F" w14:paraId="4805DFE0" w14:textId="695BF69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Держава скіфів ( </w:t>
      </w:r>
      <w:r w:rsidRPr="362ED265" w:rsidR="627B8112">
        <w:rPr>
          <w:rFonts w:ascii="Times New Roman" w:hAnsi="Times New Roman" w:eastAsia="Times New Roman" w:cs="Times New Roman"/>
          <w:color w:val="000000" w:themeColor="text1" w:themeTint="FF" w:themeShade="FF"/>
          <w:sz w:val="28"/>
          <w:szCs w:val="28"/>
          <w:lang w:val="en-US"/>
        </w:rPr>
        <w:t>VII</w:t>
      </w:r>
      <w:r w:rsidRPr="362ED265" w:rsidR="627B8112">
        <w:rPr>
          <w:rFonts w:ascii="Times New Roman" w:hAnsi="Times New Roman" w:eastAsia="Times New Roman" w:cs="Times New Roman"/>
          <w:color w:val="000000" w:themeColor="text1" w:themeTint="FF" w:themeShade="FF"/>
          <w:sz w:val="28"/>
          <w:szCs w:val="28"/>
        </w:rPr>
        <w:t xml:space="preserve"> – </w:t>
      </w:r>
      <w:r w:rsidRPr="362ED265" w:rsidR="627B8112">
        <w:rPr>
          <w:rFonts w:ascii="Times New Roman" w:hAnsi="Times New Roman" w:eastAsia="Times New Roman" w:cs="Times New Roman"/>
          <w:color w:val="000000" w:themeColor="text1" w:themeTint="FF" w:themeShade="FF"/>
          <w:sz w:val="28"/>
          <w:szCs w:val="28"/>
          <w:lang w:val="en-US"/>
        </w:rPr>
        <w:t>III</w:t>
      </w:r>
      <w:r w:rsidRPr="362ED265" w:rsidR="627B8112">
        <w:rPr>
          <w:rFonts w:ascii="Times New Roman" w:hAnsi="Times New Roman" w:eastAsia="Times New Roman" w:cs="Times New Roman"/>
          <w:color w:val="000000" w:themeColor="text1" w:themeTint="FF" w:themeShade="FF"/>
          <w:sz w:val="28"/>
          <w:szCs w:val="28"/>
        </w:rPr>
        <w:t xml:space="preserve"> ст. до н. е. ) та її значення для зародження ранньої української державності.</w:t>
      </w:r>
    </w:p>
    <w:p w:rsidR="39949C0F" w:rsidP="30317503" w:rsidRDefault="39949C0F" w14:paraId="7EDA258A" w14:textId="662A1951">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Античні міста – держави на території України (</w:t>
      </w:r>
      <w:r w:rsidRPr="362ED265" w:rsidR="627B8112">
        <w:rPr>
          <w:rFonts w:ascii="Times New Roman" w:hAnsi="Times New Roman" w:eastAsia="Times New Roman" w:cs="Times New Roman"/>
          <w:color w:val="000000" w:themeColor="text1" w:themeTint="FF" w:themeShade="FF"/>
          <w:sz w:val="28"/>
          <w:szCs w:val="28"/>
          <w:lang w:val="en-US"/>
        </w:rPr>
        <w:t>VII</w:t>
      </w:r>
      <w:r w:rsidRPr="362ED265" w:rsidR="627B8112">
        <w:rPr>
          <w:rFonts w:ascii="Times New Roman" w:hAnsi="Times New Roman" w:eastAsia="Times New Roman" w:cs="Times New Roman"/>
          <w:color w:val="000000" w:themeColor="text1" w:themeTint="FF" w:themeShade="FF"/>
          <w:sz w:val="28"/>
          <w:szCs w:val="28"/>
        </w:rPr>
        <w:t xml:space="preserve"> – </w:t>
      </w:r>
      <w:r w:rsidRPr="362ED265" w:rsidR="627B8112">
        <w:rPr>
          <w:rFonts w:ascii="Times New Roman" w:hAnsi="Times New Roman" w:eastAsia="Times New Roman" w:cs="Times New Roman"/>
          <w:color w:val="000000" w:themeColor="text1" w:themeTint="FF" w:themeShade="FF"/>
          <w:sz w:val="28"/>
          <w:szCs w:val="28"/>
          <w:lang w:val="en-US"/>
        </w:rPr>
        <w:t>III</w:t>
      </w:r>
      <w:r w:rsidRPr="362ED265" w:rsidR="627B8112">
        <w:rPr>
          <w:rFonts w:ascii="Times New Roman" w:hAnsi="Times New Roman" w:eastAsia="Times New Roman" w:cs="Times New Roman"/>
          <w:color w:val="000000" w:themeColor="text1" w:themeTint="FF" w:themeShade="FF"/>
          <w:sz w:val="28"/>
          <w:szCs w:val="28"/>
        </w:rPr>
        <w:t xml:space="preserve"> ст. до н.е.)</w:t>
      </w:r>
      <w:r w:rsidRPr="362ED265" w:rsidR="057FF5F9">
        <w:rPr>
          <w:rFonts w:ascii="Times New Roman" w:hAnsi="Times New Roman" w:eastAsia="Times New Roman" w:cs="Times New Roman"/>
          <w:color w:val="000000" w:themeColor="text1" w:themeTint="FF" w:themeShade="FF"/>
          <w:sz w:val="28"/>
          <w:szCs w:val="28"/>
        </w:rPr>
        <w:t>: політичний устрій та право.</w:t>
      </w:r>
    </w:p>
    <w:p w:rsidR="39949C0F" w:rsidP="40E270EB" w:rsidRDefault="39949C0F" w14:paraId="320E519A" w14:textId="454F7753">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Боспорське царство (</w:t>
      </w:r>
      <w:r w:rsidRPr="362ED265" w:rsidR="627B8112">
        <w:rPr>
          <w:rFonts w:ascii="Times New Roman" w:hAnsi="Times New Roman" w:eastAsia="Times New Roman" w:cs="Times New Roman"/>
          <w:color w:val="000000" w:themeColor="text1" w:themeTint="FF" w:themeShade="FF"/>
          <w:sz w:val="28"/>
          <w:szCs w:val="28"/>
          <w:lang w:val="en-US"/>
        </w:rPr>
        <w:t>VII</w:t>
      </w:r>
      <w:r w:rsidRPr="362ED265" w:rsidR="627B8112">
        <w:rPr>
          <w:rFonts w:ascii="Times New Roman" w:hAnsi="Times New Roman" w:eastAsia="Times New Roman" w:cs="Times New Roman"/>
          <w:color w:val="000000" w:themeColor="text1" w:themeTint="FF" w:themeShade="FF"/>
          <w:sz w:val="28"/>
          <w:szCs w:val="28"/>
        </w:rPr>
        <w:t xml:space="preserve"> – </w:t>
      </w:r>
      <w:r w:rsidRPr="362ED265" w:rsidR="627B8112">
        <w:rPr>
          <w:rFonts w:ascii="Times New Roman" w:hAnsi="Times New Roman" w:eastAsia="Times New Roman" w:cs="Times New Roman"/>
          <w:color w:val="000000" w:themeColor="text1" w:themeTint="FF" w:themeShade="FF"/>
          <w:sz w:val="28"/>
          <w:szCs w:val="28"/>
          <w:lang w:val="en-US"/>
        </w:rPr>
        <w:t>III</w:t>
      </w:r>
      <w:r w:rsidRPr="362ED265" w:rsidR="627B8112">
        <w:rPr>
          <w:rFonts w:ascii="Times New Roman" w:hAnsi="Times New Roman" w:eastAsia="Times New Roman" w:cs="Times New Roman"/>
          <w:color w:val="000000" w:themeColor="text1" w:themeTint="FF" w:themeShade="FF"/>
          <w:sz w:val="28"/>
          <w:szCs w:val="28"/>
        </w:rPr>
        <w:t xml:space="preserve"> ст. до н.е.)</w:t>
      </w:r>
      <w:r w:rsidRPr="362ED265" w:rsidR="33F64E5A">
        <w:rPr>
          <w:rFonts w:ascii="Times New Roman" w:hAnsi="Times New Roman" w:eastAsia="Times New Roman" w:cs="Times New Roman"/>
          <w:color w:val="000000" w:themeColor="text1" w:themeTint="FF" w:themeShade="FF"/>
          <w:sz w:val="28"/>
          <w:szCs w:val="28"/>
        </w:rPr>
        <w:t>: державний устрій та право.</w:t>
      </w:r>
    </w:p>
    <w:p w:rsidR="39949C0F" w:rsidP="40E270EB" w:rsidRDefault="39949C0F" w14:paraId="778A997D" w14:textId="3A487CC0">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Теорії походження Київської держави, їх походження і оцінка.</w:t>
      </w:r>
    </w:p>
    <w:p w:rsidR="4BEBCF80" w:rsidP="30317503" w:rsidRDefault="4BEBCF80" w14:paraId="4ADD3366" w14:textId="2B5C465D">
      <w:pPr>
        <w:pStyle w:val="a3"/>
        <w:numPr>
          <w:ilvl w:val="0"/>
          <w:numId w:val="11"/>
        </w:numPr>
        <w:spacing w:line="360" w:lineRule="auto"/>
        <w:ind w:left="0" w:firstLine="630"/>
        <w:jc w:val="both"/>
        <w:rPr>
          <w:color w:val="000000" w:themeColor="text1" w:themeTint="FF" w:themeShade="FF"/>
          <w:sz w:val="24"/>
          <w:szCs w:val="24"/>
        </w:rPr>
      </w:pPr>
      <w:r w:rsidRPr="362ED265" w:rsidR="4BEBCF80">
        <w:rPr>
          <w:rFonts w:ascii="Times New Roman" w:hAnsi="Times New Roman" w:eastAsia="Times New Roman" w:cs="Times New Roman"/>
          <w:color w:val="000000" w:themeColor="text1" w:themeTint="FF" w:themeShade="FF"/>
          <w:sz w:val="28"/>
          <w:szCs w:val="28"/>
        </w:rPr>
        <w:t>Політико-правові реформи у Київській Русі.</w:t>
      </w:r>
    </w:p>
    <w:p w:rsidR="39949C0F" w:rsidP="30317503" w:rsidRDefault="39949C0F" w14:paraId="009036D0" w14:textId="75E3FBC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Київської Русі</w:t>
      </w:r>
      <w:r w:rsidRPr="362ED265" w:rsidR="719B018E">
        <w:rPr>
          <w:rFonts w:ascii="Times New Roman" w:hAnsi="Times New Roman" w:eastAsia="Times New Roman" w:cs="Times New Roman"/>
          <w:color w:val="000000" w:themeColor="text1" w:themeTint="FF" w:themeShade="FF"/>
          <w:sz w:val="28"/>
          <w:szCs w:val="28"/>
        </w:rPr>
        <w:t>: етапи становлення.</w:t>
      </w:r>
    </w:p>
    <w:p w:rsidR="39949C0F" w:rsidP="40E270EB" w:rsidRDefault="39949C0F" w14:paraId="18DCEBB9" w14:textId="1EBBA1F0">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права Київської Русі та їх</w:t>
      </w:r>
      <w:r w:rsidRPr="362ED265" w:rsidR="6C995CE7">
        <w:rPr>
          <w:rFonts w:ascii="Times New Roman" w:hAnsi="Times New Roman" w:eastAsia="Times New Roman" w:cs="Times New Roman"/>
          <w:color w:val="000000" w:themeColor="text1" w:themeTint="FF" w:themeShade="FF"/>
          <w:sz w:val="28"/>
          <w:szCs w:val="28"/>
        </w:rPr>
        <w:t xml:space="preserve">ній </w:t>
      </w:r>
      <w:r w:rsidRPr="362ED265" w:rsidR="627B8112">
        <w:rPr>
          <w:rFonts w:ascii="Times New Roman" w:hAnsi="Times New Roman" w:eastAsia="Times New Roman" w:cs="Times New Roman"/>
          <w:color w:val="000000" w:themeColor="text1" w:themeTint="FF" w:themeShade="FF"/>
          <w:sz w:val="28"/>
          <w:szCs w:val="28"/>
        </w:rPr>
        <w:t>правовий аналіз.</w:t>
      </w:r>
    </w:p>
    <w:p w:rsidR="39949C0F" w:rsidP="40E270EB" w:rsidRDefault="39949C0F" w14:paraId="47F410C3" w14:textId="21DEEC99">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Походження, основні редакції та списки Руської Правди.</w:t>
      </w:r>
    </w:p>
    <w:p w:rsidR="39949C0F" w:rsidP="40E270EB" w:rsidRDefault="39949C0F" w14:paraId="4CC8287E" w14:textId="672132E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Цивільне право за Руською Правдою.</w:t>
      </w:r>
    </w:p>
    <w:p w:rsidR="39949C0F" w:rsidP="40E270EB" w:rsidRDefault="39949C0F" w14:paraId="28D49BB2" w14:textId="429C624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Кримінальне право за Руською Правдою.</w:t>
      </w:r>
    </w:p>
    <w:p w:rsidR="39949C0F" w:rsidP="40E270EB" w:rsidRDefault="39949C0F" w14:paraId="29200B5E" w14:textId="7C2897BE">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Шлюбно</w:t>
      </w:r>
      <w:r w:rsidRPr="362ED265" w:rsidR="627B8112">
        <w:rPr>
          <w:rFonts w:ascii="Times New Roman" w:hAnsi="Times New Roman" w:eastAsia="Times New Roman" w:cs="Times New Roman"/>
          <w:color w:val="000000" w:themeColor="text1" w:themeTint="FF" w:themeShade="FF"/>
          <w:sz w:val="28"/>
          <w:szCs w:val="28"/>
        </w:rPr>
        <w:t xml:space="preserve">-сімейне право Київської Русі . </w:t>
      </w:r>
    </w:p>
    <w:p w:rsidR="39949C0F" w:rsidP="40E270EB" w:rsidRDefault="39949C0F" w14:paraId="4702BE43" w14:textId="20613082">
      <w:pPr>
        <w:pStyle w:val="a3"/>
        <w:numPr>
          <w:ilvl w:val="0"/>
          <w:numId w:val="11"/>
        </w:numPr>
        <w:spacing w:line="360" w:lineRule="auto"/>
        <w:ind w:left="0" w:firstLine="630"/>
        <w:jc w:val="both"/>
        <w:rPr>
          <w:rFonts w:eastAsia="" w:eastAsiaTheme="minorEastAsia"/>
          <w:color w:val="000000" w:themeColor="text1"/>
          <w:sz w:val="24"/>
          <w:szCs w:val="24"/>
        </w:rPr>
      </w:pPr>
      <w:r w:rsidRPr="362ED265" w:rsidR="2330A77B">
        <w:rPr>
          <w:rFonts w:ascii="Times New Roman" w:hAnsi="Times New Roman" w:eastAsia="Times New Roman" w:cs="Times New Roman"/>
          <w:color w:val="000000" w:themeColor="text1" w:themeTint="FF" w:themeShade="FF"/>
          <w:sz w:val="28"/>
          <w:szCs w:val="28"/>
        </w:rPr>
        <w:t>Суд і судочинство в</w:t>
      </w:r>
      <w:r w:rsidRPr="362ED265" w:rsidR="627B8112">
        <w:rPr>
          <w:rFonts w:ascii="Times New Roman" w:hAnsi="Times New Roman" w:eastAsia="Times New Roman" w:cs="Times New Roman"/>
          <w:color w:val="000000" w:themeColor="text1" w:themeTint="FF" w:themeShade="FF"/>
          <w:sz w:val="28"/>
          <w:szCs w:val="28"/>
        </w:rPr>
        <w:t xml:space="preserve"> Київській державі.</w:t>
      </w:r>
    </w:p>
    <w:p w:rsidR="39949C0F" w:rsidP="40E270EB" w:rsidRDefault="39949C0F" w14:paraId="03A64A85" w14:textId="1DDE8C37">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Утворення Галицько-Волинської держави та її історичне значення. </w:t>
      </w:r>
    </w:p>
    <w:p w:rsidR="39949C0F" w:rsidP="40E270EB" w:rsidRDefault="39949C0F" w14:paraId="473547A0" w14:textId="5891DEE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Галицько-Волинської держави.</w:t>
      </w:r>
    </w:p>
    <w:p w:rsidR="39949C0F" w:rsidP="40E270EB" w:rsidRDefault="39949C0F" w14:paraId="58B708A0" w14:textId="2C6246A5">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та характерні риси права Галицько-Волинської держави.</w:t>
      </w:r>
    </w:p>
    <w:p w:rsidR="39949C0F" w:rsidP="40E270EB" w:rsidRDefault="39949C0F" w14:paraId="75F1504A" w14:textId="3D44AD0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 і судочинство за магдебурзьким правом.</w:t>
      </w:r>
    </w:p>
    <w:p w:rsidR="39949C0F" w:rsidP="40E270EB" w:rsidRDefault="39949C0F" w14:paraId="771B4D27" w14:textId="64C252BF">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Передумови та особливості поширення магдебурзького права на західноукраїнських землях.</w:t>
      </w:r>
    </w:p>
    <w:p w:rsidR="39949C0F" w:rsidP="40E270EB" w:rsidRDefault="39949C0F" w14:paraId="48D0F4FB" w14:textId="4B3E5267">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магдебурзького права та їх характеристика.</w:t>
      </w:r>
    </w:p>
    <w:p w:rsidR="39949C0F" w:rsidP="40E270EB" w:rsidRDefault="39949C0F" w14:paraId="1DE64AE3" w14:textId="26B4A72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Організація управління в українських містах за магдебурзьким правом.</w:t>
      </w:r>
    </w:p>
    <w:p w:rsidR="39949C0F" w:rsidP="40E270EB" w:rsidRDefault="39949C0F" w14:paraId="64F783EB" w14:textId="3BD624F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Правове становище українських земель у складі Великого князівства Литовського та </w:t>
      </w:r>
      <w:r w:rsidRPr="362ED265" w:rsidR="5935C26F">
        <w:rPr>
          <w:rFonts w:ascii="Times New Roman" w:hAnsi="Times New Roman" w:eastAsia="Times New Roman" w:cs="Times New Roman"/>
          <w:color w:val="000000" w:themeColor="text1" w:themeTint="FF" w:themeShade="FF"/>
          <w:sz w:val="28"/>
          <w:szCs w:val="28"/>
        </w:rPr>
        <w:t>Королівства Польського (порівняльний аналіз)</w:t>
      </w:r>
      <w:r w:rsidRPr="362ED265" w:rsidR="627B8112">
        <w:rPr>
          <w:rFonts w:ascii="Times New Roman" w:hAnsi="Times New Roman" w:eastAsia="Times New Roman" w:cs="Times New Roman"/>
          <w:color w:val="000000" w:themeColor="text1" w:themeTint="FF" w:themeShade="FF"/>
          <w:sz w:val="28"/>
          <w:szCs w:val="28"/>
        </w:rPr>
        <w:t>.</w:t>
      </w:r>
    </w:p>
    <w:p w:rsidR="11F8435F" w:rsidP="362ED265" w:rsidRDefault="11F8435F" w14:paraId="26C4D0F1" w14:textId="60756E1C">
      <w:pPr>
        <w:pStyle w:val="a3"/>
        <w:numPr>
          <w:ilvl w:val="0"/>
          <w:numId w:val="11"/>
        </w:numPr>
        <w:bidi w:val="0"/>
        <w:spacing w:before="0" w:beforeAutospacing="off" w:after="0" w:afterAutospacing="off" w:line="360" w:lineRule="auto"/>
        <w:ind w:left="0" w:right="0" w:firstLine="630"/>
        <w:jc w:val="both"/>
        <w:rPr>
          <w:rFonts w:ascii="Calibri" w:hAnsi="Calibri" w:eastAsia="Calibri" w:cs="Calibri" w:asciiTheme="minorAscii" w:hAnsiTheme="minorAscii" w:eastAsiaTheme="minorAscii" w:cstheme="minorAscii"/>
          <w:color w:val="000000" w:themeColor="text1" w:themeTint="FF" w:themeShade="FF"/>
          <w:sz w:val="28"/>
          <w:szCs w:val="28"/>
        </w:rPr>
      </w:pPr>
      <w:r w:rsidRPr="362ED265" w:rsidR="11F8435F">
        <w:rPr>
          <w:rFonts w:ascii="Times New Roman" w:hAnsi="Times New Roman" w:eastAsia="Times New Roman" w:cs="Times New Roman"/>
          <w:color w:val="000000" w:themeColor="text1" w:themeTint="FF" w:themeShade="FF"/>
          <w:sz w:val="28"/>
          <w:szCs w:val="28"/>
        </w:rPr>
        <w:t xml:space="preserve">Складення, джерела та прогресивні правові ідеї Литовських </w:t>
      </w:r>
      <w:r w:rsidRPr="362ED265" w:rsidR="44542DEA">
        <w:rPr>
          <w:rFonts w:ascii="Times New Roman" w:hAnsi="Times New Roman" w:eastAsia="Times New Roman" w:cs="Times New Roman"/>
          <w:color w:val="000000" w:themeColor="text1" w:themeTint="FF" w:themeShade="FF"/>
          <w:sz w:val="28"/>
          <w:szCs w:val="28"/>
        </w:rPr>
        <w:t>Статутів.</w:t>
      </w:r>
    </w:p>
    <w:p w:rsidR="39949C0F" w:rsidP="40E270EB" w:rsidRDefault="39949C0F" w14:paraId="1324F5DD" w14:textId="6DECD30E">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Литовські статути та їх застосування в Україні</w:t>
      </w:r>
      <w:r w:rsidRPr="362ED265" w:rsidR="2FFDD443">
        <w:rPr>
          <w:rFonts w:ascii="Times New Roman" w:hAnsi="Times New Roman" w:eastAsia="Times New Roman" w:cs="Times New Roman"/>
          <w:color w:val="000000" w:themeColor="text1" w:themeTint="FF" w:themeShade="FF"/>
          <w:sz w:val="28"/>
          <w:szCs w:val="28"/>
        </w:rPr>
        <w:t>. Порівняльний аналіз Статутів</w:t>
      </w:r>
      <w:r w:rsidRPr="362ED265" w:rsidR="627B8112">
        <w:rPr>
          <w:rFonts w:ascii="Times New Roman" w:hAnsi="Times New Roman" w:eastAsia="Times New Roman" w:cs="Times New Roman"/>
          <w:color w:val="000000" w:themeColor="text1" w:themeTint="FF" w:themeShade="FF"/>
          <w:sz w:val="28"/>
          <w:szCs w:val="28"/>
        </w:rPr>
        <w:t>.</w:t>
      </w:r>
    </w:p>
    <w:p w:rsidR="0799F3D6" w:rsidP="362ED265" w:rsidRDefault="0799F3D6" w14:paraId="266800A6" w14:textId="4ADFB407">
      <w:pPr>
        <w:pStyle w:val="a3"/>
        <w:numPr>
          <w:ilvl w:val="0"/>
          <w:numId w:val="11"/>
        </w:numPr>
        <w:bidi w:val="0"/>
        <w:spacing w:before="0" w:beforeAutospacing="off" w:after="0" w:afterAutospacing="off" w:line="360" w:lineRule="auto"/>
        <w:ind w:left="0" w:right="0" w:firstLine="63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highlight w:val="yellow"/>
        </w:rPr>
      </w:pPr>
      <w:r w:rsidRPr="362ED265" w:rsidR="0799F3D6">
        <w:rPr>
          <w:rFonts w:ascii="Times New Roman" w:hAnsi="Times New Roman" w:eastAsia="Times New Roman" w:cs="Times New Roman"/>
          <w:color w:val="000000" w:themeColor="text1" w:themeTint="FF" w:themeShade="FF"/>
          <w:sz w:val="28"/>
          <w:szCs w:val="28"/>
        </w:rPr>
        <w:t>Правовий статус особи за Литовськими Статутами.</w:t>
      </w:r>
    </w:p>
    <w:p w:rsidR="5FF34A54" w:rsidP="362ED265" w:rsidRDefault="5FF34A54" w14:paraId="3691AC3F" w14:textId="49A3BC44">
      <w:pPr>
        <w:pStyle w:val="a3"/>
        <w:numPr>
          <w:ilvl w:val="0"/>
          <w:numId w:val="11"/>
        </w:numPr>
        <w:bidi w:val="0"/>
        <w:spacing w:before="0" w:beforeAutospacing="off" w:after="0" w:afterAutospacing="off" w:line="360" w:lineRule="auto"/>
        <w:ind w:left="0" w:right="0" w:firstLine="630"/>
        <w:jc w:val="both"/>
        <w:rPr>
          <w:color w:val="000000" w:themeColor="text1" w:themeTint="FF" w:themeShade="FF"/>
          <w:sz w:val="28"/>
          <w:szCs w:val="28"/>
          <w:highlight w:val="yellow"/>
        </w:rPr>
      </w:pPr>
      <w:r w:rsidRPr="362ED265" w:rsidR="5FF34A54">
        <w:rPr>
          <w:rFonts w:ascii="Times New Roman" w:hAnsi="Times New Roman" w:eastAsia="Times New Roman" w:cs="Times New Roman"/>
          <w:color w:val="000000" w:themeColor="text1" w:themeTint="FF" w:themeShade="FF"/>
          <w:sz w:val="28"/>
          <w:szCs w:val="28"/>
        </w:rPr>
        <w:t>Характеристика речових прав за Литовськими Статутами.</w:t>
      </w:r>
    </w:p>
    <w:p w:rsidR="5FF34A54" w:rsidP="362ED265" w:rsidRDefault="5FF34A54" w14:paraId="226808E1" w14:textId="2CBC26EE">
      <w:pPr>
        <w:pStyle w:val="a3"/>
        <w:numPr>
          <w:ilvl w:val="0"/>
          <w:numId w:val="11"/>
        </w:numPr>
        <w:bidi w:val="0"/>
        <w:spacing w:before="0" w:beforeAutospacing="off" w:after="0" w:afterAutospacing="off" w:line="360" w:lineRule="auto"/>
        <w:ind w:left="0" w:right="0" w:firstLine="630"/>
        <w:jc w:val="both"/>
        <w:rPr>
          <w:color w:val="000000" w:themeColor="text1" w:themeTint="FF" w:themeShade="FF"/>
          <w:sz w:val="28"/>
          <w:szCs w:val="28"/>
          <w:highlight w:val="yellow"/>
        </w:rPr>
      </w:pPr>
      <w:r w:rsidRPr="362ED265" w:rsidR="5FF34A54">
        <w:rPr>
          <w:rFonts w:ascii="Times New Roman" w:hAnsi="Times New Roman" w:eastAsia="Times New Roman" w:cs="Times New Roman"/>
          <w:color w:val="000000" w:themeColor="text1" w:themeTint="FF" w:themeShade="FF"/>
          <w:sz w:val="28"/>
          <w:szCs w:val="28"/>
        </w:rPr>
        <w:t>Окремі види договірних зобов’язань за литовськими Статутами.</w:t>
      </w:r>
    </w:p>
    <w:p w:rsidR="39949C0F" w:rsidP="40E270EB" w:rsidRDefault="39949C0F" w14:paraId="0A34D80D" w14:textId="6D0FAAD2">
      <w:pPr>
        <w:pStyle w:val="a3"/>
        <w:numPr>
          <w:ilvl w:val="0"/>
          <w:numId w:val="11"/>
        </w:numPr>
        <w:spacing w:line="360" w:lineRule="auto"/>
        <w:ind w:left="0" w:firstLine="630"/>
        <w:jc w:val="both"/>
        <w:rPr>
          <w:rFonts w:eastAsia="" w:eastAsiaTheme="minorEastAsia"/>
          <w:color w:val="000000" w:themeColor="text1"/>
          <w:sz w:val="24"/>
          <w:szCs w:val="24"/>
        </w:rPr>
      </w:pPr>
      <w:r w:rsidRPr="362ED265" w:rsidR="5FF34A54">
        <w:rPr>
          <w:rFonts w:ascii="Times New Roman" w:hAnsi="Times New Roman" w:eastAsia="Times New Roman" w:cs="Times New Roman"/>
          <w:color w:val="000000" w:themeColor="text1" w:themeTint="FF" w:themeShade="FF"/>
          <w:sz w:val="28"/>
          <w:szCs w:val="28"/>
        </w:rPr>
        <w:t>Поняття та види злочинів</w:t>
      </w:r>
      <w:r w:rsidRPr="362ED265" w:rsidR="627B8112">
        <w:rPr>
          <w:rFonts w:ascii="Times New Roman" w:hAnsi="Times New Roman" w:eastAsia="Times New Roman" w:cs="Times New Roman"/>
          <w:color w:val="000000" w:themeColor="text1" w:themeTint="FF" w:themeShade="FF"/>
          <w:sz w:val="28"/>
          <w:szCs w:val="28"/>
        </w:rPr>
        <w:t xml:space="preserve"> за Литовськими статутами.</w:t>
      </w:r>
    </w:p>
    <w:p w:rsidR="0BFE07F4" w:rsidP="362ED265" w:rsidRDefault="0BFE07F4" w14:paraId="5150C44B" w14:textId="3F612A35">
      <w:pPr>
        <w:pStyle w:val="a3"/>
        <w:numPr>
          <w:ilvl w:val="0"/>
          <w:numId w:val="11"/>
        </w:numPr>
        <w:spacing w:line="360" w:lineRule="auto"/>
        <w:ind w:left="0" w:firstLine="630"/>
        <w:jc w:val="both"/>
        <w:rPr>
          <w:color w:val="000000" w:themeColor="text1" w:themeTint="FF" w:themeShade="FF"/>
          <w:sz w:val="24"/>
          <w:szCs w:val="24"/>
          <w:highlight w:val="yellow"/>
        </w:rPr>
      </w:pPr>
      <w:r w:rsidRPr="362ED265" w:rsidR="0BFE07F4">
        <w:rPr>
          <w:rFonts w:ascii="Times New Roman" w:hAnsi="Times New Roman" w:eastAsia="Times New Roman" w:cs="Times New Roman"/>
          <w:color w:val="000000" w:themeColor="text1" w:themeTint="FF" w:themeShade="FF"/>
          <w:sz w:val="28"/>
          <w:szCs w:val="28"/>
        </w:rPr>
        <w:t>Мета і система покарань за Литовськими Статутами</w:t>
      </w:r>
      <w:r w:rsidRPr="362ED265" w:rsidR="7044F586">
        <w:rPr>
          <w:rFonts w:ascii="Times New Roman" w:hAnsi="Times New Roman" w:eastAsia="Times New Roman" w:cs="Times New Roman"/>
          <w:color w:val="000000" w:themeColor="text1" w:themeTint="FF" w:themeShade="FF"/>
          <w:sz w:val="28"/>
          <w:szCs w:val="28"/>
        </w:rPr>
        <w:t>.</w:t>
      </w:r>
    </w:p>
    <w:p w:rsidR="39949C0F" w:rsidP="40E270EB" w:rsidRDefault="39949C0F" w14:paraId="211AA6A8" w14:textId="1E3CDA2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Судовий процес за Литовськими статутами.</w:t>
      </w:r>
    </w:p>
    <w:p w:rsidR="39949C0F" w:rsidP="40E270EB" w:rsidRDefault="39949C0F" w14:paraId="30D9517D" w14:textId="59358E0E">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Запорізька Січ, її організація та історичне значення.</w:t>
      </w:r>
    </w:p>
    <w:p w:rsidR="39949C0F" w:rsidP="40E270EB" w:rsidRDefault="39949C0F" w14:paraId="4B160EBB" w14:textId="3F296D6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Характеристика військової і територіальної організації Війська Запорізького.</w:t>
      </w:r>
    </w:p>
    <w:p w:rsidR="39949C0F" w:rsidP="40E270EB" w:rsidRDefault="39949C0F" w14:paraId="15F57B9E" w14:textId="7D3FE08C">
      <w:pPr>
        <w:pStyle w:val="a3"/>
        <w:numPr>
          <w:ilvl w:val="0"/>
          <w:numId w:val="11"/>
        </w:numPr>
        <w:spacing w:line="360" w:lineRule="auto"/>
        <w:ind w:left="0" w:firstLine="630"/>
        <w:jc w:val="both"/>
        <w:rPr>
          <w:rFonts w:eastAsia="" w:eastAsiaTheme="minorEastAsia"/>
          <w:color w:val="000000" w:themeColor="text1"/>
          <w:sz w:val="24"/>
          <w:szCs w:val="24"/>
        </w:rPr>
      </w:pPr>
      <w:r w:rsidRPr="362ED265" w:rsidR="4EFEBA38">
        <w:rPr>
          <w:rFonts w:ascii="Times New Roman" w:hAnsi="Times New Roman" w:eastAsia="Times New Roman" w:cs="Times New Roman"/>
          <w:color w:val="000000" w:themeColor="text1" w:themeTint="FF" w:themeShade="FF"/>
          <w:sz w:val="28"/>
          <w:szCs w:val="28"/>
        </w:rPr>
        <w:t>Владно-правова модель</w:t>
      </w:r>
      <w:r w:rsidRPr="362ED265" w:rsidR="627B8112">
        <w:rPr>
          <w:rFonts w:ascii="Times New Roman" w:hAnsi="Times New Roman" w:eastAsia="Times New Roman" w:cs="Times New Roman"/>
          <w:color w:val="000000" w:themeColor="text1" w:themeTint="FF" w:themeShade="FF"/>
          <w:sz w:val="28"/>
          <w:szCs w:val="28"/>
        </w:rPr>
        <w:t xml:space="preserve"> Запорізької Січі.</w:t>
      </w:r>
    </w:p>
    <w:p w:rsidR="39949C0F" w:rsidP="40E270EB" w:rsidRDefault="39949C0F" w14:paraId="4066E765" w14:textId="7F680CF7">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 і судочинство на Запорізькій Січі.</w:t>
      </w:r>
    </w:p>
    <w:p w:rsidR="39949C0F" w:rsidP="40E270EB" w:rsidRDefault="39949C0F" w14:paraId="26510BDB" w14:textId="43E39AA6">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та характерні риси «козацького права».</w:t>
      </w:r>
    </w:p>
    <w:p w:rsidR="39949C0F" w:rsidP="30317503" w:rsidRDefault="39949C0F" w14:paraId="16A321E7" w14:textId="6454F5F3">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Створення Української козацької держави у період народно-визвольної р</w:t>
      </w:r>
      <w:r w:rsidRPr="362ED265" w:rsidR="7C797467">
        <w:rPr>
          <w:rFonts w:ascii="Times New Roman" w:hAnsi="Times New Roman" w:eastAsia="Times New Roman" w:cs="Times New Roman"/>
          <w:color w:val="000000" w:themeColor="text1" w:themeTint="FF" w:themeShade="FF"/>
          <w:sz w:val="28"/>
          <w:szCs w:val="28"/>
        </w:rPr>
        <w:t xml:space="preserve">еволюції XVII </w:t>
      </w:r>
      <w:r w:rsidRPr="362ED265" w:rsidR="7C797467">
        <w:rPr>
          <w:rFonts w:ascii="Times New Roman" w:hAnsi="Times New Roman" w:eastAsia="Times New Roman" w:cs="Times New Roman"/>
          <w:color w:val="000000" w:themeColor="text1" w:themeTint="FF" w:themeShade="FF"/>
          <w:sz w:val="28"/>
          <w:szCs w:val="28"/>
        </w:rPr>
        <w:t>ст.</w:t>
      </w:r>
    </w:p>
    <w:p w:rsidR="39949C0F" w:rsidP="30317503" w:rsidRDefault="39949C0F" w14:paraId="30113672" w14:textId="339032E2">
      <w:pPr>
        <w:pStyle w:val="a3"/>
        <w:numPr>
          <w:ilvl w:val="0"/>
          <w:numId w:val="11"/>
        </w:numPr>
        <w:spacing w:line="360" w:lineRule="auto"/>
        <w:ind w:left="0" w:firstLine="630"/>
        <w:jc w:val="both"/>
        <w:rPr>
          <w:color w:val="000000" w:themeColor="text1"/>
          <w:sz w:val="24"/>
          <w:szCs w:val="24"/>
        </w:rPr>
      </w:pPr>
      <w:r w:rsidRPr="362ED265" w:rsidR="7C797467">
        <w:rPr>
          <w:rFonts w:ascii="Times New Roman" w:hAnsi="Times New Roman" w:eastAsia="Times New Roman" w:cs="Times New Roman"/>
          <w:color w:val="000000" w:themeColor="text1" w:themeTint="FF" w:themeShade="FF"/>
          <w:sz w:val="28"/>
          <w:szCs w:val="28"/>
        </w:rPr>
        <w:t xml:space="preserve">Передумови та етапи українського державотворення за гетьманування </w:t>
      </w:r>
      <w:r w:rsidRPr="362ED265" w:rsidR="2ED55EF3">
        <w:rPr>
          <w:rFonts w:ascii="Times New Roman" w:hAnsi="Times New Roman" w:eastAsia="Times New Roman" w:cs="Times New Roman"/>
          <w:color w:val="000000" w:themeColor="text1" w:themeTint="FF" w:themeShade="FF"/>
          <w:sz w:val="28"/>
          <w:szCs w:val="28"/>
        </w:rPr>
        <w:t>г</w:t>
      </w:r>
      <w:r w:rsidRPr="362ED265" w:rsidR="7C797467">
        <w:rPr>
          <w:rFonts w:ascii="Times New Roman" w:hAnsi="Times New Roman" w:eastAsia="Times New Roman" w:cs="Times New Roman"/>
          <w:color w:val="000000" w:themeColor="text1" w:themeTint="FF" w:themeShade="FF"/>
          <w:sz w:val="28"/>
          <w:szCs w:val="28"/>
        </w:rPr>
        <w:t>етьмана Б. Хмельницького</w:t>
      </w:r>
      <w:r w:rsidRPr="362ED265" w:rsidR="627B8112">
        <w:rPr>
          <w:rFonts w:ascii="Times New Roman" w:hAnsi="Times New Roman" w:eastAsia="Times New Roman" w:cs="Times New Roman"/>
          <w:color w:val="000000" w:themeColor="text1" w:themeTint="FF" w:themeShade="FF"/>
          <w:sz w:val="28"/>
          <w:szCs w:val="28"/>
        </w:rPr>
        <w:t>.</w:t>
      </w:r>
    </w:p>
    <w:p w:rsidR="79ADD552" w:rsidP="30317503" w:rsidRDefault="79ADD552" w14:paraId="70046B3D" w14:textId="1ECCCCCE">
      <w:pPr>
        <w:pStyle w:val="a3"/>
        <w:numPr>
          <w:ilvl w:val="0"/>
          <w:numId w:val="11"/>
        </w:numPr>
        <w:spacing w:line="360" w:lineRule="auto"/>
        <w:ind w:left="0" w:firstLine="630"/>
        <w:jc w:val="both"/>
        <w:rPr>
          <w:color w:val="000000" w:themeColor="text1" w:themeTint="FF" w:themeShade="FF"/>
          <w:sz w:val="24"/>
          <w:szCs w:val="24"/>
        </w:rPr>
      </w:pPr>
      <w:r w:rsidRPr="362ED265" w:rsidR="79ADD552">
        <w:rPr>
          <w:rFonts w:ascii="Times New Roman" w:hAnsi="Times New Roman" w:eastAsia="Times New Roman" w:cs="Times New Roman"/>
          <w:color w:val="000000" w:themeColor="text1" w:themeTint="FF" w:themeShade="FF"/>
          <w:sz w:val="28"/>
          <w:szCs w:val="28"/>
        </w:rPr>
        <w:t xml:space="preserve">Українська державність перед викликами і </w:t>
      </w:r>
      <w:r w:rsidRPr="362ED265" w:rsidR="2F3B3BA4">
        <w:rPr>
          <w:rFonts w:ascii="Times New Roman" w:hAnsi="Times New Roman" w:eastAsia="Times New Roman" w:cs="Times New Roman"/>
          <w:color w:val="000000" w:themeColor="text1" w:themeTint="FF" w:themeShade="FF"/>
          <w:sz w:val="28"/>
          <w:szCs w:val="28"/>
        </w:rPr>
        <w:t xml:space="preserve">внутрішніми та зовнішніми </w:t>
      </w:r>
      <w:r w:rsidRPr="362ED265" w:rsidR="79ADD552">
        <w:rPr>
          <w:rFonts w:ascii="Times New Roman" w:hAnsi="Times New Roman" w:eastAsia="Times New Roman" w:cs="Times New Roman"/>
          <w:color w:val="000000" w:themeColor="text1" w:themeTint="FF" w:themeShade="FF"/>
          <w:sz w:val="28"/>
          <w:szCs w:val="28"/>
        </w:rPr>
        <w:t xml:space="preserve">загрозами </w:t>
      </w:r>
      <w:r w:rsidRPr="362ED265" w:rsidR="5DCE43CF">
        <w:rPr>
          <w:rFonts w:ascii="Times New Roman" w:hAnsi="Times New Roman" w:eastAsia="Times New Roman" w:cs="Times New Roman"/>
          <w:color w:val="000000" w:themeColor="text1" w:themeTint="FF" w:themeShade="FF"/>
          <w:sz w:val="28"/>
          <w:szCs w:val="28"/>
        </w:rPr>
        <w:t>1657 – 1687 рр.</w:t>
      </w:r>
    </w:p>
    <w:p w:rsidR="5DCE43CF" w:rsidP="30317503" w:rsidRDefault="5DCE43CF" w14:paraId="7FA4A023" w14:textId="61E723FA">
      <w:pPr>
        <w:pStyle w:val="a3"/>
        <w:numPr>
          <w:ilvl w:val="0"/>
          <w:numId w:val="11"/>
        </w:numPr>
        <w:spacing w:line="360" w:lineRule="auto"/>
        <w:ind w:left="0" w:firstLine="630"/>
        <w:jc w:val="both"/>
        <w:rPr>
          <w:color w:val="000000" w:themeColor="text1" w:themeTint="FF" w:themeShade="FF"/>
          <w:sz w:val="24"/>
          <w:szCs w:val="24"/>
        </w:rPr>
      </w:pPr>
      <w:r w:rsidRPr="362ED265" w:rsidR="5DCE43CF">
        <w:rPr>
          <w:rFonts w:ascii="Times New Roman" w:hAnsi="Times New Roman" w:eastAsia="Times New Roman" w:cs="Times New Roman"/>
          <w:color w:val="000000" w:themeColor="text1" w:themeTint="FF" w:themeShade="FF"/>
          <w:sz w:val="28"/>
          <w:szCs w:val="28"/>
        </w:rPr>
        <w:t>Українська держава за гетьмана І. Мазепи.</w:t>
      </w:r>
    </w:p>
    <w:p w:rsidR="39949C0F" w:rsidP="40E270EB" w:rsidRDefault="39949C0F" w14:paraId="7CDC36F8" w14:textId="2DC5B0FF">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Правовий статус України за україно-московським договором 1654 р.</w:t>
      </w:r>
    </w:p>
    <w:p w:rsidR="39949C0F" w:rsidP="40E270EB" w:rsidRDefault="39949C0F" w14:paraId="52E8EACD" w14:textId="52E85A99">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Вищі органи влади Української козацької держави.</w:t>
      </w:r>
    </w:p>
    <w:p w:rsidR="39949C0F" w:rsidP="40E270EB" w:rsidRDefault="39949C0F" w14:paraId="5C1AE4D4" w14:textId="12AD0EC6">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Місцеві органи влади та управління Української козацької держави.</w:t>
      </w:r>
    </w:p>
    <w:p w:rsidR="39949C0F" w:rsidP="40E270EB" w:rsidRDefault="39949C0F" w14:paraId="3C1B18F9" w14:textId="4ACBBD60">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Судові органи Української козацької держави.</w:t>
      </w:r>
      <w:r w:rsidRPr="362ED265" w:rsidR="3438D761">
        <w:rPr>
          <w:rFonts w:ascii="Times New Roman" w:hAnsi="Times New Roman" w:eastAsia="Times New Roman" w:cs="Times New Roman"/>
          <w:color w:val="000000" w:themeColor="text1" w:themeTint="FF" w:themeShade="FF"/>
          <w:sz w:val="28"/>
          <w:szCs w:val="28"/>
        </w:rPr>
        <w:t xml:space="preserve"> Судова реформа К. Розумовського.</w:t>
      </w:r>
    </w:p>
    <w:p w:rsidR="3438D761" w:rsidP="30317503" w:rsidRDefault="3438D761" w14:paraId="77F787A5" w14:textId="63BCDEDB">
      <w:pPr>
        <w:pStyle w:val="a3"/>
        <w:numPr>
          <w:ilvl w:val="0"/>
          <w:numId w:val="11"/>
        </w:numPr>
        <w:spacing w:line="360" w:lineRule="auto"/>
        <w:ind w:left="0" w:firstLine="630"/>
        <w:jc w:val="both"/>
        <w:rPr>
          <w:color w:val="000000" w:themeColor="text1" w:themeTint="FF" w:themeShade="FF"/>
          <w:sz w:val="24"/>
          <w:szCs w:val="24"/>
        </w:rPr>
      </w:pPr>
      <w:r w:rsidRPr="362ED265" w:rsidR="3438D761">
        <w:rPr>
          <w:rFonts w:ascii="Times New Roman" w:hAnsi="Times New Roman" w:eastAsia="Times New Roman" w:cs="Times New Roman"/>
          <w:color w:val="000000" w:themeColor="text1" w:themeTint="FF" w:themeShade="FF"/>
          <w:sz w:val="28"/>
          <w:szCs w:val="28"/>
        </w:rPr>
        <w:t>Гадяцька угода 1658 р.: причини, о</w:t>
      </w:r>
      <w:r w:rsidRPr="362ED265" w:rsidR="3438D761">
        <w:rPr>
          <w:rFonts w:ascii="Times New Roman" w:hAnsi="Times New Roman" w:eastAsia="Times New Roman" w:cs="Times New Roman"/>
          <w:color w:val="000000" w:themeColor="text1" w:themeTint="FF" w:themeShade="FF"/>
          <w:sz w:val="28"/>
          <w:szCs w:val="28"/>
        </w:rPr>
        <w:t>сновні</w:t>
      </w:r>
      <w:r w:rsidRPr="362ED265" w:rsidR="3438D761">
        <w:rPr>
          <w:rFonts w:ascii="Times New Roman" w:hAnsi="Times New Roman" w:eastAsia="Times New Roman" w:cs="Times New Roman"/>
          <w:color w:val="000000" w:themeColor="text1" w:themeTint="FF" w:themeShade="FF"/>
          <w:sz w:val="28"/>
          <w:szCs w:val="28"/>
        </w:rPr>
        <w:t xml:space="preserve"> положення та оцінка.</w:t>
      </w:r>
    </w:p>
    <w:p w:rsidR="39949C0F" w:rsidP="40E270EB" w:rsidRDefault="39949C0F" w14:paraId="5885584B" w14:textId="7A4309E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Ліквідація Запорізької Січі царською Росією. Створення Задунайської Січі.</w:t>
      </w:r>
    </w:p>
    <w:p w:rsidR="627B8112" w:rsidP="30317503" w:rsidRDefault="627B8112" w14:paraId="4F3505E9" w14:textId="4DAEBD9F">
      <w:pPr>
        <w:pStyle w:val="a3"/>
        <w:numPr>
          <w:ilvl w:val="0"/>
          <w:numId w:val="11"/>
        </w:numPr>
        <w:spacing w:line="360" w:lineRule="auto"/>
        <w:ind w:left="0" w:firstLine="630"/>
        <w:jc w:val="both"/>
        <w:rPr>
          <w:rFonts w:eastAsia="" w:eastAsiaTheme="minorEastAsia"/>
          <w:color w:val="000000" w:themeColor="text1" w:themeTint="FF" w:themeShade="FF"/>
          <w:sz w:val="24"/>
          <w:szCs w:val="24"/>
        </w:rPr>
      </w:pPr>
      <w:r w:rsidRPr="362ED265" w:rsidR="627B8112">
        <w:rPr>
          <w:rFonts w:ascii="Times New Roman" w:hAnsi="Times New Roman" w:eastAsia="Times New Roman" w:cs="Times New Roman"/>
          <w:color w:val="000000" w:themeColor="text1" w:themeTint="FF" w:themeShade="FF"/>
          <w:sz w:val="28"/>
          <w:szCs w:val="28"/>
        </w:rPr>
        <w:t>Українсько-московський договір 1654 р.: причини і наслідки.</w:t>
      </w:r>
    </w:p>
    <w:p w:rsidR="39949C0F" w:rsidP="40E270EB" w:rsidRDefault="39949C0F" w14:paraId="130D94DD" w14:textId="65AEA5F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Причини і наслідки ліквідації царизмом автономного устрою України-Гетьманщини.</w:t>
      </w:r>
    </w:p>
    <w:p w:rsidR="39949C0F" w:rsidP="40E270EB" w:rsidRDefault="39949C0F" w14:paraId="11096205" w14:textId="52632956">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Складення, джерела, структура Прав, за якими судиться малоросійський народ 1743 року.</w:t>
      </w:r>
    </w:p>
    <w:p w:rsidR="39949C0F" w:rsidP="30317503" w:rsidRDefault="39949C0F" w14:paraId="52FFA054" w14:textId="019D53C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 і розправа в правах  малоросійських</w:t>
      </w:r>
      <w:r w:rsidRPr="362ED265" w:rsidR="5ACFF968">
        <w:rPr>
          <w:rFonts w:ascii="Times New Roman" w:hAnsi="Times New Roman" w:eastAsia="Times New Roman" w:cs="Times New Roman"/>
          <w:color w:val="000000" w:themeColor="text1" w:themeTint="FF" w:themeShade="FF"/>
          <w:sz w:val="28"/>
          <w:szCs w:val="28"/>
        </w:rPr>
        <w:t>:</w:t>
      </w:r>
      <w:r w:rsidRPr="362ED265" w:rsidR="627B8112">
        <w:rPr>
          <w:rFonts w:ascii="Times New Roman" w:hAnsi="Times New Roman" w:eastAsia="Times New Roman" w:cs="Times New Roman"/>
          <w:color w:val="000000" w:themeColor="text1" w:themeTint="FF" w:themeShade="FF"/>
          <w:sz w:val="28"/>
          <w:szCs w:val="28"/>
        </w:rPr>
        <w:t xml:space="preserve"> структура</w:t>
      </w:r>
      <w:r w:rsidRPr="362ED265" w:rsidR="6AC8E2C4">
        <w:rPr>
          <w:rFonts w:ascii="Times New Roman" w:hAnsi="Times New Roman" w:eastAsia="Times New Roman" w:cs="Times New Roman"/>
          <w:color w:val="000000" w:themeColor="text1" w:themeTint="FF" w:themeShade="FF"/>
          <w:sz w:val="28"/>
          <w:szCs w:val="28"/>
        </w:rPr>
        <w:t>,</w:t>
      </w:r>
      <w:r w:rsidRPr="362ED265" w:rsidR="627B8112">
        <w:rPr>
          <w:rFonts w:ascii="Times New Roman" w:hAnsi="Times New Roman" w:eastAsia="Times New Roman" w:cs="Times New Roman"/>
          <w:color w:val="000000" w:themeColor="text1" w:themeTint="FF" w:themeShade="FF"/>
          <w:sz w:val="28"/>
          <w:szCs w:val="28"/>
        </w:rPr>
        <w:t xml:space="preserve"> зміст</w:t>
      </w:r>
      <w:r w:rsidRPr="362ED265" w:rsidR="77D82FA4">
        <w:rPr>
          <w:rFonts w:ascii="Times New Roman" w:hAnsi="Times New Roman" w:eastAsia="Times New Roman" w:cs="Times New Roman"/>
          <w:color w:val="000000" w:themeColor="text1" w:themeTint="FF" w:themeShade="FF"/>
          <w:sz w:val="28"/>
          <w:szCs w:val="28"/>
        </w:rPr>
        <w:t xml:space="preserve"> і значення.</w:t>
      </w:r>
    </w:p>
    <w:p w:rsidR="39949C0F" w:rsidP="362ED265" w:rsidRDefault="39949C0F" w14:paraId="23BDE0E1" w14:textId="015C91D5">
      <w:pPr>
        <w:pStyle w:val="a3"/>
        <w:numPr>
          <w:ilvl w:val="0"/>
          <w:numId w:val="11"/>
        </w:numPr>
        <w:bidi w:val="0"/>
        <w:spacing w:before="0" w:beforeAutospacing="off" w:after="0" w:afterAutospacing="off" w:line="360" w:lineRule="auto"/>
        <w:ind w:left="0" w:right="0" w:firstLine="63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5F511DEA">
        <w:rPr>
          <w:rFonts w:ascii="Times New Roman" w:hAnsi="Times New Roman" w:eastAsia="Times New Roman" w:cs="Times New Roman"/>
          <w:color w:val="000000" w:themeColor="text1" w:themeTint="FF" w:themeShade="FF"/>
          <w:sz w:val="28"/>
          <w:szCs w:val="28"/>
        </w:rPr>
        <w:t>Правовий статус особи за Кодексом 1743 р.</w:t>
      </w:r>
    </w:p>
    <w:p w:rsidR="39949C0F" w:rsidP="362ED265" w:rsidRDefault="39949C0F" w14:paraId="41EDC143" w14:textId="05F8C0F3">
      <w:pPr>
        <w:pStyle w:val="a3"/>
        <w:numPr>
          <w:ilvl w:val="0"/>
          <w:numId w:val="11"/>
        </w:numPr>
        <w:bidi w:val="0"/>
        <w:spacing w:before="0" w:beforeAutospacing="off" w:after="0" w:afterAutospacing="off" w:line="360" w:lineRule="auto"/>
        <w:ind w:left="0" w:right="0" w:firstLine="63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5F511DEA">
        <w:rPr>
          <w:rFonts w:ascii="Times New Roman" w:hAnsi="Times New Roman" w:eastAsia="Times New Roman" w:cs="Times New Roman"/>
          <w:color w:val="000000" w:themeColor="text1" w:themeTint="FF" w:themeShade="FF"/>
          <w:sz w:val="28"/>
          <w:szCs w:val="28"/>
        </w:rPr>
        <w:t>Характеристика речових прав за Кодексом 1743 р</w:t>
      </w:r>
      <w:r w:rsidRPr="362ED265" w:rsidR="1A167F4D">
        <w:rPr>
          <w:rFonts w:ascii="Times New Roman" w:hAnsi="Times New Roman" w:eastAsia="Times New Roman" w:cs="Times New Roman"/>
          <w:color w:val="000000" w:themeColor="text1" w:themeTint="FF" w:themeShade="FF"/>
          <w:sz w:val="28"/>
          <w:szCs w:val="28"/>
        </w:rPr>
        <w:t>.</w:t>
      </w:r>
    </w:p>
    <w:p w:rsidR="39949C0F" w:rsidP="362ED265" w:rsidRDefault="39949C0F" w14:paraId="210E40FA" w14:textId="2B11619C">
      <w:pPr>
        <w:pStyle w:val="a3"/>
        <w:numPr>
          <w:ilvl w:val="0"/>
          <w:numId w:val="11"/>
        </w:numPr>
        <w:bidi w:val="0"/>
        <w:spacing w:before="0" w:beforeAutospacing="off" w:after="0" w:afterAutospacing="off" w:line="360" w:lineRule="auto"/>
        <w:ind w:left="0" w:right="0" w:firstLine="630"/>
        <w:jc w:val="both"/>
        <w:rPr>
          <w:color w:val="000000" w:themeColor="text1" w:themeTint="FF" w:themeShade="FF"/>
          <w:sz w:val="28"/>
          <w:szCs w:val="28"/>
        </w:rPr>
      </w:pPr>
      <w:r w:rsidRPr="362ED265" w:rsidR="5F511DEA">
        <w:rPr>
          <w:rFonts w:ascii="Times New Roman" w:hAnsi="Times New Roman" w:eastAsia="Times New Roman" w:cs="Times New Roman"/>
          <w:color w:val="000000" w:themeColor="text1" w:themeTint="FF" w:themeShade="FF"/>
          <w:sz w:val="28"/>
          <w:szCs w:val="28"/>
        </w:rPr>
        <w:t>Окремі види договірних зобов’язань за Кодексом 1743 р.</w:t>
      </w:r>
    </w:p>
    <w:p w:rsidR="39949C0F" w:rsidP="362ED265" w:rsidRDefault="39949C0F" w14:paraId="6B3BFD36" w14:textId="78958B93">
      <w:pPr>
        <w:pStyle w:val="a3"/>
        <w:numPr>
          <w:ilvl w:val="0"/>
          <w:numId w:val="11"/>
        </w:numPr>
        <w:bidi w:val="0"/>
        <w:spacing w:before="0" w:beforeAutospacing="off" w:after="0" w:afterAutospacing="off" w:line="360" w:lineRule="auto"/>
        <w:ind w:left="0" w:right="0" w:firstLine="630"/>
        <w:jc w:val="both"/>
        <w:rPr>
          <w:color w:val="000000" w:themeColor="text1" w:themeTint="FF" w:themeShade="FF"/>
          <w:sz w:val="28"/>
          <w:szCs w:val="28"/>
        </w:rPr>
      </w:pPr>
      <w:r w:rsidRPr="362ED265" w:rsidR="5F511DEA">
        <w:rPr>
          <w:rFonts w:ascii="Times New Roman" w:hAnsi="Times New Roman" w:eastAsia="Times New Roman" w:cs="Times New Roman"/>
          <w:color w:val="000000" w:themeColor="text1" w:themeTint="FF" w:themeShade="FF"/>
          <w:sz w:val="28"/>
          <w:szCs w:val="28"/>
        </w:rPr>
        <w:t>Поняття та види злочинів за</w:t>
      </w:r>
      <w:r w:rsidRPr="362ED265" w:rsidR="2FE47112">
        <w:rPr>
          <w:rFonts w:ascii="Times New Roman" w:hAnsi="Times New Roman" w:eastAsia="Times New Roman" w:cs="Times New Roman"/>
          <w:color w:val="000000" w:themeColor="text1" w:themeTint="FF" w:themeShade="FF"/>
          <w:sz w:val="28"/>
          <w:szCs w:val="28"/>
        </w:rPr>
        <w:t xml:space="preserve"> </w:t>
      </w:r>
      <w:r w:rsidRPr="362ED265" w:rsidR="5F511DEA">
        <w:rPr>
          <w:rFonts w:ascii="Times New Roman" w:hAnsi="Times New Roman" w:eastAsia="Times New Roman" w:cs="Times New Roman"/>
          <w:color w:val="000000" w:themeColor="text1" w:themeTint="FF" w:themeShade="FF"/>
          <w:sz w:val="28"/>
          <w:szCs w:val="28"/>
        </w:rPr>
        <w:t>Кодексом 1743 р.</w:t>
      </w:r>
    </w:p>
    <w:p w:rsidR="39949C0F" w:rsidP="362ED265" w:rsidRDefault="39949C0F" w14:paraId="64922252" w14:textId="00344349">
      <w:pPr>
        <w:pStyle w:val="a3"/>
        <w:numPr>
          <w:ilvl w:val="0"/>
          <w:numId w:val="11"/>
        </w:numPr>
        <w:bidi w:val="0"/>
        <w:spacing w:before="0" w:beforeAutospacing="off" w:after="0" w:afterAutospacing="off" w:line="360" w:lineRule="auto"/>
        <w:ind w:left="0" w:right="0" w:firstLine="630"/>
        <w:jc w:val="both"/>
        <w:rPr>
          <w:color w:val="000000" w:themeColor="text1" w:themeTint="FF" w:themeShade="FF"/>
          <w:sz w:val="28"/>
          <w:szCs w:val="28"/>
        </w:rPr>
      </w:pPr>
      <w:r w:rsidRPr="362ED265" w:rsidR="5F511DEA">
        <w:rPr>
          <w:rFonts w:ascii="Times New Roman" w:hAnsi="Times New Roman" w:eastAsia="Times New Roman" w:cs="Times New Roman"/>
          <w:color w:val="000000" w:themeColor="text1" w:themeTint="FF" w:themeShade="FF"/>
          <w:sz w:val="28"/>
          <w:szCs w:val="28"/>
        </w:rPr>
        <w:t>Мета і система покарань за Кодексом 1743 р.</w:t>
      </w:r>
    </w:p>
    <w:p w:rsidR="39949C0F" w:rsidP="362ED265" w:rsidRDefault="39949C0F" w14:paraId="606DC06A" w14:textId="7FFA5EB1">
      <w:pPr>
        <w:pStyle w:val="a3"/>
        <w:numPr>
          <w:ilvl w:val="0"/>
          <w:numId w:val="11"/>
        </w:numPr>
        <w:spacing w:line="360" w:lineRule="auto"/>
        <w:ind w:left="0" w:firstLine="630"/>
        <w:jc w:val="both"/>
        <w:rPr>
          <w:rFonts w:ascii="Times New Roman" w:hAnsi="Times New Roman" w:eastAsia="Times New Roman" w:cs="Times New Roman" w:asciiTheme="minorAscii" w:hAnsiTheme="minorAscii" w:eastAsiaTheme="minorAscii" w:cstheme="minorAscii"/>
          <w:color w:val="000000" w:themeColor="text1"/>
          <w:sz w:val="28"/>
          <w:szCs w:val="28"/>
        </w:rPr>
      </w:pPr>
      <w:r w:rsidRPr="362ED265" w:rsidR="627B8112">
        <w:rPr>
          <w:rFonts w:ascii="Times New Roman" w:hAnsi="Times New Roman" w:eastAsia="Times New Roman" w:cs="Times New Roman"/>
          <w:color w:val="000000" w:themeColor="text1" w:themeTint="FF" w:themeShade="FF"/>
          <w:sz w:val="28"/>
          <w:szCs w:val="28"/>
        </w:rPr>
        <w:t xml:space="preserve">Процесуальне право за </w:t>
      </w:r>
      <w:r w:rsidRPr="362ED265" w:rsidR="7968F1E5">
        <w:rPr>
          <w:rFonts w:ascii="Times New Roman" w:hAnsi="Times New Roman" w:eastAsia="Times New Roman" w:cs="Times New Roman"/>
          <w:color w:val="000000" w:themeColor="text1" w:themeTint="FF" w:themeShade="FF"/>
          <w:sz w:val="28"/>
          <w:szCs w:val="28"/>
        </w:rPr>
        <w:t xml:space="preserve"> Кодексом 1743 р.</w:t>
      </w:r>
    </w:p>
    <w:p w:rsidR="39949C0F" w:rsidP="40E270EB" w:rsidRDefault="39949C0F" w14:paraId="09021075" w14:textId="4306D54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Екстракт малоросійських прав 1767 р. і його переробка 1786 р.</w:t>
      </w:r>
    </w:p>
    <w:p w:rsidR="39949C0F" w:rsidP="40E270EB" w:rsidRDefault="39949C0F" w14:paraId="499881E2" w14:textId="53EDB4B6">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Судова реформа в Україні 1760-1763 років: причини і наслідки.</w:t>
      </w:r>
    </w:p>
    <w:p w:rsidR="39949C0F" w:rsidP="40E270EB" w:rsidRDefault="39949C0F" w14:paraId="65756586" w14:textId="4D5570C0">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Збірник малоросійських прав 1807 р., його зміст і значення.</w:t>
      </w:r>
    </w:p>
    <w:p w:rsidR="39949C0F" w:rsidP="40E270EB" w:rsidRDefault="39949C0F" w14:paraId="2A7A0ECE" w14:textId="79F0B143">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Судові статути 1864р., їх зміст та історичне значення.</w:t>
      </w:r>
    </w:p>
    <w:p w:rsidR="39949C0F" w:rsidP="40E270EB" w:rsidRDefault="39949C0F" w14:paraId="64FFF7E4" w14:textId="39F303F9">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Судова система за Статутом 1864 року.</w:t>
      </w:r>
    </w:p>
    <w:p w:rsidR="39949C0F" w:rsidP="40E270EB" w:rsidRDefault="39949C0F" w14:paraId="6ECAB28D" w14:textId="4BA7F9E3">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Реорганізація прокуратури і заснування адвокатури  за Судовою реформою 1864 року.</w:t>
      </w:r>
    </w:p>
    <w:p w:rsidR="39949C0F" w:rsidP="40E270EB" w:rsidRDefault="39949C0F" w14:paraId="4B4980EB" w14:textId="494E41E9">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Приєднання західноукраїнських земель Австрійською імперією: причини і наслідки.</w:t>
      </w:r>
    </w:p>
    <w:p w:rsidR="39949C0F" w:rsidP="40E270EB" w:rsidRDefault="39949C0F" w14:paraId="0BD01F7D" w14:textId="4A2540FB">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Державний лад у Галичині і Буковині до середини </w:t>
      </w:r>
      <w:r w:rsidRPr="362ED265" w:rsidR="627B8112">
        <w:rPr>
          <w:rFonts w:ascii="Times New Roman" w:hAnsi="Times New Roman" w:eastAsia="Times New Roman" w:cs="Times New Roman"/>
          <w:color w:val="000000" w:themeColor="text1" w:themeTint="FF" w:themeShade="FF"/>
          <w:sz w:val="28"/>
          <w:szCs w:val="28"/>
          <w:lang w:val="en-US"/>
        </w:rPr>
        <w:t>XIX</w:t>
      </w:r>
      <w:r w:rsidRPr="362ED265" w:rsidR="627B8112">
        <w:rPr>
          <w:rFonts w:ascii="Times New Roman" w:hAnsi="Times New Roman" w:eastAsia="Times New Roman" w:cs="Times New Roman"/>
          <w:color w:val="000000" w:themeColor="text1" w:themeTint="FF" w:themeShade="FF"/>
          <w:sz w:val="28"/>
          <w:szCs w:val="28"/>
        </w:rPr>
        <w:t xml:space="preserve"> століття.</w:t>
      </w:r>
    </w:p>
    <w:p w:rsidR="39949C0F" w:rsidP="40E270EB" w:rsidRDefault="39949C0F" w14:paraId="2835E172" w14:textId="5054B3B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Державний лад у Галичині, Буковині та Закарпатті в другій половині </w:t>
      </w:r>
      <w:r w:rsidRPr="362ED265" w:rsidR="627B8112">
        <w:rPr>
          <w:rFonts w:ascii="Times New Roman" w:hAnsi="Times New Roman" w:eastAsia="Times New Roman" w:cs="Times New Roman"/>
          <w:color w:val="000000" w:themeColor="text1" w:themeTint="FF" w:themeShade="FF"/>
          <w:sz w:val="28"/>
          <w:szCs w:val="28"/>
          <w:lang w:val="en-US"/>
        </w:rPr>
        <w:t>XIX</w:t>
      </w:r>
      <w:r w:rsidRPr="362ED265" w:rsidR="627B8112">
        <w:rPr>
          <w:rFonts w:ascii="Times New Roman" w:hAnsi="Times New Roman" w:eastAsia="Times New Roman" w:cs="Times New Roman"/>
          <w:color w:val="000000" w:themeColor="text1" w:themeTint="FF" w:themeShade="FF"/>
          <w:sz w:val="28"/>
          <w:szCs w:val="28"/>
        </w:rPr>
        <w:t xml:space="preserve"> століття.</w:t>
      </w:r>
    </w:p>
    <w:p w:rsidR="39949C0F" w:rsidP="40E270EB" w:rsidRDefault="39949C0F" w14:paraId="4A9D5B19" w14:textId="479CCC20">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Організація державного управління на Закарпатті у </w:t>
      </w:r>
      <w:r w:rsidRPr="362ED265" w:rsidR="627B8112">
        <w:rPr>
          <w:rFonts w:ascii="Times New Roman" w:hAnsi="Times New Roman" w:eastAsia="Times New Roman" w:cs="Times New Roman"/>
          <w:color w:val="000000" w:themeColor="text1" w:themeTint="FF" w:themeShade="FF"/>
          <w:sz w:val="28"/>
          <w:szCs w:val="28"/>
          <w:lang w:val="en-US"/>
        </w:rPr>
        <w:t>XVIII</w:t>
      </w:r>
      <w:r w:rsidRPr="362ED265" w:rsidR="627B8112">
        <w:rPr>
          <w:rFonts w:ascii="Times New Roman" w:hAnsi="Times New Roman" w:eastAsia="Times New Roman" w:cs="Times New Roman"/>
          <w:color w:val="000000" w:themeColor="text1" w:themeTint="FF" w:themeShade="FF"/>
          <w:sz w:val="28"/>
          <w:szCs w:val="28"/>
        </w:rPr>
        <w:t xml:space="preserve"> – початку </w:t>
      </w:r>
      <w:r w:rsidRPr="362ED265" w:rsidR="627B8112">
        <w:rPr>
          <w:rFonts w:ascii="Times New Roman" w:hAnsi="Times New Roman" w:eastAsia="Times New Roman" w:cs="Times New Roman"/>
          <w:color w:val="000000" w:themeColor="text1" w:themeTint="FF" w:themeShade="FF"/>
          <w:sz w:val="28"/>
          <w:szCs w:val="28"/>
          <w:lang w:val="en-US"/>
        </w:rPr>
        <w:t>XX</w:t>
      </w:r>
      <w:r w:rsidRPr="362ED265" w:rsidR="627B8112">
        <w:rPr>
          <w:rFonts w:ascii="Times New Roman" w:hAnsi="Times New Roman" w:eastAsia="Times New Roman" w:cs="Times New Roman"/>
          <w:color w:val="000000" w:themeColor="text1" w:themeTint="FF" w:themeShade="FF"/>
          <w:sz w:val="28"/>
          <w:szCs w:val="28"/>
        </w:rPr>
        <w:t xml:space="preserve"> ст.</w:t>
      </w:r>
    </w:p>
    <w:p w:rsidR="39949C0F" w:rsidP="40E270EB" w:rsidRDefault="39949C0F" w14:paraId="4CF81862" w14:textId="565D046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Органи крайового та місцевого самоврядування в Галичині і Буковині (</w:t>
      </w:r>
      <w:r w:rsidRPr="362ED265" w:rsidR="627B8112">
        <w:rPr>
          <w:rFonts w:ascii="Times New Roman" w:hAnsi="Times New Roman" w:eastAsia="Times New Roman" w:cs="Times New Roman"/>
          <w:color w:val="000000" w:themeColor="text1" w:themeTint="FF" w:themeShade="FF"/>
          <w:sz w:val="28"/>
          <w:szCs w:val="28"/>
          <w:lang w:val="en-US"/>
        </w:rPr>
        <w:t>XIX</w:t>
      </w:r>
      <w:r w:rsidRPr="362ED265" w:rsidR="627B8112">
        <w:rPr>
          <w:rFonts w:ascii="Times New Roman" w:hAnsi="Times New Roman" w:eastAsia="Times New Roman" w:cs="Times New Roman"/>
          <w:color w:val="000000" w:themeColor="text1" w:themeTint="FF" w:themeShade="FF"/>
          <w:sz w:val="28"/>
          <w:szCs w:val="28"/>
        </w:rPr>
        <w:t xml:space="preserve">-на початку </w:t>
      </w:r>
      <w:r w:rsidRPr="362ED265" w:rsidR="627B8112">
        <w:rPr>
          <w:rFonts w:ascii="Times New Roman" w:hAnsi="Times New Roman" w:eastAsia="Times New Roman" w:cs="Times New Roman"/>
          <w:color w:val="000000" w:themeColor="text1" w:themeTint="FF" w:themeShade="FF"/>
          <w:sz w:val="28"/>
          <w:szCs w:val="28"/>
          <w:lang w:val="en-US"/>
        </w:rPr>
        <w:t>XX</w:t>
      </w:r>
      <w:r w:rsidRPr="362ED265" w:rsidR="627B8112">
        <w:rPr>
          <w:rFonts w:ascii="Times New Roman" w:hAnsi="Times New Roman" w:eastAsia="Times New Roman" w:cs="Times New Roman"/>
          <w:color w:val="000000" w:themeColor="text1" w:themeTint="FF" w:themeShade="FF"/>
          <w:sz w:val="28"/>
          <w:szCs w:val="28"/>
        </w:rPr>
        <w:t xml:space="preserve"> ст.).</w:t>
      </w:r>
    </w:p>
    <w:p w:rsidR="39949C0F" w:rsidP="40E270EB" w:rsidRDefault="39949C0F" w14:paraId="3ED5E6F5" w14:textId="7BAC133E">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та характерні риси права на західноукраїнських землях у складі Австрії та Австро-Угорщини (1722-1918 рр.)</w:t>
      </w:r>
    </w:p>
    <w:p w:rsidR="39949C0F" w:rsidP="40E270EB" w:rsidRDefault="39949C0F" w14:paraId="157B63C9" w14:textId="54A675CD">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Галицьке намісництво, його структура і діяльність (1848-1918 рр.).</w:t>
      </w:r>
    </w:p>
    <w:p w:rsidR="39949C0F" w:rsidP="40E270EB" w:rsidRDefault="39949C0F" w14:paraId="5755C63F" w14:textId="3842BB8B">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Крайова конституція для Галичини 1850 року,  причини видання та основні положення.</w:t>
      </w:r>
    </w:p>
    <w:p w:rsidR="39949C0F" w:rsidP="40E270EB" w:rsidRDefault="39949C0F" w14:paraId="2FBCBB27" w14:textId="0EFC3C1F">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Галицький крайовий сейм, порядок формування, склад і компетенція.</w:t>
      </w:r>
    </w:p>
    <w:p w:rsidR="39949C0F" w:rsidP="40E270EB" w:rsidRDefault="39949C0F" w14:paraId="79432C47" w14:textId="61CED18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Застосування кодексів австрійського права в Галичині і Буковині.</w:t>
      </w:r>
    </w:p>
    <w:p w:rsidR="39949C0F" w:rsidP="40E270EB" w:rsidRDefault="39949C0F" w14:paraId="322564A9" w14:textId="2512A7B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Утворення Центральної Ради та її законодавча діяльність.</w:t>
      </w:r>
    </w:p>
    <w:p w:rsidR="39949C0F" w:rsidP="40E270EB" w:rsidRDefault="39949C0F" w14:paraId="41A95B77" w14:textId="51CD400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Української Народної Республіки за Центральної Ради.</w:t>
      </w:r>
    </w:p>
    <w:p w:rsidR="39949C0F" w:rsidP="40E270EB" w:rsidRDefault="39949C0F" w14:paraId="31420543" w14:textId="638DE865">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Зовнішньополітична діяльність Української Народної Республіки за Центральної Ради.</w:t>
      </w:r>
    </w:p>
    <w:p w:rsidR="39949C0F" w:rsidP="40E270EB" w:rsidRDefault="39949C0F" w14:paraId="6F4ADA28" w14:textId="7E737511">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та характерні риси права Української Народної Республіки за Центральної Ради.</w:t>
      </w:r>
    </w:p>
    <w:p w:rsidR="39949C0F" w:rsidP="40E270EB" w:rsidRDefault="39949C0F" w14:paraId="4EE84D15" w14:textId="47CD2B1E">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Конституція УНР 1918 року, її структура, зміст та історичне значення.</w:t>
      </w:r>
    </w:p>
    <w:p w:rsidR="39949C0F" w:rsidP="40E270EB" w:rsidRDefault="39949C0F" w14:paraId="7F4A1596" w14:textId="37E96BA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Українська держава за гетьмана П. Скоропадського (квітень-листопад 1918 р.)</w:t>
      </w:r>
    </w:p>
    <w:p w:rsidR="39949C0F" w:rsidP="40E270EB" w:rsidRDefault="39949C0F" w14:paraId="0321120E" w14:textId="696DA7FD">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Проголошення Української держави за П. Скоропадського та її діяльність.</w:t>
      </w:r>
    </w:p>
    <w:p w:rsidR="39949C0F" w:rsidP="40E270EB" w:rsidRDefault="39949C0F" w14:paraId="1FB23F1C" w14:textId="733F00B7">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Української держави за П. Скоропадського.</w:t>
      </w:r>
    </w:p>
    <w:p w:rsidR="39949C0F" w:rsidP="40E270EB" w:rsidRDefault="39949C0F" w14:paraId="10AA47EF" w14:textId="6F35F655">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Зовнішньополітична діяльність Української держави за П. Скоропадського.</w:t>
      </w:r>
    </w:p>
    <w:p w:rsidR="39949C0F" w:rsidP="40E270EB" w:rsidRDefault="39949C0F" w14:paraId="2C1B02CC" w14:textId="5401085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та характерні риси права Української держави за П. Скоропадського.</w:t>
      </w:r>
    </w:p>
    <w:p w:rsidR="39949C0F" w:rsidP="40E270EB" w:rsidRDefault="39949C0F" w14:paraId="0087FA5F" w14:textId="23EF3097">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Українська Народна Республіка в період Директорії (листопад 1918 р. – листопад 1920 р.).</w:t>
      </w:r>
    </w:p>
    <w:p w:rsidR="39949C0F" w:rsidP="40E270EB" w:rsidRDefault="39949C0F" w14:paraId="4AE3D00F" w14:textId="5EF331B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Української Народної Республіки в період Директорії.</w:t>
      </w:r>
    </w:p>
    <w:p w:rsidR="39949C0F" w:rsidP="40E270EB" w:rsidRDefault="39949C0F" w14:paraId="272A143A" w14:textId="519C270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Зовнішньополітична діяльність Української Народної Республіки в період Директорії.</w:t>
      </w:r>
    </w:p>
    <w:p w:rsidR="39949C0F" w:rsidP="40E270EB" w:rsidRDefault="39949C0F" w14:paraId="30284B36" w14:textId="5D5D9B7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Джерела та характерні риси права Української Народної Республіки в період Директорії.</w:t>
      </w:r>
    </w:p>
    <w:p w:rsidR="39949C0F" w:rsidP="40E270EB" w:rsidRDefault="39949C0F" w14:paraId="7366173F" w14:textId="7F9943F6">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Розпад Австро-Угорщини і проголошення Західноукраїнської Народної Республіки.</w:t>
      </w:r>
    </w:p>
    <w:p w:rsidR="39949C0F" w:rsidP="40E270EB" w:rsidRDefault="39949C0F" w14:paraId="55505228" w14:textId="235C589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та право ЗУНР.</w:t>
      </w:r>
    </w:p>
    <w:p w:rsidR="39949C0F" w:rsidP="40E270EB" w:rsidRDefault="39949C0F" w14:paraId="3497A93D" w14:textId="0C8CEB15">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Об’єднання ЗУНР і УНР в єдиній соборній Українській державі.</w:t>
      </w:r>
    </w:p>
    <w:p w:rsidR="777225B5" w:rsidP="30317503" w:rsidRDefault="777225B5" w14:paraId="744034C7" w14:textId="4EE98798">
      <w:pPr>
        <w:pStyle w:val="a3"/>
        <w:numPr>
          <w:ilvl w:val="0"/>
          <w:numId w:val="11"/>
        </w:numPr>
        <w:spacing w:line="360" w:lineRule="auto"/>
        <w:ind w:left="0" w:firstLine="630"/>
        <w:jc w:val="both"/>
        <w:rPr>
          <w:color w:val="000000" w:themeColor="text1" w:themeTint="FF" w:themeShade="FF"/>
          <w:sz w:val="24"/>
          <w:szCs w:val="24"/>
        </w:rPr>
      </w:pPr>
      <w:r w:rsidRPr="362ED265" w:rsidR="777225B5">
        <w:rPr>
          <w:rFonts w:ascii="Times New Roman" w:hAnsi="Times New Roman" w:eastAsia="Times New Roman" w:cs="Times New Roman"/>
          <w:color w:val="000000" w:themeColor="text1" w:themeTint="FF" w:themeShade="FF"/>
          <w:sz w:val="28"/>
          <w:szCs w:val="28"/>
        </w:rPr>
        <w:t>Конституційні проекти ЗУНР</w:t>
      </w:r>
      <w:r w:rsidRPr="362ED265" w:rsidR="5D2B2EB2">
        <w:rPr>
          <w:rFonts w:ascii="Times New Roman" w:hAnsi="Times New Roman" w:eastAsia="Times New Roman" w:cs="Times New Roman"/>
          <w:color w:val="000000" w:themeColor="text1" w:themeTint="FF" w:themeShade="FF"/>
          <w:sz w:val="28"/>
          <w:szCs w:val="28"/>
        </w:rPr>
        <w:t>.</w:t>
      </w:r>
    </w:p>
    <w:p w:rsidR="39949C0F" w:rsidP="40E270EB" w:rsidRDefault="39949C0F" w14:paraId="7E06864C" w14:textId="5470DA2B">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Причини поразки національно-визвольної боротьби українського народу за свою державну незалежність (1917-1923 рр.)</w:t>
      </w:r>
    </w:p>
    <w:p w:rsidR="39949C0F" w:rsidP="40E270EB" w:rsidRDefault="39949C0F" w14:paraId="0C947B2C" w14:textId="63576955">
      <w:pPr>
        <w:pStyle w:val="a3"/>
        <w:numPr>
          <w:ilvl w:val="0"/>
          <w:numId w:val="11"/>
        </w:numPr>
        <w:spacing w:line="360" w:lineRule="auto"/>
        <w:ind w:left="0" w:firstLine="630"/>
        <w:jc w:val="both"/>
        <w:rPr>
          <w:rFonts w:ascii="Times New Roman" w:hAnsi="Times New Roman" w:eastAsia="Times New Roman" w:cs="Times New Roman"/>
          <w:color w:val="000000" w:themeColor="text1"/>
          <w:sz w:val="28"/>
          <w:szCs w:val="28"/>
        </w:rPr>
      </w:pPr>
      <w:r w:rsidRPr="362ED265" w:rsidR="627B8112">
        <w:rPr>
          <w:rFonts w:ascii="Times New Roman" w:hAnsi="Times New Roman" w:eastAsia="Times New Roman" w:cs="Times New Roman"/>
          <w:color w:val="000000" w:themeColor="text1" w:themeTint="FF" w:themeShade="FF"/>
          <w:sz w:val="28"/>
          <w:szCs w:val="28"/>
        </w:rPr>
        <w:t xml:space="preserve">Апарат управління </w:t>
      </w:r>
      <w:r w:rsidRPr="362ED265" w:rsidR="2A63410A">
        <w:rPr>
          <w:rFonts w:ascii="Times New Roman" w:hAnsi="Times New Roman" w:eastAsia="Times New Roman" w:cs="Times New Roman"/>
          <w:color w:val="000000" w:themeColor="text1" w:themeTint="FF" w:themeShade="FF"/>
          <w:sz w:val="28"/>
          <w:szCs w:val="28"/>
        </w:rPr>
        <w:t>західноукраїнськими землями</w:t>
      </w:r>
      <w:r w:rsidRPr="362ED265" w:rsidR="627B8112">
        <w:rPr>
          <w:rFonts w:ascii="Times New Roman" w:hAnsi="Times New Roman" w:eastAsia="Times New Roman" w:cs="Times New Roman"/>
          <w:color w:val="000000" w:themeColor="text1" w:themeTint="FF" w:themeShade="FF"/>
          <w:sz w:val="28"/>
          <w:szCs w:val="28"/>
        </w:rPr>
        <w:t xml:space="preserve"> в складі Польщі (1921-1939рр.).</w:t>
      </w:r>
      <w:r w:rsidRPr="362ED265" w:rsidR="4E3CFD16">
        <w:rPr>
          <w:rFonts w:ascii="Times New Roman" w:hAnsi="Times New Roman" w:eastAsia="Times New Roman" w:cs="Times New Roman"/>
          <w:color w:val="000000" w:themeColor="text1" w:themeTint="FF" w:themeShade="FF"/>
          <w:sz w:val="28"/>
          <w:szCs w:val="28"/>
        </w:rPr>
        <w:t xml:space="preserve"> Правовий статус населення.</w:t>
      </w:r>
    </w:p>
    <w:p w:rsidR="39949C0F" w:rsidP="40E270EB" w:rsidRDefault="39949C0F" w14:paraId="34AAA3B8" w14:textId="46A3FFF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Правові основи входження </w:t>
      </w:r>
      <w:r w:rsidRPr="362ED265" w:rsidR="3B8D6C0C">
        <w:rPr>
          <w:rFonts w:ascii="Times New Roman" w:hAnsi="Times New Roman" w:eastAsia="Times New Roman" w:cs="Times New Roman"/>
          <w:color w:val="000000" w:themeColor="text1" w:themeTint="FF" w:themeShade="FF"/>
          <w:sz w:val="28"/>
          <w:szCs w:val="28"/>
        </w:rPr>
        <w:t>західноукраїнських земель</w:t>
      </w:r>
      <w:r w:rsidRPr="362ED265" w:rsidR="627B8112">
        <w:rPr>
          <w:rFonts w:ascii="Times New Roman" w:hAnsi="Times New Roman" w:eastAsia="Times New Roman" w:cs="Times New Roman"/>
          <w:color w:val="000000" w:themeColor="text1" w:themeTint="FF" w:themeShade="FF"/>
          <w:sz w:val="28"/>
          <w:szCs w:val="28"/>
        </w:rPr>
        <w:t xml:space="preserve"> до складу УРСР.</w:t>
      </w:r>
    </w:p>
    <w:p w:rsidR="39949C0F" w:rsidP="40E270EB" w:rsidRDefault="39949C0F" w14:paraId="534820EC" w14:textId="6265FAF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Пакт Молотова-Ріббентропа 1939 р., його зміст і оцінка.</w:t>
      </w:r>
    </w:p>
    <w:p w:rsidR="39949C0F" w:rsidP="30317503" w:rsidRDefault="39949C0F" w14:paraId="06432728" w14:textId="220D9661">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Приєднання </w:t>
      </w:r>
      <w:r w:rsidRPr="362ED265" w:rsidR="3C119E2E">
        <w:rPr>
          <w:rFonts w:ascii="Times New Roman" w:hAnsi="Times New Roman" w:eastAsia="Times New Roman" w:cs="Times New Roman"/>
          <w:color w:val="000000" w:themeColor="text1" w:themeTint="FF" w:themeShade="FF"/>
          <w:sz w:val="28"/>
          <w:szCs w:val="28"/>
        </w:rPr>
        <w:t>західноукраїнських земель</w:t>
      </w:r>
      <w:r w:rsidRPr="362ED265" w:rsidR="627B8112">
        <w:rPr>
          <w:rFonts w:ascii="Times New Roman" w:hAnsi="Times New Roman" w:eastAsia="Times New Roman" w:cs="Times New Roman"/>
          <w:color w:val="000000" w:themeColor="text1" w:themeTint="FF" w:themeShade="FF"/>
          <w:sz w:val="28"/>
          <w:szCs w:val="28"/>
        </w:rPr>
        <w:t xml:space="preserve"> до складу УРСР</w:t>
      </w:r>
      <w:r w:rsidRPr="362ED265" w:rsidR="4DD83BEA">
        <w:rPr>
          <w:rFonts w:ascii="Times New Roman" w:hAnsi="Times New Roman" w:eastAsia="Times New Roman" w:cs="Times New Roman"/>
          <w:color w:val="000000" w:themeColor="text1" w:themeTint="FF" w:themeShade="FF"/>
          <w:sz w:val="28"/>
          <w:szCs w:val="28"/>
        </w:rPr>
        <w:t xml:space="preserve"> і його </w:t>
      </w:r>
      <w:r w:rsidRPr="362ED265" w:rsidR="62909130">
        <w:rPr>
          <w:rFonts w:ascii="Times New Roman" w:hAnsi="Times New Roman" w:eastAsia="Times New Roman" w:cs="Times New Roman"/>
          <w:color w:val="000000" w:themeColor="text1" w:themeTint="FF" w:themeShade="FF"/>
          <w:sz w:val="28"/>
          <w:szCs w:val="28"/>
        </w:rPr>
        <w:t>законодавче</w:t>
      </w:r>
      <w:r w:rsidRPr="362ED265" w:rsidR="4DD83BEA">
        <w:rPr>
          <w:rFonts w:ascii="Times New Roman" w:hAnsi="Times New Roman" w:eastAsia="Times New Roman" w:cs="Times New Roman"/>
          <w:color w:val="000000" w:themeColor="text1" w:themeTint="FF" w:themeShade="FF"/>
          <w:sz w:val="28"/>
          <w:szCs w:val="28"/>
        </w:rPr>
        <w:t xml:space="preserve"> оформлення.</w:t>
      </w:r>
    </w:p>
    <w:p w:rsidR="39949C0F" w:rsidP="30317503" w:rsidRDefault="39949C0F" w14:paraId="0CA7AEE6" w14:textId="1CABD867">
      <w:pPr>
        <w:pStyle w:val="a3"/>
        <w:numPr>
          <w:ilvl w:val="0"/>
          <w:numId w:val="11"/>
        </w:numPr>
        <w:spacing w:line="360" w:lineRule="auto"/>
        <w:ind w:left="0" w:firstLine="630"/>
        <w:jc w:val="both"/>
        <w:rPr>
          <w:rFonts w:eastAsia="" w:eastAsiaTheme="minorEastAsia"/>
          <w:color w:val="000000" w:themeColor="text1"/>
          <w:sz w:val="24"/>
          <w:szCs w:val="24"/>
        </w:rPr>
      </w:pPr>
      <w:r w:rsidRPr="362ED265" w:rsidR="59F0C6F3">
        <w:rPr>
          <w:rFonts w:ascii="Times New Roman" w:hAnsi="Times New Roman" w:eastAsia="Times New Roman" w:cs="Times New Roman"/>
          <w:color w:val="000000" w:themeColor="text1" w:themeTint="FF" w:themeShade="FF"/>
          <w:sz w:val="28"/>
          <w:szCs w:val="28"/>
        </w:rPr>
        <w:t>В</w:t>
      </w:r>
      <w:r w:rsidRPr="362ED265" w:rsidR="627B8112">
        <w:rPr>
          <w:rFonts w:ascii="Times New Roman" w:hAnsi="Times New Roman" w:eastAsia="Times New Roman" w:cs="Times New Roman"/>
          <w:color w:val="000000" w:themeColor="text1" w:themeTint="FF" w:themeShade="FF"/>
          <w:sz w:val="28"/>
          <w:szCs w:val="28"/>
        </w:rPr>
        <w:t>ходження Північної Буковини до складу УРСР</w:t>
      </w:r>
      <w:r w:rsidRPr="362ED265" w:rsidR="57819D86">
        <w:rPr>
          <w:rFonts w:ascii="Times New Roman" w:hAnsi="Times New Roman" w:eastAsia="Times New Roman" w:cs="Times New Roman"/>
          <w:color w:val="000000" w:themeColor="text1" w:themeTint="FF" w:themeShade="FF"/>
          <w:sz w:val="28"/>
          <w:szCs w:val="28"/>
        </w:rPr>
        <w:t xml:space="preserve"> та його законодавче оформлення.</w:t>
      </w:r>
    </w:p>
    <w:p w:rsidR="39949C0F" w:rsidP="362ED265" w:rsidRDefault="39949C0F" w14:paraId="3482CFC7" w14:textId="759D50E3">
      <w:pPr>
        <w:pStyle w:val="a3"/>
        <w:numPr>
          <w:ilvl w:val="0"/>
          <w:numId w:val="11"/>
        </w:numPr>
        <w:spacing w:line="360" w:lineRule="auto"/>
        <w:ind w:left="0" w:firstLine="630"/>
        <w:jc w:val="both"/>
        <w:rPr>
          <w:rFonts w:ascii="Calibri" w:hAnsi="Calibri" w:eastAsia="Calibri" w:cs="Calibri" w:asciiTheme="minorAscii" w:hAnsiTheme="minorAscii" w:eastAsiaTheme="minorAscii" w:cstheme="minorAscii"/>
          <w:color w:val="000000" w:themeColor="text1"/>
          <w:sz w:val="28"/>
          <w:szCs w:val="28"/>
        </w:rPr>
      </w:pPr>
      <w:r w:rsidRPr="362ED265" w:rsidR="1895AC25">
        <w:rPr>
          <w:rFonts w:ascii="Times New Roman" w:hAnsi="Times New Roman" w:eastAsia="Times New Roman" w:cs="Times New Roman"/>
          <w:color w:val="000000" w:themeColor="text1" w:themeTint="FF" w:themeShade="FF"/>
          <w:sz w:val="28"/>
          <w:szCs w:val="28"/>
        </w:rPr>
        <w:t>О</w:t>
      </w:r>
      <w:r w:rsidRPr="362ED265" w:rsidR="627B8112">
        <w:rPr>
          <w:rFonts w:ascii="Times New Roman" w:hAnsi="Times New Roman" w:eastAsia="Times New Roman" w:cs="Times New Roman"/>
          <w:color w:val="000000" w:themeColor="text1" w:themeTint="FF" w:themeShade="FF"/>
          <w:sz w:val="28"/>
          <w:szCs w:val="28"/>
        </w:rPr>
        <w:t>купаці</w:t>
      </w:r>
      <w:r w:rsidRPr="362ED265" w:rsidR="5C875F75">
        <w:rPr>
          <w:rFonts w:ascii="Times New Roman" w:hAnsi="Times New Roman" w:eastAsia="Times New Roman" w:cs="Times New Roman"/>
          <w:color w:val="000000" w:themeColor="text1" w:themeTint="FF" w:themeShade="FF"/>
          <w:sz w:val="28"/>
          <w:szCs w:val="28"/>
        </w:rPr>
        <w:t>я</w:t>
      </w:r>
      <w:r w:rsidRPr="362ED265" w:rsidR="627B8112">
        <w:rPr>
          <w:rFonts w:ascii="Times New Roman" w:hAnsi="Times New Roman" w:eastAsia="Times New Roman" w:cs="Times New Roman"/>
          <w:color w:val="000000" w:themeColor="text1" w:themeTint="FF" w:themeShade="FF"/>
          <w:sz w:val="28"/>
          <w:szCs w:val="28"/>
        </w:rPr>
        <w:t xml:space="preserve"> Північної Буковини Румунією</w:t>
      </w:r>
      <w:r w:rsidRPr="362ED265" w:rsidR="333BEB3A">
        <w:rPr>
          <w:rFonts w:ascii="Times New Roman" w:hAnsi="Times New Roman" w:eastAsia="Times New Roman" w:cs="Times New Roman"/>
          <w:color w:val="000000" w:themeColor="text1" w:themeTint="FF" w:themeShade="FF"/>
          <w:sz w:val="28"/>
          <w:szCs w:val="28"/>
        </w:rPr>
        <w:t xml:space="preserve">, </w:t>
      </w:r>
      <w:r w:rsidRPr="362ED265" w:rsidR="493C94F9">
        <w:rPr>
          <w:rFonts w:ascii="Times New Roman" w:hAnsi="Times New Roman" w:eastAsia="Times New Roman" w:cs="Times New Roman"/>
          <w:color w:val="000000" w:themeColor="text1" w:themeTint="FF" w:themeShade="FF"/>
          <w:sz w:val="28"/>
          <w:szCs w:val="28"/>
        </w:rPr>
        <w:t>її</w:t>
      </w:r>
      <w:r w:rsidRPr="362ED265" w:rsidR="333BEB3A">
        <w:rPr>
          <w:rFonts w:ascii="Times New Roman" w:hAnsi="Times New Roman" w:eastAsia="Times New Roman" w:cs="Times New Roman"/>
          <w:color w:val="000000" w:themeColor="text1" w:themeTint="FF" w:themeShade="FF"/>
          <w:sz w:val="28"/>
          <w:szCs w:val="28"/>
        </w:rPr>
        <w:t xml:space="preserve"> </w:t>
      </w:r>
      <w:r w:rsidRPr="362ED265" w:rsidR="24A1770F">
        <w:rPr>
          <w:rFonts w:ascii="Times New Roman" w:hAnsi="Times New Roman" w:eastAsia="Times New Roman" w:cs="Times New Roman"/>
          <w:color w:val="000000" w:themeColor="text1" w:themeTint="FF" w:themeShade="FF"/>
          <w:sz w:val="28"/>
          <w:szCs w:val="28"/>
        </w:rPr>
        <w:t>правова оцінка</w:t>
      </w:r>
      <w:r w:rsidRPr="362ED265" w:rsidR="333BEB3A">
        <w:rPr>
          <w:rFonts w:ascii="Times New Roman" w:hAnsi="Times New Roman" w:eastAsia="Times New Roman" w:cs="Times New Roman"/>
          <w:color w:val="000000" w:themeColor="text1" w:themeTint="FF" w:themeShade="FF"/>
          <w:sz w:val="28"/>
          <w:szCs w:val="28"/>
        </w:rPr>
        <w:t>.</w:t>
      </w:r>
    </w:p>
    <w:p w:rsidR="39949C0F" w:rsidP="30317503" w:rsidRDefault="39949C0F" w14:paraId="031909B5" w14:textId="3081C333">
      <w:pPr>
        <w:pStyle w:val="a3"/>
        <w:numPr>
          <w:ilvl w:val="0"/>
          <w:numId w:val="11"/>
        </w:numPr>
        <w:spacing w:line="360" w:lineRule="auto"/>
        <w:ind w:left="0" w:firstLine="630"/>
        <w:jc w:val="both"/>
        <w:rPr>
          <w:color w:val="000000" w:themeColor="text1"/>
          <w:sz w:val="28"/>
          <w:szCs w:val="28"/>
        </w:rPr>
      </w:pPr>
      <w:r w:rsidRPr="362ED265" w:rsidR="627B8112">
        <w:rPr>
          <w:rFonts w:ascii="Times New Roman" w:hAnsi="Times New Roman" w:eastAsia="Times New Roman" w:cs="Times New Roman"/>
          <w:color w:val="000000" w:themeColor="text1" w:themeTint="FF" w:themeShade="FF"/>
          <w:sz w:val="28"/>
          <w:szCs w:val="28"/>
        </w:rPr>
        <w:t>Правові засади входження Закарпаття до складу Чехословаччини.</w:t>
      </w:r>
    </w:p>
    <w:p w:rsidR="39949C0F" w:rsidP="30317503" w:rsidRDefault="39949C0F" w14:paraId="7B6BDBEF" w14:textId="2F4E106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Юридичне оформлення </w:t>
      </w:r>
      <w:r w:rsidRPr="362ED265" w:rsidR="6F4F84DE">
        <w:rPr>
          <w:rFonts w:ascii="Times New Roman" w:hAnsi="Times New Roman" w:eastAsia="Times New Roman" w:cs="Times New Roman"/>
          <w:color w:val="000000" w:themeColor="text1" w:themeTint="FF" w:themeShade="FF"/>
          <w:sz w:val="28"/>
          <w:szCs w:val="28"/>
        </w:rPr>
        <w:t>приєднання</w:t>
      </w:r>
      <w:r w:rsidRPr="362ED265" w:rsidR="627B8112">
        <w:rPr>
          <w:rFonts w:ascii="Times New Roman" w:hAnsi="Times New Roman" w:eastAsia="Times New Roman" w:cs="Times New Roman"/>
          <w:color w:val="000000" w:themeColor="text1" w:themeTint="FF" w:themeShade="FF"/>
          <w:sz w:val="28"/>
          <w:szCs w:val="28"/>
        </w:rPr>
        <w:t xml:space="preserve"> Закарпаття </w:t>
      </w:r>
      <w:r w:rsidRPr="362ED265" w:rsidR="6733ECC3">
        <w:rPr>
          <w:rFonts w:ascii="Times New Roman" w:hAnsi="Times New Roman" w:eastAsia="Times New Roman" w:cs="Times New Roman"/>
          <w:color w:val="000000" w:themeColor="text1" w:themeTint="FF" w:themeShade="FF"/>
          <w:sz w:val="28"/>
          <w:szCs w:val="28"/>
        </w:rPr>
        <w:t>до</w:t>
      </w:r>
      <w:r w:rsidRPr="362ED265" w:rsidR="627B8112">
        <w:rPr>
          <w:rFonts w:ascii="Times New Roman" w:hAnsi="Times New Roman" w:eastAsia="Times New Roman" w:cs="Times New Roman"/>
          <w:color w:val="000000" w:themeColor="text1" w:themeTint="FF" w:themeShade="FF"/>
          <w:sz w:val="28"/>
          <w:szCs w:val="28"/>
        </w:rPr>
        <w:t xml:space="preserve"> УРСР.</w:t>
      </w:r>
    </w:p>
    <w:p w:rsidR="39949C0F" w:rsidP="30317503" w:rsidRDefault="39949C0F" w14:paraId="3DDF5BA0" w14:textId="23C41EB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C2A19F5">
        <w:rPr>
          <w:rFonts w:ascii="Times New Roman" w:hAnsi="Times New Roman" w:eastAsia="Times New Roman" w:cs="Times New Roman"/>
          <w:color w:val="000000" w:themeColor="text1" w:themeTint="FF" w:themeShade="FF"/>
          <w:sz w:val="28"/>
          <w:szCs w:val="28"/>
        </w:rPr>
        <w:t>Органи влади і управління</w:t>
      </w:r>
      <w:r w:rsidRPr="362ED265" w:rsidR="627B8112">
        <w:rPr>
          <w:rFonts w:ascii="Times New Roman" w:hAnsi="Times New Roman" w:eastAsia="Times New Roman" w:cs="Times New Roman"/>
          <w:color w:val="000000" w:themeColor="text1" w:themeTint="FF" w:themeShade="FF"/>
          <w:sz w:val="28"/>
          <w:szCs w:val="28"/>
        </w:rPr>
        <w:t xml:space="preserve"> </w:t>
      </w:r>
      <w:r w:rsidRPr="362ED265" w:rsidR="4FAD3A0E">
        <w:rPr>
          <w:rFonts w:ascii="Times New Roman" w:hAnsi="Times New Roman" w:eastAsia="Times New Roman" w:cs="Times New Roman"/>
          <w:color w:val="000000" w:themeColor="text1" w:themeTint="FF" w:themeShade="FF"/>
          <w:sz w:val="28"/>
          <w:szCs w:val="28"/>
        </w:rPr>
        <w:t xml:space="preserve">в </w:t>
      </w:r>
      <w:r w:rsidRPr="362ED265" w:rsidR="627B8112">
        <w:rPr>
          <w:rFonts w:ascii="Times New Roman" w:hAnsi="Times New Roman" w:eastAsia="Times New Roman" w:cs="Times New Roman"/>
          <w:color w:val="000000" w:themeColor="text1" w:themeTint="FF" w:themeShade="FF"/>
          <w:sz w:val="28"/>
          <w:szCs w:val="28"/>
        </w:rPr>
        <w:t>Україн</w:t>
      </w:r>
      <w:r w:rsidRPr="362ED265" w:rsidR="3AE112F8">
        <w:rPr>
          <w:rFonts w:ascii="Times New Roman" w:hAnsi="Times New Roman" w:eastAsia="Times New Roman" w:cs="Times New Roman"/>
          <w:color w:val="000000" w:themeColor="text1" w:themeTint="FF" w:themeShade="FF"/>
          <w:sz w:val="28"/>
          <w:szCs w:val="28"/>
        </w:rPr>
        <w:t>і</w:t>
      </w:r>
      <w:r w:rsidRPr="362ED265" w:rsidR="627B8112">
        <w:rPr>
          <w:rFonts w:ascii="Times New Roman" w:hAnsi="Times New Roman" w:eastAsia="Times New Roman" w:cs="Times New Roman"/>
          <w:color w:val="000000" w:themeColor="text1" w:themeTint="FF" w:themeShade="FF"/>
          <w:sz w:val="28"/>
          <w:szCs w:val="28"/>
        </w:rPr>
        <w:t xml:space="preserve"> в роки Другої світової війни.</w:t>
      </w:r>
    </w:p>
    <w:p w:rsidR="39949C0F" w:rsidP="40E270EB" w:rsidRDefault="39949C0F" w14:paraId="2F38EC4F" w14:textId="60A07963">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Розчленування території України і встановлення окупаційного режиму в період Другої світової війни.</w:t>
      </w:r>
    </w:p>
    <w:p w:rsidR="39949C0F" w:rsidP="40E270EB" w:rsidRDefault="39949C0F" w14:paraId="393FA3C5" w14:textId="1DC0772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Соціально-політичне становище Закарпаття в складі Чехословаччини.</w:t>
      </w:r>
    </w:p>
    <w:p w:rsidR="69DBE946" w:rsidP="362ED265" w:rsidRDefault="69DBE946" w14:paraId="70362A9F" w14:textId="131E6B29">
      <w:pPr>
        <w:pStyle w:val="a3"/>
        <w:numPr>
          <w:ilvl w:val="0"/>
          <w:numId w:val="11"/>
        </w:numPr>
        <w:spacing w:line="360" w:lineRule="auto"/>
        <w:ind w:left="0" w:firstLine="630"/>
        <w:jc w:val="both"/>
        <w:rPr>
          <w:rFonts w:ascii="Calibri" w:hAnsi="Calibri" w:eastAsia="Calibri" w:cs="Calibri" w:asciiTheme="minorAscii" w:hAnsiTheme="minorAscii" w:eastAsiaTheme="minorAscii" w:cstheme="minorAscii"/>
          <w:color w:val="000000" w:themeColor="text1" w:themeTint="FF" w:themeShade="FF"/>
          <w:sz w:val="28"/>
          <w:szCs w:val="28"/>
        </w:rPr>
      </w:pPr>
      <w:r w:rsidRPr="362ED265" w:rsidR="69DBE946">
        <w:rPr>
          <w:rFonts w:ascii="Times New Roman" w:hAnsi="Times New Roman" w:eastAsia="Times New Roman" w:cs="Times New Roman"/>
          <w:color w:val="000000" w:themeColor="text1" w:themeTint="FF" w:themeShade="FF"/>
          <w:sz w:val="28"/>
          <w:szCs w:val="28"/>
        </w:rPr>
        <w:t>Соціально-політичне становище Буковини в складі Румунії.</w:t>
      </w:r>
    </w:p>
    <w:p w:rsidR="39949C0F" w:rsidP="40E270EB" w:rsidRDefault="39949C0F" w14:paraId="66EE217B" w14:textId="4DCA5D3F">
      <w:pPr>
        <w:pStyle w:val="a3"/>
        <w:numPr>
          <w:ilvl w:val="0"/>
          <w:numId w:val="11"/>
        </w:numPr>
        <w:spacing w:line="360" w:lineRule="auto"/>
        <w:ind w:left="0" w:firstLine="630"/>
        <w:jc w:val="both"/>
        <w:rPr>
          <w:rFonts w:eastAsia="" w:eastAsiaTheme="minorEastAsia"/>
          <w:color w:val="000000" w:themeColor="text1"/>
          <w:sz w:val="24"/>
          <w:szCs w:val="24"/>
        </w:rPr>
      </w:pPr>
      <w:r w:rsidRPr="362ED265" w:rsidR="68F10DF4">
        <w:rPr>
          <w:rFonts w:ascii="Times New Roman" w:hAnsi="Times New Roman" w:eastAsia="Times New Roman" w:cs="Times New Roman"/>
          <w:color w:val="000000" w:themeColor="text1" w:themeTint="FF" w:themeShade="FF"/>
          <w:sz w:val="28"/>
          <w:szCs w:val="28"/>
        </w:rPr>
        <w:t>Операція “Вісла”: передумови, зміст, наслідки та правова оцінка</w:t>
      </w:r>
      <w:r w:rsidRPr="362ED265" w:rsidR="627B8112">
        <w:rPr>
          <w:rFonts w:ascii="Times New Roman" w:hAnsi="Times New Roman" w:eastAsia="Times New Roman" w:cs="Times New Roman"/>
          <w:color w:val="000000" w:themeColor="text1" w:themeTint="FF" w:themeShade="FF"/>
          <w:sz w:val="28"/>
          <w:szCs w:val="28"/>
        </w:rPr>
        <w:t>.</w:t>
      </w:r>
    </w:p>
    <w:p w:rsidR="39949C0F" w:rsidP="40E270EB" w:rsidRDefault="39949C0F" w14:paraId="283CBD47" w14:textId="180946BA">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Розпад СРСР і відродження Української незалежної держави.</w:t>
      </w:r>
    </w:p>
    <w:p w:rsidR="39949C0F" w:rsidP="40E270EB" w:rsidRDefault="39949C0F" w14:paraId="1A8ED177" w14:textId="01EC7F9F">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Виникнення та діяльність українських національно-патріотичних організацій (УВО, ОУН і ін.).</w:t>
      </w:r>
    </w:p>
    <w:p w:rsidR="39949C0F" w:rsidP="40E270EB" w:rsidRDefault="39949C0F" w14:paraId="4C16CFF9" w14:textId="17E87BFD">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Проголошення державної незалежності Карпатської України. Конституція 1939 р. та її історичне значення.</w:t>
      </w:r>
    </w:p>
    <w:p w:rsidR="39949C0F" w:rsidP="40E270EB" w:rsidRDefault="39949C0F" w14:paraId="05A56B93" w14:textId="449B03FC">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Проголошення у Львові «Акту відновлення Української Держави» (30 червня 1941 р.), його оцінка.</w:t>
      </w:r>
    </w:p>
    <w:p w:rsidR="39949C0F" w:rsidP="362ED265" w:rsidRDefault="39949C0F" w14:paraId="3560EFB3" w14:textId="69A2448E">
      <w:pPr>
        <w:pStyle w:val="a3"/>
        <w:numPr>
          <w:ilvl w:val="0"/>
          <w:numId w:val="11"/>
        </w:numPr>
        <w:spacing w:line="360" w:lineRule="auto"/>
        <w:ind w:left="0" w:firstLine="630"/>
        <w:jc w:val="both"/>
        <w:rPr>
          <w:rFonts w:ascii="Calibri" w:hAnsi="Calibri" w:eastAsia="Calibri" w:cs="Calibri" w:asciiTheme="minorAscii" w:hAnsiTheme="minorAscii" w:eastAsiaTheme="minorAscii" w:cstheme="minorAscii"/>
          <w:color w:val="000000" w:themeColor="text1"/>
          <w:sz w:val="28"/>
          <w:szCs w:val="28"/>
        </w:rPr>
      </w:pPr>
      <w:r w:rsidRPr="362ED265" w:rsidR="627B8112">
        <w:rPr>
          <w:rFonts w:ascii="Times New Roman" w:hAnsi="Times New Roman" w:eastAsia="Times New Roman" w:cs="Times New Roman"/>
          <w:color w:val="000000" w:themeColor="text1" w:themeTint="FF" w:themeShade="FF"/>
          <w:sz w:val="28"/>
          <w:szCs w:val="28"/>
        </w:rPr>
        <w:t>Утворення Української повстанської армії</w:t>
      </w:r>
      <w:r w:rsidRPr="362ED265" w:rsidR="229E6A36">
        <w:rPr>
          <w:rFonts w:ascii="Times New Roman" w:hAnsi="Times New Roman" w:eastAsia="Times New Roman" w:cs="Times New Roman"/>
          <w:color w:val="000000" w:themeColor="text1" w:themeTint="FF" w:themeShade="FF"/>
          <w:sz w:val="28"/>
          <w:szCs w:val="28"/>
        </w:rPr>
        <w:t>, її організаційна структура та діяльність.</w:t>
      </w:r>
    </w:p>
    <w:p w:rsidR="39949C0F" w:rsidP="30317503" w:rsidRDefault="39949C0F" w14:paraId="73C0DFFD" w14:textId="1ABA8EA0">
      <w:pPr>
        <w:pStyle w:val="a3"/>
        <w:numPr>
          <w:ilvl w:val="0"/>
          <w:numId w:val="11"/>
        </w:numPr>
        <w:spacing w:line="360" w:lineRule="auto"/>
        <w:ind w:left="0" w:firstLine="630"/>
        <w:jc w:val="both"/>
        <w:rPr>
          <w:color w:val="000000" w:themeColor="text1"/>
          <w:sz w:val="28"/>
          <w:szCs w:val="28"/>
        </w:rPr>
      </w:pPr>
      <w:r w:rsidRPr="362ED265" w:rsidR="627B8112">
        <w:rPr>
          <w:rFonts w:ascii="Times New Roman" w:hAnsi="Times New Roman" w:eastAsia="Times New Roman" w:cs="Times New Roman"/>
          <w:color w:val="000000" w:themeColor="text1" w:themeTint="FF" w:themeShade="FF"/>
          <w:sz w:val="28"/>
          <w:szCs w:val="28"/>
        </w:rPr>
        <w:t>Встановлення радянської державності і права в Україні (1917-1945 рр.).</w:t>
      </w:r>
    </w:p>
    <w:p w:rsidR="39949C0F" w:rsidP="40E270EB" w:rsidRDefault="39949C0F" w14:paraId="56502067" w14:textId="67880545">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Держава і право України в умовах нової економічної політики (1921-1929 рр.).</w:t>
      </w:r>
    </w:p>
    <w:p w:rsidR="39949C0F" w:rsidP="40E270EB" w:rsidRDefault="39949C0F" w14:paraId="21588E8A" w14:textId="6D3D4C5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Україна в період </w:t>
      </w:r>
      <w:r w:rsidRPr="362ED265" w:rsidR="627B8112">
        <w:rPr>
          <w:rFonts w:ascii="Times New Roman" w:hAnsi="Times New Roman" w:eastAsia="Times New Roman" w:cs="Times New Roman"/>
          <w:color w:val="000000" w:themeColor="text1" w:themeTint="FF" w:themeShade="FF"/>
          <w:sz w:val="28"/>
          <w:szCs w:val="28"/>
        </w:rPr>
        <w:t>тоталітарно</w:t>
      </w:r>
      <w:r w:rsidRPr="362ED265" w:rsidR="627B8112">
        <w:rPr>
          <w:rFonts w:ascii="Times New Roman" w:hAnsi="Times New Roman" w:eastAsia="Times New Roman" w:cs="Times New Roman"/>
          <w:color w:val="000000" w:themeColor="text1" w:themeTint="FF" w:themeShade="FF"/>
          <w:sz w:val="28"/>
          <w:szCs w:val="28"/>
        </w:rPr>
        <w:t>-репресивного режиму (1929-1941 рр.) та її державний лад.</w:t>
      </w:r>
    </w:p>
    <w:p w:rsidR="39949C0F" w:rsidP="40E270EB" w:rsidRDefault="39949C0F" w14:paraId="023D9CC0" w14:textId="669A8D7D">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 xml:space="preserve">Голодомор в Україні у 1932-1933 рр.: причини, наслідки, </w:t>
      </w:r>
      <w:r w:rsidRPr="362ED265" w:rsidR="255BD031">
        <w:rPr>
          <w:rFonts w:ascii="Times New Roman" w:hAnsi="Times New Roman" w:eastAsia="Times New Roman" w:cs="Times New Roman"/>
          <w:color w:val="000000" w:themeColor="text1" w:themeTint="FF" w:themeShade="FF"/>
          <w:sz w:val="28"/>
          <w:szCs w:val="28"/>
        </w:rPr>
        <w:t xml:space="preserve">правова </w:t>
      </w:r>
      <w:r w:rsidRPr="362ED265" w:rsidR="627B8112">
        <w:rPr>
          <w:rFonts w:ascii="Times New Roman" w:hAnsi="Times New Roman" w:eastAsia="Times New Roman" w:cs="Times New Roman"/>
          <w:color w:val="000000" w:themeColor="text1" w:themeTint="FF" w:themeShade="FF"/>
          <w:sz w:val="28"/>
          <w:szCs w:val="28"/>
        </w:rPr>
        <w:t>оцінка.</w:t>
      </w:r>
    </w:p>
    <w:p w:rsidR="39949C0F" w:rsidP="40E270EB" w:rsidRDefault="39949C0F" w14:paraId="7B1BAB47" w14:textId="3023C4F2">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Радянська державність і право в Україні (1946-1991 рр.).</w:t>
      </w:r>
    </w:p>
    <w:p w:rsidR="39949C0F" w:rsidP="40E270EB" w:rsidRDefault="39949C0F" w14:paraId="4126079D" w14:textId="7200EF79">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Державний лад України в період перебудови (1985-1991 рр.).</w:t>
      </w:r>
    </w:p>
    <w:p w:rsidR="39949C0F" w:rsidP="40E270EB" w:rsidRDefault="39949C0F" w14:paraId="7F3EBEB0" w14:textId="37BCE67E">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Прийняття «Декларації про державний суверенітет України» 16 липня 1990 р.</w:t>
      </w:r>
      <w:r w:rsidRPr="362ED265" w:rsidR="4687EC82">
        <w:rPr>
          <w:rFonts w:ascii="Times New Roman" w:hAnsi="Times New Roman" w:eastAsia="Times New Roman" w:cs="Times New Roman"/>
          <w:color w:val="000000" w:themeColor="text1" w:themeTint="FF" w:themeShade="FF"/>
          <w:sz w:val="28"/>
          <w:szCs w:val="28"/>
        </w:rPr>
        <w:t>:</w:t>
      </w:r>
      <w:r w:rsidRPr="362ED265" w:rsidR="627B8112">
        <w:rPr>
          <w:rFonts w:ascii="Times New Roman" w:hAnsi="Times New Roman" w:eastAsia="Times New Roman" w:cs="Times New Roman"/>
          <w:color w:val="000000" w:themeColor="text1" w:themeTint="FF" w:themeShade="FF"/>
          <w:sz w:val="28"/>
          <w:szCs w:val="28"/>
        </w:rPr>
        <w:t xml:space="preserve"> </w:t>
      </w:r>
      <w:r w:rsidRPr="362ED265" w:rsidR="2A6C73F6">
        <w:rPr>
          <w:rFonts w:ascii="Times New Roman" w:hAnsi="Times New Roman" w:eastAsia="Times New Roman" w:cs="Times New Roman"/>
          <w:color w:val="000000" w:themeColor="text1" w:themeTint="FF" w:themeShade="FF"/>
          <w:sz w:val="28"/>
          <w:szCs w:val="28"/>
        </w:rPr>
        <w:t>причини,</w:t>
      </w:r>
      <w:r w:rsidRPr="362ED265" w:rsidR="627B8112">
        <w:rPr>
          <w:rFonts w:ascii="Times New Roman" w:hAnsi="Times New Roman" w:eastAsia="Times New Roman" w:cs="Times New Roman"/>
          <w:color w:val="000000" w:themeColor="text1" w:themeTint="FF" w:themeShade="FF"/>
          <w:sz w:val="28"/>
          <w:szCs w:val="28"/>
        </w:rPr>
        <w:t xml:space="preserve"> зміст і значення.</w:t>
      </w:r>
    </w:p>
    <w:p w:rsidR="39949C0F" w:rsidP="40E270EB" w:rsidRDefault="39949C0F" w14:paraId="424AE347" w14:textId="27DACAE4">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Прийняття, зміст та історичне значення «Акту проголошення незалежності України» (24 серпня 1991 р.). Проведення всенародного референдуму.</w:t>
      </w:r>
    </w:p>
    <w:p w:rsidR="39949C0F" w:rsidP="40E270EB" w:rsidRDefault="39949C0F" w14:paraId="67275E56" w14:textId="7E5F2C6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Біловезька угода 8 грудня 1991 р. та її значення.</w:t>
      </w:r>
    </w:p>
    <w:p w:rsidR="39949C0F" w:rsidP="30317503" w:rsidRDefault="39949C0F" w14:paraId="1E12805E" w14:textId="6EC181DE">
      <w:pPr>
        <w:pStyle w:val="a3"/>
        <w:numPr>
          <w:ilvl w:val="0"/>
          <w:numId w:val="11"/>
        </w:numPr>
        <w:spacing w:line="360" w:lineRule="auto"/>
        <w:ind w:left="0" w:firstLine="630"/>
        <w:jc w:val="both"/>
        <w:rPr>
          <w:rFonts w:eastAsia="" w:eastAsiaTheme="minorEastAsia"/>
          <w:color w:val="000000" w:themeColor="text1"/>
          <w:sz w:val="24"/>
          <w:szCs w:val="24"/>
        </w:rPr>
      </w:pPr>
      <w:r w:rsidRPr="362ED265" w:rsidR="1175CC5A">
        <w:rPr>
          <w:rFonts w:ascii="Times New Roman" w:hAnsi="Times New Roman" w:eastAsia="Times New Roman" w:cs="Times New Roman"/>
          <w:color w:val="000000" w:themeColor="text1" w:themeTint="FF" w:themeShade="FF"/>
          <w:sz w:val="28"/>
          <w:szCs w:val="28"/>
        </w:rPr>
        <w:t>Державно-правовий розвиток України у 1991 – 1996 рр.</w:t>
      </w:r>
    </w:p>
    <w:p w:rsidR="39949C0F" w:rsidP="40E270EB" w:rsidRDefault="39949C0F" w14:paraId="32B5DCDA" w14:textId="0D9D1ADD">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Причини і наслідки «Помаранчевої революції» 2004 р.</w:t>
      </w:r>
    </w:p>
    <w:p w:rsidR="39949C0F" w:rsidP="40E270EB" w:rsidRDefault="39949C0F" w14:paraId="79CF624E" w14:textId="6D60A4A8">
      <w:pPr>
        <w:pStyle w:val="a3"/>
        <w:numPr>
          <w:ilvl w:val="0"/>
          <w:numId w:val="11"/>
        </w:numPr>
        <w:spacing w:line="360" w:lineRule="auto"/>
        <w:ind w:left="0" w:firstLine="630"/>
        <w:jc w:val="both"/>
        <w:rPr>
          <w:rFonts w:eastAsia="" w:eastAsiaTheme="minorEastAsia"/>
          <w:color w:val="000000" w:themeColor="text1"/>
          <w:sz w:val="24"/>
          <w:szCs w:val="24"/>
        </w:rPr>
      </w:pPr>
      <w:r w:rsidRPr="362ED265" w:rsidR="627B8112">
        <w:rPr>
          <w:rFonts w:ascii="Times New Roman" w:hAnsi="Times New Roman" w:eastAsia="Times New Roman" w:cs="Times New Roman"/>
          <w:color w:val="000000" w:themeColor="text1" w:themeTint="FF" w:themeShade="FF"/>
          <w:sz w:val="28"/>
          <w:szCs w:val="28"/>
        </w:rPr>
        <w:t>«Революція гідності» 2014 р. та її значення.</w:t>
      </w:r>
    </w:p>
    <w:p w:rsidR="547D1233" w:rsidP="40E270EB" w:rsidRDefault="547D1233" w14:paraId="0AE3044B" w14:textId="51EBF5DC">
      <w:pPr>
        <w:pStyle w:val="a"/>
        <w:spacing w:before="240" w:after="80"/>
        <w:jc w:val="both"/>
        <w:rPr>
          <w:rFonts w:ascii="Times New Roman" w:hAnsi="Times New Roman" w:eastAsia="Times New Roman" w:cs="Times New Roman"/>
          <w:color w:val="000000" w:themeColor="text1"/>
          <w:sz w:val="24"/>
          <w:szCs w:val="24"/>
        </w:rPr>
      </w:pPr>
    </w:p>
    <w:p w:rsidR="40E270EB" w:rsidRDefault="40E270EB" w14:paraId="6914B11B" w14:textId="7B71C9DC">
      <w:r>
        <w:br w:type="page"/>
      </w:r>
    </w:p>
    <w:p w:rsidR="547D1233" w:rsidP="2C34E693" w:rsidRDefault="547D1233" w14:paraId="0D7671F8" w14:textId="1E1CD20F">
      <w:pPr>
        <w:pStyle w:val="a"/>
        <w:spacing w:before="240" w:after="80"/>
        <w:jc w:val="center"/>
        <w:rPr>
          <w:rFonts w:ascii="Times New Roman" w:hAnsi="Times New Roman" w:eastAsia="Times New Roman" w:cs="Times New Roman"/>
          <w:b w:val="1"/>
          <w:bCs w:val="1"/>
          <w:caps w:val="1"/>
          <w:color w:val="000000" w:themeColor="text1"/>
          <w:sz w:val="24"/>
          <w:szCs w:val="24"/>
        </w:rPr>
      </w:pPr>
    </w:p>
    <w:p w:rsidR="39949C0F" w:rsidP="40E270EB" w:rsidRDefault="39949C0F" w14:paraId="5AC2B7B2" w14:textId="7B2336E2">
      <w:pPr>
        <w:pStyle w:val="011-Zagolovok1"/>
        <w:spacing w:line="360" w:lineRule="auto"/>
        <w:ind w:left="0" w:firstLine="720"/>
        <w:rPr>
          <w:rFonts w:ascii="Times New Roman" w:hAnsi="Times New Roman" w:cs="Times New Roman"/>
          <w:color w:val="000000" w:themeColor="text1"/>
          <w:sz w:val="28"/>
          <w:szCs w:val="28"/>
          <w:lang w:val="uk-UA"/>
        </w:rPr>
      </w:pPr>
      <w:r w:rsidRPr="2C34E693" w:rsidR="627B8112">
        <w:rPr>
          <w:rFonts w:ascii="Times New Roman" w:hAnsi="Times New Roman" w:cs="Times New Roman"/>
          <w:color w:val="000000" w:themeColor="text1" w:themeTint="FF" w:themeShade="FF"/>
          <w:sz w:val="28"/>
          <w:szCs w:val="28"/>
        </w:rPr>
        <w:t xml:space="preserve">ПЕРЕЛІК ЕКЗАМЕНАЦІЙНИХ ПИТАНЬ З ІСТОРІЇ </w:t>
      </w:r>
      <w:r w:rsidRPr="2C34E693" w:rsidR="627B8112">
        <w:rPr>
          <w:rFonts w:ascii="Times New Roman" w:hAnsi="Times New Roman" w:cs="Times New Roman"/>
          <w:color w:val="000000" w:themeColor="text1" w:themeTint="FF" w:themeShade="FF"/>
          <w:sz w:val="28"/>
          <w:szCs w:val="28"/>
        </w:rPr>
        <w:t>ДЕРЖАВИ І ПРАВА УКРАЇНИ</w:t>
      </w:r>
    </w:p>
    <w:p w:rsidR="39949C0F" w:rsidP="2C34E693" w:rsidRDefault="39949C0F" w14:paraId="05DE14E5" w14:textId="4F695A6B">
      <w:pPr>
        <w:pStyle w:val="033-Numbering3"/>
        <w:numPr>
          <w:ilvl w:val="0"/>
          <w:numId w:val="59"/>
        </w:numPr>
        <w:spacing w:line="360" w:lineRule="auto"/>
        <w:ind/>
        <w:rPr>
          <w:rFonts w:ascii="Times New Roman" w:hAnsi="Times New Roman" w:eastAsia="Times New Roman" w:cs="Times New Roman"/>
          <w:caps w:val="1"/>
          <w:color w:val="000000" w:themeColor="text1"/>
          <w:sz w:val="24"/>
          <w:szCs w:val="24"/>
        </w:rPr>
      </w:pPr>
      <w:r w:rsidRPr="2C34E693" w:rsidR="41E3E441">
        <w:rPr>
          <w:rFonts w:ascii="Times New Roman" w:hAnsi="Times New Roman" w:eastAsia="Times New Roman" w:cs="Times New Roman"/>
          <w:caps w:val="0"/>
          <w:smallCaps w:val="0"/>
          <w:color w:val="000000" w:themeColor="text1" w:themeTint="FF" w:themeShade="FF"/>
          <w:sz w:val="28"/>
          <w:szCs w:val="28"/>
        </w:rPr>
        <w:t xml:space="preserve">Історія держави і права України як наука: виникнення, становлення, розвиток. </w:t>
      </w:r>
    </w:p>
    <w:p w:rsidR="39949C0F" w:rsidP="2C34E693" w:rsidRDefault="39949C0F" w14:paraId="30C0D9C4" w14:textId="7FEE61D5">
      <w:pPr>
        <w:pStyle w:val="033-Numbering3"/>
        <w:numPr>
          <w:ilvl w:val="0"/>
          <w:numId w:val="59"/>
        </w:numPr>
        <w:spacing w:line="360" w:lineRule="auto"/>
        <w:ind/>
        <w:rPr>
          <w:rFonts w:ascii="Times New Roman" w:hAnsi="Times New Roman" w:eastAsia="Times New Roman" w:cs="Times New Roman"/>
          <w:caps w:val="1"/>
          <w:color w:val="000000" w:themeColor="text1"/>
          <w:sz w:val="24"/>
          <w:szCs w:val="24"/>
        </w:rPr>
      </w:pPr>
      <w:r w:rsidRPr="2C34E693" w:rsidR="41E3E441">
        <w:rPr>
          <w:rFonts w:ascii="Times New Roman" w:hAnsi="Times New Roman" w:eastAsia="Times New Roman" w:cs="Times New Roman"/>
          <w:caps w:val="0"/>
          <w:smallCaps w:val="0"/>
          <w:color w:val="000000" w:themeColor="text1" w:themeTint="FF" w:themeShade="FF"/>
          <w:sz w:val="28"/>
          <w:szCs w:val="28"/>
        </w:rPr>
        <w:t>Місце і значення історії держави і права України в системі юридичних наук.</w:t>
      </w:r>
    </w:p>
    <w:p w:rsidR="39949C0F" w:rsidP="2C34E693" w:rsidRDefault="39949C0F" w14:paraId="2B02E368" w14:textId="7833AF95">
      <w:pPr>
        <w:pStyle w:val="a3"/>
        <w:numPr>
          <w:ilvl w:val="0"/>
          <w:numId w:val="59"/>
        </w:numPr>
        <w:spacing w:line="360" w:lineRule="auto"/>
        <w:ind/>
        <w:jc w:val="both"/>
        <w:rPr>
          <w:rFonts w:ascii="Times New Roman" w:hAnsi="Times New Roman" w:eastAsia="Times New Roman" w:cs="Times New Roman"/>
          <w:caps w:val="1"/>
          <w:color w:val="000000" w:themeColor="text1"/>
          <w:sz w:val="24"/>
          <w:szCs w:val="24"/>
        </w:rPr>
      </w:pPr>
      <w:r w:rsidRPr="2C34E693" w:rsidR="41E3E441">
        <w:rPr>
          <w:rFonts w:ascii="Times New Roman" w:hAnsi="Times New Roman" w:eastAsia="Times New Roman" w:cs="Times New Roman"/>
          <w:caps w:val="0"/>
          <w:smallCaps w:val="0"/>
          <w:color w:val="000000" w:themeColor="text1" w:themeTint="FF" w:themeShade="FF"/>
          <w:sz w:val="28"/>
          <w:szCs w:val="28"/>
        </w:rPr>
        <w:t>Предмет історії держави і права України, функції.</w:t>
      </w:r>
    </w:p>
    <w:p w:rsidR="39949C0F" w:rsidP="2C34E693" w:rsidRDefault="39949C0F" w14:paraId="1BA70EC6" w14:textId="74C4E679">
      <w:pPr>
        <w:pStyle w:val="a3"/>
        <w:numPr>
          <w:ilvl w:val="0"/>
          <w:numId w:val="59"/>
        </w:numPr>
        <w:spacing w:line="360" w:lineRule="auto"/>
        <w:ind/>
        <w:jc w:val="both"/>
        <w:rPr>
          <w:rFonts w:ascii="Times New Roman" w:hAnsi="Times New Roman" w:eastAsia="Times New Roman" w:cs="Times New Roman"/>
          <w:caps w:val="1"/>
          <w:color w:val="000000" w:themeColor="text1"/>
          <w:sz w:val="24"/>
          <w:szCs w:val="24"/>
        </w:rPr>
      </w:pPr>
      <w:r w:rsidRPr="2C34E693" w:rsidR="41E3E441">
        <w:rPr>
          <w:rFonts w:ascii="Times New Roman" w:hAnsi="Times New Roman" w:eastAsia="Times New Roman" w:cs="Times New Roman"/>
          <w:caps w:val="0"/>
          <w:smallCaps w:val="0"/>
          <w:color w:val="000000" w:themeColor="text1" w:themeTint="FF" w:themeShade="FF"/>
          <w:sz w:val="28"/>
          <w:szCs w:val="28"/>
        </w:rPr>
        <w:t>Методологія та принципи пізнання історії держави і права України.</w:t>
      </w:r>
    </w:p>
    <w:p w:rsidR="39949C0F" w:rsidP="2C34E693" w:rsidRDefault="39949C0F" w14:paraId="6F5FFDD2" w14:textId="5B679AC6">
      <w:pPr>
        <w:pStyle w:val="a3"/>
        <w:numPr>
          <w:ilvl w:val="0"/>
          <w:numId w:val="59"/>
        </w:numPr>
        <w:spacing w:line="360" w:lineRule="auto"/>
        <w:ind/>
        <w:jc w:val="both"/>
        <w:rPr>
          <w:rFonts w:ascii="Times New Roman" w:hAnsi="Times New Roman" w:eastAsia="Times New Roman" w:cs="Times New Roman"/>
          <w:caps w:val="1"/>
          <w:color w:val="000000" w:themeColor="text1"/>
          <w:sz w:val="24"/>
          <w:szCs w:val="24"/>
        </w:rPr>
      </w:pPr>
      <w:r w:rsidRPr="2C34E693" w:rsidR="41E3E441">
        <w:rPr>
          <w:rFonts w:ascii="Times New Roman" w:hAnsi="Times New Roman" w:eastAsia="Times New Roman" w:cs="Times New Roman"/>
          <w:caps w:val="0"/>
          <w:smallCaps w:val="0"/>
          <w:color w:val="000000" w:themeColor="text1" w:themeTint="FF" w:themeShade="FF"/>
          <w:sz w:val="28"/>
          <w:szCs w:val="28"/>
        </w:rPr>
        <w:t>Джерела і підходи до періодизації історії держави і права України.</w:t>
      </w:r>
    </w:p>
    <w:p w:rsidR="39949C0F" w:rsidP="2C34E693" w:rsidRDefault="39949C0F" w14:paraId="7D0D53E3" w14:textId="794D9573">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aps w:val="0"/>
          <w:smallCaps w:val="0"/>
          <w:color w:val="000000" w:themeColor="text1" w:themeTint="FF" w:themeShade="FF"/>
          <w:sz w:val="28"/>
          <w:szCs w:val="28"/>
        </w:rPr>
        <w:t>Історія держави і права України як навчальна дисципліна. Роль і значення в процесі професійної підготовки юристів.</w:t>
      </w:r>
    </w:p>
    <w:p w:rsidR="39949C0F" w:rsidP="2C34E693" w:rsidRDefault="39949C0F" w14:paraId="45ADF71A" w14:textId="3DA3446A">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Витоки української державності: проблемні аспекти і нові підходи</w:t>
      </w:r>
      <w:r w:rsidRPr="2C34E693" w:rsidR="41E3E441">
        <w:rPr>
          <w:rFonts w:ascii="Times New Roman" w:hAnsi="Times New Roman" w:eastAsia="Times New Roman" w:cs="Times New Roman"/>
          <w:color w:val="000000" w:themeColor="text1" w:themeTint="FF" w:themeShade="FF"/>
          <w:sz w:val="24"/>
          <w:szCs w:val="24"/>
        </w:rPr>
        <w:t>.</w:t>
      </w:r>
    </w:p>
    <w:p w:rsidR="39949C0F" w:rsidP="2C34E693" w:rsidRDefault="39949C0F" w14:paraId="2097B012" w14:textId="06BC6A41">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Стародавні держави і право на території України:</w:t>
      </w:r>
    </w:p>
    <w:p w:rsidR="39949C0F" w:rsidP="2C34E693" w:rsidRDefault="39949C0F" w14:paraId="10500DC0" w14:textId="3F94D10D">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Скіфська держава і право.</w:t>
      </w:r>
    </w:p>
    <w:p w:rsidR="39949C0F" w:rsidP="2C34E693" w:rsidRDefault="39949C0F" w14:paraId="78CAEA10" w14:textId="0E9F533A">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Античні міста-держави: державний устрій та правові системи;</w:t>
      </w:r>
    </w:p>
    <w:p w:rsidR="39949C0F" w:rsidP="2C34E693" w:rsidRDefault="39949C0F" w14:paraId="5F2414ED" w14:textId="6E4469D1">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Боспорське царство: державний лад і право;</w:t>
      </w:r>
    </w:p>
    <w:p w:rsidR="39949C0F" w:rsidP="2C34E693" w:rsidRDefault="39949C0F" w14:paraId="2EBD5523" w14:textId="7012EAA3">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0F79C09C">
        <w:rPr>
          <w:rFonts w:ascii="Times New Roman" w:hAnsi="Times New Roman" w:eastAsia="Times New Roman" w:cs="Times New Roman"/>
          <w:color w:val="000000" w:themeColor="text1" w:themeTint="FF" w:themeShade="FF"/>
          <w:sz w:val="28"/>
          <w:szCs w:val="28"/>
        </w:rPr>
        <w:t>Д</w:t>
      </w:r>
      <w:r w:rsidRPr="2C34E693" w:rsidR="41E3E441">
        <w:rPr>
          <w:rFonts w:ascii="Times New Roman" w:hAnsi="Times New Roman" w:eastAsia="Times New Roman" w:cs="Times New Roman"/>
          <w:color w:val="000000" w:themeColor="text1" w:themeTint="FF" w:themeShade="FF"/>
          <w:sz w:val="28"/>
          <w:szCs w:val="28"/>
        </w:rPr>
        <w:t>ержава</w:t>
      </w:r>
      <w:r w:rsidRPr="2C34E693" w:rsidR="41E3E441">
        <w:rPr>
          <w:rFonts w:ascii="Times New Roman" w:hAnsi="Times New Roman" w:eastAsia="Times New Roman" w:cs="Times New Roman"/>
          <w:color w:val="000000" w:themeColor="text1" w:themeTint="FF" w:themeShade="FF"/>
          <w:sz w:val="28"/>
          <w:szCs w:val="28"/>
        </w:rPr>
        <w:t xml:space="preserve"> готів.</w:t>
      </w:r>
    </w:p>
    <w:p w:rsidR="39949C0F" w:rsidP="2C34E693" w:rsidRDefault="39949C0F" w14:paraId="5A191176" w14:textId="24B078C7">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 xml:space="preserve">Слов’яни як автохтонне населення України. Передумови формування державності у слов’ян. </w:t>
      </w:r>
    </w:p>
    <w:p w:rsidR="39949C0F" w:rsidP="2C34E693" w:rsidRDefault="39949C0F" w14:paraId="0C7B9989" w14:textId="053A729F">
      <w:pPr>
        <w:pStyle w:val="a3"/>
        <w:numPr>
          <w:ilvl w:val="0"/>
          <w:numId w:val="59"/>
        </w:numPr>
        <w:spacing w:line="360" w:lineRule="auto"/>
        <w:ind/>
        <w:jc w:val="both"/>
        <w:rPr>
          <w:rFonts w:ascii="Times New Roman" w:hAnsi="Times New Roman" w:eastAsia="Times New Roman" w:cs="Times New Roman"/>
          <w:color w:val="000000" w:themeColor="text1"/>
          <w:sz w:val="28"/>
          <w:szCs w:val="28"/>
        </w:rPr>
      </w:pPr>
      <w:r w:rsidRPr="2C34E693" w:rsidR="41E3E441">
        <w:rPr>
          <w:rFonts w:ascii="Times New Roman" w:hAnsi="Times New Roman" w:eastAsia="Times New Roman" w:cs="Times New Roman"/>
          <w:color w:val="000000" w:themeColor="text1" w:themeTint="FF" w:themeShade="FF"/>
          <w:sz w:val="28"/>
          <w:szCs w:val="28"/>
        </w:rPr>
        <w:t>Становлення і розвиток ранньослов'янських державних утворень: держава антів, склавинів, політичні об’єднання слов’янських племен на території України (білі хорвати, дуліби, волиняни, поляни тощо).</w:t>
      </w:r>
    </w:p>
    <w:p w:rsidR="39949C0F" w:rsidP="2C34E693" w:rsidRDefault="39949C0F" w14:paraId="6625F786" w14:textId="5F00757D">
      <w:pPr>
        <w:pStyle w:val="033-Numbering3"/>
        <w:numPr>
          <w:ilvl w:val="0"/>
          <w:numId w:val="59"/>
        </w:numPr>
        <w:spacing w:line="360" w:lineRule="auto"/>
        <w:ind/>
        <w:rPr>
          <w:rFonts w:ascii="Calibri" w:hAnsi="Calibri" w:eastAsia="" w:cs="" w:asciiTheme="minorAscii" w:hAnsiTheme="minorAscii" w:eastAsiaTheme="minorEastAsia" w:cstheme="minorBidi"/>
          <w:color w:val="000000" w:themeColor="text1"/>
          <w:sz w:val="24"/>
          <w:szCs w:val="24"/>
        </w:rPr>
      </w:pPr>
      <w:r w:rsidRPr="2C34E693" w:rsidR="7527DC38">
        <w:rPr>
          <w:rFonts w:ascii="Times New Roman" w:hAnsi="Times New Roman" w:cs="Times New Roman"/>
          <w:color w:val="000000" w:themeColor="text1" w:themeTint="FF" w:themeShade="FF"/>
          <w:sz w:val="28"/>
          <w:szCs w:val="28"/>
        </w:rPr>
        <w:t>Держава антів. Її суспільно-політичний лад і право.</w:t>
      </w:r>
    </w:p>
    <w:p w:rsidR="39949C0F" w:rsidP="2C34E693" w:rsidRDefault="39949C0F" w14:paraId="69677290" w14:textId="07F8A2DD">
      <w:pPr>
        <w:pStyle w:val="033-Numbering3"/>
        <w:numPr>
          <w:ilvl w:val="0"/>
          <w:numId w:val="59"/>
        </w:numPr>
        <w:spacing w:line="360" w:lineRule="auto"/>
        <w:ind/>
        <w:rPr>
          <w:rFonts w:ascii="Times New Roman" w:hAnsi="Times New Roman" w:cs="Times New Roman"/>
          <w:color w:val="000000" w:themeColor="text1"/>
          <w:sz w:val="28"/>
          <w:szCs w:val="28"/>
        </w:rPr>
      </w:pPr>
      <w:r w:rsidRPr="2C34E693" w:rsidR="7527DC38">
        <w:rPr>
          <w:rFonts w:ascii="Times New Roman" w:hAnsi="Times New Roman" w:cs="Times New Roman"/>
          <w:color w:val="000000" w:themeColor="text1" w:themeTint="FF" w:themeShade="FF"/>
          <w:sz w:val="28"/>
          <w:szCs w:val="28"/>
        </w:rPr>
        <w:t>Утворення Київської держави – України-Руси.</w:t>
      </w:r>
    </w:p>
    <w:p w:rsidR="4765E095" w:rsidP="2C34E693" w:rsidRDefault="4765E095" w14:paraId="20A6D495" w14:textId="690F30E4">
      <w:pPr>
        <w:pStyle w:val="033-Numbering3"/>
        <w:numPr>
          <w:ilvl w:val="0"/>
          <w:numId w:val="59"/>
        </w:numPr>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Утворення княжої держави – України-Руси: сучасний погляд і окремі дискусійні питання.</w:t>
      </w:r>
    </w:p>
    <w:p w:rsidR="4765E095" w:rsidP="2C34E693" w:rsidRDefault="4765E095" w14:paraId="5FA2F54B" w14:textId="43BFEBFB">
      <w:pPr>
        <w:pStyle w:val="030-Numbering"/>
        <w:numPr>
          <w:ilvl w:val="0"/>
          <w:numId w:val="59"/>
        </w:numPr>
        <w:tabs>
          <w:tab w:val="num" w:leader="none" w:pos="454"/>
        </w:tabs>
        <w:spacing w:line="360" w:lineRule="auto"/>
        <w:rPr>
          <w:rFonts w:ascii="Calibri" w:hAnsi="Calibri" w:eastAsia="" w:cs="" w:asciiTheme="minorAscii" w:hAnsiTheme="minorAscii" w:eastAsiaTheme="minorEastAsia" w:cstheme="minorBidi"/>
          <w:color w:val="000000" w:themeColor="text1" w:themeTint="FF" w:themeShade="FF"/>
        </w:rPr>
      </w:pPr>
      <w:r w:rsidRPr="2C34E693" w:rsidR="4765E095">
        <w:rPr>
          <w:rFonts w:ascii="Times New Roman" w:hAnsi="Times New Roman" w:cs="Times New Roman"/>
          <w:color w:val="000000" w:themeColor="text1" w:themeTint="FF" w:themeShade="FF"/>
          <w:sz w:val="28"/>
          <w:szCs w:val="28"/>
        </w:rPr>
        <w:t>Теорії походження Київської Русі, їх характеристика і оцінка. Наукова неспроможність норманської теорії походження Київської держави – України-Руси.</w:t>
      </w:r>
    </w:p>
    <w:p w:rsidR="4765E095" w:rsidP="2C34E693" w:rsidRDefault="4765E095" w14:paraId="5743511B" w14:textId="674DA706">
      <w:pPr>
        <w:pStyle w:val="030-Numbering"/>
        <w:numPr>
          <w:ilvl w:val="0"/>
          <w:numId w:val="59"/>
        </w:numPr>
        <w:tabs>
          <w:tab w:val="num" w:leader="none" w:pos="454"/>
        </w:tabs>
        <w:spacing w:line="360" w:lineRule="auto"/>
        <w:rPr>
          <w:rFonts w:ascii="Calibri" w:hAnsi="Calibri" w:eastAsia="" w:cs="" w:asciiTheme="minorAscii" w:hAnsiTheme="minorAscii" w:eastAsiaTheme="minorEastAsia" w:cstheme="minorBidi"/>
          <w:color w:val="000000" w:themeColor="text1" w:themeTint="FF" w:themeShade="FF"/>
          <w:sz w:val="24"/>
          <w:szCs w:val="24"/>
        </w:rPr>
      </w:pPr>
      <w:r w:rsidRPr="2C34E693" w:rsidR="4765E095">
        <w:rPr>
          <w:rFonts w:ascii="Times New Roman" w:hAnsi="Times New Roman" w:cs="Times New Roman"/>
          <w:color w:val="000000" w:themeColor="text1" w:themeTint="FF" w:themeShade="FF"/>
          <w:sz w:val="28"/>
          <w:szCs w:val="28"/>
        </w:rPr>
        <w:t>Правовий статус населення Київської держави.</w:t>
      </w:r>
    </w:p>
    <w:p w:rsidR="4765E095" w:rsidP="2C34E693" w:rsidRDefault="4765E095" w14:paraId="626FC3CA" w14:textId="27BA5938">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Організація і структура державного апарату Київської Русі: центральні органи влади.</w:t>
      </w:r>
    </w:p>
    <w:p w:rsidR="4765E095" w:rsidP="2C34E693" w:rsidRDefault="4765E095" w14:paraId="1643B7AB" w14:textId="3F29592B">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 xml:space="preserve">Організація і структура державного апарату Київської Русі: </w:t>
      </w:r>
      <w:r w:rsidRPr="2C34E693" w:rsidR="4765E095">
        <w:rPr>
          <w:rFonts w:ascii="Times New Roman" w:hAnsi="Times New Roman" w:cs="Times New Roman"/>
          <w:color w:val="000000" w:themeColor="text1" w:themeTint="FF" w:themeShade="FF"/>
          <w:sz w:val="28"/>
          <w:szCs w:val="28"/>
        </w:rPr>
        <w:t>місцеві органи управління</w:t>
      </w:r>
      <w:r w:rsidRPr="2C34E693" w:rsidR="4A234690">
        <w:rPr>
          <w:rFonts w:ascii="Times New Roman" w:hAnsi="Times New Roman" w:cs="Times New Roman"/>
          <w:color w:val="000000" w:themeColor="text1" w:themeTint="FF" w:themeShade="FF"/>
          <w:sz w:val="28"/>
          <w:szCs w:val="28"/>
        </w:rPr>
        <w:t>,</w:t>
      </w:r>
      <w:r w:rsidRPr="2C34E693" w:rsidR="4765E095">
        <w:rPr>
          <w:rFonts w:ascii="Times New Roman" w:hAnsi="Times New Roman" w:cs="Times New Roman"/>
          <w:color w:val="000000" w:themeColor="text1" w:themeTint="FF" w:themeShade="FF"/>
          <w:sz w:val="28"/>
          <w:szCs w:val="28"/>
        </w:rPr>
        <w:t xml:space="preserve"> судові органи.</w:t>
      </w:r>
    </w:p>
    <w:p w:rsidR="4765E095" w:rsidP="2C34E693" w:rsidRDefault="4765E095" w14:paraId="437C7489" w14:textId="2355BCC9">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Джерела права Київської Русі: поняття джерела права, види джерел права. Загальна характеристика джерел права Русі:</w:t>
      </w:r>
    </w:p>
    <w:p w:rsidR="1A523A26" w:rsidP="2C34E693" w:rsidRDefault="1A523A26" w14:paraId="296DD96E" w14:textId="49A85E49">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1A523A26">
        <w:rPr>
          <w:rFonts w:ascii="Times New Roman" w:hAnsi="Times New Roman" w:cs="Times New Roman"/>
          <w:color w:val="000000" w:themeColor="text1" w:themeTint="FF" w:themeShade="FF"/>
          <w:sz w:val="28"/>
          <w:szCs w:val="28"/>
        </w:rPr>
        <w:t>З</w:t>
      </w:r>
      <w:r w:rsidRPr="2C34E693" w:rsidR="4765E095">
        <w:rPr>
          <w:rFonts w:ascii="Times New Roman" w:hAnsi="Times New Roman" w:cs="Times New Roman"/>
          <w:color w:val="000000" w:themeColor="text1" w:themeTint="FF" w:themeShade="FF"/>
          <w:sz w:val="28"/>
          <w:szCs w:val="28"/>
        </w:rPr>
        <w:t>вичаєве право</w:t>
      </w:r>
      <w:r w:rsidRPr="2C34E693" w:rsidR="4AF922FA">
        <w:rPr>
          <w:rFonts w:ascii="Times New Roman" w:hAnsi="Times New Roman" w:cs="Times New Roman"/>
          <w:color w:val="000000" w:themeColor="text1" w:themeTint="FF" w:themeShade="FF"/>
          <w:sz w:val="28"/>
          <w:szCs w:val="28"/>
        </w:rPr>
        <w:t xml:space="preserve"> та князівське законодавство </w:t>
      </w:r>
      <w:r w:rsidRPr="2C34E693" w:rsidR="28074FA6">
        <w:rPr>
          <w:rFonts w:ascii="Times New Roman" w:hAnsi="Times New Roman" w:cs="Times New Roman"/>
          <w:color w:val="000000" w:themeColor="text1" w:themeTint="FF" w:themeShade="FF"/>
          <w:sz w:val="28"/>
          <w:szCs w:val="28"/>
        </w:rPr>
        <w:t>як джерела права Київської Русі.</w:t>
      </w:r>
      <w:r w:rsidRPr="2C34E693" w:rsidR="6B1BA550">
        <w:rPr>
          <w:rFonts w:ascii="Times New Roman" w:hAnsi="Times New Roman" w:cs="Times New Roman"/>
          <w:color w:val="000000" w:themeColor="text1" w:themeTint="FF" w:themeShade="FF"/>
          <w:sz w:val="28"/>
          <w:szCs w:val="28"/>
        </w:rPr>
        <w:t xml:space="preserve"> </w:t>
      </w:r>
      <w:r w:rsidRPr="2C34E693" w:rsidR="28074FA6">
        <w:rPr>
          <w:rFonts w:ascii="Times New Roman" w:hAnsi="Times New Roman" w:cs="Times New Roman"/>
          <w:color w:val="000000" w:themeColor="text1" w:themeTint="FF" w:themeShade="FF"/>
          <w:sz w:val="28"/>
          <w:szCs w:val="28"/>
        </w:rPr>
        <w:t xml:space="preserve"> </w:t>
      </w:r>
    </w:p>
    <w:p w:rsidR="7021673F" w:rsidP="2C34E693" w:rsidRDefault="7021673F" w14:paraId="4534B0D2" w14:textId="14966E3A">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7021673F">
        <w:rPr>
          <w:rFonts w:ascii="Times New Roman" w:hAnsi="Times New Roman" w:cs="Times New Roman"/>
          <w:color w:val="000000" w:themeColor="text1" w:themeTint="FF" w:themeShade="FF"/>
          <w:sz w:val="28"/>
          <w:szCs w:val="28"/>
        </w:rPr>
        <w:t xml:space="preserve">Церковне (канонічне) право, церковні статути київських князів, політичні та торгівельні угоди київських князів з іноземними державами як джерела права Київської Русі.  </w:t>
      </w:r>
    </w:p>
    <w:p w:rsidR="4765E095" w:rsidP="2C34E693" w:rsidRDefault="4765E095" w14:paraId="63AC611C" w14:textId="22E76D58">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Походження, основні редакції та списки Руської Правди.</w:t>
      </w:r>
    </w:p>
    <w:p w:rsidR="4765E095" w:rsidP="2C34E693" w:rsidRDefault="4765E095" w14:paraId="35F07C18" w14:textId="5ADA977F">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Характеристика цивільного права</w:t>
      </w:r>
      <w:r w:rsidRPr="2C34E693" w:rsidR="6289E460">
        <w:rPr>
          <w:rFonts w:ascii="Times New Roman" w:hAnsi="Times New Roman" w:cs="Times New Roman"/>
          <w:color w:val="000000" w:themeColor="text1" w:themeTint="FF" w:themeShade="FF"/>
          <w:sz w:val="28"/>
          <w:szCs w:val="28"/>
        </w:rPr>
        <w:t xml:space="preserve"> Київської Русі: </w:t>
      </w:r>
      <w:r w:rsidRPr="2C34E693" w:rsidR="4765E095">
        <w:rPr>
          <w:rFonts w:ascii="Times New Roman" w:hAnsi="Times New Roman" w:cs="Times New Roman"/>
          <w:color w:val="000000" w:themeColor="text1" w:themeTint="FF" w:themeShade="FF"/>
          <w:sz w:val="28"/>
          <w:szCs w:val="28"/>
        </w:rPr>
        <w:t>речове право (право власності; володіння)</w:t>
      </w:r>
      <w:r w:rsidRPr="2C34E693" w:rsidR="505E8578">
        <w:rPr>
          <w:rFonts w:ascii="Times New Roman" w:hAnsi="Times New Roman" w:cs="Times New Roman"/>
          <w:color w:val="000000" w:themeColor="text1" w:themeTint="FF" w:themeShade="FF"/>
          <w:sz w:val="28"/>
          <w:szCs w:val="28"/>
        </w:rPr>
        <w:t xml:space="preserve">, </w:t>
      </w:r>
      <w:r w:rsidRPr="2C34E693" w:rsidR="4765E095">
        <w:rPr>
          <w:rFonts w:ascii="Times New Roman" w:hAnsi="Times New Roman" w:cs="Times New Roman"/>
          <w:color w:val="000000" w:themeColor="text1" w:themeTint="FF" w:themeShade="FF"/>
          <w:sz w:val="28"/>
          <w:szCs w:val="28"/>
        </w:rPr>
        <w:t>зобов’язальне право (основні види договорів, їх зміст та форма)</w:t>
      </w:r>
      <w:r w:rsidRPr="2C34E693" w:rsidR="0C7EDAB3">
        <w:rPr>
          <w:rFonts w:ascii="Times New Roman" w:hAnsi="Times New Roman" w:cs="Times New Roman"/>
          <w:color w:val="000000" w:themeColor="text1" w:themeTint="FF" w:themeShade="FF"/>
          <w:sz w:val="28"/>
          <w:szCs w:val="28"/>
        </w:rPr>
        <w:t>.</w:t>
      </w:r>
    </w:p>
    <w:p w:rsidR="0C7EDAB3" w:rsidP="2C34E693" w:rsidRDefault="0C7EDAB3" w14:paraId="3EE30945" w14:textId="677882C3">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0C7EDAB3">
        <w:rPr>
          <w:rFonts w:ascii="Times New Roman" w:hAnsi="Times New Roman" w:cs="Times New Roman"/>
          <w:color w:val="000000" w:themeColor="text1" w:themeTint="FF" w:themeShade="FF"/>
          <w:sz w:val="28"/>
          <w:szCs w:val="28"/>
        </w:rPr>
        <w:t>Характеристика п</w:t>
      </w:r>
      <w:r w:rsidRPr="2C34E693" w:rsidR="4765E095">
        <w:rPr>
          <w:rFonts w:ascii="Times New Roman" w:hAnsi="Times New Roman" w:cs="Times New Roman"/>
          <w:color w:val="000000" w:themeColor="text1" w:themeTint="FF" w:themeShade="FF"/>
          <w:sz w:val="28"/>
          <w:szCs w:val="28"/>
        </w:rPr>
        <w:t>рав</w:t>
      </w:r>
      <w:r w:rsidRPr="2C34E693" w:rsidR="596D185F">
        <w:rPr>
          <w:rFonts w:ascii="Times New Roman" w:hAnsi="Times New Roman" w:cs="Times New Roman"/>
          <w:color w:val="000000" w:themeColor="text1" w:themeTint="FF" w:themeShade="FF"/>
          <w:sz w:val="28"/>
          <w:szCs w:val="28"/>
        </w:rPr>
        <w:t>а</w:t>
      </w:r>
      <w:r w:rsidRPr="2C34E693" w:rsidR="4765E095">
        <w:rPr>
          <w:rFonts w:ascii="Times New Roman" w:hAnsi="Times New Roman" w:cs="Times New Roman"/>
          <w:color w:val="000000" w:themeColor="text1" w:themeTint="FF" w:themeShade="FF"/>
          <w:sz w:val="28"/>
          <w:szCs w:val="28"/>
        </w:rPr>
        <w:t xml:space="preserve"> спадщини</w:t>
      </w:r>
      <w:r w:rsidRPr="2C34E693" w:rsidR="6BBDD40B">
        <w:rPr>
          <w:rFonts w:ascii="Times New Roman" w:hAnsi="Times New Roman" w:cs="Times New Roman"/>
          <w:color w:val="000000" w:themeColor="text1" w:themeTint="FF" w:themeShade="FF"/>
          <w:sz w:val="28"/>
          <w:szCs w:val="28"/>
        </w:rPr>
        <w:t xml:space="preserve"> та </w:t>
      </w:r>
      <w:r w:rsidRPr="2C34E693" w:rsidR="4765E095">
        <w:rPr>
          <w:rFonts w:ascii="Times New Roman" w:hAnsi="Times New Roman" w:cs="Times New Roman"/>
          <w:color w:val="000000" w:themeColor="text1" w:themeTint="FF" w:themeShade="FF"/>
          <w:sz w:val="28"/>
          <w:szCs w:val="28"/>
        </w:rPr>
        <w:t>сімейно-шлюбн</w:t>
      </w:r>
      <w:r w:rsidRPr="2C34E693" w:rsidR="3335C4E7">
        <w:rPr>
          <w:rFonts w:ascii="Times New Roman" w:hAnsi="Times New Roman" w:cs="Times New Roman"/>
          <w:color w:val="000000" w:themeColor="text1" w:themeTint="FF" w:themeShade="FF"/>
          <w:sz w:val="28"/>
          <w:szCs w:val="28"/>
        </w:rPr>
        <w:t>ого</w:t>
      </w:r>
      <w:r w:rsidRPr="2C34E693" w:rsidR="4765E095">
        <w:rPr>
          <w:rFonts w:ascii="Times New Roman" w:hAnsi="Times New Roman" w:cs="Times New Roman"/>
          <w:color w:val="000000" w:themeColor="text1" w:themeTint="FF" w:themeShade="FF"/>
          <w:sz w:val="28"/>
          <w:szCs w:val="28"/>
        </w:rPr>
        <w:t xml:space="preserve"> прав</w:t>
      </w:r>
      <w:r w:rsidRPr="2C34E693" w:rsidR="0FBBEDBD">
        <w:rPr>
          <w:rFonts w:ascii="Times New Roman" w:hAnsi="Times New Roman" w:cs="Times New Roman"/>
          <w:color w:val="000000" w:themeColor="text1" w:themeTint="FF" w:themeShade="FF"/>
          <w:sz w:val="28"/>
          <w:szCs w:val="28"/>
        </w:rPr>
        <w:t>а Київської Русі</w:t>
      </w:r>
      <w:r w:rsidRPr="2C34E693" w:rsidR="4765E095">
        <w:rPr>
          <w:rFonts w:ascii="Times New Roman" w:hAnsi="Times New Roman" w:cs="Times New Roman"/>
          <w:color w:val="000000" w:themeColor="text1" w:themeTint="FF" w:themeShade="FF"/>
          <w:sz w:val="28"/>
          <w:szCs w:val="28"/>
        </w:rPr>
        <w:t>.</w:t>
      </w:r>
    </w:p>
    <w:p w:rsidR="4765E095" w:rsidP="2C34E693" w:rsidRDefault="4765E095" w14:paraId="32831AE7" w14:textId="4FCA6FF7">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765E095">
        <w:rPr>
          <w:rFonts w:ascii="Times New Roman" w:hAnsi="Times New Roman" w:cs="Times New Roman"/>
          <w:color w:val="000000" w:themeColor="text1" w:themeTint="FF" w:themeShade="FF"/>
          <w:sz w:val="28"/>
          <w:szCs w:val="28"/>
        </w:rPr>
        <w:t>Основні риси кримінального права</w:t>
      </w:r>
      <w:r w:rsidRPr="2C34E693" w:rsidR="2BDACC53">
        <w:rPr>
          <w:rFonts w:ascii="Times New Roman" w:hAnsi="Times New Roman" w:cs="Times New Roman"/>
          <w:color w:val="000000" w:themeColor="text1" w:themeTint="FF" w:themeShade="FF"/>
          <w:sz w:val="28"/>
          <w:szCs w:val="28"/>
        </w:rPr>
        <w:t xml:space="preserve"> за Руською Правдою. П</w:t>
      </w:r>
      <w:r w:rsidRPr="2C34E693" w:rsidR="4765E095">
        <w:rPr>
          <w:rFonts w:ascii="Times New Roman" w:hAnsi="Times New Roman" w:cs="Times New Roman"/>
          <w:color w:val="000000" w:themeColor="text1" w:themeTint="FF" w:themeShade="FF"/>
          <w:sz w:val="28"/>
          <w:szCs w:val="28"/>
        </w:rPr>
        <w:t>оняття і види злочинів;</w:t>
      </w:r>
    </w:p>
    <w:p w:rsidR="5D9A7AEA" w:rsidP="2C34E693" w:rsidRDefault="5D9A7AEA" w14:paraId="466A3537" w14:textId="63C7CB45">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5D9A7AEA">
        <w:rPr>
          <w:rFonts w:ascii="Times New Roman" w:hAnsi="Times New Roman" w:cs="Times New Roman"/>
          <w:color w:val="000000" w:themeColor="text1" w:themeTint="FF" w:themeShade="FF"/>
          <w:sz w:val="28"/>
          <w:szCs w:val="28"/>
        </w:rPr>
        <w:t>М</w:t>
      </w:r>
      <w:r w:rsidRPr="2C34E693" w:rsidR="4765E095">
        <w:rPr>
          <w:rFonts w:ascii="Times New Roman" w:hAnsi="Times New Roman" w:cs="Times New Roman"/>
          <w:color w:val="000000" w:themeColor="text1" w:themeTint="FF" w:themeShade="FF"/>
          <w:sz w:val="28"/>
          <w:szCs w:val="28"/>
        </w:rPr>
        <w:t>ета і система покарань</w:t>
      </w:r>
      <w:r w:rsidRPr="2C34E693" w:rsidR="2F017C21">
        <w:rPr>
          <w:rFonts w:ascii="Times New Roman" w:hAnsi="Times New Roman" w:cs="Times New Roman"/>
          <w:color w:val="000000" w:themeColor="text1" w:themeTint="FF" w:themeShade="FF"/>
          <w:sz w:val="28"/>
          <w:szCs w:val="28"/>
        </w:rPr>
        <w:t xml:space="preserve"> Київської Русі.</w:t>
      </w:r>
    </w:p>
    <w:p w:rsidR="415F5535" w:rsidP="2C34E693" w:rsidRDefault="415F5535" w14:paraId="163770A9" w14:textId="1DC8F124">
      <w:pPr>
        <w:pStyle w:val="030-Numbering"/>
        <w:numPr>
          <w:ilvl w:val="0"/>
          <w:numId w:val="59"/>
        </w:numPr>
        <w:tabs>
          <w:tab w:val="num" w:leader="none" w:pos="454"/>
        </w:tabs>
        <w:spacing w:line="360" w:lineRule="auto"/>
        <w:rPr>
          <w:rFonts w:ascii="Times New Roman" w:hAnsi="Times New Roman" w:cs="Times New Roman"/>
          <w:color w:val="000000" w:themeColor="text1" w:themeTint="FF" w:themeShade="FF"/>
          <w:sz w:val="28"/>
          <w:szCs w:val="28"/>
        </w:rPr>
      </w:pPr>
      <w:r w:rsidRPr="2C34E693" w:rsidR="415F5535">
        <w:rPr>
          <w:rFonts w:ascii="Times New Roman" w:hAnsi="Times New Roman" w:cs="Times New Roman"/>
          <w:color w:val="000000" w:themeColor="text1" w:themeTint="FF" w:themeShade="FF"/>
          <w:sz w:val="28"/>
          <w:szCs w:val="28"/>
        </w:rPr>
        <w:t xml:space="preserve">Специфічні інститути досудового розслідування справи (заклич, звід, гоніння по сліду). </w:t>
      </w:r>
      <w:r w:rsidRPr="2C34E693" w:rsidR="4765E095">
        <w:rPr>
          <w:rFonts w:ascii="Times New Roman" w:hAnsi="Times New Roman" w:cs="Times New Roman"/>
          <w:color w:val="000000" w:themeColor="text1" w:themeTint="FF" w:themeShade="FF"/>
          <w:sz w:val="28"/>
          <w:szCs w:val="28"/>
        </w:rPr>
        <w:t>Характер та особливості судочинства</w:t>
      </w:r>
      <w:r w:rsidRPr="2C34E693" w:rsidR="7BD6DAFB">
        <w:rPr>
          <w:rFonts w:ascii="Times New Roman" w:hAnsi="Times New Roman" w:cs="Times New Roman"/>
          <w:color w:val="000000" w:themeColor="text1" w:themeTint="FF" w:themeShade="FF"/>
          <w:sz w:val="28"/>
          <w:szCs w:val="28"/>
        </w:rPr>
        <w:t xml:space="preserve"> Київської Русі. </w:t>
      </w:r>
    </w:p>
    <w:p w:rsidR="4834B443" w:rsidP="2C34E693" w:rsidRDefault="4834B443" w14:paraId="031D42AA" w14:textId="68302E27">
      <w:pPr>
        <w:pStyle w:val="033-Numbering3"/>
        <w:numPr>
          <w:ilvl w:val="0"/>
          <w:numId w:val="59"/>
        </w:numPr>
        <w:spacing w:line="360" w:lineRule="auto"/>
        <w:rPr>
          <w:rFonts w:ascii="Calibri" w:hAnsi="Calibri" w:eastAsia="" w:cs="" w:asciiTheme="minorAscii" w:hAnsiTheme="minorAscii" w:eastAsiaTheme="minorEastAsia" w:cstheme="minorBidi"/>
          <w:color w:val="000000" w:themeColor="text1" w:themeTint="FF" w:themeShade="FF"/>
          <w:sz w:val="24"/>
          <w:szCs w:val="24"/>
        </w:rPr>
      </w:pPr>
      <w:r w:rsidRPr="2C34E693" w:rsidR="4834B443">
        <w:rPr>
          <w:rFonts w:ascii="Times New Roman" w:hAnsi="Times New Roman" w:cs="Times New Roman"/>
          <w:color w:val="000000" w:themeColor="text1" w:themeTint="FF" w:themeShade="FF"/>
          <w:sz w:val="28"/>
          <w:szCs w:val="28"/>
        </w:rPr>
        <w:t>Походження, основні редакції та списки Руської Правди.</w:t>
      </w:r>
    </w:p>
    <w:p w:rsidR="50D47E80" w:rsidP="2C34E693" w:rsidRDefault="50D47E80" w14:paraId="658B38DF" w14:textId="671EAA8D">
      <w:pPr>
        <w:pStyle w:val="033-Numbering3"/>
        <w:numPr>
          <w:ilvl w:val="0"/>
          <w:numId w:val="59"/>
        </w:numPr>
        <w:bidi w:val="0"/>
        <w:spacing w:before="40" w:beforeAutospacing="off" w:after="160" w:afterAutospacing="off" w:line="360" w:lineRule="auto"/>
        <w:ind w:left="720" w:right="0" w:hanging="360"/>
        <w:jc w:val="both"/>
        <w:rPr>
          <w:rFonts w:ascii="Calibri" w:hAnsi="Calibri" w:eastAsia="" w:cs="" w:asciiTheme="minorAscii" w:hAnsiTheme="minorAscii" w:eastAsiaTheme="minorEastAsia" w:cstheme="minorBidi"/>
          <w:color w:val="000000" w:themeColor="text1" w:themeTint="FF" w:themeShade="FF"/>
          <w:sz w:val="24"/>
          <w:szCs w:val="24"/>
        </w:rPr>
      </w:pPr>
      <w:r w:rsidRPr="2C34E693" w:rsidR="50D47E80">
        <w:rPr>
          <w:rFonts w:ascii="Times New Roman" w:hAnsi="Times New Roman" w:cs="Times New Roman"/>
          <w:color w:val="000000" w:themeColor="text1" w:themeTint="FF" w:themeShade="FF"/>
          <w:sz w:val="28"/>
          <w:szCs w:val="28"/>
        </w:rPr>
        <w:t xml:space="preserve">Еволюція системи державного управління </w:t>
      </w:r>
      <w:r w:rsidRPr="2C34E693" w:rsidR="7527DC38">
        <w:rPr>
          <w:rFonts w:ascii="Times New Roman" w:hAnsi="Times New Roman" w:cs="Times New Roman"/>
          <w:color w:val="000000" w:themeColor="text1" w:themeTint="FF" w:themeShade="FF"/>
          <w:sz w:val="28"/>
          <w:szCs w:val="28"/>
        </w:rPr>
        <w:t xml:space="preserve"> Київської держави.</w:t>
      </w:r>
      <w:r w:rsidRPr="2C34E693" w:rsidR="3026F119">
        <w:rPr>
          <w:rFonts w:ascii="Times New Roman" w:hAnsi="Times New Roman" w:cs="Times New Roman"/>
          <w:color w:val="000000" w:themeColor="text1" w:themeTint="FF" w:themeShade="FF"/>
          <w:sz w:val="28"/>
          <w:szCs w:val="28"/>
        </w:rPr>
        <w:t xml:space="preserve"> Центральні та місцеві органи влади і управління. Дружина.</w:t>
      </w:r>
    </w:p>
    <w:p w:rsidR="7527DC38" w:rsidP="2C34E693" w:rsidRDefault="7527DC38" w14:paraId="6076DEF0" w14:textId="01695055">
      <w:pPr>
        <w:pStyle w:val="033-Numbering3"/>
        <w:numPr>
          <w:ilvl w:val="0"/>
          <w:numId w:val="59"/>
        </w:numPr>
        <w:bidi w:val="0"/>
        <w:spacing w:before="40" w:beforeAutospacing="off" w:after="160" w:afterAutospacing="off" w:line="360" w:lineRule="auto"/>
        <w:ind w:right="0"/>
        <w:jc w:val="both"/>
        <w:rPr>
          <w:rFonts w:ascii="Calibri" w:hAnsi="Calibri" w:eastAsia="" w:cs="" w:asciiTheme="minorAscii" w:hAnsiTheme="minorAscii" w:eastAsiaTheme="minorEastAsia" w:cstheme="minorBidi"/>
          <w:color w:val="000000" w:themeColor="text1" w:themeTint="FF" w:themeShade="FF"/>
          <w:sz w:val="24"/>
          <w:szCs w:val="24"/>
        </w:rPr>
      </w:pPr>
      <w:r w:rsidRPr="2C34E693" w:rsidR="7527DC38">
        <w:rPr>
          <w:rFonts w:ascii="Times New Roman" w:hAnsi="Times New Roman" w:cs="Times New Roman"/>
          <w:color w:val="000000" w:themeColor="text1" w:themeTint="FF" w:themeShade="FF"/>
          <w:sz w:val="28"/>
          <w:szCs w:val="28"/>
        </w:rPr>
        <w:t>Утворення і розвиток Галицько-Волинської держави.</w:t>
      </w:r>
    </w:p>
    <w:p w:rsidR="7527DC38" w:rsidP="2C34E693" w:rsidRDefault="7527DC38" w14:paraId="6738EA22" w14:textId="12710DD1">
      <w:pPr>
        <w:pStyle w:val="033-Numbering3"/>
        <w:numPr>
          <w:ilvl w:val="0"/>
          <w:numId w:val="59"/>
        </w:numPr>
        <w:bidi w:val="0"/>
        <w:spacing w:before="40" w:beforeAutospacing="off" w:after="160" w:afterAutospacing="off" w:line="360" w:lineRule="auto"/>
        <w:ind w:right="0"/>
        <w:jc w:val="both"/>
        <w:rPr>
          <w:rFonts w:ascii="Times New Roman" w:hAnsi="Times New Roman" w:cs="Times New Roman"/>
          <w:color w:val="000000" w:themeColor="text1" w:themeTint="FF" w:themeShade="FF"/>
          <w:sz w:val="28"/>
          <w:szCs w:val="28"/>
        </w:rPr>
      </w:pPr>
      <w:r w:rsidRPr="2C34E693" w:rsidR="7527DC38">
        <w:rPr>
          <w:rFonts w:ascii="Times New Roman" w:hAnsi="Times New Roman" w:cs="Times New Roman"/>
          <w:color w:val="000000" w:themeColor="text1" w:themeTint="FF" w:themeShade="FF"/>
          <w:sz w:val="28"/>
          <w:szCs w:val="28"/>
        </w:rPr>
        <w:t xml:space="preserve">Центральні органи влади і </w:t>
      </w:r>
      <w:r w:rsidRPr="2C34E693" w:rsidR="5A674389">
        <w:rPr>
          <w:rFonts w:ascii="Times New Roman" w:hAnsi="Times New Roman" w:cs="Times New Roman"/>
          <w:color w:val="000000" w:themeColor="text1" w:themeTint="FF" w:themeShade="FF"/>
          <w:sz w:val="28"/>
          <w:szCs w:val="28"/>
        </w:rPr>
        <w:t xml:space="preserve">місцеві органи </w:t>
      </w:r>
      <w:r w:rsidRPr="2C34E693" w:rsidR="7527DC38">
        <w:rPr>
          <w:rFonts w:ascii="Times New Roman" w:hAnsi="Times New Roman" w:cs="Times New Roman"/>
          <w:color w:val="000000" w:themeColor="text1" w:themeTint="FF" w:themeShade="FF"/>
          <w:sz w:val="28"/>
          <w:szCs w:val="28"/>
        </w:rPr>
        <w:t>управління Галицько-Волинської держави.</w:t>
      </w:r>
    </w:p>
    <w:p w:rsidR="7527DC38" w:rsidP="2C34E693" w:rsidRDefault="7527DC38" w14:paraId="2846AF14" w14:textId="53645226">
      <w:pPr>
        <w:pStyle w:val="033-Numbering3"/>
        <w:numPr>
          <w:ilvl w:val="0"/>
          <w:numId w:val="59"/>
        </w:numPr>
        <w:bidi w:val="0"/>
        <w:spacing w:before="40" w:beforeAutospacing="off" w:after="160" w:afterAutospacing="off" w:line="360" w:lineRule="auto"/>
        <w:ind w:right="0"/>
        <w:jc w:val="both"/>
        <w:rPr>
          <w:rFonts w:ascii="Times New Roman" w:hAnsi="Times New Roman" w:cs="Times New Roman"/>
          <w:color w:val="000000" w:themeColor="text1" w:themeTint="FF" w:themeShade="FF"/>
          <w:sz w:val="28"/>
          <w:szCs w:val="28"/>
        </w:rPr>
      </w:pPr>
      <w:r w:rsidRPr="2C34E693" w:rsidR="7527DC38">
        <w:rPr>
          <w:rFonts w:ascii="Times New Roman" w:hAnsi="Times New Roman" w:cs="Times New Roman"/>
          <w:color w:val="000000" w:themeColor="text1" w:themeTint="FF" w:themeShade="FF"/>
          <w:sz w:val="28"/>
          <w:szCs w:val="28"/>
        </w:rPr>
        <w:t>Судові органи і особливості правової системи Галицько-Волинської держави.</w:t>
      </w:r>
    </w:p>
    <w:p w:rsidR="2127C0D6" w:rsidP="2C34E693" w:rsidRDefault="2127C0D6" w14:paraId="65F9499E" w14:textId="218D1156">
      <w:pPr>
        <w:pStyle w:val="033-Numbering3"/>
        <w:numPr>
          <w:ilvl w:val="0"/>
          <w:numId w:val="59"/>
        </w:numPr>
        <w:bidi w:val="0"/>
        <w:spacing w:before="40" w:beforeAutospacing="off" w:after="160" w:afterAutospacing="off" w:line="360" w:lineRule="auto"/>
        <w:ind w:right="0" w:hanging="360"/>
        <w:jc w:val="both"/>
        <w:rPr>
          <w:rFonts w:ascii="Times New Roman" w:hAnsi="Times New Roman" w:eastAsia="Times New Roman" w:cs="Times New Roman"/>
          <w:b w:val="0"/>
          <w:bCs w:val="0"/>
          <w:i w:val="0"/>
          <w:iCs w:val="0"/>
          <w:color w:val="000000" w:themeColor="text1" w:themeTint="FF" w:themeShade="FF"/>
        </w:rPr>
      </w:pPr>
      <w:r w:rsidRPr="2C34E693" w:rsidR="2127C0D6">
        <w:rPr>
          <w:rFonts w:ascii="Times New Roman" w:hAnsi="Times New Roman" w:cs="Times New Roman"/>
          <w:color w:val="000000" w:themeColor="text1" w:themeTint="FF" w:themeShade="FF"/>
          <w:sz w:val="28"/>
          <w:szCs w:val="28"/>
        </w:rPr>
        <w:t>Причини падіння Галицько-Волинської держави та її значення як етапу розвитку української державності і права.</w:t>
      </w:r>
    </w:p>
    <w:p w:rsidR="7B125BFF" w:rsidP="362ED265" w:rsidRDefault="7B125BFF" w14:paraId="30C80DB2" w14:textId="42BB15D0">
      <w:pPr>
        <w:pStyle w:val="033-Numbering3"/>
        <w:numPr>
          <w:ilvl w:val="0"/>
          <w:numId w:val="59"/>
        </w:numPr>
        <w:spacing w:before="40" w:beforeAutospacing="off" w:after="160" w:afterAutospacing="off" w:line="360" w:lineRule="auto"/>
        <w:ind w:right="0"/>
        <w:jc w:val="both"/>
        <w:rPr>
          <w:rFonts w:ascii="Times New Roman" w:hAnsi="Times New Roman" w:eastAsia="Times New Roman" w:cs="Times New Roman"/>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sz w:val="28"/>
          <w:szCs w:val="28"/>
        </w:rPr>
        <w:t>Приєднання українських землях до складу Великого князівства Литовського та</w:t>
      </w:r>
      <w:r w:rsidRPr="362ED265" w:rsidR="1F694172">
        <w:rPr>
          <w:rFonts w:ascii="Times New Roman" w:hAnsi="Times New Roman" w:eastAsia="Times New Roman" w:cs="Times New Roman"/>
          <w:b w:val="0"/>
          <w:bCs w:val="0"/>
          <w:i w:val="0"/>
          <w:iCs w:val="0"/>
          <w:color w:val="000000" w:themeColor="text1" w:themeTint="FF" w:themeShade="FF"/>
          <w:sz w:val="28"/>
          <w:szCs w:val="28"/>
        </w:rPr>
        <w:t xml:space="preserve"> захоплення українських земель</w:t>
      </w:r>
      <w:r w:rsidRPr="362ED265" w:rsidR="7B125BFF">
        <w:rPr>
          <w:rFonts w:ascii="Times New Roman" w:hAnsi="Times New Roman" w:eastAsia="Times New Roman" w:cs="Times New Roman"/>
          <w:b w:val="0"/>
          <w:bCs w:val="0"/>
          <w:i w:val="0"/>
          <w:iCs w:val="0"/>
          <w:color w:val="000000" w:themeColor="text1" w:themeTint="FF" w:themeShade="FF"/>
          <w:sz w:val="28"/>
          <w:szCs w:val="28"/>
        </w:rPr>
        <w:t xml:space="preserve"> </w:t>
      </w:r>
      <w:r w:rsidRPr="362ED265" w:rsidR="0AD16049">
        <w:rPr>
          <w:rFonts w:ascii="Times New Roman" w:hAnsi="Times New Roman" w:eastAsia="Times New Roman" w:cs="Times New Roman"/>
          <w:b w:val="0"/>
          <w:bCs w:val="0"/>
          <w:i w:val="0"/>
          <w:iCs w:val="0"/>
          <w:color w:val="000000" w:themeColor="text1" w:themeTint="FF" w:themeShade="FF"/>
          <w:sz w:val="28"/>
          <w:szCs w:val="28"/>
        </w:rPr>
        <w:t>Королівством польським</w:t>
      </w:r>
      <w:r w:rsidRPr="362ED265" w:rsidR="7B125BFF">
        <w:rPr>
          <w:rFonts w:ascii="Times New Roman" w:hAnsi="Times New Roman" w:eastAsia="Times New Roman" w:cs="Times New Roman"/>
          <w:b w:val="0"/>
          <w:bCs w:val="0"/>
          <w:i w:val="0"/>
          <w:iCs w:val="0"/>
          <w:color w:val="000000" w:themeColor="text1" w:themeTint="FF" w:themeShade="FF"/>
          <w:sz w:val="28"/>
          <w:szCs w:val="28"/>
        </w:rPr>
        <w:t>.</w:t>
      </w:r>
    </w:p>
    <w:p w:rsidR="7B125BFF" w:rsidP="362ED265" w:rsidRDefault="7B125BFF" w14:paraId="5AEC76B2" w14:textId="51CF7B34">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rPr>
        <w:t>Державний лад на українських землях у складі Великого князівства Литовського: вищі і місцеві органи влади і управління.</w:t>
      </w:r>
    </w:p>
    <w:p w:rsidR="7B125BFF" w:rsidP="362ED265" w:rsidRDefault="7B125BFF" w14:paraId="6913719D" w14:textId="0B97273A">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rPr>
        <w:t>Державний лад на українських землях у складі Польського королівства</w:t>
      </w:r>
      <w:r w:rsidRPr="362ED265" w:rsidR="0077BE7E">
        <w:rPr>
          <w:rFonts w:ascii="Times New Roman" w:hAnsi="Times New Roman" w:eastAsia="Times New Roman" w:cs="Times New Roman"/>
          <w:b w:val="0"/>
          <w:bCs w:val="0"/>
          <w:i w:val="0"/>
          <w:iCs w:val="0"/>
          <w:color w:val="000000" w:themeColor="text1" w:themeTint="FF" w:themeShade="FF"/>
        </w:rPr>
        <w:t>: вищі і місцеві органи влади і управління.</w:t>
      </w:r>
    </w:p>
    <w:p w:rsidR="7B125BFF" w:rsidP="362ED265" w:rsidRDefault="7B125BFF" w14:paraId="5B1D45DA" w14:textId="6A181A94">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rPr>
        <w:t>Утворення Речі Посполитої</w:t>
      </w:r>
      <w:r w:rsidRPr="362ED265" w:rsidR="7A955A3B">
        <w:rPr>
          <w:rFonts w:ascii="Times New Roman" w:hAnsi="Times New Roman" w:eastAsia="Times New Roman" w:cs="Times New Roman"/>
          <w:b w:val="0"/>
          <w:bCs w:val="0"/>
          <w:i w:val="0"/>
          <w:iCs w:val="0"/>
          <w:color w:val="000000" w:themeColor="text1" w:themeTint="FF" w:themeShade="FF"/>
        </w:rPr>
        <w:t>. Аналіз змісту люблінської унії.</w:t>
      </w:r>
      <w:r w:rsidRPr="362ED265" w:rsidR="7B125BFF">
        <w:rPr>
          <w:rFonts w:ascii="Times New Roman" w:hAnsi="Times New Roman" w:eastAsia="Times New Roman" w:cs="Times New Roman"/>
          <w:b w:val="0"/>
          <w:bCs w:val="0"/>
          <w:i w:val="0"/>
          <w:iCs w:val="0"/>
          <w:color w:val="000000" w:themeColor="text1" w:themeTint="FF" w:themeShade="FF"/>
        </w:rPr>
        <w:t xml:space="preserve"> Становище українських земель у</w:t>
      </w:r>
      <w:r w:rsidRPr="362ED265" w:rsidR="4B659E55">
        <w:rPr>
          <w:rFonts w:ascii="Times New Roman" w:hAnsi="Times New Roman" w:eastAsia="Times New Roman" w:cs="Times New Roman"/>
          <w:b w:val="0"/>
          <w:bCs w:val="0"/>
          <w:i w:val="0"/>
          <w:iCs w:val="0"/>
          <w:color w:val="000000" w:themeColor="text1" w:themeTint="FF" w:themeShade="FF"/>
        </w:rPr>
        <w:t xml:space="preserve"> </w:t>
      </w:r>
      <w:r w:rsidRPr="362ED265" w:rsidR="7B125BFF">
        <w:rPr>
          <w:rFonts w:ascii="Times New Roman" w:hAnsi="Times New Roman" w:eastAsia="Times New Roman" w:cs="Times New Roman"/>
          <w:b w:val="0"/>
          <w:bCs w:val="0"/>
          <w:i w:val="0"/>
          <w:iCs w:val="0"/>
          <w:color w:val="000000" w:themeColor="text1" w:themeTint="FF" w:themeShade="FF"/>
        </w:rPr>
        <w:t>складі</w:t>
      </w:r>
      <w:r w:rsidRPr="362ED265" w:rsidR="5ED13249">
        <w:rPr>
          <w:rFonts w:ascii="Times New Roman" w:hAnsi="Times New Roman" w:eastAsia="Times New Roman" w:cs="Times New Roman"/>
          <w:b w:val="0"/>
          <w:bCs w:val="0"/>
          <w:i w:val="0"/>
          <w:iCs w:val="0"/>
          <w:color w:val="000000" w:themeColor="text1" w:themeTint="FF" w:themeShade="FF"/>
        </w:rPr>
        <w:t xml:space="preserve"> Речі Посполитої.</w:t>
      </w:r>
    </w:p>
    <w:p w:rsidR="7B125BFF" w:rsidP="362ED265" w:rsidRDefault="7B125BFF" w14:paraId="374F1B07" w14:textId="1170527E">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rPr>
        <w:t>Зміни у державному устрої Речі Посполитої  після ухвалення «Генріхових артикулів» та інші конституційні акти шляхетської республіки у Речі Посполитій</w:t>
      </w:r>
    </w:p>
    <w:p w:rsidR="7B125BFF" w:rsidP="362ED265" w:rsidRDefault="7B125BFF" w14:paraId="146321B9" w14:textId="18D9EBE2">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rPr>
        <w:t xml:space="preserve">Вальний сейм, інші центральні та місцеві органи влади і управління Речі </w:t>
      </w:r>
      <w:r w:rsidRPr="362ED265" w:rsidR="0D459023">
        <w:rPr>
          <w:rFonts w:ascii="Times New Roman" w:hAnsi="Times New Roman" w:eastAsia="Times New Roman" w:cs="Times New Roman"/>
          <w:b w:val="0"/>
          <w:bCs w:val="0"/>
          <w:i w:val="0"/>
          <w:iCs w:val="0"/>
          <w:color w:val="000000" w:themeColor="text1" w:themeTint="FF" w:themeShade="FF"/>
        </w:rPr>
        <w:t>П</w:t>
      </w:r>
      <w:r w:rsidRPr="362ED265" w:rsidR="7B125BFF">
        <w:rPr>
          <w:rFonts w:ascii="Times New Roman" w:hAnsi="Times New Roman" w:eastAsia="Times New Roman" w:cs="Times New Roman"/>
          <w:b w:val="0"/>
          <w:bCs w:val="0"/>
          <w:i w:val="0"/>
          <w:iCs w:val="0"/>
          <w:color w:val="000000" w:themeColor="text1" w:themeTint="FF" w:themeShade="FF"/>
        </w:rPr>
        <w:t>осполитої. Спеціальні сейми.</w:t>
      </w:r>
    </w:p>
    <w:p w:rsidR="7B125BFF" w:rsidP="362ED265" w:rsidRDefault="7B125BFF" w14:paraId="09B4D475" w14:textId="1EDB0585">
      <w:pPr>
        <w:pStyle w:val="015-Zagolovok5"/>
        <w:numPr>
          <w:ilvl w:val="0"/>
          <w:numId w:val="59"/>
        </w:numPr>
        <w:spacing w:line="360" w:lineRule="auto"/>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8"/>
          <w:szCs w:val="28"/>
        </w:rPr>
      </w:pPr>
      <w:r w:rsidRPr="362ED265" w:rsidR="7B125BFF">
        <w:rPr>
          <w:rFonts w:ascii="Times New Roman" w:hAnsi="Times New Roman" w:eastAsia="Times New Roman" w:cs="Times New Roman"/>
          <w:b w:val="0"/>
          <w:bCs w:val="0"/>
          <w:i w:val="0"/>
          <w:iCs w:val="0"/>
          <w:color w:val="000000" w:themeColor="text1" w:themeTint="FF" w:themeShade="FF"/>
        </w:rPr>
        <w:t>Роль Великого князівства Литовського в утворенні Кримського ханства у середині XV ст. Державний лад та право Кримського ханства у XV - XVІІІ століттях.</w:t>
      </w:r>
    </w:p>
    <w:p w:rsidR="7DC188E0" w:rsidP="362ED265" w:rsidRDefault="7DC188E0" w14:paraId="52B9EFEA" w14:textId="5E048EB5">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7DC188E0">
        <w:rPr>
          <w:rFonts w:ascii="Times New Roman" w:hAnsi="Times New Roman" w:eastAsia="Times New Roman" w:cs="Times New Roman"/>
          <w:b w:val="0"/>
          <w:bCs w:val="0"/>
          <w:i w:val="0"/>
          <w:iCs w:val="0"/>
          <w:color w:val="000000" w:themeColor="text1" w:themeTint="FF" w:themeShade="FF"/>
        </w:rPr>
        <w:t>Д</w:t>
      </w:r>
      <w:r w:rsidRPr="362ED265" w:rsidR="7B125BFF">
        <w:rPr>
          <w:rFonts w:ascii="Times New Roman" w:hAnsi="Times New Roman" w:eastAsia="Times New Roman" w:cs="Times New Roman"/>
          <w:b w:val="0"/>
          <w:bCs w:val="0"/>
          <w:i w:val="0"/>
          <w:iCs w:val="0"/>
          <w:color w:val="000000" w:themeColor="text1" w:themeTint="FF" w:themeShade="FF"/>
        </w:rPr>
        <w:t xml:space="preserve">жерела права на українських землях у складі Великого князівства Литовського, </w:t>
      </w:r>
      <w:r w:rsidRPr="362ED265" w:rsidR="7A95FF18">
        <w:rPr>
          <w:rFonts w:ascii="Times New Roman" w:hAnsi="Times New Roman" w:eastAsia="Times New Roman" w:cs="Times New Roman"/>
          <w:b w:val="0"/>
          <w:bCs w:val="0"/>
          <w:i w:val="0"/>
          <w:iCs w:val="0"/>
          <w:color w:val="000000" w:themeColor="text1" w:themeTint="FF" w:themeShade="FF"/>
        </w:rPr>
        <w:t>К</w:t>
      </w:r>
      <w:r w:rsidRPr="362ED265" w:rsidR="7B125BFF">
        <w:rPr>
          <w:rFonts w:ascii="Times New Roman" w:hAnsi="Times New Roman" w:eastAsia="Times New Roman" w:cs="Times New Roman"/>
          <w:b w:val="0"/>
          <w:bCs w:val="0"/>
          <w:i w:val="0"/>
          <w:iCs w:val="0"/>
          <w:color w:val="000000" w:themeColor="text1" w:themeTint="FF" w:themeShade="FF"/>
        </w:rPr>
        <w:t>оролівства</w:t>
      </w:r>
      <w:r w:rsidRPr="362ED265" w:rsidR="093726D3">
        <w:rPr>
          <w:rFonts w:ascii="Times New Roman" w:hAnsi="Times New Roman" w:eastAsia="Times New Roman" w:cs="Times New Roman"/>
          <w:b w:val="0"/>
          <w:bCs w:val="0"/>
          <w:i w:val="0"/>
          <w:iCs w:val="0"/>
          <w:color w:val="000000" w:themeColor="text1" w:themeTint="FF" w:themeShade="FF"/>
        </w:rPr>
        <w:t xml:space="preserve"> польського</w:t>
      </w:r>
      <w:r w:rsidRPr="362ED265" w:rsidR="7B125BFF">
        <w:rPr>
          <w:rFonts w:ascii="Times New Roman" w:hAnsi="Times New Roman" w:eastAsia="Times New Roman" w:cs="Times New Roman"/>
          <w:b w:val="0"/>
          <w:bCs w:val="0"/>
          <w:i w:val="0"/>
          <w:iCs w:val="0"/>
          <w:color w:val="000000" w:themeColor="text1" w:themeTint="FF" w:themeShade="FF"/>
        </w:rPr>
        <w:t xml:space="preserve"> та Речі Посполитої.</w:t>
      </w:r>
    </w:p>
    <w:p w:rsidR="7B125BFF" w:rsidP="362ED265" w:rsidRDefault="7B125BFF" w14:paraId="39B038BE" w14:textId="72B44BC3">
      <w:pPr>
        <w:pStyle w:val="015-Zagolovok5"/>
        <w:numPr>
          <w:ilvl w:val="0"/>
          <w:numId w:val="59"/>
        </w:numPr>
        <w:spacing w:line="360" w:lineRule="auto"/>
        <w:jc w:val="both"/>
        <w:rPr>
          <w:b w:val="0"/>
          <w:bCs w:val="0"/>
          <w:i w:val="0"/>
          <w:iCs w:val="0"/>
          <w:color w:val="000000" w:themeColor="text1" w:themeTint="FF" w:themeShade="FF"/>
          <w:sz w:val="28"/>
          <w:szCs w:val="28"/>
          <w:highlight w:val="yellow"/>
        </w:rPr>
      </w:pPr>
      <w:r w:rsidRPr="362ED265" w:rsidR="7B125BFF">
        <w:rPr>
          <w:rFonts w:ascii="Times New Roman" w:hAnsi="Times New Roman" w:cs="Times New Roman"/>
          <w:b w:val="0"/>
          <w:bCs w:val="0"/>
          <w:i w:val="0"/>
          <w:iCs w:val="0"/>
          <w:color w:val="000000" w:themeColor="text1" w:themeTint="FF" w:themeShade="FF"/>
          <w:sz w:val="28"/>
          <w:szCs w:val="28"/>
        </w:rPr>
        <w:t>Джерела, структура і редакції Литовських статутів.</w:t>
      </w:r>
    </w:p>
    <w:p w:rsidR="25E2782F" w:rsidP="362ED265" w:rsidRDefault="25E2782F" w14:paraId="46D516EA" w14:textId="30DC94DD">
      <w:pPr>
        <w:pStyle w:val="015-Zagolovok5"/>
        <w:numPr>
          <w:ilvl w:val="0"/>
          <w:numId w:val="59"/>
        </w:numPr>
        <w:spacing w:line="360" w:lineRule="auto"/>
        <w:jc w:val="both"/>
        <w:rPr>
          <w:b w:val="0"/>
          <w:bCs w:val="0"/>
          <w:i w:val="0"/>
          <w:iCs w:val="0"/>
          <w:color w:val="000000" w:themeColor="text1" w:themeTint="FF" w:themeShade="FF"/>
          <w:sz w:val="28"/>
          <w:szCs w:val="28"/>
          <w:highlight w:val="yellow"/>
        </w:rPr>
      </w:pPr>
      <w:r w:rsidRPr="362ED265" w:rsidR="25E2782F">
        <w:rPr>
          <w:rFonts w:ascii="Times New Roman" w:hAnsi="Times New Roman" w:eastAsia="Times New Roman" w:cs="Times New Roman"/>
          <w:b w:val="0"/>
          <w:bCs w:val="0"/>
          <w:i w:val="0"/>
          <w:iCs w:val="0"/>
          <w:color w:val="000000" w:themeColor="text1" w:themeTint="FF" w:themeShade="FF"/>
          <w:sz w:val="28"/>
          <w:szCs w:val="28"/>
        </w:rPr>
        <w:t>Правовий статус особи за Литовськими Статутами.</w:t>
      </w:r>
    </w:p>
    <w:p w:rsidR="25E2782F" w:rsidP="362ED265" w:rsidRDefault="25E2782F" w14:paraId="775A3CD0" w14:textId="3523AC88">
      <w:pPr>
        <w:pStyle w:val="015-Zagolovok5"/>
        <w:numPr>
          <w:ilvl w:val="0"/>
          <w:numId w:val="59"/>
        </w:numPr>
        <w:spacing w:line="360" w:lineRule="auto"/>
        <w:jc w:val="both"/>
        <w:rPr>
          <w:b w:val="0"/>
          <w:bCs w:val="0"/>
          <w:i w:val="0"/>
          <w:iCs w:val="0"/>
          <w:color w:val="000000" w:themeColor="text1" w:themeTint="FF" w:themeShade="FF"/>
          <w:sz w:val="28"/>
          <w:szCs w:val="28"/>
          <w:highlight w:val="yellow"/>
        </w:rPr>
      </w:pPr>
      <w:r w:rsidRPr="362ED265" w:rsidR="25E2782F">
        <w:rPr>
          <w:rFonts w:ascii="Times New Roman" w:hAnsi="Times New Roman" w:eastAsia="Times New Roman" w:cs="Times New Roman"/>
          <w:b w:val="0"/>
          <w:bCs w:val="0"/>
          <w:i w:val="0"/>
          <w:iCs w:val="0"/>
          <w:color w:val="000000" w:themeColor="text1" w:themeTint="FF" w:themeShade="FF"/>
          <w:sz w:val="28"/>
          <w:szCs w:val="28"/>
        </w:rPr>
        <w:t>Характеристика речових прав за Литовськими Статутами.</w:t>
      </w:r>
    </w:p>
    <w:p w:rsidR="25E2782F" w:rsidP="362ED265" w:rsidRDefault="25E2782F" w14:paraId="1CDAF863" w14:textId="0C288A74">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25E2782F">
        <w:rPr>
          <w:rFonts w:ascii="Times New Roman" w:hAnsi="Times New Roman" w:eastAsia="Times New Roman" w:cs="Times New Roman"/>
          <w:b w:val="0"/>
          <w:bCs w:val="0"/>
          <w:i w:val="0"/>
          <w:iCs w:val="0"/>
          <w:color w:val="000000" w:themeColor="text1" w:themeTint="FF" w:themeShade="FF"/>
          <w:sz w:val="28"/>
          <w:szCs w:val="28"/>
        </w:rPr>
        <w:t>Окремі види договірних зобов’язань за литовськими Статутами.</w:t>
      </w:r>
    </w:p>
    <w:p w:rsidR="25E2782F" w:rsidP="362ED265" w:rsidRDefault="25E2782F" w14:paraId="56F89191" w14:textId="412891E6">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25E2782F">
        <w:rPr>
          <w:rFonts w:ascii="Times New Roman" w:hAnsi="Times New Roman" w:eastAsia="Times New Roman" w:cs="Times New Roman"/>
          <w:b w:val="0"/>
          <w:bCs w:val="0"/>
          <w:i w:val="0"/>
          <w:iCs w:val="0"/>
          <w:color w:val="000000" w:themeColor="text1" w:themeTint="FF" w:themeShade="FF"/>
          <w:sz w:val="28"/>
          <w:szCs w:val="28"/>
        </w:rPr>
        <w:t>Судовий процес за Литовськими статутами.</w:t>
      </w:r>
    </w:p>
    <w:p w:rsidR="0DBAE44E" w:rsidP="362ED265" w:rsidRDefault="0DBAE44E" w14:paraId="06DDC321" w14:textId="68866826">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0DBAE44E">
        <w:rPr>
          <w:rFonts w:ascii="Times New Roman" w:hAnsi="Times New Roman" w:cs="Times New Roman"/>
          <w:b w:val="0"/>
          <w:bCs w:val="0"/>
          <w:i w:val="0"/>
          <w:iCs w:val="0"/>
          <w:color w:val="000000" w:themeColor="text1" w:themeTint="FF" w:themeShade="FF"/>
          <w:sz w:val="28"/>
          <w:szCs w:val="28"/>
        </w:rPr>
        <w:t>П</w:t>
      </w:r>
      <w:r w:rsidRPr="362ED265" w:rsidR="7B125BFF">
        <w:rPr>
          <w:rFonts w:ascii="Times New Roman" w:hAnsi="Times New Roman" w:cs="Times New Roman"/>
          <w:b w:val="0"/>
          <w:bCs w:val="0"/>
          <w:i w:val="0"/>
          <w:iCs w:val="0"/>
          <w:color w:val="000000" w:themeColor="text1" w:themeTint="FF" w:themeShade="FF"/>
          <w:sz w:val="28"/>
          <w:szCs w:val="28"/>
        </w:rPr>
        <w:t>раво спадщини</w:t>
      </w:r>
      <w:r w:rsidRPr="362ED265" w:rsidR="18DE5513">
        <w:rPr>
          <w:rFonts w:ascii="Times New Roman" w:hAnsi="Times New Roman" w:cs="Times New Roman"/>
          <w:b w:val="0"/>
          <w:bCs w:val="0"/>
          <w:i w:val="0"/>
          <w:iCs w:val="0"/>
          <w:color w:val="000000" w:themeColor="text1" w:themeTint="FF" w:themeShade="FF"/>
          <w:sz w:val="28"/>
          <w:szCs w:val="28"/>
        </w:rPr>
        <w:t xml:space="preserve"> та </w:t>
      </w:r>
      <w:proofErr w:type="spellStart"/>
      <w:r w:rsidRPr="362ED265" w:rsidR="7B125BFF">
        <w:rPr>
          <w:rFonts w:ascii="Times New Roman" w:hAnsi="Times New Roman" w:cs="Times New Roman"/>
          <w:b w:val="0"/>
          <w:bCs w:val="0"/>
          <w:i w:val="0"/>
          <w:iCs w:val="0"/>
          <w:color w:val="000000" w:themeColor="text1" w:themeTint="FF" w:themeShade="FF"/>
          <w:sz w:val="28"/>
          <w:szCs w:val="28"/>
        </w:rPr>
        <w:t>шлюбно</w:t>
      </w:r>
      <w:proofErr w:type="spellEnd"/>
      <w:r w:rsidRPr="362ED265" w:rsidR="7B125BFF">
        <w:rPr>
          <w:rFonts w:ascii="Times New Roman" w:hAnsi="Times New Roman" w:cs="Times New Roman"/>
          <w:b w:val="0"/>
          <w:bCs w:val="0"/>
          <w:i w:val="0"/>
          <w:iCs w:val="0"/>
          <w:color w:val="000000" w:themeColor="text1" w:themeTint="FF" w:themeShade="FF"/>
          <w:sz w:val="28"/>
          <w:szCs w:val="28"/>
        </w:rPr>
        <w:t>-сімейне право</w:t>
      </w:r>
      <w:r w:rsidRPr="362ED265" w:rsidR="4F3DD14D">
        <w:rPr>
          <w:rFonts w:ascii="Times New Roman" w:hAnsi="Times New Roman" w:cs="Times New Roman"/>
          <w:b w:val="0"/>
          <w:bCs w:val="0"/>
          <w:i w:val="0"/>
          <w:iCs w:val="0"/>
          <w:color w:val="000000" w:themeColor="text1" w:themeTint="FF" w:themeShade="FF"/>
          <w:sz w:val="28"/>
          <w:szCs w:val="28"/>
        </w:rPr>
        <w:t xml:space="preserve"> за Литовськими статутами.</w:t>
      </w:r>
    </w:p>
    <w:p w:rsidR="78EBF021" w:rsidP="362ED265" w:rsidRDefault="78EBF021" w14:paraId="19F3D860" w14:textId="23BA5AB3">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78EBF021">
        <w:rPr>
          <w:rFonts w:ascii="Times New Roman" w:hAnsi="Times New Roman" w:cs="Times New Roman"/>
          <w:b w:val="0"/>
          <w:bCs w:val="0"/>
          <w:i w:val="0"/>
          <w:iCs w:val="0"/>
          <w:color w:val="000000" w:themeColor="text1" w:themeTint="FF" w:themeShade="FF"/>
          <w:sz w:val="28"/>
          <w:szCs w:val="28"/>
        </w:rPr>
        <w:t>П</w:t>
      </w:r>
      <w:r w:rsidRPr="362ED265" w:rsidR="7B125BFF">
        <w:rPr>
          <w:rFonts w:ascii="Times New Roman" w:hAnsi="Times New Roman" w:cs="Times New Roman"/>
          <w:b w:val="0"/>
          <w:bCs w:val="0"/>
          <w:i w:val="0"/>
          <w:iCs w:val="0"/>
          <w:color w:val="000000" w:themeColor="text1" w:themeTint="FF" w:themeShade="FF"/>
          <w:sz w:val="28"/>
          <w:szCs w:val="28"/>
        </w:rPr>
        <w:t>оняття та види злочинів, їхні кваліфікуючі ознаки</w:t>
      </w:r>
      <w:r w:rsidRPr="362ED265" w:rsidR="52422DC1">
        <w:rPr>
          <w:rFonts w:ascii="Times New Roman" w:hAnsi="Times New Roman" w:cs="Times New Roman"/>
          <w:b w:val="0"/>
          <w:bCs w:val="0"/>
          <w:i w:val="0"/>
          <w:iCs w:val="0"/>
          <w:color w:val="000000" w:themeColor="text1" w:themeTint="FF" w:themeShade="FF"/>
          <w:sz w:val="28"/>
          <w:szCs w:val="28"/>
        </w:rPr>
        <w:t xml:space="preserve"> за Литовськими статутами.</w:t>
      </w:r>
    </w:p>
    <w:p w:rsidR="52422DC1" w:rsidP="362ED265" w:rsidRDefault="52422DC1" w14:paraId="1BD24421" w14:textId="25531A62">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52422DC1">
        <w:rPr>
          <w:rFonts w:ascii="Times New Roman" w:hAnsi="Times New Roman" w:cs="Times New Roman"/>
          <w:b w:val="0"/>
          <w:bCs w:val="0"/>
          <w:i w:val="0"/>
          <w:iCs w:val="0"/>
          <w:color w:val="000000" w:themeColor="text1" w:themeTint="FF" w:themeShade="FF"/>
          <w:sz w:val="28"/>
          <w:szCs w:val="28"/>
        </w:rPr>
        <w:t>М</w:t>
      </w:r>
      <w:r w:rsidRPr="362ED265" w:rsidR="7B125BFF">
        <w:rPr>
          <w:rFonts w:ascii="Times New Roman" w:hAnsi="Times New Roman" w:cs="Times New Roman"/>
          <w:b w:val="0"/>
          <w:bCs w:val="0"/>
          <w:i w:val="0"/>
          <w:iCs w:val="0"/>
          <w:color w:val="000000" w:themeColor="text1" w:themeTint="FF" w:themeShade="FF"/>
          <w:sz w:val="28"/>
          <w:szCs w:val="28"/>
        </w:rPr>
        <w:t>ета і система покарань</w:t>
      </w:r>
      <w:r w:rsidRPr="362ED265" w:rsidR="487DD1BC">
        <w:rPr>
          <w:rFonts w:ascii="Times New Roman" w:hAnsi="Times New Roman" w:cs="Times New Roman"/>
          <w:b w:val="0"/>
          <w:bCs w:val="0"/>
          <w:i w:val="0"/>
          <w:iCs w:val="0"/>
          <w:color w:val="000000" w:themeColor="text1" w:themeTint="FF" w:themeShade="FF"/>
          <w:sz w:val="28"/>
          <w:szCs w:val="28"/>
        </w:rPr>
        <w:t xml:space="preserve"> за Литовськими статутами.</w:t>
      </w:r>
    </w:p>
    <w:p w:rsidR="7B125BFF" w:rsidP="362ED265" w:rsidRDefault="7B125BFF" w14:paraId="4A152479" w14:textId="3B3681FC">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7B125BFF">
        <w:rPr>
          <w:rFonts w:ascii="Times New Roman" w:hAnsi="Times New Roman" w:cs="Times New Roman"/>
          <w:b w:val="0"/>
          <w:bCs w:val="0"/>
          <w:i w:val="0"/>
          <w:iCs w:val="0"/>
          <w:color w:val="000000" w:themeColor="text1" w:themeTint="FF" w:themeShade="FF"/>
          <w:sz w:val="28"/>
          <w:szCs w:val="28"/>
        </w:rPr>
        <w:t>Судоустрій Великого князівства Литовського, Королівства польського та Речі Посполитої. Принципи судочинства.</w:t>
      </w:r>
    </w:p>
    <w:p w:rsidR="084748B6" w:rsidP="362ED265" w:rsidRDefault="084748B6" w14:paraId="5304FA40" w14:textId="03A6B2C4">
      <w:pPr>
        <w:pStyle w:val="015-Zagolovok5"/>
        <w:numPr>
          <w:ilvl w:val="0"/>
          <w:numId w:val="59"/>
        </w:numPr>
        <w:spacing w:line="360" w:lineRule="auto"/>
        <w:jc w:val="both"/>
        <w:rPr>
          <w:b w:val="0"/>
          <w:bCs w:val="0"/>
          <w:i w:val="0"/>
          <w:iCs w:val="0"/>
          <w:color w:val="000000" w:themeColor="text1" w:themeTint="FF" w:themeShade="FF"/>
          <w:sz w:val="28"/>
          <w:szCs w:val="28"/>
        </w:rPr>
      </w:pPr>
      <w:r w:rsidRPr="362ED265" w:rsidR="084748B6">
        <w:rPr>
          <w:rFonts w:ascii="Times New Roman" w:hAnsi="Times New Roman" w:cs="Times New Roman"/>
          <w:b w:val="0"/>
          <w:bCs w:val="0"/>
          <w:i w:val="0"/>
          <w:iCs w:val="0"/>
          <w:color w:val="000000" w:themeColor="text1" w:themeTint="FF" w:themeShade="FF"/>
          <w:sz w:val="28"/>
          <w:szCs w:val="28"/>
        </w:rPr>
        <w:t>Трибунал Луцький: порядок формування, склад, причини ліквідації</w:t>
      </w:r>
    </w:p>
    <w:p w:rsidR="4088ED09" w:rsidP="362ED265" w:rsidRDefault="4088ED09" w14:paraId="15B4FDCA" w14:textId="1C8E163F">
      <w:pPr>
        <w:pStyle w:val="033-Numbering3"/>
        <w:numPr>
          <w:ilvl w:val="0"/>
          <w:numId w:val="59"/>
        </w:numPr>
        <w:spacing w:line="360" w:lineRule="auto"/>
        <w:ind/>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6FA0A347">
        <w:rPr>
          <w:rFonts w:ascii="Times New Roman" w:hAnsi="Times New Roman" w:cs="Times New Roman"/>
          <w:color w:val="000000" w:themeColor="text1" w:themeTint="FF" w:themeShade="FF"/>
          <w:sz w:val="28"/>
          <w:szCs w:val="28"/>
        </w:rPr>
        <w:t>Магдебурзьке право на українських землях: передумови та особливості поширення.</w:t>
      </w:r>
    </w:p>
    <w:p w:rsidR="4088ED09" w:rsidP="362ED265" w:rsidRDefault="4088ED09" w14:paraId="0FDFE99F" w14:textId="67F880B2">
      <w:pPr>
        <w:pStyle w:val="033-Numbering3"/>
        <w:numPr>
          <w:ilvl w:val="0"/>
          <w:numId w:val="59"/>
        </w:numPr>
        <w:spacing w:line="360" w:lineRule="auto"/>
        <w:ind/>
        <w:jc w:val="both"/>
        <w:rPr>
          <w:color w:val="000000" w:themeColor="text1" w:themeTint="FF" w:themeShade="FF"/>
          <w:sz w:val="28"/>
          <w:szCs w:val="28"/>
        </w:rPr>
      </w:pPr>
      <w:r w:rsidRPr="362ED265" w:rsidR="6FA0A347">
        <w:rPr>
          <w:rFonts w:ascii="Times New Roman" w:hAnsi="Times New Roman" w:cs="Times New Roman"/>
          <w:color w:val="000000" w:themeColor="text1" w:themeTint="FF" w:themeShade="FF"/>
          <w:sz w:val="28"/>
          <w:szCs w:val="28"/>
        </w:rPr>
        <w:t>Джерела магдебурзького права та їх характеристика.</w:t>
      </w:r>
    </w:p>
    <w:p w:rsidR="4088ED09" w:rsidP="362ED265" w:rsidRDefault="4088ED09" w14:paraId="5395D52E" w14:textId="0ED4A46E">
      <w:pPr>
        <w:pStyle w:val="033-Numbering3"/>
        <w:numPr>
          <w:ilvl w:val="0"/>
          <w:numId w:val="59"/>
        </w:numPr>
        <w:spacing w:line="360" w:lineRule="auto"/>
        <w:ind/>
        <w:jc w:val="both"/>
        <w:rPr>
          <w:color w:val="000000" w:themeColor="text1" w:themeTint="FF" w:themeShade="FF"/>
          <w:sz w:val="28"/>
          <w:szCs w:val="28"/>
        </w:rPr>
      </w:pPr>
      <w:r w:rsidRPr="362ED265" w:rsidR="6FA0A347">
        <w:rPr>
          <w:rFonts w:ascii="Times New Roman" w:hAnsi="Times New Roman" w:cs="Times New Roman"/>
          <w:color w:val="000000" w:themeColor="text1" w:themeTint="FF" w:themeShade="FF"/>
          <w:sz w:val="28"/>
          <w:szCs w:val="28"/>
        </w:rPr>
        <w:t>Організація управління в українських містах та селах за магдебурзьким правом.</w:t>
      </w:r>
    </w:p>
    <w:p w:rsidR="4088ED09" w:rsidP="362ED265" w:rsidRDefault="4088ED09" w14:paraId="643DD70B" w14:textId="3A42794E">
      <w:pPr>
        <w:pStyle w:val="033-Numbering3"/>
        <w:numPr>
          <w:ilvl w:val="0"/>
          <w:numId w:val="59"/>
        </w:numPr>
        <w:spacing w:line="360" w:lineRule="auto"/>
        <w:ind/>
        <w:jc w:val="both"/>
        <w:rPr>
          <w:color w:val="000000" w:themeColor="text1" w:themeTint="FF" w:themeShade="FF"/>
          <w:sz w:val="28"/>
          <w:szCs w:val="28"/>
        </w:rPr>
      </w:pPr>
      <w:r w:rsidRPr="362ED265" w:rsidR="6FA0A347">
        <w:rPr>
          <w:rFonts w:ascii="Times New Roman" w:hAnsi="Times New Roman" w:cs="Times New Roman"/>
          <w:color w:val="000000" w:themeColor="text1" w:themeTint="FF" w:themeShade="FF"/>
          <w:sz w:val="28"/>
          <w:szCs w:val="28"/>
        </w:rPr>
        <w:t>Суд і судочинство за магдебурзьким правом.</w:t>
      </w:r>
    </w:p>
    <w:p w:rsidR="4088ED09" w:rsidP="362ED265" w:rsidRDefault="4088ED09" w14:paraId="0D8212EE" w14:textId="7A67B4E1">
      <w:pPr>
        <w:pStyle w:val="033-Numbering3"/>
        <w:numPr>
          <w:ilvl w:val="0"/>
          <w:numId w:val="59"/>
        </w:numPr>
        <w:spacing w:line="360" w:lineRule="auto"/>
        <w:ind/>
        <w:jc w:val="both"/>
        <w:rPr>
          <w:color w:val="000000" w:themeColor="text1" w:themeTint="FF" w:themeShade="FF"/>
          <w:sz w:val="28"/>
          <w:szCs w:val="28"/>
        </w:rPr>
      </w:pPr>
      <w:r w:rsidRPr="362ED265" w:rsidR="6FA0A347">
        <w:rPr>
          <w:rFonts w:ascii="Times New Roman" w:hAnsi="Times New Roman" w:cs="Times New Roman"/>
          <w:color w:val="000000" w:themeColor="text1" w:themeTint="FF" w:themeShade="FF"/>
          <w:sz w:val="28"/>
          <w:szCs w:val="28"/>
        </w:rPr>
        <w:t>Значення магдебурзького права для розвитку місцевого самоврядування в Україні.</w:t>
      </w:r>
    </w:p>
    <w:p w:rsidR="4088ED09" w:rsidP="362ED265" w:rsidRDefault="4088ED09" w14:paraId="3B5517C3" w14:textId="616E2BAB">
      <w:pPr>
        <w:pStyle w:val="033-Numbering3"/>
        <w:numPr>
          <w:ilvl w:val="0"/>
          <w:numId w:val="59"/>
        </w:numPr>
        <w:spacing w:line="360" w:lineRule="auto"/>
        <w:ind/>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Виникнення Запорізької Січі та її роль в історії державотворення українського народу.</w:t>
      </w:r>
    </w:p>
    <w:p w:rsidR="4088ED09" w:rsidP="362ED265" w:rsidRDefault="4088ED09" w14:paraId="422E43C2" w14:textId="1B98D0FB">
      <w:pPr>
        <w:pStyle w:val="033-Numbering3"/>
        <w:numPr>
          <w:ilvl w:val="0"/>
          <w:numId w:val="59"/>
        </w:numPr>
        <w:spacing w:line="360" w:lineRule="auto"/>
        <w:ind/>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Характеристика військової і територіальної організації Війська Запорізького.</w:t>
      </w:r>
    </w:p>
    <w:p w:rsidR="4088ED09" w:rsidP="362ED265" w:rsidRDefault="4088ED09" w14:paraId="2659F924" w14:textId="63130635">
      <w:pPr>
        <w:pStyle w:val="033-Numbering3"/>
        <w:numPr>
          <w:ilvl w:val="0"/>
          <w:numId w:val="59"/>
        </w:numPr>
        <w:spacing w:line="360" w:lineRule="auto"/>
        <w:ind/>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Органи влади та управління Запорізької Січі</w:t>
      </w:r>
      <w:r w:rsidRPr="362ED265" w:rsidR="4088ED09">
        <w:rPr>
          <w:rFonts w:ascii="Times New Roman" w:hAnsi="Times New Roman" w:cs="Times New Roman"/>
          <w:color w:val="000000" w:themeColor="text1" w:themeTint="FF" w:themeShade="FF"/>
          <w:sz w:val="28"/>
          <w:szCs w:val="28"/>
        </w:rPr>
        <w:t>.</w:t>
      </w:r>
    </w:p>
    <w:p w:rsidR="4088ED09" w:rsidP="362ED265" w:rsidRDefault="4088ED09" w14:paraId="2D50097F" w14:textId="01B258FA">
      <w:pPr>
        <w:pStyle w:val="033-Numbering3"/>
        <w:numPr>
          <w:ilvl w:val="0"/>
          <w:numId w:val="59"/>
        </w:numPr>
        <w:spacing w:line="360" w:lineRule="auto"/>
        <w:ind/>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Суд і судочинство на Запорізькій Січі</w:t>
      </w:r>
      <w:r w:rsidRPr="362ED265" w:rsidR="297D6F7E">
        <w:rPr>
          <w:rFonts w:ascii="Times New Roman" w:hAnsi="Times New Roman" w:cs="Times New Roman"/>
          <w:color w:val="000000" w:themeColor="text1" w:themeTint="FF" w:themeShade="FF"/>
          <w:sz w:val="28"/>
          <w:szCs w:val="28"/>
        </w:rPr>
        <w:t>.</w:t>
      </w:r>
    </w:p>
    <w:p w:rsidR="2C9086C2" w:rsidP="362ED265" w:rsidRDefault="2C9086C2" w14:paraId="33CABF52" w14:textId="457B1ADE">
      <w:pPr>
        <w:pStyle w:val="033-Numbering3"/>
        <w:numPr>
          <w:ilvl w:val="0"/>
          <w:numId w:val="59"/>
        </w:numPr>
        <w:spacing w:line="360" w:lineRule="auto"/>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 xml:space="preserve">Джерела та характерні риси «козацького </w:t>
      </w:r>
      <w:r w:rsidRPr="362ED265" w:rsidR="2C9086C2">
        <w:rPr>
          <w:rFonts w:ascii="Times New Roman" w:hAnsi="Times New Roman" w:cs="Times New Roman"/>
          <w:color w:val="000000" w:themeColor="text1" w:themeTint="FF" w:themeShade="FF"/>
          <w:sz w:val="28"/>
          <w:szCs w:val="28"/>
        </w:rPr>
        <w:t>права».</w:t>
      </w:r>
    </w:p>
    <w:p w:rsidR="2C9086C2" w:rsidP="362ED265" w:rsidRDefault="2C9086C2" w14:paraId="30A65923" w14:textId="51994BE6">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Ліквідація</w:t>
      </w:r>
      <w:r w:rsidRPr="362ED265" w:rsidR="2C9086C2">
        <w:rPr>
          <w:rFonts w:ascii="Times New Roman" w:hAnsi="Times New Roman" w:cs="Times New Roman"/>
          <w:color w:val="000000" w:themeColor="text1" w:themeTint="FF" w:themeShade="FF"/>
          <w:sz w:val="28"/>
          <w:szCs w:val="28"/>
        </w:rPr>
        <w:t xml:space="preserve"> Запорізької Січі царською Росією: причини і наслідки.</w:t>
      </w:r>
    </w:p>
    <w:p w:rsidR="2C9086C2" w:rsidP="362ED265" w:rsidRDefault="2C9086C2" w14:paraId="6B1D0DBC" w14:textId="5227489F">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Українська національна революція ХVІІ ст.:причини, зміст, наслідки.</w:t>
      </w:r>
    </w:p>
    <w:p w:rsidR="2C9086C2" w:rsidP="362ED265" w:rsidRDefault="2C9086C2" w14:paraId="4AF091D0" w14:textId="2D2A15BB">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Основні етапи відродження української державності в ході революції. Зборівська та Білоцерківська угоди. Специфіка державотворення</w:t>
      </w:r>
      <w:r w:rsidRPr="362ED265" w:rsidR="027EB52B">
        <w:rPr>
          <w:rFonts w:ascii="Times New Roman" w:hAnsi="Times New Roman" w:cs="Times New Roman"/>
          <w:color w:val="000000" w:themeColor="text1" w:themeTint="FF" w:themeShade="FF"/>
          <w:sz w:val="28"/>
          <w:szCs w:val="28"/>
        </w:rPr>
        <w:t>.</w:t>
      </w:r>
    </w:p>
    <w:p w:rsidR="20395302" w:rsidP="362ED265" w:rsidRDefault="20395302" w14:paraId="68BCFD19" w14:textId="4C078D86">
      <w:pPr>
        <w:pStyle w:val="033-Numbering3"/>
        <w:numPr>
          <w:ilvl w:val="0"/>
          <w:numId w:val="59"/>
        </w:numPr>
        <w:spacing w:line="360" w:lineRule="auto"/>
        <w:jc w:val="both"/>
        <w:rPr>
          <w:color w:val="000000" w:themeColor="text1" w:themeTint="FF" w:themeShade="FF"/>
          <w:sz w:val="28"/>
          <w:szCs w:val="28"/>
        </w:rPr>
      </w:pPr>
      <w:r w:rsidRPr="362ED265" w:rsidR="20395302">
        <w:rPr>
          <w:rFonts w:ascii="Times New Roman" w:hAnsi="Times New Roman" w:cs="Times New Roman"/>
          <w:color w:val="000000" w:themeColor="text1" w:themeTint="FF" w:themeShade="FF"/>
          <w:sz w:val="28"/>
          <w:szCs w:val="28"/>
        </w:rPr>
        <w:t>Х</w:t>
      </w:r>
      <w:r w:rsidRPr="362ED265" w:rsidR="2C9086C2">
        <w:rPr>
          <w:rFonts w:ascii="Times New Roman" w:hAnsi="Times New Roman" w:cs="Times New Roman"/>
          <w:color w:val="000000" w:themeColor="text1" w:themeTint="FF" w:themeShade="FF"/>
          <w:sz w:val="28"/>
          <w:szCs w:val="28"/>
        </w:rPr>
        <w:t>ід переговорів з Московською державою та Рішення Земських соборів (1651, 1653 рр.)</w:t>
      </w:r>
      <w:r w:rsidRPr="362ED265" w:rsidR="3F31DEB2">
        <w:rPr>
          <w:rFonts w:ascii="Times New Roman" w:hAnsi="Times New Roman" w:cs="Times New Roman"/>
          <w:color w:val="000000" w:themeColor="text1" w:themeTint="FF" w:themeShade="FF"/>
          <w:sz w:val="28"/>
          <w:szCs w:val="28"/>
        </w:rPr>
        <w:t>.</w:t>
      </w:r>
    </w:p>
    <w:p w:rsidR="2C9086C2" w:rsidP="362ED265" w:rsidRDefault="2C9086C2" w14:paraId="2F4E955B" w14:textId="67733781">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Переяславська рада 1654 р.: зміст, наслідки</w:t>
      </w:r>
      <w:r w:rsidRPr="362ED265" w:rsidR="43CC265D">
        <w:rPr>
          <w:rFonts w:ascii="Times New Roman" w:hAnsi="Times New Roman" w:cs="Times New Roman"/>
          <w:color w:val="000000" w:themeColor="text1" w:themeTint="FF" w:themeShade="FF"/>
          <w:sz w:val="28"/>
          <w:szCs w:val="28"/>
        </w:rPr>
        <w:t>.</w:t>
      </w:r>
    </w:p>
    <w:p w:rsidR="2DD8588C" w:rsidP="362ED265" w:rsidRDefault="2DD8588C" w14:paraId="27F83EA3" w14:textId="68BCD6CD">
      <w:pPr>
        <w:pStyle w:val="033-Numbering3"/>
        <w:numPr>
          <w:ilvl w:val="0"/>
          <w:numId w:val="59"/>
        </w:numPr>
        <w:spacing w:line="360" w:lineRule="auto"/>
        <w:jc w:val="both"/>
        <w:rPr>
          <w:color w:val="000000" w:themeColor="text1" w:themeTint="FF" w:themeShade="FF"/>
          <w:sz w:val="28"/>
          <w:szCs w:val="28"/>
        </w:rPr>
      </w:pPr>
      <w:r w:rsidRPr="362ED265" w:rsidR="2DD8588C">
        <w:rPr>
          <w:rFonts w:ascii="Times New Roman" w:hAnsi="Times New Roman" w:cs="Times New Roman"/>
          <w:color w:val="000000" w:themeColor="text1" w:themeTint="FF" w:themeShade="FF"/>
          <w:sz w:val="28"/>
          <w:szCs w:val="28"/>
        </w:rPr>
        <w:t>П</w:t>
      </w:r>
      <w:r w:rsidRPr="362ED265" w:rsidR="2C9086C2">
        <w:rPr>
          <w:rFonts w:ascii="Times New Roman" w:hAnsi="Times New Roman" w:cs="Times New Roman"/>
          <w:color w:val="000000" w:themeColor="text1" w:themeTint="FF" w:themeShade="FF"/>
          <w:sz w:val="28"/>
          <w:szCs w:val="28"/>
        </w:rPr>
        <w:t>равовий статус Гетьманщини за Березневими статтями та Жалуваними грамотами 1654 р. Форма державно-правового зв’язку між Гетьманщиною та Московією.</w:t>
      </w:r>
    </w:p>
    <w:p w:rsidR="2C9086C2" w:rsidP="362ED265" w:rsidRDefault="2C9086C2" w14:paraId="724FCEF6" w14:textId="62F98CF2">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Гадяцький договір 1658 р.: причини, зміст, наслідки.</w:t>
      </w:r>
    </w:p>
    <w:p w:rsidR="2C9086C2" w:rsidP="362ED265" w:rsidRDefault="2C9086C2" w14:paraId="472C5D16" w14:textId="17849DCD">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Апарат управління Гетьманщини:</w:t>
      </w:r>
      <w:r w:rsidRPr="362ED265" w:rsidR="5A64C6DB">
        <w:rPr>
          <w:rFonts w:ascii="Times New Roman" w:hAnsi="Times New Roman" w:cs="Times New Roman"/>
          <w:color w:val="000000" w:themeColor="text1" w:themeTint="FF" w:themeShade="FF"/>
          <w:sz w:val="28"/>
          <w:szCs w:val="28"/>
        </w:rPr>
        <w:t xml:space="preserve"> </w:t>
      </w:r>
      <w:r w:rsidRPr="362ED265" w:rsidR="2C9086C2">
        <w:rPr>
          <w:rFonts w:ascii="Times New Roman" w:hAnsi="Times New Roman" w:cs="Times New Roman"/>
          <w:color w:val="000000" w:themeColor="text1" w:themeTint="FF" w:themeShade="FF"/>
          <w:sz w:val="28"/>
          <w:szCs w:val="28"/>
        </w:rPr>
        <w:t xml:space="preserve">вищі </w:t>
      </w:r>
      <w:r w:rsidRPr="362ED265" w:rsidR="0E886631">
        <w:rPr>
          <w:rFonts w:ascii="Times New Roman" w:hAnsi="Times New Roman" w:cs="Times New Roman"/>
          <w:color w:val="000000" w:themeColor="text1" w:themeTint="FF" w:themeShade="FF"/>
          <w:sz w:val="28"/>
          <w:szCs w:val="28"/>
        </w:rPr>
        <w:t xml:space="preserve">та місцеві </w:t>
      </w:r>
      <w:r w:rsidRPr="362ED265" w:rsidR="2C9086C2">
        <w:rPr>
          <w:rFonts w:ascii="Times New Roman" w:hAnsi="Times New Roman" w:cs="Times New Roman"/>
          <w:color w:val="000000" w:themeColor="text1" w:themeTint="FF" w:themeShade="FF"/>
          <w:sz w:val="28"/>
          <w:szCs w:val="28"/>
        </w:rPr>
        <w:t>органи влади та управління</w:t>
      </w:r>
      <w:r w:rsidRPr="362ED265" w:rsidR="74878749">
        <w:rPr>
          <w:rFonts w:ascii="Times New Roman" w:hAnsi="Times New Roman" w:cs="Times New Roman"/>
          <w:color w:val="000000" w:themeColor="text1" w:themeTint="FF" w:themeShade="FF"/>
          <w:sz w:val="28"/>
          <w:szCs w:val="28"/>
        </w:rPr>
        <w:t>.</w:t>
      </w:r>
      <w:r w:rsidRPr="362ED265" w:rsidR="3880EF33">
        <w:rPr>
          <w:rFonts w:ascii="Times New Roman" w:hAnsi="Times New Roman" w:cs="Times New Roman"/>
          <w:color w:val="000000" w:themeColor="text1" w:themeTint="FF" w:themeShade="FF"/>
          <w:sz w:val="28"/>
          <w:szCs w:val="28"/>
        </w:rPr>
        <w:t xml:space="preserve"> Збройні сил</w:t>
      </w:r>
      <w:r w:rsidRPr="362ED265" w:rsidR="61D127C3">
        <w:rPr>
          <w:rFonts w:ascii="Times New Roman" w:hAnsi="Times New Roman" w:cs="Times New Roman"/>
          <w:color w:val="000000" w:themeColor="text1" w:themeTint="FF" w:themeShade="FF"/>
          <w:sz w:val="28"/>
          <w:szCs w:val="28"/>
        </w:rPr>
        <w:t>.</w:t>
      </w:r>
    </w:p>
    <w:p w:rsidR="2C9086C2" w:rsidP="362ED265" w:rsidRDefault="2C9086C2" w14:paraId="1CBCA74D" w14:textId="47B3E2DD">
      <w:pPr>
        <w:pStyle w:val="033-Numbering3"/>
        <w:numPr>
          <w:ilvl w:val="0"/>
          <w:numId w:val="59"/>
        </w:numPr>
        <w:spacing w:line="360" w:lineRule="auto"/>
        <w:jc w:val="both"/>
        <w:rPr>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Поступове обмеження та ліквідація автономного устрою Гетьманщин</w:t>
      </w:r>
      <w:r w:rsidRPr="362ED265" w:rsidR="064F0755">
        <w:rPr>
          <w:rFonts w:ascii="Times New Roman" w:hAnsi="Times New Roman" w:cs="Times New Roman"/>
          <w:color w:val="000000" w:themeColor="text1" w:themeTint="FF" w:themeShade="FF"/>
          <w:sz w:val="28"/>
          <w:szCs w:val="28"/>
        </w:rPr>
        <w:t>и.</w:t>
      </w:r>
    </w:p>
    <w:p w:rsidR="2C9086C2" w:rsidP="362ED265" w:rsidRDefault="2C9086C2" w14:paraId="08D3E146" w14:textId="6CBEDA8B">
      <w:pPr>
        <w:pStyle w:val="033-Numbering3"/>
        <w:numPr>
          <w:ilvl w:val="0"/>
          <w:numId w:val="59"/>
        </w:numPr>
        <w:spacing w:line="360" w:lineRule="auto"/>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2C9086C2">
        <w:rPr>
          <w:rFonts w:ascii="Times New Roman" w:hAnsi="Times New Roman" w:cs="Times New Roman"/>
          <w:color w:val="000000" w:themeColor="text1" w:themeTint="FF" w:themeShade="FF"/>
          <w:sz w:val="28"/>
          <w:szCs w:val="28"/>
        </w:rPr>
        <w:t xml:space="preserve">Соціально-економічні, політичні, правові наслідки угоди 1654 </w:t>
      </w:r>
      <w:r w:rsidRPr="362ED265" w:rsidR="0E10CA26">
        <w:rPr>
          <w:rFonts w:ascii="Times New Roman" w:hAnsi="Times New Roman" w:cs="Times New Roman"/>
          <w:color w:val="000000" w:themeColor="text1" w:themeTint="FF" w:themeShade="FF"/>
          <w:sz w:val="28"/>
          <w:szCs w:val="28"/>
        </w:rPr>
        <w:t>р.</w:t>
      </w:r>
    </w:p>
    <w:p w:rsidR="624B489B" w:rsidP="362ED265" w:rsidRDefault="624B489B" w14:paraId="67A61F94" w14:textId="22DCE0AB">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 xml:space="preserve">Джерела права Гетьманщини </w:t>
      </w:r>
      <w:r w:rsidRPr="362ED265" w:rsidR="624B489B">
        <w:rPr>
          <w:rFonts w:ascii="Times New Roman" w:hAnsi="Times New Roman" w:cs="Times New Roman"/>
          <w:color w:val="000000" w:themeColor="text1" w:themeTint="FF" w:themeShade="FF"/>
          <w:sz w:val="28"/>
          <w:szCs w:val="28"/>
        </w:rPr>
        <w:t>литовсько</w:t>
      </w:r>
      <w:r w:rsidRPr="362ED265" w:rsidR="624B489B">
        <w:rPr>
          <w:rFonts w:ascii="Times New Roman" w:hAnsi="Times New Roman" w:cs="Times New Roman"/>
          <w:color w:val="000000" w:themeColor="text1" w:themeTint="FF" w:themeShade="FF"/>
          <w:sz w:val="28"/>
          <w:szCs w:val="28"/>
        </w:rPr>
        <w:t>-польського періоду</w:t>
      </w:r>
      <w:r w:rsidRPr="362ED265" w:rsidR="2128AA9F">
        <w:rPr>
          <w:rFonts w:ascii="Times New Roman" w:hAnsi="Times New Roman" w:cs="Times New Roman"/>
          <w:color w:val="000000" w:themeColor="text1" w:themeTint="FF" w:themeShade="FF"/>
          <w:sz w:val="28"/>
          <w:szCs w:val="28"/>
        </w:rPr>
        <w:t>.</w:t>
      </w:r>
    </w:p>
    <w:p w:rsidR="624B489B" w:rsidP="362ED265" w:rsidRDefault="624B489B" w14:paraId="1186FF72" w14:textId="17FABABC">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Акти нормативно-правового характеру гетьманської влади.</w:t>
      </w:r>
    </w:p>
    <w:p w:rsidR="624B489B" w:rsidP="362ED265" w:rsidRDefault="624B489B" w14:paraId="7FDE2B56" w14:textId="426F0FEB">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Суд і розправа в правах малоросійських 1750-1758 років, основні положення і оцінка</w:t>
      </w:r>
      <w:r w:rsidRPr="362ED265" w:rsidR="0E125A06">
        <w:rPr>
          <w:rFonts w:ascii="Times New Roman" w:hAnsi="Times New Roman" w:cs="Times New Roman"/>
          <w:color w:val="000000" w:themeColor="text1" w:themeTint="FF" w:themeShade="FF"/>
          <w:sz w:val="28"/>
          <w:szCs w:val="28"/>
        </w:rPr>
        <w:t>.</w:t>
      </w:r>
    </w:p>
    <w:p w:rsidR="624B489B" w:rsidP="362ED265" w:rsidRDefault="624B489B" w14:paraId="69FC6B65" w14:textId="4BE9E0C4">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Судова реформа в Україні 1760-1763 років: причини і наслідки.</w:t>
      </w:r>
    </w:p>
    <w:p w:rsidR="624B489B" w:rsidP="362ED265" w:rsidRDefault="624B489B" w14:paraId="3D5AEDB0" w14:textId="4F0099FA">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Екстракт малоросійських прав 1767 р. і його переробка 1786 р.</w:t>
      </w:r>
    </w:p>
    <w:p w:rsidR="624B489B" w:rsidP="362ED265" w:rsidRDefault="624B489B" w14:paraId="4D8D846D" w14:textId="65ABC0F4">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Пакти і Конституція прав і вільностей Війська Запорізького 1710 р., їх зміст і значення</w:t>
      </w:r>
      <w:r w:rsidRPr="362ED265" w:rsidR="59B58FA8">
        <w:rPr>
          <w:rFonts w:ascii="Times New Roman" w:hAnsi="Times New Roman" w:cs="Times New Roman"/>
          <w:color w:val="000000" w:themeColor="text1" w:themeTint="FF" w:themeShade="FF"/>
          <w:sz w:val="28"/>
          <w:szCs w:val="28"/>
        </w:rPr>
        <w:t>.</w:t>
      </w:r>
    </w:p>
    <w:p w:rsidR="624B489B" w:rsidP="362ED265" w:rsidRDefault="624B489B" w14:paraId="02DB4002" w14:textId="2E0F839B">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Причини укладення, джерела і структура Кодексу 1743 р., його основоположні ідеї.</w:t>
      </w:r>
    </w:p>
    <w:p w:rsidR="0034674C" w:rsidP="362ED265" w:rsidRDefault="0034674C" w14:paraId="6D53238B" w14:textId="28B0245C">
      <w:pPr>
        <w:pStyle w:val="033-Numbering3"/>
        <w:numPr>
          <w:ilvl w:val="0"/>
          <w:numId w:val="59"/>
        </w:numPr>
        <w:spacing w:line="360" w:lineRule="auto"/>
        <w:jc w:val="both"/>
        <w:rPr>
          <w:color w:val="000000" w:themeColor="text1" w:themeTint="FF" w:themeShade="FF"/>
          <w:sz w:val="28"/>
          <w:szCs w:val="28"/>
        </w:rPr>
      </w:pPr>
      <w:r w:rsidRPr="362ED265" w:rsidR="0034674C">
        <w:rPr>
          <w:rFonts w:ascii="Times New Roman" w:hAnsi="Times New Roman" w:cs="Times New Roman"/>
          <w:color w:val="000000" w:themeColor="text1" w:themeTint="FF" w:themeShade="FF"/>
          <w:sz w:val="28"/>
          <w:szCs w:val="28"/>
        </w:rPr>
        <w:t>Загальна х</w:t>
      </w:r>
      <w:r w:rsidRPr="362ED265" w:rsidR="624B489B">
        <w:rPr>
          <w:rFonts w:ascii="Times New Roman" w:hAnsi="Times New Roman" w:cs="Times New Roman"/>
          <w:color w:val="000000" w:themeColor="text1" w:themeTint="FF" w:themeShade="FF"/>
          <w:sz w:val="28"/>
          <w:szCs w:val="28"/>
        </w:rPr>
        <w:t>арактеристика цивільного права</w:t>
      </w:r>
      <w:r w:rsidRPr="362ED265" w:rsidR="418F821A">
        <w:rPr>
          <w:rFonts w:ascii="Times New Roman" w:hAnsi="Times New Roman" w:cs="Times New Roman"/>
          <w:color w:val="000000" w:themeColor="text1" w:themeTint="FF" w:themeShade="FF"/>
          <w:sz w:val="28"/>
          <w:szCs w:val="28"/>
        </w:rPr>
        <w:t xml:space="preserve"> Гетьманщини</w:t>
      </w:r>
      <w:r w:rsidRPr="362ED265" w:rsidR="29C2BFA0">
        <w:rPr>
          <w:rFonts w:ascii="Times New Roman" w:hAnsi="Times New Roman" w:cs="Times New Roman"/>
          <w:color w:val="000000" w:themeColor="text1" w:themeTint="FF" w:themeShade="FF"/>
          <w:sz w:val="28"/>
          <w:szCs w:val="28"/>
        </w:rPr>
        <w:t>, правовий статус особи.</w:t>
      </w:r>
    </w:p>
    <w:p w:rsidR="456E9730" w:rsidP="362ED265" w:rsidRDefault="456E9730" w14:paraId="18F6DF5A" w14:textId="4B5B46CE">
      <w:pPr>
        <w:pStyle w:val="033-Numbering3"/>
        <w:numPr>
          <w:ilvl w:val="0"/>
          <w:numId w:val="59"/>
        </w:numPr>
        <w:spacing w:line="360" w:lineRule="auto"/>
        <w:jc w:val="both"/>
        <w:rPr>
          <w:color w:val="000000" w:themeColor="text1" w:themeTint="FF" w:themeShade="FF"/>
          <w:sz w:val="28"/>
          <w:szCs w:val="28"/>
        </w:rPr>
      </w:pPr>
      <w:r w:rsidRPr="362ED265" w:rsidR="456E9730">
        <w:rPr>
          <w:rFonts w:ascii="Times New Roman" w:hAnsi="Times New Roman" w:cs="Times New Roman"/>
          <w:color w:val="000000" w:themeColor="text1" w:themeTint="FF" w:themeShade="FF"/>
          <w:sz w:val="28"/>
          <w:szCs w:val="28"/>
        </w:rPr>
        <w:t>Розвиток р</w:t>
      </w:r>
      <w:r w:rsidRPr="362ED265" w:rsidR="624B489B">
        <w:rPr>
          <w:rFonts w:ascii="Times New Roman" w:hAnsi="Times New Roman" w:cs="Times New Roman"/>
          <w:color w:val="000000" w:themeColor="text1" w:themeTint="FF" w:themeShade="FF"/>
          <w:sz w:val="28"/>
          <w:szCs w:val="28"/>
        </w:rPr>
        <w:t>ечов</w:t>
      </w:r>
      <w:r w:rsidRPr="362ED265" w:rsidR="0E488B49">
        <w:rPr>
          <w:rFonts w:ascii="Times New Roman" w:hAnsi="Times New Roman" w:cs="Times New Roman"/>
          <w:color w:val="000000" w:themeColor="text1" w:themeTint="FF" w:themeShade="FF"/>
          <w:sz w:val="28"/>
          <w:szCs w:val="28"/>
        </w:rPr>
        <w:t>ого</w:t>
      </w:r>
      <w:r w:rsidRPr="362ED265" w:rsidR="624B489B">
        <w:rPr>
          <w:rFonts w:ascii="Times New Roman" w:hAnsi="Times New Roman" w:cs="Times New Roman"/>
          <w:color w:val="000000" w:themeColor="text1" w:themeTint="FF" w:themeShade="FF"/>
          <w:sz w:val="28"/>
          <w:szCs w:val="28"/>
        </w:rPr>
        <w:t xml:space="preserve"> прав</w:t>
      </w:r>
      <w:r w:rsidRPr="362ED265" w:rsidR="5F86D9E4">
        <w:rPr>
          <w:rFonts w:ascii="Times New Roman" w:hAnsi="Times New Roman" w:cs="Times New Roman"/>
          <w:color w:val="000000" w:themeColor="text1" w:themeTint="FF" w:themeShade="FF"/>
          <w:sz w:val="28"/>
          <w:szCs w:val="28"/>
        </w:rPr>
        <w:t>а Гетьманщини</w:t>
      </w:r>
      <w:r w:rsidRPr="362ED265" w:rsidR="624B489B">
        <w:rPr>
          <w:rFonts w:ascii="Times New Roman" w:hAnsi="Times New Roman" w:cs="Times New Roman"/>
          <w:color w:val="000000" w:themeColor="text1" w:themeTint="FF" w:themeShade="FF"/>
          <w:sz w:val="28"/>
          <w:szCs w:val="28"/>
        </w:rPr>
        <w:t xml:space="preserve"> (право власності, право володіння, права на чужі речі)</w:t>
      </w:r>
      <w:r w:rsidRPr="362ED265" w:rsidR="6C45A097">
        <w:rPr>
          <w:rFonts w:ascii="Times New Roman" w:hAnsi="Times New Roman" w:cs="Times New Roman"/>
          <w:color w:val="000000" w:themeColor="text1" w:themeTint="FF" w:themeShade="FF"/>
          <w:sz w:val="28"/>
          <w:szCs w:val="28"/>
        </w:rPr>
        <w:t>.</w:t>
      </w:r>
    </w:p>
    <w:p w:rsidR="0E86BE7F" w:rsidP="362ED265" w:rsidRDefault="0E86BE7F" w14:paraId="78F11A71" w14:textId="2EF4A416">
      <w:pPr>
        <w:pStyle w:val="033-Numbering3"/>
        <w:numPr>
          <w:ilvl w:val="0"/>
          <w:numId w:val="59"/>
        </w:numPr>
        <w:spacing w:line="360" w:lineRule="auto"/>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77949D0E">
        <w:rPr>
          <w:rFonts w:ascii="Times New Roman" w:hAnsi="Times New Roman" w:cs="Times New Roman"/>
          <w:color w:val="000000" w:themeColor="text1" w:themeTint="FF" w:themeShade="FF"/>
          <w:sz w:val="28"/>
          <w:szCs w:val="28"/>
        </w:rPr>
        <w:t>З</w:t>
      </w:r>
      <w:r w:rsidRPr="362ED265" w:rsidR="624B489B">
        <w:rPr>
          <w:rFonts w:ascii="Times New Roman" w:hAnsi="Times New Roman" w:cs="Times New Roman"/>
          <w:color w:val="000000" w:themeColor="text1" w:themeTint="FF" w:themeShade="FF"/>
          <w:sz w:val="28"/>
          <w:szCs w:val="28"/>
        </w:rPr>
        <w:t xml:space="preserve">обов’язальне право </w:t>
      </w:r>
      <w:r w:rsidRPr="362ED265" w:rsidR="27F22BCA">
        <w:rPr>
          <w:rFonts w:ascii="Times New Roman" w:hAnsi="Times New Roman" w:cs="Times New Roman"/>
          <w:color w:val="000000" w:themeColor="text1" w:themeTint="FF" w:themeShade="FF"/>
          <w:sz w:val="28"/>
          <w:szCs w:val="28"/>
        </w:rPr>
        <w:t xml:space="preserve">Гетьманщини: </w:t>
      </w:r>
      <w:r w:rsidRPr="362ED265" w:rsidR="624B489B">
        <w:rPr>
          <w:rFonts w:ascii="Times New Roman" w:hAnsi="Times New Roman" w:cs="Times New Roman"/>
          <w:color w:val="000000" w:themeColor="text1" w:themeTint="FF" w:themeShade="FF"/>
          <w:sz w:val="28"/>
          <w:szCs w:val="28"/>
        </w:rPr>
        <w:t>(основні види договорів, їх зміст та оформлення);</w:t>
      </w:r>
    </w:p>
    <w:p w:rsidR="0E86BE7F" w:rsidP="362ED265" w:rsidRDefault="0E86BE7F" w14:paraId="10D0E957" w14:textId="561C1E19">
      <w:pPr>
        <w:pStyle w:val="033-Numbering3"/>
        <w:numPr>
          <w:ilvl w:val="0"/>
          <w:numId w:val="59"/>
        </w:numPr>
        <w:spacing w:line="360" w:lineRule="auto"/>
        <w:jc w:val="both"/>
        <w:rPr>
          <w:color w:val="000000" w:themeColor="text1" w:themeTint="FF" w:themeShade="FF"/>
          <w:sz w:val="28"/>
          <w:szCs w:val="28"/>
        </w:rPr>
      </w:pPr>
      <w:r w:rsidRPr="362ED265" w:rsidR="213C914A">
        <w:rPr>
          <w:rFonts w:ascii="Times New Roman" w:hAnsi="Times New Roman" w:cs="Times New Roman"/>
          <w:color w:val="000000" w:themeColor="text1" w:themeTint="FF" w:themeShade="FF"/>
          <w:sz w:val="28"/>
          <w:szCs w:val="28"/>
        </w:rPr>
        <w:t xml:space="preserve">Характеристика </w:t>
      </w:r>
      <w:proofErr w:type="spellStart"/>
      <w:r w:rsidRPr="362ED265" w:rsidR="624B489B">
        <w:rPr>
          <w:rFonts w:ascii="Times New Roman" w:hAnsi="Times New Roman" w:cs="Times New Roman"/>
          <w:color w:val="000000" w:themeColor="text1" w:themeTint="FF" w:themeShade="FF"/>
          <w:sz w:val="28"/>
          <w:szCs w:val="28"/>
        </w:rPr>
        <w:t>шлюбно</w:t>
      </w:r>
      <w:proofErr w:type="spellEnd"/>
      <w:r w:rsidRPr="362ED265" w:rsidR="624B489B">
        <w:rPr>
          <w:rFonts w:ascii="Times New Roman" w:hAnsi="Times New Roman" w:cs="Times New Roman"/>
          <w:color w:val="000000" w:themeColor="text1" w:themeTint="FF" w:themeShade="FF"/>
          <w:sz w:val="28"/>
          <w:szCs w:val="28"/>
        </w:rPr>
        <w:t>-сімейн</w:t>
      </w:r>
      <w:r w:rsidRPr="362ED265" w:rsidR="6826A421">
        <w:rPr>
          <w:rFonts w:ascii="Times New Roman" w:hAnsi="Times New Roman" w:cs="Times New Roman"/>
          <w:color w:val="000000" w:themeColor="text1" w:themeTint="FF" w:themeShade="FF"/>
          <w:sz w:val="28"/>
          <w:szCs w:val="28"/>
        </w:rPr>
        <w:t>ого та спадкового права Гетьманщини.</w:t>
      </w:r>
      <w:r w:rsidRPr="362ED265" w:rsidR="624B489B">
        <w:rPr>
          <w:rFonts w:ascii="Times New Roman" w:hAnsi="Times New Roman" w:cs="Times New Roman"/>
          <w:color w:val="000000" w:themeColor="text1" w:themeTint="FF" w:themeShade="FF"/>
          <w:sz w:val="28"/>
          <w:szCs w:val="28"/>
        </w:rPr>
        <w:t xml:space="preserve"> </w:t>
      </w:r>
    </w:p>
    <w:p w:rsidR="0E86BE7F" w:rsidP="362ED265" w:rsidRDefault="0E86BE7F" w14:paraId="5AA776A7" w14:textId="2E850D77">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Основні риси кримінального права</w:t>
      </w:r>
      <w:r w:rsidRPr="362ED265" w:rsidR="7EF9B274">
        <w:rPr>
          <w:rFonts w:ascii="Times New Roman" w:hAnsi="Times New Roman" w:cs="Times New Roman"/>
          <w:color w:val="000000" w:themeColor="text1" w:themeTint="FF" w:themeShade="FF"/>
          <w:sz w:val="28"/>
          <w:szCs w:val="28"/>
        </w:rPr>
        <w:t xml:space="preserve"> Гетьманщини. П</w:t>
      </w:r>
      <w:r w:rsidRPr="362ED265" w:rsidR="624B489B">
        <w:rPr>
          <w:rFonts w:ascii="Times New Roman" w:hAnsi="Times New Roman" w:cs="Times New Roman"/>
          <w:color w:val="000000" w:themeColor="text1" w:themeTint="FF" w:themeShade="FF"/>
          <w:sz w:val="28"/>
          <w:szCs w:val="28"/>
        </w:rPr>
        <w:t>оняття і види злочинів</w:t>
      </w:r>
      <w:r w:rsidRPr="362ED265" w:rsidR="74DE6771">
        <w:rPr>
          <w:rFonts w:ascii="Times New Roman" w:hAnsi="Times New Roman" w:cs="Times New Roman"/>
          <w:color w:val="000000" w:themeColor="text1" w:themeTint="FF" w:themeShade="FF"/>
          <w:sz w:val="28"/>
          <w:szCs w:val="28"/>
        </w:rPr>
        <w:t>.</w:t>
      </w:r>
    </w:p>
    <w:p w:rsidR="0E86BE7F" w:rsidP="362ED265" w:rsidRDefault="0E86BE7F" w14:paraId="34B491E3" w14:textId="603C26DF">
      <w:pPr>
        <w:pStyle w:val="033-Numbering3"/>
        <w:numPr>
          <w:ilvl w:val="0"/>
          <w:numId w:val="59"/>
        </w:numPr>
        <w:spacing w:line="360" w:lineRule="auto"/>
        <w:jc w:val="both"/>
        <w:rPr>
          <w:color w:val="000000" w:themeColor="text1" w:themeTint="FF" w:themeShade="FF"/>
          <w:sz w:val="28"/>
          <w:szCs w:val="28"/>
        </w:rPr>
      </w:pPr>
      <w:r w:rsidRPr="362ED265" w:rsidR="74DE6771">
        <w:rPr>
          <w:rFonts w:ascii="Times New Roman" w:hAnsi="Times New Roman" w:cs="Times New Roman"/>
          <w:color w:val="000000" w:themeColor="text1" w:themeTint="FF" w:themeShade="FF"/>
          <w:sz w:val="28"/>
          <w:szCs w:val="28"/>
        </w:rPr>
        <w:t>М</w:t>
      </w:r>
      <w:r w:rsidRPr="362ED265" w:rsidR="624B489B">
        <w:rPr>
          <w:rFonts w:ascii="Times New Roman" w:hAnsi="Times New Roman" w:cs="Times New Roman"/>
          <w:color w:val="000000" w:themeColor="text1" w:themeTint="FF" w:themeShade="FF"/>
          <w:sz w:val="28"/>
          <w:szCs w:val="28"/>
        </w:rPr>
        <w:t>ета і система покарань</w:t>
      </w:r>
      <w:r w:rsidRPr="362ED265" w:rsidR="211A31A1">
        <w:rPr>
          <w:rFonts w:ascii="Times New Roman" w:hAnsi="Times New Roman" w:cs="Times New Roman"/>
          <w:color w:val="000000" w:themeColor="text1" w:themeTint="FF" w:themeShade="FF"/>
          <w:sz w:val="28"/>
          <w:szCs w:val="28"/>
        </w:rPr>
        <w:t xml:space="preserve"> за Кодексом 1743 р.</w:t>
      </w:r>
    </w:p>
    <w:p w:rsidR="0E86BE7F" w:rsidP="362ED265" w:rsidRDefault="0E86BE7F" w14:paraId="4307F451" w14:textId="25D9D0D2">
      <w:pPr>
        <w:pStyle w:val="033-Numbering3"/>
        <w:numPr>
          <w:ilvl w:val="0"/>
          <w:numId w:val="59"/>
        </w:numPr>
        <w:spacing w:line="360" w:lineRule="auto"/>
        <w:jc w:val="both"/>
        <w:rPr>
          <w:color w:val="000000" w:themeColor="text1" w:themeTint="FF" w:themeShade="FF"/>
          <w:sz w:val="28"/>
          <w:szCs w:val="28"/>
        </w:rPr>
      </w:pPr>
      <w:r w:rsidRPr="362ED265" w:rsidR="624B489B">
        <w:rPr>
          <w:rFonts w:ascii="Times New Roman" w:hAnsi="Times New Roman" w:cs="Times New Roman"/>
          <w:color w:val="000000" w:themeColor="text1" w:themeTint="FF" w:themeShade="FF"/>
          <w:sz w:val="28"/>
          <w:szCs w:val="28"/>
        </w:rPr>
        <w:t>Судоустрій Гетьманщини</w:t>
      </w:r>
      <w:r w:rsidRPr="362ED265" w:rsidR="4AAC4E1B">
        <w:rPr>
          <w:rFonts w:ascii="Times New Roman" w:hAnsi="Times New Roman" w:cs="Times New Roman"/>
          <w:color w:val="000000" w:themeColor="text1" w:themeTint="FF" w:themeShade="FF"/>
          <w:sz w:val="28"/>
          <w:szCs w:val="28"/>
        </w:rPr>
        <w:t>.</w:t>
      </w:r>
    </w:p>
    <w:p w:rsidR="0E86BE7F" w:rsidP="362ED265" w:rsidRDefault="0E86BE7F" w14:paraId="44EB94B2" w14:textId="542E6870">
      <w:pPr>
        <w:pStyle w:val="033-Numbering3"/>
        <w:numPr>
          <w:ilvl w:val="0"/>
          <w:numId w:val="59"/>
        </w:numPr>
        <w:spacing w:line="360" w:lineRule="auto"/>
        <w:jc w:val="both"/>
        <w:rPr>
          <w:color w:val="000000" w:themeColor="text1" w:themeTint="FF" w:themeShade="FF"/>
          <w:sz w:val="28"/>
          <w:szCs w:val="28"/>
        </w:rPr>
      </w:pPr>
      <w:r w:rsidRPr="362ED265" w:rsidR="2FEEC3DF">
        <w:rPr>
          <w:rFonts w:ascii="Times New Roman" w:hAnsi="Times New Roman" w:cs="Times New Roman"/>
          <w:color w:val="000000" w:themeColor="text1" w:themeTint="FF" w:themeShade="FF"/>
          <w:sz w:val="28"/>
          <w:szCs w:val="28"/>
        </w:rPr>
        <w:t>Х</w:t>
      </w:r>
      <w:r w:rsidRPr="362ED265" w:rsidR="624B489B">
        <w:rPr>
          <w:rFonts w:ascii="Times New Roman" w:hAnsi="Times New Roman" w:cs="Times New Roman"/>
          <w:color w:val="000000" w:themeColor="text1" w:themeTint="FF" w:themeShade="FF"/>
          <w:sz w:val="28"/>
          <w:szCs w:val="28"/>
        </w:rPr>
        <w:t>арактер та особливості судового процесу</w:t>
      </w:r>
      <w:r w:rsidRPr="362ED265" w:rsidR="7D7E31AE">
        <w:rPr>
          <w:rFonts w:ascii="Times New Roman" w:hAnsi="Times New Roman" w:cs="Times New Roman"/>
          <w:color w:val="000000" w:themeColor="text1" w:themeTint="FF" w:themeShade="FF"/>
          <w:sz w:val="28"/>
          <w:szCs w:val="28"/>
        </w:rPr>
        <w:t xml:space="preserve"> у Гетьманщині.</w:t>
      </w:r>
    </w:p>
    <w:p w:rsidR="0E86BE7F" w:rsidP="362ED265" w:rsidRDefault="0E86BE7F" w14:paraId="4D4253B5" w14:textId="6CC40ED0">
      <w:pPr>
        <w:pStyle w:val="033-Numbering3"/>
        <w:numPr>
          <w:ilvl w:val="0"/>
          <w:numId w:val="59"/>
        </w:numPr>
        <w:spacing w:line="360" w:lineRule="auto"/>
        <w:jc w:val="both"/>
        <w:rPr>
          <w:color w:val="000000" w:themeColor="text1" w:themeTint="FF" w:themeShade="FF"/>
          <w:sz w:val="28"/>
          <w:szCs w:val="28"/>
        </w:rPr>
      </w:pPr>
      <w:r w:rsidRPr="362ED265" w:rsidR="0E86BE7F">
        <w:rPr>
          <w:rFonts w:ascii="Times New Roman" w:hAnsi="Times New Roman" w:cs="Times New Roman"/>
          <w:color w:val="auto"/>
          <w:sz w:val="28"/>
          <w:szCs w:val="28"/>
        </w:rPr>
        <w:t>Правовий статус Українських земель у складі Російської імперії.</w:t>
      </w:r>
    </w:p>
    <w:p w:rsidR="0E86BE7F" w:rsidP="362ED265" w:rsidRDefault="0E86BE7F" w14:paraId="415F7BAA" w14:textId="22FEACE5">
      <w:pPr>
        <w:pStyle w:val="033-Numbering3"/>
        <w:numPr>
          <w:ilvl w:val="0"/>
          <w:numId w:val="59"/>
        </w:numPr>
        <w:spacing w:line="360" w:lineRule="auto"/>
        <w:jc w:val="both"/>
        <w:rPr>
          <w:color w:val="000000" w:themeColor="text1" w:themeTint="FF" w:themeShade="FF"/>
          <w:sz w:val="28"/>
          <w:szCs w:val="28"/>
        </w:rPr>
      </w:pPr>
      <w:r w:rsidRPr="362ED265" w:rsidR="0E86BE7F">
        <w:rPr>
          <w:rFonts w:ascii="Times New Roman" w:hAnsi="Times New Roman" w:cs="Times New Roman"/>
          <w:color w:val="auto"/>
          <w:sz w:val="28"/>
          <w:szCs w:val="28"/>
        </w:rPr>
        <w:t>Кодифікації українського права: Зібрання малоросійських прав 1807 р., Звід законів західних губерній 1837 р. Поширення на територію України Зводу законів Російської імперії</w:t>
      </w:r>
      <w:r w:rsidRPr="362ED265" w:rsidR="609AC6B4">
        <w:rPr>
          <w:rFonts w:ascii="Times New Roman" w:hAnsi="Times New Roman" w:cs="Times New Roman"/>
          <w:color w:val="auto"/>
          <w:sz w:val="28"/>
          <w:szCs w:val="28"/>
        </w:rPr>
        <w:t>.</w:t>
      </w:r>
    </w:p>
    <w:p w:rsidR="0E86BE7F" w:rsidP="362ED265" w:rsidRDefault="0E86BE7F" w14:paraId="6A10AEC5" w14:textId="29731337">
      <w:pPr>
        <w:pStyle w:val="033-Numbering3"/>
        <w:numPr>
          <w:ilvl w:val="0"/>
          <w:numId w:val="59"/>
        </w:numPr>
        <w:spacing w:line="360" w:lineRule="auto"/>
        <w:jc w:val="both"/>
        <w:rPr>
          <w:color w:val="000000" w:themeColor="text1" w:themeTint="FF" w:themeShade="FF"/>
          <w:sz w:val="28"/>
          <w:szCs w:val="28"/>
        </w:rPr>
      </w:pPr>
      <w:r w:rsidRPr="362ED265" w:rsidR="0E86BE7F">
        <w:rPr>
          <w:rFonts w:ascii="Times New Roman" w:hAnsi="Times New Roman" w:cs="Times New Roman"/>
          <w:color w:val="auto"/>
          <w:sz w:val="28"/>
          <w:szCs w:val="28"/>
        </w:rPr>
        <w:t xml:space="preserve">Передумови і загальна характеристика реформ другої половини ХІХ ст. в Росії та в Україні. </w:t>
      </w:r>
    </w:p>
    <w:p w:rsidR="0E86BE7F" w:rsidP="362ED265" w:rsidRDefault="0E86BE7F" w14:paraId="53DF5E6C" w14:textId="5836054D">
      <w:pPr>
        <w:pStyle w:val="033-Numbering3"/>
        <w:numPr>
          <w:ilvl w:val="0"/>
          <w:numId w:val="59"/>
        </w:numPr>
        <w:spacing w:line="360" w:lineRule="auto"/>
        <w:jc w:val="both"/>
        <w:rPr>
          <w:color w:val="000000" w:themeColor="text1" w:themeTint="FF" w:themeShade="FF"/>
          <w:sz w:val="28"/>
          <w:szCs w:val="28"/>
        </w:rPr>
      </w:pPr>
      <w:r w:rsidRPr="362ED265" w:rsidR="0E86BE7F">
        <w:rPr>
          <w:rFonts w:ascii="Times New Roman" w:hAnsi="Times New Roman" w:cs="Times New Roman"/>
          <w:color w:val="auto"/>
          <w:sz w:val="28"/>
          <w:szCs w:val="28"/>
        </w:rPr>
        <w:t>Селянська реформа 1861 р.</w:t>
      </w:r>
      <w:r w:rsidRPr="362ED265" w:rsidR="0D397ED1">
        <w:rPr>
          <w:rFonts w:ascii="Times New Roman" w:hAnsi="Times New Roman" w:cs="Times New Roman"/>
          <w:color w:val="auto"/>
          <w:sz w:val="28"/>
          <w:szCs w:val="28"/>
        </w:rPr>
        <w:t>, її зміст та значення</w:t>
      </w:r>
      <w:r w:rsidRPr="362ED265" w:rsidR="195D47A4">
        <w:rPr>
          <w:rFonts w:ascii="Times New Roman" w:hAnsi="Times New Roman" w:cs="Times New Roman"/>
          <w:color w:val="auto"/>
          <w:sz w:val="28"/>
          <w:szCs w:val="28"/>
        </w:rPr>
        <w:t xml:space="preserve"> та запровадження в Україні.</w:t>
      </w:r>
    </w:p>
    <w:p w:rsidR="0E86BE7F" w:rsidP="362ED265" w:rsidRDefault="0E86BE7F" w14:paraId="2CA1BED0" w14:textId="232233BB">
      <w:pPr>
        <w:pStyle w:val="033-Numbering3"/>
        <w:numPr>
          <w:ilvl w:val="0"/>
          <w:numId w:val="59"/>
        </w:numPr>
        <w:spacing w:line="360" w:lineRule="auto"/>
        <w:jc w:val="both"/>
        <w:rPr>
          <w:rFonts w:ascii="Times New Roman" w:hAnsi="Times New Roman" w:eastAsia="Times New Roman" w:cs="Times New Roman" w:asciiTheme="minorAscii" w:hAnsiTheme="minorAscii" w:eastAsiaTheme="minorAscii" w:cstheme="minorAscii"/>
          <w:color w:val="auto"/>
          <w:sz w:val="28"/>
          <w:szCs w:val="28"/>
        </w:rPr>
      </w:pPr>
      <w:r w:rsidRPr="362ED265" w:rsidR="0E86BE7F">
        <w:rPr>
          <w:rFonts w:ascii="Times New Roman" w:hAnsi="Times New Roman" w:cs="Times New Roman"/>
          <w:color w:val="auto"/>
          <w:sz w:val="28"/>
          <w:szCs w:val="28"/>
        </w:rPr>
        <w:t>Земська реформа 1864 р., Міська реформа 1870 р.: їх зміст та значення</w:t>
      </w:r>
      <w:r w:rsidRPr="362ED265" w:rsidR="67A585FF">
        <w:rPr>
          <w:rFonts w:ascii="Times New Roman" w:hAnsi="Times New Roman" w:cs="Times New Roman"/>
          <w:color w:val="auto"/>
          <w:sz w:val="28"/>
          <w:szCs w:val="28"/>
        </w:rPr>
        <w:t xml:space="preserve"> та запровадження в Україні (особливості процесу).</w:t>
      </w:r>
    </w:p>
    <w:p w:rsidR="0E86BE7F" w:rsidP="362ED265" w:rsidRDefault="0E86BE7F" w14:paraId="3512EC71" w14:textId="2E842B03">
      <w:pPr>
        <w:pStyle w:val="033-Numbering3"/>
        <w:numPr>
          <w:ilvl w:val="0"/>
          <w:numId w:val="59"/>
        </w:numPr>
        <w:spacing w:line="360" w:lineRule="auto"/>
        <w:jc w:val="both"/>
        <w:rPr>
          <w:color w:val="auto" w:themeColor="text1" w:themeTint="FF" w:themeShade="FF"/>
          <w:sz w:val="28"/>
          <w:szCs w:val="28"/>
        </w:rPr>
      </w:pPr>
      <w:r w:rsidRPr="362ED265" w:rsidR="0E86BE7F">
        <w:rPr>
          <w:rFonts w:ascii="Times New Roman" w:hAnsi="Times New Roman" w:cs="Times New Roman"/>
          <w:color w:val="auto"/>
          <w:sz w:val="28"/>
          <w:szCs w:val="28"/>
        </w:rPr>
        <w:t xml:space="preserve">Судова реформа 1864 р.: передумови, підготовка та принципи. Структура судових Статутів. </w:t>
      </w:r>
    </w:p>
    <w:p w:rsidR="0E86BE7F" w:rsidP="362ED265" w:rsidRDefault="0E86BE7F" w14:paraId="3787BE9D" w14:textId="3FB9446B">
      <w:pPr>
        <w:pStyle w:val="033-Numbering3"/>
        <w:numPr>
          <w:ilvl w:val="0"/>
          <w:numId w:val="59"/>
        </w:numPr>
        <w:spacing w:line="360" w:lineRule="auto"/>
        <w:jc w:val="both"/>
        <w:rPr>
          <w:color w:val="auto"/>
          <w:sz w:val="28"/>
          <w:szCs w:val="28"/>
        </w:rPr>
      </w:pPr>
      <w:r w:rsidRPr="362ED265" w:rsidR="0E86BE7F">
        <w:rPr>
          <w:rFonts w:ascii="Times New Roman" w:hAnsi="Times New Roman" w:cs="Times New Roman"/>
          <w:color w:val="auto"/>
          <w:sz w:val="28"/>
          <w:szCs w:val="28"/>
        </w:rPr>
        <w:t>Судова система за Статутами</w:t>
      </w:r>
      <w:r w:rsidRPr="362ED265" w:rsidR="4D292EBF">
        <w:rPr>
          <w:rFonts w:ascii="Times New Roman" w:hAnsi="Times New Roman" w:cs="Times New Roman"/>
          <w:color w:val="auto"/>
          <w:sz w:val="28"/>
          <w:szCs w:val="28"/>
        </w:rPr>
        <w:t>:</w:t>
      </w:r>
      <w:r w:rsidRPr="362ED265" w:rsidR="0E86BE7F">
        <w:rPr>
          <w:rFonts w:ascii="Times New Roman" w:hAnsi="Times New Roman" w:cs="Times New Roman"/>
          <w:color w:val="auto"/>
          <w:sz w:val="28"/>
          <w:szCs w:val="28"/>
        </w:rPr>
        <w:t xml:space="preserve"> устрій та компетенція судів мирової юстиції.</w:t>
      </w:r>
    </w:p>
    <w:p w:rsidR="497FFE56" w:rsidP="362ED265" w:rsidRDefault="497FFE56" w14:paraId="2F817A52" w14:textId="2B418542">
      <w:pPr>
        <w:pStyle w:val="033-Numbering3"/>
        <w:numPr>
          <w:ilvl w:val="0"/>
          <w:numId w:val="59"/>
        </w:numPr>
        <w:spacing w:line="360" w:lineRule="auto"/>
        <w:jc w:val="both"/>
        <w:rPr>
          <w:color w:val="auto"/>
          <w:sz w:val="28"/>
          <w:szCs w:val="28"/>
        </w:rPr>
      </w:pPr>
      <w:r w:rsidRPr="362ED265" w:rsidR="497FFE56">
        <w:rPr>
          <w:rFonts w:ascii="Times New Roman" w:hAnsi="Times New Roman" w:cs="Times New Roman"/>
          <w:color w:val="auto"/>
          <w:sz w:val="28"/>
          <w:szCs w:val="28"/>
        </w:rPr>
        <w:t>У</w:t>
      </w:r>
      <w:r w:rsidRPr="362ED265" w:rsidR="0E86BE7F">
        <w:rPr>
          <w:rFonts w:ascii="Times New Roman" w:hAnsi="Times New Roman" w:cs="Times New Roman"/>
          <w:color w:val="auto"/>
          <w:sz w:val="28"/>
          <w:szCs w:val="28"/>
        </w:rPr>
        <w:t>стрій та компетенція судів загальної юстиції</w:t>
      </w:r>
      <w:r w:rsidRPr="362ED265" w:rsidR="2F5D7B57">
        <w:rPr>
          <w:rFonts w:ascii="Times New Roman" w:hAnsi="Times New Roman" w:cs="Times New Roman"/>
          <w:color w:val="auto"/>
          <w:sz w:val="28"/>
          <w:szCs w:val="28"/>
        </w:rPr>
        <w:t xml:space="preserve"> за судовими Статутами</w:t>
      </w:r>
      <w:r w:rsidRPr="362ED265" w:rsidR="0E86BE7F">
        <w:rPr>
          <w:rFonts w:ascii="Times New Roman" w:hAnsi="Times New Roman" w:cs="Times New Roman"/>
          <w:color w:val="auto"/>
          <w:sz w:val="28"/>
          <w:szCs w:val="28"/>
        </w:rPr>
        <w:t>.</w:t>
      </w:r>
    </w:p>
    <w:p w:rsidR="0E86BE7F" w:rsidP="362ED265" w:rsidRDefault="0E86BE7F" w14:paraId="6ABD8739" w14:textId="3BE15FE9">
      <w:pPr>
        <w:pStyle w:val="033-Numbering3"/>
        <w:numPr>
          <w:ilvl w:val="0"/>
          <w:numId w:val="59"/>
        </w:numPr>
        <w:spacing w:line="360" w:lineRule="auto"/>
        <w:jc w:val="both"/>
        <w:rPr>
          <w:color w:val="auto"/>
          <w:sz w:val="28"/>
          <w:szCs w:val="28"/>
        </w:rPr>
      </w:pPr>
      <w:r w:rsidRPr="362ED265" w:rsidR="0E86BE7F">
        <w:rPr>
          <w:rFonts w:ascii="Times New Roman" w:hAnsi="Times New Roman" w:cs="Times New Roman"/>
          <w:color w:val="auto"/>
          <w:sz w:val="28"/>
          <w:szCs w:val="28"/>
        </w:rPr>
        <w:t>Суд присяжних</w:t>
      </w:r>
      <w:r w:rsidRPr="362ED265" w:rsidR="0BCE13F1">
        <w:rPr>
          <w:rFonts w:ascii="Times New Roman" w:hAnsi="Times New Roman" w:cs="Times New Roman"/>
          <w:color w:val="auto"/>
          <w:sz w:val="28"/>
          <w:szCs w:val="28"/>
        </w:rPr>
        <w:t xml:space="preserve"> та його діяльність у другій половині ХІХ на початку ХХ ст. На території України.</w:t>
      </w:r>
      <w:r w:rsidRPr="362ED265" w:rsidR="29C56BBB">
        <w:rPr>
          <w:rFonts w:ascii="Times New Roman" w:hAnsi="Times New Roman" w:cs="Times New Roman"/>
          <w:color w:val="auto"/>
          <w:sz w:val="28"/>
          <w:szCs w:val="28"/>
        </w:rPr>
        <w:t xml:space="preserve"> Заснування та діяльність адвокатури.</w:t>
      </w:r>
    </w:p>
    <w:p w:rsidR="0E86BE7F" w:rsidP="362ED265" w:rsidRDefault="0E86BE7F" w14:paraId="0EE84A72" w14:textId="62FCC7D8">
      <w:pPr>
        <w:pStyle w:val="033-Numbering3"/>
        <w:numPr>
          <w:ilvl w:val="0"/>
          <w:numId w:val="59"/>
        </w:numPr>
        <w:spacing w:line="360" w:lineRule="auto"/>
        <w:jc w:val="both"/>
        <w:rPr>
          <w:color w:val="auto"/>
          <w:sz w:val="28"/>
          <w:szCs w:val="28"/>
        </w:rPr>
      </w:pPr>
      <w:r w:rsidRPr="362ED265" w:rsidR="0E86BE7F">
        <w:rPr>
          <w:rFonts w:ascii="Times New Roman" w:hAnsi="Times New Roman" w:cs="Times New Roman"/>
          <w:color w:val="auto"/>
          <w:sz w:val="28"/>
          <w:szCs w:val="28"/>
        </w:rPr>
        <w:t>Зміни в цивільному  судочинстві</w:t>
      </w:r>
      <w:r w:rsidRPr="362ED265" w:rsidR="6110BFBC">
        <w:rPr>
          <w:rFonts w:ascii="Times New Roman" w:hAnsi="Times New Roman" w:cs="Times New Roman"/>
          <w:color w:val="auto"/>
          <w:sz w:val="28"/>
          <w:szCs w:val="28"/>
        </w:rPr>
        <w:t xml:space="preserve"> та порядок його здійснення у відповідності до основних положень судових Статутів</w:t>
      </w:r>
      <w:r w:rsidRPr="362ED265" w:rsidR="0E86BE7F">
        <w:rPr>
          <w:rFonts w:ascii="Times New Roman" w:hAnsi="Times New Roman" w:cs="Times New Roman"/>
          <w:color w:val="auto"/>
          <w:sz w:val="28"/>
          <w:szCs w:val="28"/>
        </w:rPr>
        <w:t>.</w:t>
      </w:r>
    </w:p>
    <w:p w:rsidR="3ECD660C" w:rsidP="362ED265" w:rsidRDefault="3ECD660C" w14:paraId="2B52EDFA" w14:textId="31703AA8">
      <w:pPr>
        <w:pStyle w:val="033-Numbering3"/>
        <w:numPr>
          <w:ilvl w:val="0"/>
          <w:numId w:val="59"/>
        </w:numPr>
        <w:spacing w:line="360" w:lineRule="auto"/>
        <w:jc w:val="both"/>
        <w:rPr>
          <w:color w:val="auto" w:themeColor="text1" w:themeTint="FF" w:themeShade="FF"/>
          <w:sz w:val="28"/>
          <w:szCs w:val="28"/>
        </w:rPr>
      </w:pPr>
      <w:r w:rsidRPr="362ED265" w:rsidR="3ECD660C">
        <w:rPr>
          <w:rFonts w:ascii="Times New Roman" w:hAnsi="Times New Roman" w:cs="Times New Roman"/>
          <w:color w:val="auto"/>
          <w:sz w:val="28"/>
          <w:szCs w:val="28"/>
        </w:rPr>
        <w:t>Зміни в кримінальному  судочинстві та порядок його здійснення у відповідності до основних положень судових Статутів.</w:t>
      </w:r>
    </w:p>
    <w:p w:rsidR="261C3B52" w:rsidP="362ED265" w:rsidRDefault="261C3B52" w14:paraId="7A00F2A0" w14:textId="11FC44F6">
      <w:pPr>
        <w:pStyle w:val="033-Numbering3"/>
        <w:numPr>
          <w:ilvl w:val="0"/>
          <w:numId w:val="59"/>
        </w:numPr>
        <w:spacing w:line="360" w:lineRule="auto"/>
        <w:jc w:val="both"/>
        <w:rPr>
          <w:color w:val="auto" w:themeColor="text1" w:themeTint="FF" w:themeShade="FF"/>
          <w:sz w:val="28"/>
          <w:szCs w:val="28"/>
        </w:rPr>
      </w:pPr>
      <w:r w:rsidRPr="362ED265" w:rsidR="261C3B52">
        <w:rPr>
          <w:rFonts w:ascii="Times New Roman" w:hAnsi="Times New Roman" w:cs="Times New Roman"/>
          <w:color w:val="auto"/>
          <w:sz w:val="28"/>
          <w:szCs w:val="28"/>
        </w:rPr>
        <w:t>Досудове розслідування справи. Реорганізація прокуратури та її компетенції.</w:t>
      </w:r>
    </w:p>
    <w:p w:rsidR="023B4EE8" w:rsidP="362ED265" w:rsidRDefault="023B4EE8" w14:paraId="220016CC" w14:textId="4CB1575D">
      <w:pPr>
        <w:pStyle w:val="033-Numbering3"/>
        <w:numPr>
          <w:ilvl w:val="0"/>
          <w:numId w:val="59"/>
        </w:numPr>
        <w:spacing w:line="360" w:lineRule="auto"/>
        <w:jc w:val="both"/>
        <w:rPr>
          <w:color w:val="auto" w:themeColor="text1" w:themeTint="FF" w:themeShade="FF"/>
          <w:sz w:val="28"/>
          <w:szCs w:val="28"/>
        </w:rPr>
      </w:pPr>
      <w:r w:rsidRPr="362ED265" w:rsidR="023B4EE8">
        <w:rPr>
          <w:rFonts w:ascii="Times New Roman" w:hAnsi="Times New Roman" w:cs="Times New Roman"/>
          <w:color w:val="000000" w:themeColor="text1" w:themeTint="FF" w:themeShade="FF"/>
          <w:sz w:val="28"/>
          <w:szCs w:val="28"/>
        </w:rPr>
        <w:t>Валуєвський циркуляр 1863 р. та Емський акт 1876 р.. Їх</w:t>
      </w:r>
      <w:r w:rsidRPr="362ED265" w:rsidR="3B73C8DF">
        <w:rPr>
          <w:rFonts w:ascii="Times New Roman" w:hAnsi="Times New Roman" w:cs="Times New Roman"/>
          <w:color w:val="000000" w:themeColor="text1" w:themeTint="FF" w:themeShade="FF"/>
          <w:sz w:val="28"/>
          <w:szCs w:val="28"/>
        </w:rPr>
        <w:t>ній</w:t>
      </w:r>
      <w:r w:rsidRPr="362ED265" w:rsidR="023B4EE8">
        <w:rPr>
          <w:rFonts w:ascii="Times New Roman" w:hAnsi="Times New Roman" w:cs="Times New Roman"/>
          <w:color w:val="000000" w:themeColor="text1" w:themeTint="FF" w:themeShade="FF"/>
          <w:sz w:val="28"/>
          <w:szCs w:val="28"/>
        </w:rPr>
        <w:t xml:space="preserve"> зміст і оцінка.</w:t>
      </w:r>
    </w:p>
    <w:p w:rsidR="30C07136" w:rsidP="362ED265" w:rsidRDefault="30C07136" w14:paraId="12775610" w14:textId="51DABEA2">
      <w:pPr>
        <w:pStyle w:val="033-Numbering3"/>
        <w:numPr>
          <w:ilvl w:val="0"/>
          <w:numId w:val="59"/>
        </w:numPr>
        <w:spacing w:line="360" w:lineRule="auto"/>
        <w:jc w:val="both"/>
        <w:rPr>
          <w:color w:val="auto" w:themeColor="text1" w:themeTint="FF" w:themeShade="FF"/>
          <w:sz w:val="28"/>
          <w:szCs w:val="28"/>
        </w:rPr>
      </w:pPr>
      <w:r w:rsidRPr="362ED265" w:rsidR="30C07136">
        <w:rPr>
          <w:rFonts w:ascii="Times New Roman" w:hAnsi="Times New Roman" w:eastAsia="Times New Roman" w:cs="Times New Roman"/>
          <w:b w:val="0"/>
          <w:bCs w:val="0"/>
          <w:color w:val="000000" w:themeColor="text1" w:themeTint="FF" w:themeShade="FF"/>
          <w:sz w:val="28"/>
          <w:szCs w:val="28"/>
        </w:rPr>
        <w:t xml:space="preserve">Приєднання західноукраїнських земель Австрією та </w:t>
      </w:r>
      <w:r w:rsidRPr="362ED265" w:rsidR="41DA5F43">
        <w:rPr>
          <w:rFonts w:ascii="Times New Roman" w:hAnsi="Times New Roman" w:eastAsia="Times New Roman" w:cs="Times New Roman"/>
          <w:b w:val="0"/>
          <w:bCs w:val="0"/>
          <w:color w:val="000000" w:themeColor="text1" w:themeTint="FF" w:themeShade="FF"/>
          <w:sz w:val="28"/>
          <w:szCs w:val="28"/>
        </w:rPr>
        <w:t>о</w:t>
      </w:r>
      <w:r w:rsidRPr="362ED265" w:rsidR="30C07136">
        <w:rPr>
          <w:rFonts w:ascii="Times New Roman" w:hAnsi="Times New Roman" w:eastAsia="Times New Roman" w:cs="Times New Roman"/>
          <w:b w:val="0"/>
          <w:bCs w:val="0"/>
          <w:color w:val="000000" w:themeColor="text1" w:themeTint="FF" w:themeShade="FF"/>
          <w:sz w:val="28"/>
          <w:szCs w:val="28"/>
        </w:rPr>
        <w:t xml:space="preserve">рганізація управління </w:t>
      </w:r>
      <w:r w:rsidRPr="362ED265" w:rsidR="5BBC4E32">
        <w:rPr>
          <w:rFonts w:ascii="Times New Roman" w:hAnsi="Times New Roman" w:eastAsia="Times New Roman" w:cs="Times New Roman"/>
          <w:b w:val="0"/>
          <w:bCs w:val="0"/>
          <w:color w:val="000000" w:themeColor="text1" w:themeTint="FF" w:themeShade="FF"/>
          <w:sz w:val="28"/>
          <w:szCs w:val="28"/>
        </w:rPr>
        <w:t>ними</w:t>
      </w:r>
      <w:r w:rsidRPr="362ED265" w:rsidR="30C07136">
        <w:rPr>
          <w:rFonts w:ascii="Times New Roman" w:hAnsi="Times New Roman" w:eastAsia="Times New Roman" w:cs="Times New Roman"/>
          <w:b w:val="0"/>
          <w:bCs w:val="0"/>
          <w:color w:val="000000" w:themeColor="text1" w:themeTint="FF" w:themeShade="FF"/>
          <w:sz w:val="28"/>
          <w:szCs w:val="28"/>
        </w:rPr>
        <w:t xml:space="preserve"> до середини XIX століття.</w:t>
      </w:r>
    </w:p>
    <w:p w:rsidR="6ACCADDA" w:rsidP="362ED265" w:rsidRDefault="6ACCADDA" w14:paraId="27330231" w14:textId="0FC08677">
      <w:pPr>
        <w:pStyle w:val="033-Numbering3"/>
        <w:numPr>
          <w:ilvl w:val="0"/>
          <w:numId w:val="59"/>
        </w:numPr>
        <w:bidi w:val="0"/>
        <w:spacing w:before="40" w:beforeAutospacing="off" w:after="160" w:afterAutospacing="off" w:line="360" w:lineRule="auto"/>
        <w:ind w:right="0"/>
        <w:jc w:val="both"/>
        <w:rPr>
          <w:rFonts w:ascii="Times New Roman" w:hAnsi="Times New Roman" w:eastAsia="Times New Roman" w:cs="Times New Roman" w:asciiTheme="minorAscii" w:hAnsiTheme="minorAscii" w:eastAsiaTheme="minorAscii" w:cstheme="minorAscii"/>
          <w:b w:val="0"/>
          <w:bCs w:val="0"/>
          <w:color w:val="000000" w:themeColor="text1" w:themeTint="FF" w:themeShade="FF"/>
          <w:sz w:val="28"/>
          <w:szCs w:val="28"/>
        </w:rPr>
      </w:pPr>
      <w:r w:rsidRPr="362ED265" w:rsidR="6ACCADDA">
        <w:rPr>
          <w:rFonts w:ascii="Times New Roman" w:hAnsi="Times New Roman" w:eastAsia="Times New Roman" w:cs="Times New Roman"/>
          <w:b w:val="0"/>
          <w:bCs w:val="0"/>
          <w:color w:val="000000" w:themeColor="text1" w:themeTint="FF" w:themeShade="FF"/>
          <w:sz w:val="28"/>
          <w:szCs w:val="28"/>
        </w:rPr>
        <w:t>Австрійська революція 1848-1849 рр.</w:t>
      </w:r>
      <w:r w:rsidRPr="362ED265" w:rsidR="766F7DA7">
        <w:rPr>
          <w:rFonts w:ascii="Times New Roman" w:hAnsi="Times New Roman" w:eastAsia="Times New Roman" w:cs="Times New Roman"/>
          <w:b w:val="0"/>
          <w:bCs w:val="0"/>
          <w:color w:val="000000" w:themeColor="text1" w:themeTint="FF" w:themeShade="FF"/>
          <w:sz w:val="28"/>
          <w:szCs w:val="28"/>
        </w:rPr>
        <w:t xml:space="preserve">, її соціально правові наслідки. </w:t>
      </w:r>
      <w:r w:rsidRPr="362ED265" w:rsidR="6ACCADDA">
        <w:rPr>
          <w:rFonts w:ascii="Times New Roman" w:hAnsi="Times New Roman" w:eastAsia="Times New Roman" w:cs="Times New Roman"/>
          <w:b w:val="0"/>
          <w:bCs w:val="0"/>
          <w:color w:val="000000" w:themeColor="text1" w:themeTint="FF" w:themeShade="FF"/>
          <w:sz w:val="28"/>
          <w:szCs w:val="28"/>
        </w:rPr>
        <w:t>Створення Головної руської ради у Львові.</w:t>
      </w:r>
    </w:p>
    <w:p w:rsidR="30C07136" w:rsidP="362ED265" w:rsidRDefault="30C07136" w14:paraId="6DCF6305" w14:textId="16476832">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30C07136">
        <w:rPr>
          <w:rFonts w:ascii="Times New Roman" w:hAnsi="Times New Roman" w:eastAsia="Times New Roman" w:cs="Times New Roman"/>
          <w:sz w:val="28"/>
          <w:szCs w:val="28"/>
        </w:rPr>
        <w:t>Утворення Австро-Угорської дуалістичної монархії. Австрійська конституція 1867 р.</w:t>
      </w:r>
      <w:r w:rsidRPr="362ED265" w:rsidR="1B350422">
        <w:rPr>
          <w:rFonts w:ascii="Times New Roman" w:hAnsi="Times New Roman" w:eastAsia="Times New Roman" w:cs="Times New Roman"/>
          <w:sz w:val="28"/>
          <w:szCs w:val="28"/>
        </w:rPr>
        <w:t xml:space="preserve">, </w:t>
      </w:r>
      <w:r w:rsidRPr="362ED265" w:rsidR="30C07136">
        <w:rPr>
          <w:rFonts w:ascii="Times New Roman" w:hAnsi="Times New Roman" w:eastAsia="Times New Roman" w:cs="Times New Roman"/>
          <w:sz w:val="28"/>
          <w:szCs w:val="28"/>
        </w:rPr>
        <w:t xml:space="preserve"> її характеристика</w:t>
      </w:r>
      <w:r w:rsidRPr="362ED265" w:rsidR="3FCE39A3">
        <w:rPr>
          <w:rFonts w:ascii="Times New Roman" w:hAnsi="Times New Roman" w:eastAsia="Times New Roman" w:cs="Times New Roman"/>
          <w:sz w:val="28"/>
          <w:szCs w:val="28"/>
        </w:rPr>
        <w:t xml:space="preserve"> та значення</w:t>
      </w:r>
      <w:r w:rsidRPr="362ED265" w:rsidR="30C07136">
        <w:rPr>
          <w:rFonts w:ascii="Times New Roman" w:hAnsi="Times New Roman" w:eastAsia="Times New Roman" w:cs="Times New Roman"/>
          <w:sz w:val="28"/>
          <w:szCs w:val="28"/>
        </w:rPr>
        <w:t xml:space="preserve">.  </w:t>
      </w:r>
    </w:p>
    <w:p w:rsidR="30C07136" w:rsidP="362ED265" w:rsidRDefault="30C07136" w14:paraId="4F1D3BB9" w14:textId="5F9FBF41">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30C07136">
        <w:rPr>
          <w:rFonts w:ascii="Times New Roman" w:hAnsi="Times New Roman" w:eastAsia="Times New Roman" w:cs="Times New Roman"/>
          <w:color w:val="000000" w:themeColor="text1" w:themeTint="FF" w:themeShade="FF"/>
          <w:sz w:val="28"/>
          <w:szCs w:val="28"/>
        </w:rPr>
        <w:t>Управління Галичиною і Буковиною у другій половині XIX на початку ХХ ст. Центральні та місцеві органи влади і управління.</w:t>
      </w:r>
    </w:p>
    <w:p w:rsidR="30C07136" w:rsidP="362ED265" w:rsidRDefault="30C07136" w14:paraId="072390E2" w14:textId="6941F191">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30C07136">
        <w:rPr>
          <w:rFonts w:ascii="Times New Roman" w:hAnsi="Times New Roman" w:eastAsia="Times New Roman" w:cs="Times New Roman"/>
          <w:color w:val="000000" w:themeColor="text1" w:themeTint="FF" w:themeShade="FF"/>
          <w:sz w:val="28"/>
          <w:szCs w:val="28"/>
        </w:rPr>
        <w:t>Органи місцевого самоврядування: галицький і буковинський крайові сейми, повітові, міські і сільські ради.</w:t>
      </w:r>
    </w:p>
    <w:p w:rsidR="30C07136" w:rsidP="362ED265" w:rsidRDefault="30C07136" w14:paraId="27B8EBCB" w14:textId="2111CF5F">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30C07136">
        <w:rPr>
          <w:rFonts w:ascii="Times New Roman" w:hAnsi="Times New Roman" w:eastAsia="Times New Roman" w:cs="Times New Roman"/>
          <w:color w:val="000000" w:themeColor="text1" w:themeTint="FF" w:themeShade="FF"/>
          <w:sz w:val="28"/>
          <w:szCs w:val="28"/>
        </w:rPr>
        <w:t>Організація управління на Закарпатті у ХУІІІ – початку ХХ ст.</w:t>
      </w:r>
    </w:p>
    <w:p w:rsidR="30C07136" w:rsidP="362ED265" w:rsidRDefault="30C07136" w14:paraId="02F79F58" w14:textId="1DA3F3C4">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30C07136">
        <w:rPr>
          <w:rFonts w:ascii="Times New Roman" w:hAnsi="Times New Roman" w:eastAsia="Times New Roman" w:cs="Times New Roman"/>
          <w:b w:val="0"/>
          <w:bCs w:val="0"/>
          <w:color w:val="000000" w:themeColor="text1" w:themeTint="FF" w:themeShade="FF"/>
          <w:sz w:val="28"/>
          <w:szCs w:val="28"/>
        </w:rPr>
        <w:t>Джерела та характерні риси права на українських землях у складі Австрії та Австро-Угорщини</w:t>
      </w:r>
    </w:p>
    <w:p w:rsidR="5D6C4AC0" w:rsidP="362ED265" w:rsidRDefault="5D6C4AC0" w14:paraId="1A94A68D" w14:textId="45F82CED">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5D6C4AC0">
        <w:rPr>
          <w:rFonts w:ascii="Times New Roman" w:hAnsi="Times New Roman" w:eastAsia="Times New Roman" w:cs="Times New Roman"/>
          <w:b w:val="0"/>
          <w:bCs w:val="0"/>
          <w:i w:val="0"/>
          <w:iCs w:val="0"/>
          <w:color w:val="000000" w:themeColor="text1" w:themeTint="FF" w:themeShade="FF"/>
          <w:sz w:val="28"/>
          <w:szCs w:val="28"/>
        </w:rPr>
        <w:t>Передумови відродження української державності на початку ХХ ст.</w:t>
      </w:r>
    </w:p>
    <w:p w:rsidR="5D6C4AC0" w:rsidP="362ED265" w:rsidRDefault="5D6C4AC0" w14:paraId="587A95A4" w14:textId="6FF7A753">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5D6C4AC0">
        <w:rPr>
          <w:rFonts w:ascii="Times New Roman" w:hAnsi="Times New Roman" w:eastAsia="Times New Roman" w:cs="Times New Roman"/>
          <w:b w:val="0"/>
          <w:bCs w:val="0"/>
          <w:i w:val="0"/>
          <w:iCs w:val="0"/>
          <w:color w:val="000000" w:themeColor="text1" w:themeTint="FF" w:themeShade="FF"/>
          <w:sz w:val="28"/>
          <w:szCs w:val="28"/>
        </w:rPr>
        <w:t>Утворення і діяльність Центральної Ради. Характеристика Універсалів Центральної Ради.</w:t>
      </w:r>
    </w:p>
    <w:p w:rsidR="5D6C4AC0" w:rsidP="362ED265" w:rsidRDefault="5D6C4AC0" w14:paraId="3F3B6F2F" w14:textId="2C92BEF6">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5D6C4AC0">
        <w:rPr>
          <w:rFonts w:ascii="Times New Roman" w:hAnsi="Times New Roman" w:eastAsia="Times New Roman" w:cs="Times New Roman"/>
          <w:b w:val="0"/>
          <w:bCs w:val="0"/>
          <w:i w:val="0"/>
          <w:iCs w:val="0"/>
          <w:color w:val="000000" w:themeColor="text1" w:themeTint="FF" w:themeShade="FF"/>
          <w:sz w:val="28"/>
          <w:szCs w:val="28"/>
        </w:rPr>
        <w:t>Державний устрій Української Народної республіки:</w:t>
      </w:r>
      <w:r w:rsidRPr="362ED265" w:rsidR="5D6C4AC0">
        <w:rPr>
          <w:rFonts w:ascii="Times New Roman" w:hAnsi="Times New Roman" w:eastAsia="Times New Roman" w:cs="Times New Roman"/>
          <w:b w:val="0"/>
          <w:bCs w:val="0"/>
          <w:i w:val="0"/>
          <w:iCs w:val="0"/>
          <w:color w:val="000000" w:themeColor="text1" w:themeTint="FF" w:themeShade="FF"/>
          <w:sz w:val="28"/>
          <w:szCs w:val="28"/>
        </w:rPr>
        <w:t xml:space="preserve"> вищі органи державної влади</w:t>
      </w:r>
      <w:r w:rsidRPr="362ED265" w:rsidR="0504A0AE">
        <w:rPr>
          <w:rFonts w:ascii="Times New Roman" w:hAnsi="Times New Roman" w:eastAsia="Times New Roman" w:cs="Times New Roman"/>
          <w:b w:val="0"/>
          <w:bCs w:val="0"/>
          <w:i w:val="0"/>
          <w:iCs w:val="0"/>
          <w:color w:val="000000" w:themeColor="text1" w:themeTint="FF" w:themeShade="FF"/>
          <w:sz w:val="28"/>
          <w:szCs w:val="28"/>
        </w:rPr>
        <w:t>.</w:t>
      </w:r>
    </w:p>
    <w:p w:rsidR="0504A0AE" w:rsidP="362ED265" w:rsidRDefault="0504A0AE" w14:paraId="311F79C9" w14:textId="53ACBAE4">
      <w:pPr>
        <w:pStyle w:val="033-Numbering3"/>
        <w:numPr>
          <w:ilvl w:val="0"/>
          <w:numId w:val="59"/>
        </w:numPr>
        <w:bidi w:val="0"/>
        <w:spacing w:before="40" w:beforeAutospacing="off" w:after="160" w:afterAutospacing="off" w:line="360" w:lineRule="auto"/>
        <w:ind w:right="0"/>
        <w:jc w:val="both"/>
        <w:rPr>
          <w:b w:val="0"/>
          <w:bCs w:val="0"/>
          <w:color w:val="000000" w:themeColor="text1" w:themeTint="FF" w:themeShade="FF"/>
          <w:sz w:val="28"/>
          <w:szCs w:val="28"/>
        </w:rPr>
      </w:pPr>
      <w:r w:rsidRPr="362ED265" w:rsidR="0504A0AE">
        <w:rPr>
          <w:rFonts w:ascii="Times New Roman" w:hAnsi="Times New Roman" w:eastAsia="Times New Roman" w:cs="Times New Roman"/>
          <w:b w:val="0"/>
          <w:bCs w:val="0"/>
          <w:i w:val="0"/>
          <w:iCs w:val="0"/>
          <w:color w:val="000000" w:themeColor="text1" w:themeTint="FF" w:themeShade="FF"/>
          <w:sz w:val="28"/>
          <w:szCs w:val="28"/>
        </w:rPr>
        <w:t xml:space="preserve">Державний устрій Української Народної республіки: </w:t>
      </w:r>
      <w:r w:rsidRPr="362ED265" w:rsidR="5D6C4AC0">
        <w:rPr>
          <w:rFonts w:ascii="Times New Roman" w:hAnsi="Times New Roman" w:eastAsia="Times New Roman" w:cs="Times New Roman"/>
          <w:b w:val="0"/>
          <w:bCs w:val="0"/>
          <w:i w:val="0"/>
          <w:iCs w:val="0"/>
          <w:color w:val="000000" w:themeColor="text1" w:themeTint="FF" w:themeShade="FF"/>
          <w:sz w:val="28"/>
          <w:szCs w:val="28"/>
        </w:rPr>
        <w:t>місцеві органи державної влади і самоврядування</w:t>
      </w:r>
      <w:r w:rsidRPr="362ED265" w:rsidR="63944213">
        <w:rPr>
          <w:rFonts w:ascii="Times New Roman" w:hAnsi="Times New Roman" w:eastAsia="Times New Roman" w:cs="Times New Roman"/>
          <w:b w:val="0"/>
          <w:bCs w:val="0"/>
          <w:i w:val="0"/>
          <w:iCs w:val="0"/>
          <w:color w:val="000000" w:themeColor="text1" w:themeTint="FF" w:themeShade="FF"/>
          <w:sz w:val="28"/>
          <w:szCs w:val="28"/>
        </w:rPr>
        <w:t>,</w:t>
      </w:r>
      <w:r w:rsidRPr="362ED265" w:rsidR="63944213">
        <w:rPr>
          <w:rFonts w:ascii="Times New Roman" w:hAnsi="Times New Roman" w:eastAsia="Times New Roman" w:cs="Times New Roman"/>
          <w:b w:val="0"/>
          <w:bCs w:val="0"/>
          <w:i w:val="0"/>
          <w:iCs w:val="0"/>
          <w:color w:val="000000" w:themeColor="text1" w:themeTint="FF" w:themeShade="FF"/>
          <w:sz w:val="28"/>
          <w:szCs w:val="28"/>
        </w:rPr>
        <w:t xml:space="preserve"> </w:t>
      </w:r>
      <w:r w:rsidRPr="362ED265" w:rsidR="5D6C4AC0">
        <w:rPr>
          <w:rFonts w:ascii="Times New Roman" w:hAnsi="Times New Roman" w:eastAsia="Times New Roman" w:cs="Times New Roman"/>
          <w:b w:val="0"/>
          <w:bCs w:val="0"/>
          <w:i w:val="0"/>
          <w:iCs w:val="0"/>
          <w:color w:val="000000" w:themeColor="text1" w:themeTint="FF" w:themeShade="FF"/>
          <w:sz w:val="28"/>
          <w:szCs w:val="28"/>
        </w:rPr>
        <w:t>судові та інші правоохоронні органи.</w:t>
      </w:r>
    </w:p>
    <w:p w:rsidR="5D6C4AC0" w:rsidP="362ED265" w:rsidRDefault="5D6C4AC0" w14:paraId="070CCC15" w14:textId="3E6A9027">
      <w:pPr>
        <w:pStyle w:val="033-Numbering3"/>
        <w:numPr>
          <w:ilvl w:val="0"/>
          <w:numId w:val="59"/>
        </w:numPr>
        <w:bidi w:val="0"/>
        <w:spacing w:before="40" w:beforeAutospacing="off" w:after="160" w:afterAutospacing="off" w:line="360" w:lineRule="auto"/>
        <w:ind w:right="0"/>
        <w:jc w:val="both"/>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8"/>
          <w:szCs w:val="28"/>
        </w:rPr>
      </w:pPr>
      <w:r w:rsidRPr="362ED265" w:rsidR="5D6C4AC0">
        <w:rPr>
          <w:rFonts w:ascii="Times New Roman" w:hAnsi="Times New Roman" w:eastAsia="Times New Roman" w:cs="Times New Roman"/>
          <w:b w:val="0"/>
          <w:bCs w:val="0"/>
          <w:i w:val="0"/>
          <w:iCs w:val="0"/>
          <w:color w:val="000000" w:themeColor="text1" w:themeTint="FF" w:themeShade="FF"/>
          <w:sz w:val="28"/>
          <w:szCs w:val="28"/>
        </w:rPr>
        <w:t>Законодавча діяльність Центральної ради періоду УНР.</w:t>
      </w:r>
    </w:p>
    <w:p w:rsidR="5D6C4AC0" w:rsidP="362ED265" w:rsidRDefault="5D6C4AC0" w14:paraId="4753C5C9" w14:textId="08C76E93">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eastAsia="Times New Roman" w:cs="Times New Roman"/>
          <w:b w:val="0"/>
          <w:bCs w:val="0"/>
          <w:i w:val="0"/>
          <w:iCs w:val="0"/>
          <w:color w:val="000000" w:themeColor="text1" w:themeTint="FF" w:themeShade="FF"/>
          <w:sz w:val="28"/>
          <w:szCs w:val="28"/>
        </w:rPr>
        <w:t xml:space="preserve">Розробка, прийняття, зміст Конституції УНР 1918 р. Державний устрій УНР за Конституцією. </w:t>
      </w:r>
      <w:r w:rsidRPr="362ED265" w:rsidR="4B0250BF">
        <w:rPr>
          <w:rFonts w:ascii="Times New Roman" w:hAnsi="Times New Roman" w:eastAsia="Times New Roman" w:cs="Times New Roman"/>
          <w:b w:val="0"/>
          <w:bCs w:val="0"/>
          <w:i w:val="0"/>
          <w:iCs w:val="0"/>
          <w:color w:val="000000" w:themeColor="text1" w:themeTint="FF" w:themeShade="FF"/>
          <w:sz w:val="28"/>
          <w:szCs w:val="28"/>
        </w:rPr>
        <w:t>Передові ідеї та н</w:t>
      </w:r>
      <w:r w:rsidRPr="362ED265" w:rsidR="5D6C4AC0">
        <w:rPr>
          <w:rFonts w:ascii="Times New Roman" w:hAnsi="Times New Roman" w:eastAsia="Times New Roman" w:cs="Times New Roman"/>
          <w:b w:val="0"/>
          <w:bCs w:val="0"/>
          <w:i w:val="0"/>
          <w:iCs w:val="0"/>
          <w:color w:val="000000" w:themeColor="text1" w:themeTint="FF" w:themeShade="FF"/>
          <w:sz w:val="28"/>
          <w:szCs w:val="28"/>
        </w:rPr>
        <w:t xml:space="preserve">едоліки Конституції. </w:t>
      </w:r>
    </w:p>
    <w:p w:rsidR="5D6C4AC0" w:rsidP="362ED265" w:rsidRDefault="5D6C4AC0" w14:paraId="2C980820" w14:textId="65EAFD25">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eastAsia="Times New Roman" w:cs="Times New Roman"/>
          <w:b w:val="0"/>
          <w:bCs w:val="0"/>
          <w:i w:val="0"/>
          <w:iCs w:val="0"/>
          <w:color w:val="000000" w:themeColor="text1" w:themeTint="FF" w:themeShade="FF"/>
          <w:sz w:val="28"/>
          <w:szCs w:val="28"/>
        </w:rPr>
        <w:t>Причини поразки Центральної Ради.</w:t>
      </w:r>
    </w:p>
    <w:p w:rsidR="5D6C4AC0" w:rsidP="362ED265" w:rsidRDefault="5D6C4AC0" w14:paraId="3F0E1F97" w14:textId="06809F93">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Проголошення Української Держави та її місце в історії українського державотворення.</w:t>
      </w:r>
    </w:p>
    <w:p w:rsidR="5D6C4AC0" w:rsidP="362ED265" w:rsidRDefault="5D6C4AC0" w14:paraId="7D0B47DB" w14:textId="216540D5">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 xml:space="preserve">Державний лад </w:t>
      </w:r>
      <w:r w:rsidRPr="362ED265" w:rsidR="2277C656">
        <w:rPr>
          <w:rFonts w:ascii="Times New Roman" w:hAnsi="Times New Roman" w:cs="Times New Roman"/>
          <w:color w:val="000000" w:themeColor="text1" w:themeTint="FF" w:themeShade="FF"/>
          <w:sz w:val="28"/>
          <w:szCs w:val="28"/>
        </w:rPr>
        <w:t xml:space="preserve">Української Держави </w:t>
      </w:r>
      <w:r w:rsidRPr="362ED265" w:rsidR="5D6C4AC0">
        <w:rPr>
          <w:rFonts w:ascii="Times New Roman" w:hAnsi="Times New Roman" w:cs="Times New Roman"/>
          <w:color w:val="000000" w:themeColor="text1" w:themeTint="FF" w:themeShade="FF"/>
          <w:sz w:val="28"/>
          <w:szCs w:val="28"/>
        </w:rPr>
        <w:t>(вищі та місцеві органи влади та управління, судова система).</w:t>
      </w:r>
    </w:p>
    <w:p w:rsidR="5D6C4AC0" w:rsidP="362ED265" w:rsidRDefault="5D6C4AC0" w14:paraId="325DAE1F" w14:textId="4066FB46">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Законодавча діяльність</w:t>
      </w:r>
      <w:r w:rsidRPr="362ED265" w:rsidR="37608B39">
        <w:rPr>
          <w:rFonts w:ascii="Times New Roman" w:hAnsi="Times New Roman" w:cs="Times New Roman"/>
          <w:color w:val="000000" w:themeColor="text1" w:themeTint="FF" w:themeShade="FF"/>
          <w:sz w:val="28"/>
          <w:szCs w:val="28"/>
        </w:rPr>
        <w:t xml:space="preserve"> Української Держави</w:t>
      </w:r>
      <w:r w:rsidRPr="362ED265" w:rsidR="5D6C4AC0">
        <w:rPr>
          <w:rFonts w:ascii="Times New Roman" w:hAnsi="Times New Roman" w:cs="Times New Roman"/>
          <w:color w:val="000000" w:themeColor="text1" w:themeTint="FF" w:themeShade="FF"/>
          <w:sz w:val="28"/>
          <w:szCs w:val="28"/>
        </w:rPr>
        <w:t>. Характерні риси права.</w:t>
      </w:r>
    </w:p>
    <w:p w:rsidR="5D6C4AC0" w:rsidP="362ED265" w:rsidRDefault="5D6C4AC0" w14:paraId="41662857" w14:textId="4E3A063F">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 xml:space="preserve">Відновлення Української Народної Республіки </w:t>
      </w:r>
      <w:r w:rsidRPr="362ED265" w:rsidR="6F9EDA06">
        <w:rPr>
          <w:rFonts w:ascii="Times New Roman" w:hAnsi="Times New Roman" w:cs="Times New Roman"/>
          <w:color w:val="000000" w:themeColor="text1" w:themeTint="FF" w:themeShade="FF"/>
          <w:sz w:val="28"/>
          <w:szCs w:val="28"/>
        </w:rPr>
        <w:t xml:space="preserve">періоду Директорії </w:t>
      </w:r>
      <w:r w:rsidRPr="362ED265" w:rsidR="5D6C4AC0">
        <w:rPr>
          <w:rFonts w:ascii="Times New Roman" w:hAnsi="Times New Roman" w:cs="Times New Roman"/>
          <w:color w:val="000000" w:themeColor="text1" w:themeTint="FF" w:themeShade="FF"/>
          <w:sz w:val="28"/>
          <w:szCs w:val="28"/>
        </w:rPr>
        <w:t>та її історичне значення</w:t>
      </w:r>
    </w:p>
    <w:p w:rsidR="5D6C4AC0" w:rsidP="362ED265" w:rsidRDefault="5D6C4AC0" w14:paraId="019D2F66" w14:textId="409CBD67">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 xml:space="preserve">Державний лад </w:t>
      </w:r>
      <w:r w:rsidRPr="362ED265" w:rsidR="6D0E513E">
        <w:rPr>
          <w:rFonts w:ascii="Times New Roman" w:hAnsi="Times New Roman" w:cs="Times New Roman"/>
          <w:color w:val="000000" w:themeColor="text1" w:themeTint="FF" w:themeShade="FF"/>
          <w:sz w:val="28"/>
          <w:szCs w:val="28"/>
        </w:rPr>
        <w:t xml:space="preserve">УНР періоду Директорії </w:t>
      </w:r>
      <w:r w:rsidRPr="362ED265" w:rsidR="5D6C4AC0">
        <w:rPr>
          <w:rFonts w:ascii="Times New Roman" w:hAnsi="Times New Roman" w:cs="Times New Roman"/>
          <w:color w:val="000000" w:themeColor="text1" w:themeTint="FF" w:themeShade="FF"/>
          <w:sz w:val="28"/>
          <w:szCs w:val="28"/>
        </w:rPr>
        <w:t>(вищі та місцеві органи влади та управління, судова система).</w:t>
      </w:r>
    </w:p>
    <w:p w:rsidR="5D6C4AC0" w:rsidP="362ED265" w:rsidRDefault="5D6C4AC0" w14:paraId="3EABA5BD" w14:textId="3BD09758">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Законодавча діяльність</w:t>
      </w:r>
      <w:r w:rsidRPr="362ED265" w:rsidR="449CC6EC">
        <w:rPr>
          <w:rFonts w:ascii="Times New Roman" w:hAnsi="Times New Roman" w:cs="Times New Roman"/>
          <w:color w:val="000000" w:themeColor="text1" w:themeTint="FF" w:themeShade="FF"/>
          <w:sz w:val="28"/>
          <w:szCs w:val="28"/>
        </w:rPr>
        <w:t xml:space="preserve"> Директорії</w:t>
      </w:r>
      <w:r w:rsidRPr="362ED265" w:rsidR="5D6C4AC0">
        <w:rPr>
          <w:rFonts w:ascii="Times New Roman" w:hAnsi="Times New Roman" w:cs="Times New Roman"/>
          <w:color w:val="000000" w:themeColor="text1" w:themeTint="FF" w:themeShade="FF"/>
          <w:sz w:val="28"/>
          <w:szCs w:val="28"/>
        </w:rPr>
        <w:t>. Характерні риси права.</w:t>
      </w:r>
    </w:p>
    <w:p w:rsidR="5D6C4AC0" w:rsidP="362ED265" w:rsidRDefault="5D6C4AC0" w14:paraId="4BEF7DD2" w14:textId="295506DB">
      <w:pPr>
        <w:pStyle w:val="033-Numbering3"/>
        <w:numPr>
          <w:ilvl w:val="0"/>
          <w:numId w:val="59"/>
        </w:numPr>
        <w:bidi w:val="0"/>
        <w:spacing w:before="40" w:beforeAutospacing="off" w:after="160" w:afterAutospacing="off" w:line="360" w:lineRule="auto"/>
        <w:ind w:right="0"/>
        <w:jc w:val="both"/>
        <w:rPr>
          <w:b w:val="0"/>
          <w:bCs w:val="0"/>
          <w:i w:val="0"/>
          <w:iCs w:val="0"/>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Передумови відродження української державності на західноукраїнських землях. Проголошення ЗУНР.</w:t>
      </w:r>
    </w:p>
    <w:p w:rsidR="79A067B9" w:rsidP="362ED265" w:rsidRDefault="79A067B9" w14:paraId="4AAF9076" w14:textId="3233A284">
      <w:pPr>
        <w:pStyle w:val="033-Numbering3"/>
        <w:numPr>
          <w:ilvl w:val="0"/>
          <w:numId w:val="59"/>
        </w:numPr>
        <w:bidi w:val="0"/>
        <w:spacing w:before="40" w:beforeAutospacing="off" w:after="160" w:afterAutospacing="off" w:line="360" w:lineRule="auto"/>
        <w:ind w:right="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 xml:space="preserve">Державний устрій ЗУНР: </w:t>
      </w:r>
      <w:r w:rsidRPr="362ED265" w:rsidR="406F1E20">
        <w:rPr>
          <w:rFonts w:ascii="Times New Roman" w:hAnsi="Times New Roman" w:cs="Times New Roman"/>
          <w:color w:val="000000" w:themeColor="text1" w:themeTint="FF" w:themeShade="FF"/>
          <w:sz w:val="28"/>
          <w:szCs w:val="28"/>
        </w:rPr>
        <w:t>вищі органи державної влади.</w:t>
      </w:r>
    </w:p>
    <w:p w:rsidR="79A067B9" w:rsidP="362ED265" w:rsidRDefault="79A067B9" w14:paraId="762C5AF4" w14:textId="324D4DD6">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406F1E20">
        <w:rPr>
          <w:rFonts w:ascii="Times New Roman" w:hAnsi="Times New Roman" w:cs="Times New Roman"/>
          <w:color w:val="000000" w:themeColor="text1" w:themeTint="FF" w:themeShade="FF"/>
          <w:sz w:val="28"/>
          <w:szCs w:val="28"/>
        </w:rPr>
        <w:t>Державний устрій ЗУНР: місцеві органи державної влади і самоврядування, судові та інші правоохоронні органи.</w:t>
      </w:r>
    </w:p>
    <w:p w:rsidR="79A067B9" w:rsidP="362ED265" w:rsidRDefault="79A067B9" w14:paraId="6E8FD6D9" w14:textId="7E8370B7">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Правові засади будівництва збройних сил ЗУНР – Української Галицької армії.</w:t>
      </w:r>
    </w:p>
    <w:p w:rsidR="79A067B9" w:rsidP="362ED265" w:rsidRDefault="79A067B9" w14:paraId="5FA7ADFC" w14:textId="205EFFD7">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Об’єднання ЗУНР з УНР в єдиній соборній Українській державі.</w:t>
      </w:r>
    </w:p>
    <w:p w:rsidR="79A067B9" w:rsidP="362ED265" w:rsidRDefault="79A067B9" w14:paraId="705C831A" w14:textId="64533376">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Законодавча діяльність</w:t>
      </w:r>
      <w:r w:rsidRPr="362ED265" w:rsidR="55C6ABAD">
        <w:rPr>
          <w:rFonts w:ascii="Times New Roman" w:hAnsi="Times New Roman" w:cs="Times New Roman"/>
          <w:color w:val="000000" w:themeColor="text1" w:themeTint="FF" w:themeShade="FF"/>
          <w:sz w:val="28"/>
          <w:szCs w:val="28"/>
        </w:rPr>
        <w:t xml:space="preserve"> ЗУНР</w:t>
      </w:r>
      <w:r w:rsidRPr="362ED265" w:rsidR="5D6C4AC0">
        <w:rPr>
          <w:rFonts w:ascii="Times New Roman" w:hAnsi="Times New Roman" w:cs="Times New Roman"/>
          <w:color w:val="000000" w:themeColor="text1" w:themeTint="FF" w:themeShade="FF"/>
          <w:sz w:val="28"/>
          <w:szCs w:val="28"/>
        </w:rPr>
        <w:t>. Характерні риси права.</w:t>
      </w:r>
    </w:p>
    <w:p w:rsidR="79A067B9" w:rsidP="362ED265" w:rsidRDefault="79A067B9" w14:paraId="307DBDAC" w14:textId="2E62F372">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 xml:space="preserve">Проекти Конституції ЗУНР С. Дністрянського: розробка, зміст, значення.  </w:t>
      </w:r>
    </w:p>
    <w:p w:rsidR="79A067B9" w:rsidP="362ED265" w:rsidRDefault="79A067B9" w14:paraId="125B4F60" w14:textId="5F441F71">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5D6C4AC0">
        <w:rPr>
          <w:rFonts w:ascii="Times New Roman" w:hAnsi="Times New Roman" w:cs="Times New Roman"/>
          <w:color w:val="000000" w:themeColor="text1" w:themeTint="FF" w:themeShade="FF"/>
          <w:sz w:val="28"/>
          <w:szCs w:val="28"/>
        </w:rPr>
        <w:t>Падіння ЗУНР. Причини поразки національно-визвольної боротьби українського народу за свою державну незалежність (1917 – 1923 рр.)</w:t>
      </w:r>
    </w:p>
    <w:p w:rsidR="79A067B9" w:rsidP="362ED265" w:rsidRDefault="79A067B9" w14:paraId="32E78C4A" w14:textId="351B1EB6">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9A067B9">
        <w:rPr>
          <w:rFonts w:ascii="Times New Roman" w:hAnsi="Times New Roman" w:cs="Times New Roman"/>
          <w:color w:val="000000" w:themeColor="text1" w:themeTint="FF" w:themeShade="FF"/>
          <w:sz w:val="28"/>
          <w:szCs w:val="28"/>
        </w:rPr>
        <w:t>Правові основи приєднання західноукраїнських земель до складу іноземних держав.</w:t>
      </w:r>
    </w:p>
    <w:p w:rsidR="79A067B9" w:rsidP="362ED265" w:rsidRDefault="79A067B9" w14:paraId="676CF7D0" w14:textId="264CE4E8">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proofErr w:type="spellStart"/>
      <w:r w:rsidRPr="362ED265" w:rsidR="79A067B9">
        <w:rPr>
          <w:rFonts w:ascii="Times New Roman" w:hAnsi="Times New Roman" w:cs="Times New Roman"/>
          <w:color w:val="000000" w:themeColor="text1" w:themeTint="FF" w:themeShade="FF"/>
          <w:sz w:val="28"/>
          <w:szCs w:val="28"/>
          <w:lang w:val="ru-RU"/>
        </w:rPr>
        <w:t>З</w:t>
      </w:r>
      <w:r w:rsidRPr="362ED265" w:rsidR="26239352">
        <w:rPr>
          <w:rFonts w:ascii="Times New Roman" w:hAnsi="Times New Roman" w:cs="Times New Roman"/>
          <w:color w:val="000000" w:themeColor="text1" w:themeTint="FF" w:themeShade="FF"/>
          <w:sz w:val="28"/>
          <w:szCs w:val="28"/>
          <w:lang w:val="ru-RU"/>
        </w:rPr>
        <w:t>ахідноукраїнські</w:t>
      </w:r>
      <w:proofErr w:type="spellEnd"/>
      <w:r w:rsidRPr="362ED265" w:rsidR="26239352">
        <w:rPr>
          <w:rFonts w:ascii="Times New Roman" w:hAnsi="Times New Roman" w:cs="Times New Roman"/>
          <w:color w:val="000000" w:themeColor="text1" w:themeTint="FF" w:themeShade="FF"/>
          <w:sz w:val="28"/>
          <w:szCs w:val="28"/>
          <w:lang w:val="ru-RU"/>
        </w:rPr>
        <w:t xml:space="preserve"> </w:t>
      </w:r>
      <w:proofErr w:type="spellStart"/>
      <w:r w:rsidRPr="362ED265" w:rsidR="26239352">
        <w:rPr>
          <w:rFonts w:ascii="Times New Roman" w:hAnsi="Times New Roman" w:cs="Times New Roman"/>
          <w:color w:val="000000" w:themeColor="text1" w:themeTint="FF" w:themeShade="FF"/>
          <w:sz w:val="28"/>
          <w:szCs w:val="28"/>
          <w:lang w:val="ru-RU"/>
        </w:rPr>
        <w:t>землі</w:t>
      </w:r>
      <w:proofErr w:type="spellEnd"/>
      <w:r w:rsidRPr="362ED265" w:rsidR="79A067B9">
        <w:rPr>
          <w:rFonts w:ascii="Times New Roman" w:hAnsi="Times New Roman" w:cs="Times New Roman"/>
          <w:color w:val="000000" w:themeColor="text1" w:themeTint="FF" w:themeShade="FF"/>
          <w:sz w:val="28"/>
          <w:szCs w:val="28"/>
          <w:lang w:val="ru-RU"/>
        </w:rPr>
        <w:t xml:space="preserve"> у </w:t>
      </w:r>
      <w:proofErr w:type="spellStart"/>
      <w:r w:rsidRPr="362ED265" w:rsidR="79A067B9">
        <w:rPr>
          <w:rFonts w:ascii="Times New Roman" w:hAnsi="Times New Roman" w:cs="Times New Roman"/>
          <w:color w:val="000000" w:themeColor="text1" w:themeTint="FF" w:themeShade="FF"/>
          <w:sz w:val="28"/>
          <w:szCs w:val="28"/>
          <w:lang w:val="ru-RU"/>
        </w:rPr>
        <w:t>складі</w:t>
      </w:r>
      <w:proofErr w:type="spellEnd"/>
      <w:r w:rsidRPr="362ED265" w:rsidR="79A067B9">
        <w:rPr>
          <w:rFonts w:ascii="Times New Roman" w:hAnsi="Times New Roman" w:cs="Times New Roman"/>
          <w:color w:val="000000" w:themeColor="text1" w:themeTint="FF" w:themeShade="FF"/>
          <w:sz w:val="28"/>
          <w:szCs w:val="28"/>
          <w:lang w:val="ru-RU"/>
        </w:rPr>
        <w:t xml:space="preserve"> </w:t>
      </w:r>
      <w:proofErr w:type="spellStart"/>
      <w:r w:rsidRPr="362ED265" w:rsidR="79A067B9">
        <w:rPr>
          <w:rFonts w:ascii="Times New Roman" w:hAnsi="Times New Roman" w:cs="Times New Roman"/>
          <w:color w:val="000000" w:themeColor="text1" w:themeTint="FF" w:themeShade="FF"/>
          <w:sz w:val="28"/>
          <w:szCs w:val="28"/>
          <w:lang w:val="ru-RU"/>
        </w:rPr>
        <w:t>Польщі</w:t>
      </w:r>
      <w:proofErr w:type="spellEnd"/>
      <w:r w:rsidRPr="362ED265" w:rsidR="79A067B9">
        <w:rPr>
          <w:rFonts w:ascii="Times New Roman" w:hAnsi="Times New Roman" w:cs="Times New Roman"/>
          <w:color w:val="000000" w:themeColor="text1" w:themeTint="FF" w:themeShade="FF"/>
          <w:sz w:val="28"/>
          <w:szCs w:val="28"/>
          <w:lang w:val="ru-RU"/>
        </w:rPr>
        <w:t xml:space="preserve"> (1921 – 1939): </w:t>
      </w:r>
      <w:proofErr w:type="spellStart"/>
      <w:r w:rsidRPr="362ED265" w:rsidR="79A067B9">
        <w:rPr>
          <w:rFonts w:ascii="Times New Roman" w:hAnsi="Times New Roman" w:cs="Times New Roman"/>
          <w:color w:val="000000" w:themeColor="text1" w:themeTint="FF" w:themeShade="FF"/>
          <w:sz w:val="28"/>
          <w:szCs w:val="28"/>
          <w:lang w:val="ru-RU"/>
        </w:rPr>
        <w:t>правовий</w:t>
      </w:r>
      <w:proofErr w:type="spellEnd"/>
      <w:r w:rsidRPr="362ED265" w:rsidR="79A067B9">
        <w:rPr>
          <w:rFonts w:ascii="Times New Roman" w:hAnsi="Times New Roman" w:cs="Times New Roman"/>
          <w:color w:val="000000" w:themeColor="text1" w:themeTint="FF" w:themeShade="FF"/>
          <w:sz w:val="28"/>
          <w:szCs w:val="28"/>
          <w:lang w:val="ru-RU"/>
        </w:rPr>
        <w:t xml:space="preserve"> статус </w:t>
      </w:r>
      <w:proofErr w:type="spellStart"/>
      <w:r w:rsidRPr="362ED265" w:rsidR="79A067B9">
        <w:rPr>
          <w:rFonts w:ascii="Times New Roman" w:hAnsi="Times New Roman" w:cs="Times New Roman"/>
          <w:color w:val="000000" w:themeColor="text1" w:themeTint="FF" w:themeShade="FF"/>
          <w:sz w:val="28"/>
          <w:szCs w:val="28"/>
          <w:lang w:val="ru-RU"/>
        </w:rPr>
        <w:t>населення</w:t>
      </w:r>
      <w:proofErr w:type="spellEnd"/>
      <w:r w:rsidRPr="362ED265" w:rsidR="79A067B9">
        <w:rPr>
          <w:rFonts w:ascii="Times New Roman" w:hAnsi="Times New Roman" w:cs="Times New Roman"/>
          <w:color w:val="000000" w:themeColor="text1" w:themeTint="FF" w:themeShade="FF"/>
          <w:sz w:val="28"/>
          <w:szCs w:val="28"/>
          <w:lang w:val="ru-RU"/>
        </w:rPr>
        <w:t xml:space="preserve">, </w:t>
      </w:r>
      <w:proofErr w:type="spellStart"/>
      <w:r w:rsidRPr="362ED265" w:rsidR="79A067B9">
        <w:rPr>
          <w:rFonts w:ascii="Times New Roman" w:hAnsi="Times New Roman" w:cs="Times New Roman"/>
          <w:color w:val="000000" w:themeColor="text1" w:themeTint="FF" w:themeShade="FF"/>
          <w:sz w:val="28"/>
          <w:szCs w:val="28"/>
          <w:lang w:val="ru-RU"/>
        </w:rPr>
        <w:t>державний</w:t>
      </w:r>
      <w:proofErr w:type="spellEnd"/>
      <w:r w:rsidRPr="362ED265" w:rsidR="79A067B9">
        <w:rPr>
          <w:rFonts w:ascii="Times New Roman" w:hAnsi="Times New Roman" w:cs="Times New Roman"/>
          <w:color w:val="000000" w:themeColor="text1" w:themeTint="FF" w:themeShade="FF"/>
          <w:sz w:val="28"/>
          <w:szCs w:val="28"/>
          <w:lang w:val="ru-RU"/>
        </w:rPr>
        <w:t xml:space="preserve"> лад і право.</w:t>
      </w:r>
    </w:p>
    <w:p w:rsidR="79A067B9" w:rsidP="362ED265" w:rsidRDefault="79A067B9" w14:paraId="4F414863" w14:textId="4DC967B0">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9A067B9">
        <w:rPr>
          <w:rFonts w:ascii="Times New Roman" w:hAnsi="Times New Roman" w:eastAsia="Times New Roman" w:cs="Times New Roman"/>
          <w:color w:val="000000" w:themeColor="text1" w:themeTint="FF" w:themeShade="FF"/>
          <w:sz w:val="28"/>
          <w:szCs w:val="28"/>
        </w:rPr>
        <w:t>Північна Буковина  у складі Румунії (1919- 1940): правовий статус населення, державний лад і право</w:t>
      </w:r>
      <w:r w:rsidRPr="362ED265" w:rsidR="2A08D1FE">
        <w:rPr>
          <w:rFonts w:ascii="Times New Roman" w:hAnsi="Times New Roman" w:eastAsia="Times New Roman" w:cs="Times New Roman"/>
          <w:color w:val="000000" w:themeColor="text1" w:themeTint="FF" w:themeShade="FF"/>
          <w:sz w:val="28"/>
          <w:szCs w:val="28"/>
        </w:rPr>
        <w:t>.</w:t>
      </w:r>
    </w:p>
    <w:p w:rsidR="79A067B9" w:rsidP="362ED265" w:rsidRDefault="79A067B9" w14:paraId="3C0C9CD1" w14:textId="25F30F77">
      <w:pPr>
        <w:pStyle w:val="033-Numbering3"/>
        <w:numPr>
          <w:ilvl w:val="0"/>
          <w:numId w:val="59"/>
        </w:numPr>
        <w:bidi w:val="0"/>
        <w:spacing w:before="40" w:beforeAutospacing="off" w:after="160" w:afterAutospacing="off" w:line="360" w:lineRule="auto"/>
        <w:ind w:right="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79A067B9">
        <w:rPr>
          <w:rFonts w:ascii="Times New Roman" w:hAnsi="Times New Roman" w:eastAsia="Times New Roman" w:cs="Times New Roman"/>
          <w:color w:val="000000" w:themeColor="text1" w:themeTint="FF" w:themeShade="FF"/>
          <w:sz w:val="28"/>
          <w:szCs w:val="28"/>
        </w:rPr>
        <w:t>Закарпаття у складі Чехословаччини (1919-1938):  правовий статус населення, державний лад і право.</w:t>
      </w:r>
    </w:p>
    <w:p w:rsidR="79A067B9" w:rsidP="362ED265" w:rsidRDefault="79A067B9" w14:paraId="0830B113" w14:textId="7A1AF7B2">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9A067B9">
        <w:rPr>
          <w:rFonts w:ascii="Times New Roman" w:hAnsi="Times New Roman" w:eastAsia="Times New Roman" w:cs="Times New Roman"/>
          <w:color w:val="000000" w:themeColor="text1" w:themeTint="FF" w:themeShade="FF"/>
          <w:sz w:val="28"/>
          <w:szCs w:val="28"/>
        </w:rPr>
        <w:t>Проголошення радянської влади в Україні та характеристика її державного ладу. Конституційне законодавство УСРР/УРСР.</w:t>
      </w:r>
    </w:p>
    <w:p w:rsidR="79A067B9" w:rsidP="362ED265" w:rsidRDefault="79A067B9" w14:paraId="5071982A" w14:textId="00C55378">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9A067B9">
        <w:rPr>
          <w:rFonts w:ascii="Times New Roman" w:hAnsi="Times New Roman" w:eastAsia="Times New Roman" w:cs="Times New Roman"/>
          <w:color w:val="000000" w:themeColor="text1" w:themeTint="FF" w:themeShade="FF"/>
          <w:sz w:val="28"/>
          <w:szCs w:val="28"/>
        </w:rPr>
        <w:t xml:space="preserve">Голодомор в Україні у 1932 – 1933 рр.: причини, наслідки, </w:t>
      </w:r>
      <w:r w:rsidRPr="362ED265" w:rsidR="64C87883">
        <w:rPr>
          <w:rFonts w:ascii="Times New Roman" w:hAnsi="Times New Roman" w:eastAsia="Times New Roman" w:cs="Times New Roman"/>
          <w:color w:val="000000" w:themeColor="text1" w:themeTint="FF" w:themeShade="FF"/>
          <w:sz w:val="28"/>
          <w:szCs w:val="28"/>
        </w:rPr>
        <w:t xml:space="preserve">правова </w:t>
      </w:r>
      <w:r w:rsidRPr="362ED265" w:rsidR="79A067B9">
        <w:rPr>
          <w:rFonts w:ascii="Times New Roman" w:hAnsi="Times New Roman" w:eastAsia="Times New Roman" w:cs="Times New Roman"/>
          <w:color w:val="000000" w:themeColor="text1" w:themeTint="FF" w:themeShade="FF"/>
          <w:sz w:val="28"/>
          <w:szCs w:val="28"/>
        </w:rPr>
        <w:t>оцінка.</w:t>
      </w:r>
    </w:p>
    <w:p w:rsidR="79A067B9" w:rsidP="362ED265" w:rsidRDefault="79A067B9" w14:paraId="05DF2CF5" w14:textId="6C026F89">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9A067B9">
        <w:rPr>
          <w:rFonts w:ascii="Times New Roman" w:hAnsi="Times New Roman" w:cs="Times New Roman"/>
          <w:color w:val="000000" w:themeColor="text1" w:themeTint="FF" w:themeShade="FF"/>
          <w:sz w:val="28"/>
          <w:szCs w:val="28"/>
        </w:rPr>
        <w:t>Приєднання західноукраїнських земель  до складу УРСР.</w:t>
      </w:r>
    </w:p>
    <w:p w:rsidR="79A067B9" w:rsidP="362ED265" w:rsidRDefault="79A067B9" w14:paraId="641D50AA" w14:textId="32B5CE1D">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9A067B9">
        <w:rPr>
          <w:rFonts w:ascii="Times New Roman" w:hAnsi="Times New Roman" w:eastAsia="Times New Roman" w:cs="Times New Roman"/>
          <w:color w:val="000000" w:themeColor="text1" w:themeTint="FF" w:themeShade="FF"/>
          <w:sz w:val="28"/>
          <w:szCs w:val="28"/>
        </w:rPr>
        <w:t>Джерела та характерні риси права в Українській СРР/РСР у міжвоєнний період.</w:t>
      </w:r>
    </w:p>
    <w:p w:rsidR="7527DC38" w:rsidP="362ED265" w:rsidRDefault="7527DC38" w14:paraId="76ACFAB7" w14:textId="51D0CF68">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7527DC38">
        <w:rPr>
          <w:rFonts w:ascii="Times New Roman" w:hAnsi="Times New Roman" w:cs="Times New Roman"/>
          <w:color w:val="000000" w:themeColor="text1" w:themeTint="FF" w:themeShade="FF"/>
          <w:sz w:val="28"/>
          <w:szCs w:val="28"/>
        </w:rPr>
        <w:t>Пакт Молотова – Ріббентропа 1939 р.: його зміст і оцінка.</w:t>
      </w:r>
    </w:p>
    <w:p w:rsidR="00869C75" w:rsidP="362ED265" w:rsidRDefault="00869C75" w14:paraId="34BDC2BD" w14:textId="5F79498C">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color w:val="000000" w:themeColor="text1" w:themeTint="FF" w:themeShade="FF"/>
          <w:sz w:val="28"/>
          <w:szCs w:val="28"/>
        </w:rPr>
        <w:t>Виникнення та діяльність українських національно-патріотичних організацій (УВО, ОУН і ін.).</w:t>
      </w:r>
    </w:p>
    <w:p w:rsidR="00869C75" w:rsidP="362ED265" w:rsidRDefault="00869C75" w14:paraId="352BB0B5" w14:textId="52B6DAD1">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color w:val="000000" w:themeColor="text1" w:themeTint="FF" w:themeShade="FF"/>
          <w:sz w:val="28"/>
          <w:szCs w:val="28"/>
        </w:rPr>
        <w:t xml:space="preserve">Утворення </w:t>
      </w:r>
      <w:proofErr w:type="spellStart"/>
      <w:r w:rsidRPr="362ED265" w:rsidR="00869C75">
        <w:rPr>
          <w:rFonts w:ascii="Times New Roman" w:hAnsi="Times New Roman" w:eastAsia="Times New Roman" w:cs="Times New Roman"/>
          <w:color w:val="000000" w:themeColor="text1" w:themeTint="FF" w:themeShade="FF"/>
          <w:sz w:val="28"/>
          <w:szCs w:val="28"/>
        </w:rPr>
        <w:t>Русинсько</w:t>
      </w:r>
      <w:proofErr w:type="spellEnd"/>
      <w:r w:rsidRPr="362ED265" w:rsidR="00869C75">
        <w:rPr>
          <w:rFonts w:ascii="Times New Roman" w:hAnsi="Times New Roman" w:eastAsia="Times New Roman" w:cs="Times New Roman"/>
          <w:color w:val="000000" w:themeColor="text1" w:themeTint="FF" w:themeShade="FF"/>
          <w:sz w:val="28"/>
          <w:szCs w:val="28"/>
        </w:rPr>
        <w:t>-української народної ради. Автономія Карпатської України. Проголошення державної незалежності Карпатської України. Конституція 1939 р.</w:t>
      </w:r>
    </w:p>
    <w:p w:rsidR="00869C75" w:rsidP="362ED265" w:rsidRDefault="00869C75" w14:paraId="4C1B8E8D" w14:textId="636138E8">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color w:val="000000" w:themeColor="text1" w:themeTint="FF" w:themeShade="FF"/>
          <w:sz w:val="28"/>
          <w:szCs w:val="28"/>
        </w:rPr>
        <w:t>Причини та початок Другої світової війни. Україна в Другій світовій війні.</w:t>
      </w:r>
    </w:p>
    <w:p w:rsidR="00869C75" w:rsidP="362ED265" w:rsidRDefault="00869C75" w14:paraId="0E4F954A" w14:textId="4471DA02">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color w:val="000000" w:themeColor="text1" w:themeTint="FF" w:themeShade="FF"/>
          <w:sz w:val="28"/>
          <w:szCs w:val="28"/>
        </w:rPr>
        <w:t>Утворення Української повстанської армії.</w:t>
      </w:r>
    </w:p>
    <w:p w:rsidR="11F9FE7C" w:rsidP="362ED265" w:rsidRDefault="11F9FE7C" w14:paraId="6946644E" w14:textId="2F056345">
      <w:pPr>
        <w:pStyle w:val="033-Numbering3"/>
        <w:numPr>
          <w:ilvl w:val="0"/>
          <w:numId w:val="59"/>
        </w:numPr>
        <w:bidi w:val="0"/>
        <w:spacing w:before="40" w:beforeAutospacing="off" w:after="160" w:afterAutospacing="off" w:line="360" w:lineRule="auto"/>
        <w:ind w:right="0"/>
        <w:jc w:val="both"/>
        <w:rPr>
          <w:rFonts w:ascii="Times New Roman" w:hAnsi="Times New Roman" w:eastAsia="Times New Roman" w:cs="Times New Roman" w:asciiTheme="minorAscii" w:hAnsiTheme="minorAscii" w:eastAsiaTheme="minorAscii" w:cstheme="minorAscii"/>
          <w:color w:val="000000" w:themeColor="text1" w:themeTint="FF" w:themeShade="FF"/>
          <w:sz w:val="28"/>
          <w:szCs w:val="28"/>
        </w:rPr>
      </w:pPr>
      <w:r w:rsidRPr="362ED265" w:rsidR="00869C75">
        <w:rPr>
          <w:rFonts w:ascii="Times New Roman" w:hAnsi="Times New Roman" w:cs="Times New Roman"/>
          <w:color w:val="000000" w:themeColor="text1" w:themeTint="FF" w:themeShade="FF"/>
          <w:sz w:val="28"/>
          <w:szCs w:val="28"/>
        </w:rPr>
        <w:t>Спроба відновлення Української держави в окупованому німцями Львові. Українське державне правління на чолі з Ярославом Стецьком.</w:t>
      </w:r>
    </w:p>
    <w:p w:rsidR="11F9FE7C" w:rsidP="362ED265" w:rsidRDefault="11F9FE7C" w14:paraId="49F3CA7C" w14:textId="2E5E32A5">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color w:val="000000" w:themeColor="text1" w:themeTint="FF" w:themeShade="FF"/>
          <w:sz w:val="28"/>
          <w:szCs w:val="28"/>
        </w:rPr>
        <w:t>Українська Головна Визвольна Рада та її програмні документи.</w:t>
      </w:r>
    </w:p>
    <w:p w:rsidR="11F9FE7C" w:rsidP="362ED265" w:rsidRDefault="11F9FE7C" w14:paraId="62ECEB1F" w14:textId="3AA27276">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b w:val="0"/>
          <w:bCs w:val="0"/>
          <w:color w:val="000000" w:themeColor="text1" w:themeTint="FF" w:themeShade="FF"/>
          <w:sz w:val="28"/>
          <w:szCs w:val="28"/>
        </w:rPr>
        <w:t>Причини розпаду Союзу РСР та відродження незалежної соборної Української держави. Революція на граніті. Прийняття «Декларації про державний суверенітет України» 16 липня 1990 р., її зміст і значення.</w:t>
      </w:r>
    </w:p>
    <w:p w:rsidR="11F9FE7C" w:rsidP="362ED265" w:rsidRDefault="11F9FE7C" w14:paraId="748F1682" w14:textId="22C26F74">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b w:val="0"/>
          <w:bCs w:val="0"/>
          <w:color w:val="000000" w:themeColor="text1" w:themeTint="FF" w:themeShade="FF"/>
          <w:sz w:val="28"/>
          <w:szCs w:val="28"/>
        </w:rPr>
        <w:t>Прийняття, зміст та історичне значення «Акту проголошення незалежності України» (24 серпня 1991 р.). Проведення всенародного референдуму у грудні 1991.</w:t>
      </w:r>
    </w:p>
    <w:p w:rsidR="11F9FE7C" w:rsidP="362ED265" w:rsidRDefault="11F9FE7C" w14:paraId="23E0574E" w14:textId="2961E4CE">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b w:val="0"/>
          <w:bCs w:val="0"/>
          <w:color w:val="000000" w:themeColor="text1" w:themeTint="FF" w:themeShade="FF"/>
          <w:sz w:val="28"/>
          <w:szCs w:val="28"/>
        </w:rPr>
        <w:t>Розробка та прийняття Конституції України 1996 р., її характеристика.</w:t>
      </w:r>
    </w:p>
    <w:p w:rsidR="11F9FE7C" w:rsidP="362ED265" w:rsidRDefault="11F9FE7C" w14:paraId="3B5ABB88" w14:textId="7362FDC8">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b w:val="0"/>
          <w:bCs w:val="0"/>
          <w:color w:val="000000" w:themeColor="text1" w:themeTint="FF" w:themeShade="FF"/>
          <w:sz w:val="28"/>
          <w:szCs w:val="28"/>
        </w:rPr>
        <w:t>Причини і наслідки «Помаранчевої революції» 2004 р.</w:t>
      </w:r>
    </w:p>
    <w:p w:rsidR="11F9FE7C" w:rsidP="362ED265" w:rsidRDefault="11F9FE7C" w14:paraId="70771BB3" w14:textId="00F652C9">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eastAsia="Times New Roman" w:cs="Times New Roman"/>
          <w:b w:val="0"/>
          <w:bCs w:val="0"/>
          <w:color w:val="000000" w:themeColor="text1" w:themeTint="FF" w:themeShade="FF"/>
          <w:sz w:val="28"/>
          <w:szCs w:val="28"/>
        </w:rPr>
        <w:t>Революція Гідності 2014 р. та її значення. Президентські та парламентські вибори 2014 р.</w:t>
      </w:r>
    </w:p>
    <w:p w:rsidR="11F9FE7C" w:rsidP="362ED265" w:rsidRDefault="11F9FE7C" w14:paraId="25F21D6B" w14:textId="21786682">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00869C75">
        <w:rPr>
          <w:rFonts w:ascii="Times New Roman" w:hAnsi="Times New Roman" w:cs="Times New Roman"/>
          <w:b w:val="0"/>
          <w:bCs w:val="0"/>
          <w:color w:val="000000" w:themeColor="text1" w:themeTint="FF" w:themeShade="FF"/>
          <w:sz w:val="28"/>
          <w:szCs w:val="28"/>
        </w:rPr>
        <w:t>Анексія Криму Росією (2014 р.) та Російська збройна агресія у Донецькій і Луганській областях України її правова оцінка</w:t>
      </w:r>
      <w:r w:rsidRPr="362ED265" w:rsidR="68ADB72F">
        <w:rPr>
          <w:rFonts w:ascii="Times New Roman" w:hAnsi="Times New Roman" w:cs="Times New Roman"/>
          <w:b w:val="0"/>
          <w:bCs w:val="0"/>
          <w:color w:val="000000" w:themeColor="text1" w:themeTint="FF" w:themeShade="FF"/>
          <w:sz w:val="28"/>
          <w:szCs w:val="28"/>
        </w:rPr>
        <w:t>.</w:t>
      </w:r>
    </w:p>
    <w:p w:rsidR="11F9FE7C" w:rsidP="362ED265" w:rsidRDefault="11F9FE7C" w14:paraId="08F1E3C2" w14:textId="4FD4EA4A">
      <w:pPr>
        <w:pStyle w:val="033-Numbering3"/>
        <w:numPr>
          <w:ilvl w:val="0"/>
          <w:numId w:val="59"/>
        </w:numPr>
        <w:bidi w:val="0"/>
        <w:spacing w:before="40" w:beforeAutospacing="off" w:after="160" w:afterAutospacing="off" w:line="360" w:lineRule="auto"/>
        <w:ind w:right="0"/>
        <w:jc w:val="both"/>
        <w:rPr>
          <w:color w:val="000000" w:themeColor="text1" w:themeTint="FF" w:themeShade="FF"/>
          <w:sz w:val="28"/>
          <w:szCs w:val="28"/>
        </w:rPr>
      </w:pPr>
      <w:r w:rsidRPr="362ED265" w:rsidR="11F9FE7C">
        <w:rPr>
          <w:rFonts w:ascii="Times New Roman" w:hAnsi="Times New Roman" w:cs="Times New Roman"/>
          <w:b w:val="0"/>
          <w:bCs w:val="0"/>
          <w:color w:val="000000" w:themeColor="text1" w:themeTint="FF" w:themeShade="FF"/>
          <w:sz w:val="28"/>
          <w:szCs w:val="28"/>
        </w:rPr>
        <w:t>Анексія Криму Росією (2014 р.) та Російська збройна агресія у Донецькій і Луганській областях України.</w:t>
      </w:r>
    </w:p>
    <w:p w:rsidR="30317503" w:rsidP="30317503" w:rsidRDefault="30317503" w14:paraId="686662AD" w14:textId="1A892C0E">
      <w:pPr>
        <w:pStyle w:val="033-Numbering3"/>
        <w:numPr>
          <w:numId w:val="0"/>
        </w:numPr>
        <w:bidi w:val="0"/>
        <w:spacing w:before="40" w:beforeAutospacing="off" w:after="160" w:afterAutospacing="off" w:line="360" w:lineRule="auto"/>
        <w:ind w:left="0" w:right="0"/>
        <w:jc w:val="both"/>
        <w:rPr>
          <w:rFonts w:ascii="Arial" w:hAnsi="Arial" w:eastAsia="Times New Roman" w:cs="Arial"/>
          <w:b w:val="0"/>
          <w:bCs w:val="0"/>
          <w:color w:val="000000" w:themeColor="text1" w:themeTint="FF" w:themeShade="FF"/>
          <w:sz w:val="25"/>
          <w:szCs w:val="25"/>
        </w:rPr>
      </w:pPr>
    </w:p>
    <w:p w:rsidR="547D1233" w:rsidP="40E270EB" w:rsidRDefault="547D1233" w14:paraId="2D0A47CF" w14:textId="55463D35">
      <w:pPr/>
      <w:r>
        <w:br w:type="page"/>
      </w:r>
    </w:p>
    <w:p w:rsidR="547D1233" w:rsidP="40E270EB" w:rsidRDefault="547D1233" w14:paraId="6A6942C0" w14:textId="5826813D">
      <w:pPr/>
    </w:p>
    <w:p w:rsidR="547D1233" w:rsidP="40E270EB" w:rsidRDefault="547D1233" w14:paraId="18450FD0" w14:textId="07DF9B5A">
      <w:pPr>
        <w:pStyle w:val="a"/>
        <w:jc w:val="center"/>
        <w:rPr>
          <w:rFonts w:ascii="Times New Roman" w:hAnsi="Times New Roman" w:eastAsia="Times New Roman" w:cs="Times New Roman"/>
          <w:color w:val="000000" w:themeColor="text1"/>
          <w:sz w:val="24"/>
          <w:szCs w:val="24"/>
        </w:rPr>
      </w:pPr>
    </w:p>
    <w:p w:rsidR="39949C0F" w:rsidP="547D1233" w:rsidRDefault="39949C0F" w14:paraId="2C619452" w14:textId="095379F1">
      <w:pPr>
        <w:jc w:val="center"/>
        <w:rPr>
          <w:rFonts w:ascii="Times New Roman" w:hAnsi="Times New Roman" w:eastAsia="Times New Roman" w:cs="Times New Roman"/>
          <w:color w:val="000000" w:themeColor="text1"/>
          <w:sz w:val="36"/>
          <w:szCs w:val="36"/>
        </w:rPr>
      </w:pPr>
      <w:r w:rsidRPr="547D1233">
        <w:rPr>
          <w:rFonts w:ascii="Times New Roman" w:hAnsi="Times New Roman" w:eastAsia="Times New Roman" w:cs="Times New Roman"/>
          <w:b/>
          <w:bCs/>
          <w:color w:val="000000" w:themeColor="text1"/>
          <w:sz w:val="36"/>
          <w:szCs w:val="36"/>
        </w:rPr>
        <w:t>Навчально-методичне видання</w:t>
      </w:r>
    </w:p>
    <w:p w:rsidR="547D1233" w:rsidP="547D1233" w:rsidRDefault="547D1233" w14:paraId="56026694" w14:textId="203F802F">
      <w:pPr>
        <w:jc w:val="center"/>
        <w:rPr>
          <w:rFonts w:ascii="Times New Roman" w:hAnsi="Times New Roman" w:eastAsia="Times New Roman" w:cs="Times New Roman"/>
          <w:color w:val="000000" w:themeColor="text1"/>
          <w:sz w:val="28"/>
          <w:szCs w:val="28"/>
        </w:rPr>
      </w:pPr>
    </w:p>
    <w:p w:rsidR="39949C0F" w:rsidP="40E270EB" w:rsidRDefault="39949C0F" w14:paraId="08D2163A" w14:textId="5A4DB7FF">
      <w:pPr>
        <w:pStyle w:val="4"/>
        <w:jc w:val="center"/>
        <w:rPr>
          <w:rFonts w:ascii="Times New Roman" w:hAnsi="Times New Roman" w:eastAsia="Times New Roman" w:cs="Times New Roman"/>
          <w:b w:val="1"/>
          <w:bCs w:val="1"/>
          <w:i w:val="0"/>
          <w:iCs w:val="0"/>
          <w:color w:val="000000" w:themeColor="text1"/>
          <w:sz w:val="28"/>
          <w:szCs w:val="28"/>
        </w:rPr>
      </w:pPr>
      <w:r w:rsidRPr="40E270EB" w:rsidR="627B8112">
        <w:rPr>
          <w:rFonts w:ascii="Times New Roman" w:hAnsi="Times New Roman" w:eastAsia="Times New Roman" w:cs="Times New Roman"/>
          <w:b w:val="1"/>
          <w:bCs w:val="1"/>
          <w:i w:val="0"/>
          <w:iCs w:val="0"/>
          <w:color w:val="000000" w:themeColor="text1" w:themeTint="FF" w:themeShade="FF"/>
          <w:sz w:val="28"/>
          <w:szCs w:val="28"/>
        </w:rPr>
        <w:t>Бойко Ігор Йосипович</w:t>
      </w:r>
      <w:r>
        <w:br/>
      </w:r>
      <w:r w:rsidRPr="40E270EB" w:rsidR="627B8112">
        <w:rPr>
          <w:rFonts w:ascii="Times New Roman" w:hAnsi="Times New Roman" w:eastAsia="Times New Roman" w:cs="Times New Roman"/>
          <w:b w:val="1"/>
          <w:bCs w:val="1"/>
          <w:i w:val="0"/>
          <w:iCs w:val="0"/>
          <w:color w:val="000000" w:themeColor="text1" w:themeTint="FF" w:themeShade="FF"/>
          <w:sz w:val="28"/>
          <w:szCs w:val="28"/>
        </w:rPr>
        <w:t>доктор</w:t>
      </w:r>
      <w:r w:rsidRPr="40E270EB" w:rsidR="627B8112">
        <w:rPr>
          <w:rFonts w:ascii="Times New Roman" w:hAnsi="Times New Roman" w:eastAsia="Times New Roman" w:cs="Times New Roman"/>
          <w:i w:val="0"/>
          <w:iCs w:val="0"/>
          <w:color w:val="000000" w:themeColor="text1" w:themeTint="FF" w:themeShade="FF"/>
          <w:sz w:val="28"/>
          <w:szCs w:val="28"/>
        </w:rPr>
        <w:t xml:space="preserve"> </w:t>
      </w:r>
      <w:r w:rsidRPr="40E270EB" w:rsidR="627B8112">
        <w:rPr>
          <w:rFonts w:ascii="Times New Roman" w:hAnsi="Times New Roman" w:eastAsia="Times New Roman" w:cs="Times New Roman"/>
          <w:b w:val="1"/>
          <w:bCs w:val="1"/>
          <w:i w:val="0"/>
          <w:iCs w:val="0"/>
          <w:color w:val="000000" w:themeColor="text1" w:themeTint="FF" w:themeShade="FF"/>
          <w:sz w:val="28"/>
          <w:szCs w:val="28"/>
        </w:rPr>
        <w:t>юридичних наук, професор</w:t>
      </w:r>
    </w:p>
    <w:p w:rsidR="39949C0F" w:rsidP="40E270EB" w:rsidRDefault="39949C0F" w14:paraId="71B2CF11" w14:textId="62181BC7">
      <w:pPr>
        <w:pStyle w:val="4"/>
        <w:jc w:val="center"/>
        <w:rPr>
          <w:rFonts w:ascii="Times New Roman" w:hAnsi="Times New Roman" w:eastAsia="Times New Roman" w:cs="Times New Roman"/>
          <w:b w:val="1"/>
          <w:bCs w:val="1"/>
          <w:i w:val="0"/>
          <w:iCs w:val="0"/>
          <w:color w:val="000000" w:themeColor="text1"/>
          <w:sz w:val="28"/>
          <w:szCs w:val="28"/>
        </w:rPr>
      </w:pPr>
      <w:r w:rsidRPr="40E270EB" w:rsidR="627B8112">
        <w:rPr>
          <w:rFonts w:ascii="Times New Roman" w:hAnsi="Times New Roman" w:eastAsia="Times New Roman" w:cs="Times New Roman"/>
          <w:b w:val="1"/>
          <w:bCs w:val="1"/>
          <w:i w:val="0"/>
          <w:iCs w:val="0"/>
          <w:color w:val="000000" w:themeColor="text1" w:themeTint="FF" w:themeShade="FF"/>
          <w:sz w:val="28"/>
          <w:szCs w:val="28"/>
        </w:rPr>
        <w:t>Кобилецький Микола Мар’янович</w:t>
      </w:r>
      <w:r>
        <w:br/>
      </w:r>
      <w:r w:rsidRPr="40E270EB" w:rsidR="627B8112">
        <w:rPr>
          <w:rFonts w:ascii="Times New Roman" w:hAnsi="Times New Roman" w:eastAsia="Times New Roman" w:cs="Times New Roman"/>
          <w:b w:val="1"/>
          <w:bCs w:val="1"/>
          <w:i w:val="0"/>
          <w:iCs w:val="0"/>
          <w:color w:val="000000" w:themeColor="text1" w:themeTint="FF" w:themeShade="FF"/>
          <w:sz w:val="28"/>
          <w:szCs w:val="28"/>
        </w:rPr>
        <w:t>д</w:t>
      </w:r>
      <w:r w:rsidRPr="40E270EB" w:rsidR="627B8112">
        <w:rPr>
          <w:rFonts w:ascii="Times New Roman" w:hAnsi="Times New Roman" w:eastAsia="Times New Roman" w:cs="Times New Roman"/>
          <w:b w:val="1"/>
          <w:bCs w:val="1"/>
          <w:i w:val="0"/>
          <w:iCs w:val="0"/>
          <w:color w:val="000000" w:themeColor="text1" w:themeTint="FF" w:themeShade="FF"/>
          <w:sz w:val="28"/>
          <w:szCs w:val="28"/>
        </w:rPr>
        <w:t>октор юридичних наук, професор</w:t>
      </w:r>
    </w:p>
    <w:p w:rsidR="39949C0F" w:rsidP="40E270EB" w:rsidRDefault="39949C0F" w14:paraId="13264208" w14:textId="7355672A">
      <w:pPr>
        <w:pStyle w:val="4"/>
        <w:spacing w:before="0" w:beforeAutospacing="off" w:after="0" w:afterAutospacing="off"/>
        <w:jc w:val="center"/>
        <w:rPr>
          <w:rFonts w:ascii="Times New Roman" w:hAnsi="Times New Roman" w:eastAsia="Times New Roman" w:cs="Times New Roman"/>
          <w:b w:val="1"/>
          <w:bCs w:val="1"/>
          <w:i w:val="0"/>
          <w:iCs w:val="0"/>
          <w:color w:val="000000" w:themeColor="text1"/>
          <w:sz w:val="28"/>
          <w:szCs w:val="28"/>
        </w:rPr>
      </w:pPr>
      <w:r w:rsidRPr="40E270EB" w:rsidR="627B8112">
        <w:rPr>
          <w:rFonts w:ascii="Times New Roman" w:hAnsi="Times New Roman" w:eastAsia="Times New Roman" w:cs="Times New Roman"/>
          <w:b w:val="1"/>
          <w:bCs w:val="1"/>
          <w:i w:val="0"/>
          <w:iCs w:val="0"/>
          <w:color w:val="000000" w:themeColor="text1" w:themeTint="FF" w:themeShade="FF"/>
          <w:sz w:val="28"/>
          <w:szCs w:val="28"/>
        </w:rPr>
        <w:t>Шевчук Лілія Едуардівна</w:t>
      </w:r>
      <w:r>
        <w:br/>
      </w:r>
      <w:r w:rsidRPr="40E270EB" w:rsidR="627B8112">
        <w:rPr>
          <w:rFonts w:ascii="Times New Roman" w:hAnsi="Times New Roman" w:eastAsia="Times New Roman" w:cs="Times New Roman"/>
          <w:b w:val="1"/>
          <w:bCs w:val="1"/>
          <w:i w:val="0"/>
          <w:iCs w:val="0"/>
          <w:color w:val="000000" w:themeColor="text1" w:themeTint="FF" w:themeShade="FF"/>
          <w:sz w:val="28"/>
          <w:szCs w:val="28"/>
        </w:rPr>
        <w:t>кандидат юридичних наук, доцент</w:t>
      </w:r>
    </w:p>
    <w:p w:rsidR="39949C0F" w:rsidP="40E270EB" w:rsidRDefault="39949C0F" w14:paraId="44BED86E" w14:textId="0B495409">
      <w:pPr>
        <w:spacing w:before="0" w:beforeAutospacing="off" w:after="0" w:afterAutospacing="off"/>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Моряк-Протопопова Христина Миколаївна</w:t>
      </w:r>
    </w:p>
    <w:p w:rsidR="547D1233" w:rsidP="40E270EB" w:rsidRDefault="547D1233" w14:paraId="4993E5AA" w14:textId="6E969A5E">
      <w:pPr>
        <w:spacing w:before="0" w:beforeAutospacing="off" w:after="0" w:afterAutospacing="off"/>
        <w:jc w:val="center"/>
        <w:rPr>
          <w:rFonts w:ascii="Times New Roman" w:hAnsi="Times New Roman" w:eastAsia="Times New Roman" w:cs="Times New Roman"/>
          <w:b w:val="1"/>
          <w:bCs w:val="1"/>
          <w:color w:val="000000" w:themeColor="text1"/>
          <w:sz w:val="28"/>
          <w:szCs w:val="28"/>
        </w:rPr>
      </w:pPr>
      <w:r w:rsidRPr="40E270EB" w:rsidR="627B8112">
        <w:rPr>
          <w:rFonts w:ascii="Times New Roman" w:hAnsi="Times New Roman" w:eastAsia="Times New Roman" w:cs="Times New Roman"/>
          <w:b w:val="1"/>
          <w:bCs w:val="1"/>
          <w:color w:val="000000" w:themeColor="text1" w:themeTint="FF" w:themeShade="FF"/>
          <w:sz w:val="28"/>
          <w:szCs w:val="28"/>
        </w:rPr>
        <w:t>кандидат юридичних наук, доцент</w:t>
      </w:r>
    </w:p>
    <w:p w:rsidR="547D1233" w:rsidP="547D1233" w:rsidRDefault="547D1233" w14:paraId="17850A5D" w14:textId="33B4B122">
      <w:pPr>
        <w:jc w:val="center"/>
        <w:rPr>
          <w:rFonts w:ascii="Times New Roman" w:hAnsi="Times New Roman" w:eastAsia="Times New Roman" w:cs="Times New Roman"/>
          <w:color w:val="000000" w:themeColor="text1"/>
          <w:sz w:val="24"/>
          <w:szCs w:val="24"/>
        </w:rPr>
      </w:pPr>
    </w:p>
    <w:p w:rsidR="39949C0F" w:rsidP="547D1233" w:rsidRDefault="39949C0F" w14:paraId="23C82158" w14:textId="09293DA5">
      <w:pPr>
        <w:jc w:val="center"/>
        <w:rPr>
          <w:rFonts w:ascii="Times New Roman" w:hAnsi="Times New Roman" w:eastAsia="Times New Roman" w:cs="Times New Roman"/>
          <w:color w:val="000000" w:themeColor="text1"/>
          <w:sz w:val="36"/>
          <w:szCs w:val="36"/>
        </w:rPr>
      </w:pPr>
      <w:r w:rsidRPr="547D1233">
        <w:rPr>
          <w:rFonts w:ascii="Times New Roman" w:hAnsi="Times New Roman" w:eastAsia="Times New Roman" w:cs="Times New Roman"/>
          <w:b/>
          <w:bCs/>
          <w:color w:val="000000" w:themeColor="text1"/>
          <w:sz w:val="36"/>
          <w:szCs w:val="36"/>
        </w:rPr>
        <w:lastRenderedPageBreak/>
        <w:t>ІСТОРІЯ ДЕРЖАВИ І ПРАВА УКРАЇНИ</w:t>
      </w:r>
    </w:p>
    <w:p w:rsidR="547D1233" w:rsidP="547D1233" w:rsidRDefault="547D1233" w14:paraId="65894C19" w14:textId="45FB5E27">
      <w:pPr>
        <w:jc w:val="center"/>
        <w:rPr>
          <w:rFonts w:ascii="Times New Roman" w:hAnsi="Times New Roman" w:eastAsia="Times New Roman" w:cs="Times New Roman"/>
          <w:color w:val="000000" w:themeColor="text1"/>
          <w:sz w:val="24"/>
          <w:szCs w:val="24"/>
        </w:rPr>
      </w:pPr>
    </w:p>
    <w:p w:rsidR="547D1233" w:rsidP="40E270EB" w:rsidRDefault="547D1233" w14:paraId="6E7B63F1" w14:textId="2CBF4F1A">
      <w:pPr>
        <w:jc w:val="center"/>
        <w:rPr>
          <w:rFonts w:ascii="Times New Roman" w:hAnsi="Times New Roman" w:eastAsia="Times New Roman" w:cs="Times New Roman"/>
          <w:color w:val="000000" w:themeColor="text1"/>
          <w:sz w:val="32"/>
          <w:szCs w:val="32"/>
        </w:rPr>
      </w:pPr>
      <w:r w:rsidRPr="40E270EB" w:rsidR="627B8112">
        <w:rPr>
          <w:rFonts w:ascii="Times New Roman" w:hAnsi="Times New Roman" w:eastAsia="Times New Roman" w:cs="Times New Roman"/>
          <w:color w:val="000000" w:themeColor="text1" w:themeTint="FF" w:themeShade="FF"/>
          <w:sz w:val="32"/>
          <w:szCs w:val="32"/>
        </w:rPr>
        <w:t>МЕТОДИЧНІ РЕКОМЕНДАЦІЇ ТА ПЛАНИ СЕМІНАРСЬКИХ ЗАНЯТЬ</w:t>
      </w:r>
      <w:r>
        <w:br/>
      </w:r>
      <w:r w:rsidRPr="40E270EB" w:rsidR="627B8112">
        <w:rPr>
          <w:rFonts w:ascii="Times New Roman" w:hAnsi="Times New Roman" w:eastAsia="Times New Roman" w:cs="Times New Roman"/>
          <w:color w:val="000000" w:themeColor="text1" w:themeTint="FF" w:themeShade="FF"/>
          <w:sz w:val="32"/>
          <w:szCs w:val="32"/>
        </w:rPr>
        <w:t>для студентів юридичного факультету</w:t>
      </w:r>
    </w:p>
    <w:p w:rsidR="547D1233" w:rsidP="547D1233" w:rsidRDefault="547D1233" w14:paraId="49C95B20" w14:textId="650804E9">
      <w:pPr>
        <w:jc w:val="center"/>
        <w:rPr>
          <w:rFonts w:ascii="Times New Roman" w:hAnsi="Times New Roman" w:eastAsia="Times New Roman" w:cs="Times New Roman"/>
          <w:color w:val="000000" w:themeColor="text1"/>
          <w:sz w:val="24"/>
          <w:szCs w:val="24"/>
        </w:rPr>
      </w:pPr>
    </w:p>
    <w:p w:rsidR="39949C0F" w:rsidP="547D1233" w:rsidRDefault="39949C0F" w14:paraId="77EA3D3A" w14:textId="02B0BFE6">
      <w:pPr>
        <w:rPr>
          <w:rFonts w:ascii="Times New Roman" w:hAnsi="Times New Roman" w:eastAsia="Times New Roman" w:cs="Times New Roman"/>
          <w:color w:val="000000" w:themeColor="text1"/>
          <w:sz w:val="28"/>
          <w:szCs w:val="28"/>
        </w:rPr>
      </w:pPr>
      <w:r w:rsidRPr="547D1233">
        <w:rPr>
          <w:rFonts w:ascii="Times New Roman" w:hAnsi="Times New Roman" w:eastAsia="Times New Roman" w:cs="Times New Roman"/>
          <w:color w:val="000000" w:themeColor="text1"/>
          <w:sz w:val="28"/>
          <w:szCs w:val="28"/>
        </w:rPr>
        <w:t>Рецензування –  проф. Б.Й.</w:t>
      </w:r>
      <w:r w:rsidRPr="547D1233">
        <w:rPr>
          <w:rFonts w:ascii="Times New Roman" w:hAnsi="Times New Roman" w:eastAsia="Times New Roman" w:cs="Times New Roman"/>
          <w:color w:val="000000" w:themeColor="text1"/>
          <w:sz w:val="28"/>
          <w:szCs w:val="28"/>
          <w:lang w:val="en-US"/>
        </w:rPr>
        <w:t> </w:t>
      </w:r>
      <w:proofErr w:type="spellStart"/>
      <w:r w:rsidRPr="547D1233">
        <w:rPr>
          <w:rFonts w:ascii="Times New Roman" w:hAnsi="Times New Roman" w:eastAsia="Times New Roman" w:cs="Times New Roman"/>
          <w:color w:val="000000" w:themeColor="text1"/>
          <w:sz w:val="28"/>
          <w:szCs w:val="28"/>
        </w:rPr>
        <w:t>Тищик</w:t>
      </w:r>
      <w:proofErr w:type="spellEnd"/>
      <w:r w:rsidRPr="547D1233">
        <w:rPr>
          <w:rFonts w:ascii="Times New Roman" w:hAnsi="Times New Roman" w:eastAsia="Times New Roman" w:cs="Times New Roman"/>
          <w:color w:val="000000" w:themeColor="text1"/>
          <w:sz w:val="28"/>
          <w:szCs w:val="28"/>
        </w:rPr>
        <w:t>, доц. А.В.</w:t>
      </w:r>
      <w:r w:rsidRPr="547D1233">
        <w:rPr>
          <w:rFonts w:ascii="Times New Roman" w:hAnsi="Times New Roman" w:eastAsia="Times New Roman" w:cs="Times New Roman"/>
          <w:color w:val="000000" w:themeColor="text1"/>
          <w:sz w:val="28"/>
          <w:szCs w:val="28"/>
          <w:lang w:val="en-US"/>
        </w:rPr>
        <w:t> </w:t>
      </w:r>
      <w:proofErr w:type="spellStart"/>
      <w:r w:rsidRPr="547D1233">
        <w:rPr>
          <w:rFonts w:ascii="Times New Roman" w:hAnsi="Times New Roman" w:eastAsia="Times New Roman" w:cs="Times New Roman"/>
          <w:color w:val="000000" w:themeColor="text1"/>
          <w:sz w:val="28"/>
          <w:szCs w:val="28"/>
        </w:rPr>
        <w:t>Кольбенко</w:t>
      </w:r>
      <w:proofErr w:type="spellEnd"/>
    </w:p>
    <w:p w:rsidR="39949C0F" w:rsidP="547D1233" w:rsidRDefault="39949C0F" w14:paraId="3DF9FD7A" w14:textId="1794A38E">
      <w:pPr>
        <w:rPr>
          <w:rFonts w:ascii="Times New Roman" w:hAnsi="Times New Roman" w:eastAsia="Times New Roman" w:cs="Times New Roman"/>
          <w:color w:val="000000" w:themeColor="text1"/>
          <w:sz w:val="28"/>
          <w:szCs w:val="28"/>
        </w:rPr>
      </w:pPr>
      <w:r w:rsidRPr="547D1233">
        <w:rPr>
          <w:rFonts w:ascii="Times New Roman" w:hAnsi="Times New Roman" w:eastAsia="Times New Roman" w:cs="Times New Roman"/>
          <w:color w:val="000000" w:themeColor="text1"/>
          <w:sz w:val="28"/>
          <w:szCs w:val="28"/>
        </w:rPr>
        <w:t>Відповідальний за випуск – проф. Б.Й. </w:t>
      </w:r>
      <w:proofErr w:type="spellStart"/>
      <w:r w:rsidRPr="547D1233">
        <w:rPr>
          <w:rFonts w:ascii="Times New Roman" w:hAnsi="Times New Roman" w:eastAsia="Times New Roman" w:cs="Times New Roman"/>
          <w:color w:val="000000" w:themeColor="text1"/>
          <w:sz w:val="28"/>
          <w:szCs w:val="28"/>
        </w:rPr>
        <w:t>Тищик</w:t>
      </w:r>
      <w:proofErr w:type="spellEnd"/>
    </w:p>
    <w:p w:rsidR="547D1233" w:rsidP="547D1233" w:rsidRDefault="547D1233" w14:paraId="5BBD7F94" w14:textId="07F5DAA4">
      <w:pPr>
        <w:rPr>
          <w:rFonts w:ascii="Times New Roman" w:hAnsi="Times New Roman" w:eastAsia="Times New Roman" w:cs="Times New Roman"/>
          <w:color w:val="000000" w:themeColor="text1"/>
          <w:sz w:val="28"/>
          <w:szCs w:val="28"/>
        </w:rPr>
      </w:pPr>
    </w:p>
    <w:p w:rsidR="547D1233" w:rsidP="40E270EB" w:rsidRDefault="547D1233" w14:paraId="01A87FC5" w14:textId="0F6F9669">
      <w:pPr>
        <w:jc w:val="center"/>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Ум. друк. </w:t>
      </w:r>
      <w:proofErr w:type="spellStart"/>
      <w:r w:rsidRPr="40E270EB" w:rsidR="627B8112">
        <w:rPr>
          <w:rFonts w:ascii="Times New Roman" w:hAnsi="Times New Roman" w:eastAsia="Times New Roman" w:cs="Times New Roman"/>
          <w:color w:val="000000" w:themeColor="text1" w:themeTint="FF" w:themeShade="FF"/>
          <w:sz w:val="28"/>
          <w:szCs w:val="28"/>
        </w:rPr>
        <w:t>арк</w:t>
      </w:r>
      <w:proofErr w:type="spellEnd"/>
      <w:r w:rsidRPr="40E270EB" w:rsidR="627B8112">
        <w:rPr>
          <w:rFonts w:ascii="Times New Roman" w:hAnsi="Times New Roman" w:eastAsia="Times New Roman" w:cs="Times New Roman"/>
          <w:color w:val="000000" w:themeColor="text1" w:themeTint="FF" w:themeShade="FF"/>
          <w:sz w:val="28"/>
          <w:szCs w:val="28"/>
        </w:rPr>
        <w:t xml:space="preserve">. – </w:t>
      </w:r>
      <w:r w:rsidRPr="40E270EB" w:rsidR="3C879736">
        <w:rPr>
          <w:rFonts w:ascii="Times New Roman" w:hAnsi="Times New Roman" w:eastAsia="Times New Roman" w:cs="Times New Roman"/>
          <w:color w:val="000000" w:themeColor="text1" w:themeTint="FF" w:themeShade="FF"/>
          <w:sz w:val="28"/>
          <w:szCs w:val="28"/>
        </w:rPr>
        <w:t>4</w:t>
      </w:r>
      <w:r w:rsidRPr="40E270EB" w:rsidR="627B8112">
        <w:rPr>
          <w:rFonts w:ascii="Times New Roman" w:hAnsi="Times New Roman" w:eastAsia="Times New Roman" w:cs="Times New Roman"/>
          <w:color w:val="000000" w:themeColor="text1" w:themeTint="FF" w:themeShade="FF"/>
          <w:sz w:val="28"/>
          <w:szCs w:val="28"/>
        </w:rPr>
        <w:t>. Обл.-вид. </w:t>
      </w:r>
      <w:proofErr w:type="spellStart"/>
      <w:r w:rsidRPr="40E270EB" w:rsidR="627B8112">
        <w:rPr>
          <w:rFonts w:ascii="Times New Roman" w:hAnsi="Times New Roman" w:eastAsia="Times New Roman" w:cs="Times New Roman"/>
          <w:color w:val="000000" w:themeColor="text1" w:themeTint="FF" w:themeShade="FF"/>
          <w:sz w:val="28"/>
          <w:szCs w:val="28"/>
        </w:rPr>
        <w:t>арк</w:t>
      </w:r>
      <w:proofErr w:type="spellEnd"/>
      <w:r w:rsidRPr="40E270EB" w:rsidR="627B8112">
        <w:rPr>
          <w:rFonts w:ascii="Times New Roman" w:hAnsi="Times New Roman" w:eastAsia="Times New Roman" w:cs="Times New Roman"/>
          <w:color w:val="000000" w:themeColor="text1" w:themeTint="FF" w:themeShade="FF"/>
          <w:sz w:val="28"/>
          <w:szCs w:val="28"/>
        </w:rPr>
        <w:t>. – 2,1.</w:t>
      </w:r>
      <w:r>
        <w:br/>
      </w:r>
      <w:r w:rsidRPr="40E270EB" w:rsidR="627B8112">
        <w:rPr>
          <w:rFonts w:ascii="Times New Roman" w:hAnsi="Times New Roman" w:eastAsia="Times New Roman" w:cs="Times New Roman"/>
          <w:color w:val="000000" w:themeColor="text1" w:themeTint="FF" w:themeShade="FF"/>
          <w:sz w:val="28"/>
          <w:szCs w:val="28"/>
        </w:rPr>
        <w:t>Наклад – 300.</w:t>
      </w:r>
    </w:p>
    <w:p w:rsidR="40E270EB" w:rsidP="40E270EB" w:rsidRDefault="40E270EB" w14:paraId="0021CA58" w14:textId="0963A8E1">
      <w:pPr>
        <w:pStyle w:val="a"/>
        <w:jc w:val="center"/>
        <w:rPr>
          <w:rFonts w:ascii="Times New Roman" w:hAnsi="Times New Roman" w:eastAsia="Times New Roman" w:cs="Times New Roman"/>
          <w:color w:val="000000" w:themeColor="text1" w:themeTint="FF" w:themeShade="FF"/>
          <w:sz w:val="28"/>
          <w:szCs w:val="28"/>
        </w:rPr>
      </w:pPr>
    </w:p>
    <w:p w:rsidR="39949C0F" w:rsidP="547D1233" w:rsidRDefault="39949C0F" w14:paraId="6C4DDE37" w14:textId="5C6C321A">
      <w:pPr>
        <w:spacing w:after="0"/>
        <w:rPr>
          <w:rFonts w:ascii="Times New Roman" w:hAnsi="Times New Roman" w:eastAsia="Times New Roman" w:cs="Times New Roman"/>
          <w:color w:val="000000" w:themeColor="text1"/>
          <w:sz w:val="28"/>
          <w:szCs w:val="28"/>
        </w:rPr>
      </w:pPr>
      <w:r w:rsidRPr="40E270EB" w:rsidR="627B8112">
        <w:rPr>
          <w:rFonts w:ascii="Times New Roman" w:hAnsi="Times New Roman" w:eastAsia="Times New Roman" w:cs="Times New Roman"/>
          <w:color w:val="000000" w:themeColor="text1" w:themeTint="FF" w:themeShade="FF"/>
          <w:sz w:val="28"/>
          <w:szCs w:val="28"/>
        </w:rPr>
        <w:t xml:space="preserve">Надруковано у малому видавничому центрі юридичного факультету </w:t>
      </w:r>
      <w:r>
        <w:br/>
      </w:r>
      <w:r w:rsidRPr="40E270EB" w:rsidR="627B8112">
        <w:rPr>
          <w:rFonts w:ascii="Times New Roman" w:hAnsi="Times New Roman" w:eastAsia="Times New Roman" w:cs="Times New Roman"/>
          <w:color w:val="000000" w:themeColor="text1" w:themeTint="FF" w:themeShade="FF"/>
          <w:sz w:val="28"/>
          <w:szCs w:val="28"/>
        </w:rPr>
        <w:t>Львівського національного університету імені Івана Франка</w:t>
      </w:r>
      <w:r>
        <w:br/>
      </w:r>
      <w:r w:rsidRPr="40E270EB" w:rsidR="627B8112">
        <w:rPr>
          <w:rFonts w:ascii="Times New Roman" w:hAnsi="Times New Roman" w:eastAsia="Times New Roman" w:cs="Times New Roman"/>
          <w:color w:val="000000" w:themeColor="text1" w:themeTint="FF" w:themeShade="FF"/>
          <w:sz w:val="28"/>
          <w:szCs w:val="28"/>
        </w:rPr>
        <w:t>79000, м. Львів, вул. Січових Стрільців, 14.</w:t>
      </w:r>
    </w:p>
    <w:p w:rsidR="3A1C6E4F" w:rsidP="40E270EB" w:rsidRDefault="3A1C6E4F" w14:paraId="0A4E7DDD" w14:textId="06BC66EC">
      <w:pPr>
        <w:pStyle w:val="a"/>
        <w:spacing w:after="0"/>
      </w:pPr>
    </w:p>
    <w:sectPr w:rsidR="3A1C6E4F">
      <w:pgSz w:w="11906" w:h="16838" w:orient="portrait"/>
      <w:pgMar w:top="1440" w:right="1440" w:bottom="1440" w:left="126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856D58"/>
    <w:multiLevelType w:val="hybridMultilevel"/>
    <w:tmpl w:val="FFFFFFFF"/>
    <w:lvl w:ilvl="0" w:tplc="28E67D18">
      <w:start w:val="1"/>
      <w:numFmt w:val="decimal"/>
      <w:lvlText w:val="%1."/>
      <w:lvlJc w:val="left"/>
      <w:pPr>
        <w:ind w:left="720" w:hanging="360"/>
      </w:pPr>
    </w:lvl>
    <w:lvl w:ilvl="1" w:tplc="A414239C">
      <w:start w:val="1"/>
      <w:numFmt w:val="lowerLetter"/>
      <w:lvlText w:val="%2."/>
      <w:lvlJc w:val="left"/>
      <w:pPr>
        <w:ind w:left="1440" w:hanging="360"/>
      </w:pPr>
    </w:lvl>
    <w:lvl w:ilvl="2" w:tplc="7B1673F4">
      <w:start w:val="1"/>
      <w:numFmt w:val="lowerRoman"/>
      <w:lvlText w:val="%3."/>
      <w:lvlJc w:val="right"/>
      <w:pPr>
        <w:ind w:left="2160" w:hanging="180"/>
      </w:pPr>
    </w:lvl>
    <w:lvl w:ilvl="3" w:tplc="EAA2EE96">
      <w:start w:val="1"/>
      <w:numFmt w:val="decimal"/>
      <w:lvlText w:val="%4."/>
      <w:lvlJc w:val="left"/>
      <w:pPr>
        <w:ind w:left="2880" w:hanging="360"/>
      </w:pPr>
    </w:lvl>
    <w:lvl w:ilvl="4" w:tplc="A49433DA">
      <w:start w:val="1"/>
      <w:numFmt w:val="lowerLetter"/>
      <w:lvlText w:val="%5."/>
      <w:lvlJc w:val="left"/>
      <w:pPr>
        <w:ind w:left="3600" w:hanging="360"/>
      </w:pPr>
    </w:lvl>
    <w:lvl w:ilvl="5" w:tplc="BDB2EBA2">
      <w:start w:val="1"/>
      <w:numFmt w:val="lowerRoman"/>
      <w:lvlText w:val="%6."/>
      <w:lvlJc w:val="right"/>
      <w:pPr>
        <w:ind w:left="4320" w:hanging="180"/>
      </w:pPr>
    </w:lvl>
    <w:lvl w:ilvl="6" w:tplc="26DC34BC">
      <w:start w:val="1"/>
      <w:numFmt w:val="decimal"/>
      <w:lvlText w:val="%7."/>
      <w:lvlJc w:val="left"/>
      <w:pPr>
        <w:ind w:left="5040" w:hanging="360"/>
      </w:pPr>
    </w:lvl>
    <w:lvl w:ilvl="7" w:tplc="75EE8B42">
      <w:start w:val="1"/>
      <w:numFmt w:val="lowerLetter"/>
      <w:lvlText w:val="%8."/>
      <w:lvlJc w:val="left"/>
      <w:pPr>
        <w:ind w:left="5760" w:hanging="360"/>
      </w:pPr>
    </w:lvl>
    <w:lvl w:ilvl="8" w:tplc="00366CD8">
      <w:start w:val="1"/>
      <w:numFmt w:val="lowerRoman"/>
      <w:lvlText w:val="%9."/>
      <w:lvlJc w:val="right"/>
      <w:pPr>
        <w:ind w:left="6480" w:hanging="180"/>
      </w:pPr>
    </w:lvl>
  </w:abstractNum>
  <w:abstractNum w:abstractNumId="1" w15:restartNumberingAfterBreak="0">
    <w:nsid w:val="03591082"/>
    <w:multiLevelType w:val="hybridMultilevel"/>
    <w:tmpl w:val="FFFFFFFF"/>
    <w:lvl w:ilvl="0">
      <w:start w:val="1"/>
      <w:numFmt w:val="decimal"/>
      <w:lvlText w:val="%1."/>
      <w:lvlJc w:val="left"/>
      <w:pPr>
        <w:ind w:left="720" w:hanging="360"/>
      </w:pPr>
    </w:lvl>
    <w:lvl w:ilvl="1" w:tplc="53902DCE">
      <w:start w:val="1"/>
      <w:numFmt w:val="lowerLetter"/>
      <w:lvlText w:val="%2."/>
      <w:lvlJc w:val="left"/>
      <w:pPr>
        <w:ind w:left="1440" w:hanging="360"/>
      </w:pPr>
    </w:lvl>
    <w:lvl w:ilvl="2" w:tplc="A9E404DE">
      <w:start w:val="1"/>
      <w:numFmt w:val="lowerRoman"/>
      <w:lvlText w:val="%3."/>
      <w:lvlJc w:val="right"/>
      <w:pPr>
        <w:ind w:left="2160" w:hanging="180"/>
      </w:pPr>
    </w:lvl>
    <w:lvl w:ilvl="3" w:tplc="F15A9AC8">
      <w:start w:val="1"/>
      <w:numFmt w:val="decimal"/>
      <w:lvlText w:val="%4."/>
      <w:lvlJc w:val="left"/>
      <w:pPr>
        <w:ind w:left="2880" w:hanging="360"/>
      </w:pPr>
    </w:lvl>
    <w:lvl w:ilvl="4" w:tplc="55480DBA">
      <w:start w:val="1"/>
      <w:numFmt w:val="lowerLetter"/>
      <w:lvlText w:val="%5."/>
      <w:lvlJc w:val="left"/>
      <w:pPr>
        <w:ind w:left="3600" w:hanging="360"/>
      </w:pPr>
    </w:lvl>
    <w:lvl w:ilvl="5" w:tplc="1B142356">
      <w:start w:val="1"/>
      <w:numFmt w:val="lowerRoman"/>
      <w:lvlText w:val="%6."/>
      <w:lvlJc w:val="right"/>
      <w:pPr>
        <w:ind w:left="4320" w:hanging="180"/>
      </w:pPr>
    </w:lvl>
    <w:lvl w:ilvl="6" w:tplc="04AA3462">
      <w:start w:val="1"/>
      <w:numFmt w:val="decimal"/>
      <w:lvlText w:val="%7."/>
      <w:lvlJc w:val="left"/>
      <w:pPr>
        <w:ind w:left="5040" w:hanging="360"/>
      </w:pPr>
    </w:lvl>
    <w:lvl w:ilvl="7" w:tplc="1674D22A">
      <w:start w:val="1"/>
      <w:numFmt w:val="lowerLetter"/>
      <w:lvlText w:val="%8."/>
      <w:lvlJc w:val="left"/>
      <w:pPr>
        <w:ind w:left="5760" w:hanging="360"/>
      </w:pPr>
    </w:lvl>
    <w:lvl w:ilvl="8" w:tplc="4BFC8BE6">
      <w:start w:val="1"/>
      <w:numFmt w:val="lowerRoman"/>
      <w:lvlText w:val="%9."/>
      <w:lvlJc w:val="right"/>
      <w:pPr>
        <w:ind w:left="6480" w:hanging="180"/>
      </w:pPr>
    </w:lvl>
  </w:abstractNum>
  <w:abstractNum w:abstractNumId="2" w15:restartNumberingAfterBreak="0">
    <w:nsid w:val="0A1507C4"/>
    <w:multiLevelType w:val="hybridMultilevel"/>
    <w:tmpl w:val="FFFFFFFF"/>
    <w:lvl w:ilvl="0">
      <w:start w:val="1"/>
      <w:numFmt w:val="decimal"/>
      <w:pStyle w:val="033-Numbering3"/>
      <w:lvlText w:val="%2)"/>
      <w:lvlJc w:val="left"/>
      <w:pPr>
        <w:ind w:left="720" w:hanging="360"/>
      </w:pPr>
    </w:lvl>
    <w:lvl w:ilvl="1" w:tplc="24285BBC">
      <w:start w:val="1"/>
      <w:numFmt w:val="decimal"/>
      <w:lvlText w:val="%2)"/>
      <w:lvlJc w:val="left"/>
      <w:pPr>
        <w:ind w:left="1440" w:hanging="360"/>
      </w:pPr>
    </w:lvl>
    <w:lvl w:ilvl="2" w:tplc="BB3EEDAC">
      <w:start w:val="1"/>
      <w:numFmt w:val="lowerRoman"/>
      <w:lvlText w:val="%3."/>
      <w:lvlJc w:val="right"/>
      <w:pPr>
        <w:ind w:left="2160" w:hanging="180"/>
      </w:pPr>
    </w:lvl>
    <w:lvl w:ilvl="3" w:tplc="65B8CE76">
      <w:start w:val="1"/>
      <w:numFmt w:val="decimal"/>
      <w:lvlText w:val="%4."/>
      <w:lvlJc w:val="left"/>
      <w:pPr>
        <w:ind w:left="2880" w:hanging="360"/>
      </w:pPr>
    </w:lvl>
    <w:lvl w:ilvl="4" w:tplc="1EF289F0">
      <w:start w:val="1"/>
      <w:numFmt w:val="lowerLetter"/>
      <w:lvlText w:val="%5."/>
      <w:lvlJc w:val="left"/>
      <w:pPr>
        <w:ind w:left="3600" w:hanging="360"/>
      </w:pPr>
    </w:lvl>
    <w:lvl w:ilvl="5" w:tplc="2A80C5DA">
      <w:start w:val="1"/>
      <w:numFmt w:val="lowerRoman"/>
      <w:lvlText w:val="%6."/>
      <w:lvlJc w:val="right"/>
      <w:pPr>
        <w:ind w:left="4320" w:hanging="180"/>
      </w:pPr>
    </w:lvl>
    <w:lvl w:ilvl="6" w:tplc="F86E1F8A">
      <w:start w:val="1"/>
      <w:numFmt w:val="decimal"/>
      <w:lvlText w:val="%7."/>
      <w:lvlJc w:val="left"/>
      <w:pPr>
        <w:ind w:left="5040" w:hanging="360"/>
      </w:pPr>
    </w:lvl>
    <w:lvl w:ilvl="7" w:tplc="36B052C8">
      <w:start w:val="1"/>
      <w:numFmt w:val="lowerLetter"/>
      <w:lvlText w:val="%8."/>
      <w:lvlJc w:val="left"/>
      <w:pPr>
        <w:ind w:left="5760" w:hanging="360"/>
      </w:pPr>
    </w:lvl>
    <w:lvl w:ilvl="8" w:tplc="2AD0F5C2">
      <w:start w:val="1"/>
      <w:numFmt w:val="lowerRoman"/>
      <w:lvlText w:val="%9."/>
      <w:lvlJc w:val="right"/>
      <w:pPr>
        <w:ind w:left="6480" w:hanging="180"/>
      </w:pPr>
    </w:lvl>
  </w:abstractNum>
  <w:abstractNum w:abstractNumId="3" w15:restartNumberingAfterBreak="0">
    <w:nsid w:val="0E533D10"/>
    <w:multiLevelType w:val="hybridMultilevel"/>
    <w:tmpl w:val="FFFFFFFF"/>
    <w:lvl w:ilvl="0" w:tplc="9CDC33B4">
      <w:start w:val="1"/>
      <w:numFmt w:val="decimal"/>
      <w:lvlText w:val="%1."/>
      <w:lvlJc w:val="left"/>
      <w:pPr>
        <w:ind w:left="720" w:hanging="360"/>
      </w:pPr>
    </w:lvl>
    <w:lvl w:ilvl="1" w:tplc="10E2147A">
      <w:start w:val="1"/>
      <w:numFmt w:val="decimal"/>
      <w:lvlText w:val="%2."/>
      <w:lvlJc w:val="left"/>
      <w:pPr>
        <w:ind w:left="1440" w:hanging="360"/>
      </w:pPr>
    </w:lvl>
    <w:lvl w:ilvl="2" w:tplc="CCDC9320">
      <w:start w:val="1"/>
      <w:numFmt w:val="lowerRoman"/>
      <w:lvlText w:val="%3."/>
      <w:lvlJc w:val="right"/>
      <w:pPr>
        <w:ind w:left="2160" w:hanging="180"/>
      </w:pPr>
    </w:lvl>
    <w:lvl w:ilvl="3" w:tplc="C1FC9A58">
      <w:start w:val="1"/>
      <w:numFmt w:val="decimal"/>
      <w:lvlText w:val="%4."/>
      <w:lvlJc w:val="left"/>
      <w:pPr>
        <w:ind w:left="2880" w:hanging="360"/>
      </w:pPr>
    </w:lvl>
    <w:lvl w:ilvl="4" w:tplc="A6FECCB6">
      <w:start w:val="1"/>
      <w:numFmt w:val="lowerLetter"/>
      <w:lvlText w:val="%5."/>
      <w:lvlJc w:val="left"/>
      <w:pPr>
        <w:ind w:left="3600" w:hanging="360"/>
      </w:pPr>
    </w:lvl>
    <w:lvl w:ilvl="5" w:tplc="E24E76E2">
      <w:start w:val="1"/>
      <w:numFmt w:val="lowerRoman"/>
      <w:lvlText w:val="%6."/>
      <w:lvlJc w:val="right"/>
      <w:pPr>
        <w:ind w:left="4320" w:hanging="180"/>
      </w:pPr>
    </w:lvl>
    <w:lvl w:ilvl="6" w:tplc="28A6F0BE">
      <w:start w:val="1"/>
      <w:numFmt w:val="decimal"/>
      <w:lvlText w:val="%7."/>
      <w:lvlJc w:val="left"/>
      <w:pPr>
        <w:ind w:left="5040" w:hanging="360"/>
      </w:pPr>
    </w:lvl>
    <w:lvl w:ilvl="7" w:tplc="42CCFA48">
      <w:start w:val="1"/>
      <w:numFmt w:val="lowerLetter"/>
      <w:lvlText w:val="%8."/>
      <w:lvlJc w:val="left"/>
      <w:pPr>
        <w:ind w:left="5760" w:hanging="360"/>
      </w:pPr>
    </w:lvl>
    <w:lvl w:ilvl="8" w:tplc="60728740">
      <w:start w:val="1"/>
      <w:numFmt w:val="lowerRoman"/>
      <w:lvlText w:val="%9."/>
      <w:lvlJc w:val="right"/>
      <w:pPr>
        <w:ind w:left="6480" w:hanging="180"/>
      </w:pPr>
    </w:lvl>
  </w:abstractNum>
  <w:abstractNum w:abstractNumId="4" w15:restartNumberingAfterBreak="0">
    <w:nsid w:val="129043D6"/>
    <w:multiLevelType w:val="hybridMultilevel"/>
    <w:tmpl w:val="FFFFFFFF"/>
    <w:lvl w:ilvl="0" w:tplc="3CC84936">
      <w:start w:val="1"/>
      <w:numFmt w:val="decimal"/>
      <w:lvlText w:val="%1."/>
      <w:lvlJc w:val="left"/>
      <w:pPr>
        <w:ind w:left="720" w:hanging="360"/>
      </w:pPr>
    </w:lvl>
    <w:lvl w:ilvl="1" w:tplc="2C8A2512">
      <w:start w:val="1"/>
      <w:numFmt w:val="lowerLetter"/>
      <w:lvlText w:val="%2."/>
      <w:lvlJc w:val="left"/>
      <w:pPr>
        <w:ind w:left="1440" w:hanging="360"/>
      </w:pPr>
    </w:lvl>
    <w:lvl w:ilvl="2" w:tplc="8D20978A">
      <w:start w:val="1"/>
      <w:numFmt w:val="lowerRoman"/>
      <w:lvlText w:val="%3."/>
      <w:lvlJc w:val="right"/>
      <w:pPr>
        <w:ind w:left="2160" w:hanging="180"/>
      </w:pPr>
    </w:lvl>
    <w:lvl w:ilvl="3" w:tplc="2618D466">
      <w:start w:val="1"/>
      <w:numFmt w:val="decimal"/>
      <w:lvlText w:val="%4."/>
      <w:lvlJc w:val="left"/>
      <w:pPr>
        <w:ind w:left="2880" w:hanging="360"/>
      </w:pPr>
    </w:lvl>
    <w:lvl w:ilvl="4" w:tplc="0BF4037C">
      <w:start w:val="1"/>
      <w:numFmt w:val="lowerLetter"/>
      <w:lvlText w:val="%5."/>
      <w:lvlJc w:val="left"/>
      <w:pPr>
        <w:ind w:left="3600" w:hanging="360"/>
      </w:pPr>
    </w:lvl>
    <w:lvl w:ilvl="5" w:tplc="159EB770">
      <w:start w:val="1"/>
      <w:numFmt w:val="lowerRoman"/>
      <w:lvlText w:val="%6."/>
      <w:lvlJc w:val="right"/>
      <w:pPr>
        <w:ind w:left="4320" w:hanging="180"/>
      </w:pPr>
    </w:lvl>
    <w:lvl w:ilvl="6" w:tplc="C556F81A">
      <w:start w:val="1"/>
      <w:numFmt w:val="decimal"/>
      <w:lvlText w:val="%7."/>
      <w:lvlJc w:val="left"/>
      <w:pPr>
        <w:ind w:left="5040" w:hanging="360"/>
      </w:pPr>
    </w:lvl>
    <w:lvl w:ilvl="7" w:tplc="C3B80C5C">
      <w:start w:val="1"/>
      <w:numFmt w:val="lowerLetter"/>
      <w:lvlText w:val="%8."/>
      <w:lvlJc w:val="left"/>
      <w:pPr>
        <w:ind w:left="5760" w:hanging="360"/>
      </w:pPr>
    </w:lvl>
    <w:lvl w:ilvl="8" w:tplc="8DE64DA6">
      <w:start w:val="1"/>
      <w:numFmt w:val="lowerRoman"/>
      <w:lvlText w:val="%9."/>
      <w:lvlJc w:val="right"/>
      <w:pPr>
        <w:ind w:left="6480" w:hanging="180"/>
      </w:pPr>
    </w:lvl>
  </w:abstractNum>
  <w:abstractNum w:abstractNumId="5" w15:restartNumberingAfterBreak="0">
    <w:nsid w:val="1E670BF0"/>
    <w:multiLevelType w:val="hybridMultilevel"/>
    <w:tmpl w:val="FFFFFFFF"/>
    <w:lvl w:ilvl="0" w:tplc="2E4EE14C">
      <w:start w:val="1"/>
      <w:numFmt w:val="decimal"/>
      <w:lvlText w:val="%1."/>
      <w:lvlJc w:val="left"/>
      <w:pPr>
        <w:ind w:left="720" w:hanging="360"/>
      </w:pPr>
    </w:lvl>
    <w:lvl w:ilvl="1" w:tplc="B90C827C">
      <w:start w:val="1"/>
      <w:numFmt w:val="lowerLetter"/>
      <w:lvlText w:val="%2."/>
      <w:lvlJc w:val="left"/>
      <w:pPr>
        <w:ind w:left="1440" w:hanging="360"/>
      </w:pPr>
    </w:lvl>
    <w:lvl w:ilvl="2" w:tplc="4DD8ED08">
      <w:start w:val="1"/>
      <w:numFmt w:val="lowerRoman"/>
      <w:lvlText w:val="%3."/>
      <w:lvlJc w:val="right"/>
      <w:pPr>
        <w:ind w:left="2160" w:hanging="180"/>
      </w:pPr>
    </w:lvl>
    <w:lvl w:ilvl="3" w:tplc="04BAAEEA">
      <w:start w:val="1"/>
      <w:numFmt w:val="decimal"/>
      <w:lvlText w:val="%4."/>
      <w:lvlJc w:val="left"/>
      <w:pPr>
        <w:ind w:left="2880" w:hanging="360"/>
      </w:pPr>
    </w:lvl>
    <w:lvl w:ilvl="4" w:tplc="BA34D97A">
      <w:start w:val="1"/>
      <w:numFmt w:val="lowerLetter"/>
      <w:lvlText w:val="%5."/>
      <w:lvlJc w:val="left"/>
      <w:pPr>
        <w:ind w:left="3600" w:hanging="360"/>
      </w:pPr>
    </w:lvl>
    <w:lvl w:ilvl="5" w:tplc="9CF85184">
      <w:start w:val="1"/>
      <w:numFmt w:val="lowerRoman"/>
      <w:lvlText w:val="%6."/>
      <w:lvlJc w:val="right"/>
      <w:pPr>
        <w:ind w:left="4320" w:hanging="180"/>
      </w:pPr>
    </w:lvl>
    <w:lvl w:ilvl="6" w:tplc="94006834">
      <w:start w:val="1"/>
      <w:numFmt w:val="decimal"/>
      <w:lvlText w:val="%7."/>
      <w:lvlJc w:val="left"/>
      <w:pPr>
        <w:ind w:left="5040" w:hanging="360"/>
      </w:pPr>
    </w:lvl>
    <w:lvl w:ilvl="7" w:tplc="2E38A76A">
      <w:start w:val="1"/>
      <w:numFmt w:val="lowerLetter"/>
      <w:lvlText w:val="%8."/>
      <w:lvlJc w:val="left"/>
      <w:pPr>
        <w:ind w:left="5760" w:hanging="360"/>
      </w:pPr>
    </w:lvl>
    <w:lvl w:ilvl="8" w:tplc="01C2C6F0">
      <w:start w:val="1"/>
      <w:numFmt w:val="lowerRoman"/>
      <w:lvlText w:val="%9."/>
      <w:lvlJc w:val="right"/>
      <w:pPr>
        <w:ind w:left="6480" w:hanging="180"/>
      </w:pPr>
    </w:lvl>
  </w:abstractNum>
  <w:abstractNum w:abstractNumId="6" w15:restartNumberingAfterBreak="0">
    <w:nsid w:val="1EE310AD"/>
    <w:multiLevelType w:val="hybridMultilevel"/>
    <w:tmpl w:val="FFFFFFFF"/>
    <w:lvl w:ilvl="0" w:tplc="C910F746">
      <w:start w:val="1"/>
      <w:numFmt w:val="decimal"/>
      <w:lvlText w:val="%1."/>
      <w:lvlJc w:val="left"/>
      <w:pPr>
        <w:ind w:left="720" w:hanging="360"/>
      </w:pPr>
    </w:lvl>
    <w:lvl w:ilvl="1" w:tplc="EF1E004A">
      <w:start w:val="1"/>
      <w:numFmt w:val="decimal"/>
      <w:lvlText w:val="%2."/>
      <w:lvlJc w:val="left"/>
      <w:pPr>
        <w:ind w:left="1440" w:hanging="360"/>
      </w:pPr>
    </w:lvl>
    <w:lvl w:ilvl="2" w:tplc="69CA0562">
      <w:start w:val="1"/>
      <w:numFmt w:val="lowerRoman"/>
      <w:lvlText w:val="%3."/>
      <w:lvlJc w:val="right"/>
      <w:pPr>
        <w:ind w:left="2160" w:hanging="180"/>
      </w:pPr>
    </w:lvl>
    <w:lvl w:ilvl="3" w:tplc="E49A6D36">
      <w:start w:val="1"/>
      <w:numFmt w:val="decimal"/>
      <w:lvlText w:val="%4."/>
      <w:lvlJc w:val="left"/>
      <w:pPr>
        <w:ind w:left="2880" w:hanging="360"/>
      </w:pPr>
    </w:lvl>
    <w:lvl w:ilvl="4" w:tplc="4F029386">
      <w:start w:val="1"/>
      <w:numFmt w:val="lowerLetter"/>
      <w:lvlText w:val="%5."/>
      <w:lvlJc w:val="left"/>
      <w:pPr>
        <w:ind w:left="3600" w:hanging="360"/>
      </w:pPr>
    </w:lvl>
    <w:lvl w:ilvl="5" w:tplc="0D5A840A">
      <w:start w:val="1"/>
      <w:numFmt w:val="lowerRoman"/>
      <w:lvlText w:val="%6."/>
      <w:lvlJc w:val="right"/>
      <w:pPr>
        <w:ind w:left="4320" w:hanging="180"/>
      </w:pPr>
    </w:lvl>
    <w:lvl w:ilvl="6" w:tplc="1728CA26">
      <w:start w:val="1"/>
      <w:numFmt w:val="decimal"/>
      <w:lvlText w:val="%7."/>
      <w:lvlJc w:val="left"/>
      <w:pPr>
        <w:ind w:left="5040" w:hanging="360"/>
      </w:pPr>
    </w:lvl>
    <w:lvl w:ilvl="7" w:tplc="BD7015CC">
      <w:start w:val="1"/>
      <w:numFmt w:val="lowerLetter"/>
      <w:lvlText w:val="%8."/>
      <w:lvlJc w:val="left"/>
      <w:pPr>
        <w:ind w:left="5760" w:hanging="360"/>
      </w:pPr>
    </w:lvl>
    <w:lvl w:ilvl="8" w:tplc="858CD722">
      <w:start w:val="1"/>
      <w:numFmt w:val="lowerRoman"/>
      <w:lvlText w:val="%9."/>
      <w:lvlJc w:val="right"/>
      <w:pPr>
        <w:ind w:left="6480" w:hanging="180"/>
      </w:pPr>
    </w:lvl>
  </w:abstractNum>
  <w:abstractNum w:abstractNumId="7" w15:restartNumberingAfterBreak="0">
    <w:nsid w:val="1EE738BC"/>
    <w:multiLevelType w:val="hybridMultilevel"/>
    <w:tmpl w:val="FFFFFFFF"/>
    <w:lvl w:ilvl="0" w:tplc="8D60FC60">
      <w:start w:val="1"/>
      <w:numFmt w:val="decimal"/>
      <w:lvlText w:val="%1."/>
      <w:lvlJc w:val="left"/>
      <w:pPr>
        <w:ind w:left="720" w:hanging="360"/>
      </w:pPr>
    </w:lvl>
    <w:lvl w:ilvl="1" w:tplc="A456F218">
      <w:start w:val="1"/>
      <w:numFmt w:val="lowerLetter"/>
      <w:lvlText w:val="%2."/>
      <w:lvlJc w:val="left"/>
      <w:pPr>
        <w:ind w:left="1440" w:hanging="360"/>
      </w:pPr>
    </w:lvl>
    <w:lvl w:ilvl="2" w:tplc="105866CC">
      <w:start w:val="1"/>
      <w:numFmt w:val="lowerRoman"/>
      <w:lvlText w:val="%3."/>
      <w:lvlJc w:val="right"/>
      <w:pPr>
        <w:ind w:left="2160" w:hanging="180"/>
      </w:pPr>
    </w:lvl>
    <w:lvl w:ilvl="3" w:tplc="01A67B4C">
      <w:start w:val="1"/>
      <w:numFmt w:val="decimal"/>
      <w:lvlText w:val="%4."/>
      <w:lvlJc w:val="left"/>
      <w:pPr>
        <w:ind w:left="2880" w:hanging="360"/>
      </w:pPr>
    </w:lvl>
    <w:lvl w:ilvl="4" w:tplc="977266AE">
      <w:start w:val="1"/>
      <w:numFmt w:val="lowerLetter"/>
      <w:lvlText w:val="%5."/>
      <w:lvlJc w:val="left"/>
      <w:pPr>
        <w:ind w:left="3600" w:hanging="360"/>
      </w:pPr>
    </w:lvl>
    <w:lvl w:ilvl="5" w:tplc="7E5046B8">
      <w:start w:val="1"/>
      <w:numFmt w:val="lowerRoman"/>
      <w:lvlText w:val="%6."/>
      <w:lvlJc w:val="right"/>
      <w:pPr>
        <w:ind w:left="4320" w:hanging="180"/>
      </w:pPr>
    </w:lvl>
    <w:lvl w:ilvl="6" w:tplc="6C9C2540">
      <w:start w:val="1"/>
      <w:numFmt w:val="decimal"/>
      <w:lvlText w:val="%7."/>
      <w:lvlJc w:val="left"/>
      <w:pPr>
        <w:ind w:left="5040" w:hanging="360"/>
      </w:pPr>
    </w:lvl>
    <w:lvl w:ilvl="7" w:tplc="6FE290B4">
      <w:start w:val="1"/>
      <w:numFmt w:val="lowerLetter"/>
      <w:lvlText w:val="%8."/>
      <w:lvlJc w:val="left"/>
      <w:pPr>
        <w:ind w:left="5760" w:hanging="360"/>
      </w:pPr>
    </w:lvl>
    <w:lvl w:ilvl="8" w:tplc="E8803D7A">
      <w:start w:val="1"/>
      <w:numFmt w:val="lowerRoman"/>
      <w:lvlText w:val="%9."/>
      <w:lvlJc w:val="right"/>
      <w:pPr>
        <w:ind w:left="6480" w:hanging="180"/>
      </w:pPr>
    </w:lvl>
  </w:abstractNum>
  <w:abstractNum w:abstractNumId="8" w15:restartNumberingAfterBreak="0">
    <w:nsid w:val="24587ED0"/>
    <w:multiLevelType w:val="hybridMultilevel"/>
    <w:tmpl w:val="FFFFFFFF"/>
    <w:lvl w:ilvl="0">
      <w:start w:val="1"/>
      <w:numFmt w:val="decimal"/>
      <w:lvlText w:val="%1."/>
      <w:lvlJc w:val="left"/>
      <w:pPr>
        <w:ind w:left="720" w:hanging="360"/>
      </w:pPr>
    </w:lvl>
    <w:lvl w:ilvl="1" w:tplc="F92EF428">
      <w:start w:val="1"/>
      <w:numFmt w:val="lowerLetter"/>
      <w:lvlText w:val="%2."/>
      <w:lvlJc w:val="left"/>
      <w:pPr>
        <w:ind w:left="1440" w:hanging="360"/>
      </w:pPr>
    </w:lvl>
    <w:lvl w:ilvl="2" w:tplc="58AC31E0">
      <w:start w:val="1"/>
      <w:numFmt w:val="lowerRoman"/>
      <w:lvlText w:val="%3."/>
      <w:lvlJc w:val="right"/>
      <w:pPr>
        <w:ind w:left="2160" w:hanging="180"/>
      </w:pPr>
    </w:lvl>
    <w:lvl w:ilvl="3" w:tplc="EC7A834C">
      <w:start w:val="1"/>
      <w:numFmt w:val="decimal"/>
      <w:lvlText w:val="%4."/>
      <w:lvlJc w:val="left"/>
      <w:pPr>
        <w:ind w:left="2880" w:hanging="360"/>
      </w:pPr>
    </w:lvl>
    <w:lvl w:ilvl="4" w:tplc="6944C5D8">
      <w:start w:val="1"/>
      <w:numFmt w:val="lowerLetter"/>
      <w:lvlText w:val="%5."/>
      <w:lvlJc w:val="left"/>
      <w:pPr>
        <w:ind w:left="3600" w:hanging="360"/>
      </w:pPr>
    </w:lvl>
    <w:lvl w:ilvl="5" w:tplc="6504EB4A">
      <w:start w:val="1"/>
      <w:numFmt w:val="lowerRoman"/>
      <w:lvlText w:val="%6."/>
      <w:lvlJc w:val="right"/>
      <w:pPr>
        <w:ind w:left="4320" w:hanging="180"/>
      </w:pPr>
    </w:lvl>
    <w:lvl w:ilvl="6" w:tplc="0480FB02">
      <w:start w:val="1"/>
      <w:numFmt w:val="decimal"/>
      <w:lvlText w:val="%7."/>
      <w:lvlJc w:val="left"/>
      <w:pPr>
        <w:ind w:left="5040" w:hanging="360"/>
      </w:pPr>
    </w:lvl>
    <w:lvl w:ilvl="7" w:tplc="3CD8BCCC">
      <w:start w:val="1"/>
      <w:numFmt w:val="lowerLetter"/>
      <w:lvlText w:val="%8."/>
      <w:lvlJc w:val="left"/>
      <w:pPr>
        <w:ind w:left="5760" w:hanging="360"/>
      </w:pPr>
    </w:lvl>
    <w:lvl w:ilvl="8" w:tplc="58B0D6BC">
      <w:start w:val="1"/>
      <w:numFmt w:val="lowerRoman"/>
      <w:lvlText w:val="%9."/>
      <w:lvlJc w:val="right"/>
      <w:pPr>
        <w:ind w:left="6480" w:hanging="180"/>
      </w:pPr>
    </w:lvl>
  </w:abstractNum>
  <w:abstractNum w:abstractNumId="9" w15:restartNumberingAfterBreak="0">
    <w:nsid w:val="292D6845"/>
    <w:multiLevelType w:val="hybridMultilevel"/>
    <w:tmpl w:val="FFFFFFFF"/>
    <w:lvl w:ilvl="0" w:tplc="EB269328">
      <w:start w:val="1"/>
      <w:numFmt w:val="decimal"/>
      <w:lvlText w:val="%1."/>
      <w:lvlJc w:val="left"/>
      <w:pPr>
        <w:ind w:left="720" w:hanging="360"/>
      </w:pPr>
    </w:lvl>
    <w:lvl w:ilvl="1" w:tplc="F3AE1048">
      <w:start w:val="1"/>
      <w:numFmt w:val="decimal"/>
      <w:lvlText w:val="%2."/>
      <w:lvlJc w:val="left"/>
      <w:pPr>
        <w:ind w:left="1440" w:hanging="360"/>
      </w:pPr>
    </w:lvl>
    <w:lvl w:ilvl="2" w:tplc="1E449420">
      <w:start w:val="1"/>
      <w:numFmt w:val="lowerRoman"/>
      <w:lvlText w:val="%3."/>
      <w:lvlJc w:val="right"/>
      <w:pPr>
        <w:ind w:left="2160" w:hanging="180"/>
      </w:pPr>
    </w:lvl>
    <w:lvl w:ilvl="3" w:tplc="0E3C9644">
      <w:start w:val="1"/>
      <w:numFmt w:val="decimal"/>
      <w:lvlText w:val="%4."/>
      <w:lvlJc w:val="left"/>
      <w:pPr>
        <w:ind w:left="2880" w:hanging="360"/>
      </w:pPr>
    </w:lvl>
    <w:lvl w:ilvl="4" w:tplc="1928596E">
      <w:start w:val="1"/>
      <w:numFmt w:val="lowerLetter"/>
      <w:lvlText w:val="%5."/>
      <w:lvlJc w:val="left"/>
      <w:pPr>
        <w:ind w:left="3600" w:hanging="360"/>
      </w:pPr>
    </w:lvl>
    <w:lvl w:ilvl="5" w:tplc="4942B508">
      <w:start w:val="1"/>
      <w:numFmt w:val="lowerRoman"/>
      <w:lvlText w:val="%6."/>
      <w:lvlJc w:val="right"/>
      <w:pPr>
        <w:ind w:left="4320" w:hanging="180"/>
      </w:pPr>
    </w:lvl>
    <w:lvl w:ilvl="6" w:tplc="778A54B2">
      <w:start w:val="1"/>
      <w:numFmt w:val="decimal"/>
      <w:lvlText w:val="%7."/>
      <w:lvlJc w:val="left"/>
      <w:pPr>
        <w:ind w:left="5040" w:hanging="360"/>
      </w:pPr>
    </w:lvl>
    <w:lvl w:ilvl="7" w:tplc="974CCDB4">
      <w:start w:val="1"/>
      <w:numFmt w:val="lowerLetter"/>
      <w:lvlText w:val="%8."/>
      <w:lvlJc w:val="left"/>
      <w:pPr>
        <w:ind w:left="5760" w:hanging="360"/>
      </w:pPr>
    </w:lvl>
    <w:lvl w:ilvl="8" w:tplc="19E00C64">
      <w:start w:val="1"/>
      <w:numFmt w:val="lowerRoman"/>
      <w:lvlText w:val="%9."/>
      <w:lvlJc w:val="right"/>
      <w:pPr>
        <w:ind w:left="6480" w:hanging="180"/>
      </w:pPr>
    </w:lvl>
  </w:abstractNum>
  <w:abstractNum w:abstractNumId="10" w15:restartNumberingAfterBreak="0">
    <w:nsid w:val="2BBC76C7"/>
    <w:multiLevelType w:val="hybridMultilevel"/>
    <w:tmpl w:val="FFFFFFFF"/>
    <w:lvl w:ilvl="0" w:tplc="E6EED018">
      <w:start w:val="1"/>
      <w:numFmt w:val="bullet"/>
      <w:lvlText w:val=""/>
      <w:lvlJc w:val="left"/>
      <w:pPr>
        <w:ind w:left="720" w:hanging="360"/>
      </w:pPr>
      <w:rPr>
        <w:rFonts w:hint="default" w:ascii="Wingdings" w:hAnsi="Wingdings"/>
      </w:rPr>
    </w:lvl>
    <w:lvl w:ilvl="1" w:tplc="C61CC694">
      <w:start w:val="1"/>
      <w:numFmt w:val="bullet"/>
      <w:lvlText w:val="o"/>
      <w:lvlJc w:val="left"/>
      <w:pPr>
        <w:ind w:left="1440" w:hanging="360"/>
      </w:pPr>
      <w:rPr>
        <w:rFonts w:hint="default" w:ascii="Courier New" w:hAnsi="Courier New"/>
      </w:rPr>
    </w:lvl>
    <w:lvl w:ilvl="2" w:tplc="D4763EB0">
      <w:start w:val="1"/>
      <w:numFmt w:val="bullet"/>
      <w:lvlText w:val=""/>
      <w:lvlJc w:val="left"/>
      <w:pPr>
        <w:ind w:left="2160" w:hanging="360"/>
      </w:pPr>
      <w:rPr>
        <w:rFonts w:hint="default" w:ascii="Wingdings" w:hAnsi="Wingdings"/>
      </w:rPr>
    </w:lvl>
    <w:lvl w:ilvl="3" w:tplc="517EDE38">
      <w:start w:val="1"/>
      <w:numFmt w:val="bullet"/>
      <w:lvlText w:val=""/>
      <w:lvlJc w:val="left"/>
      <w:pPr>
        <w:ind w:left="2880" w:hanging="360"/>
      </w:pPr>
      <w:rPr>
        <w:rFonts w:hint="default" w:ascii="Symbol" w:hAnsi="Symbol"/>
      </w:rPr>
    </w:lvl>
    <w:lvl w:ilvl="4" w:tplc="CDD4C692">
      <w:start w:val="1"/>
      <w:numFmt w:val="bullet"/>
      <w:lvlText w:val="o"/>
      <w:lvlJc w:val="left"/>
      <w:pPr>
        <w:ind w:left="3600" w:hanging="360"/>
      </w:pPr>
      <w:rPr>
        <w:rFonts w:hint="default" w:ascii="Courier New" w:hAnsi="Courier New"/>
      </w:rPr>
    </w:lvl>
    <w:lvl w:ilvl="5" w:tplc="8554833C">
      <w:start w:val="1"/>
      <w:numFmt w:val="bullet"/>
      <w:lvlText w:val=""/>
      <w:lvlJc w:val="left"/>
      <w:pPr>
        <w:ind w:left="4320" w:hanging="360"/>
      </w:pPr>
      <w:rPr>
        <w:rFonts w:hint="default" w:ascii="Wingdings" w:hAnsi="Wingdings"/>
      </w:rPr>
    </w:lvl>
    <w:lvl w:ilvl="6" w:tplc="F6AEFC38">
      <w:start w:val="1"/>
      <w:numFmt w:val="bullet"/>
      <w:lvlText w:val=""/>
      <w:lvlJc w:val="left"/>
      <w:pPr>
        <w:ind w:left="5040" w:hanging="360"/>
      </w:pPr>
      <w:rPr>
        <w:rFonts w:hint="default" w:ascii="Symbol" w:hAnsi="Symbol"/>
      </w:rPr>
    </w:lvl>
    <w:lvl w:ilvl="7" w:tplc="8E02857A">
      <w:start w:val="1"/>
      <w:numFmt w:val="bullet"/>
      <w:lvlText w:val="o"/>
      <w:lvlJc w:val="left"/>
      <w:pPr>
        <w:ind w:left="5760" w:hanging="360"/>
      </w:pPr>
      <w:rPr>
        <w:rFonts w:hint="default" w:ascii="Courier New" w:hAnsi="Courier New"/>
      </w:rPr>
    </w:lvl>
    <w:lvl w:ilvl="8" w:tplc="25BCFA14">
      <w:start w:val="1"/>
      <w:numFmt w:val="bullet"/>
      <w:lvlText w:val=""/>
      <w:lvlJc w:val="left"/>
      <w:pPr>
        <w:ind w:left="6480" w:hanging="360"/>
      </w:pPr>
      <w:rPr>
        <w:rFonts w:hint="default" w:ascii="Wingdings" w:hAnsi="Wingdings"/>
      </w:rPr>
    </w:lvl>
  </w:abstractNum>
  <w:abstractNum w:abstractNumId="11" w15:restartNumberingAfterBreak="0">
    <w:nsid w:val="35DA2D3B"/>
    <w:multiLevelType w:val="hybridMultilevel"/>
    <w:tmpl w:val="FFFFFFFF"/>
    <w:lvl w:ilvl="0" w:tplc="D9B81388">
      <w:start w:val="1"/>
      <w:numFmt w:val="decimal"/>
      <w:lvlText w:val="%1."/>
      <w:lvlJc w:val="left"/>
      <w:pPr>
        <w:ind w:left="720" w:hanging="360"/>
      </w:pPr>
    </w:lvl>
    <w:lvl w:ilvl="1" w:tplc="B3567DE0">
      <w:start w:val="1"/>
      <w:numFmt w:val="decimal"/>
      <w:lvlText w:val="%2."/>
      <w:lvlJc w:val="left"/>
      <w:pPr>
        <w:ind w:left="1440" w:hanging="360"/>
      </w:pPr>
    </w:lvl>
    <w:lvl w:ilvl="2" w:tplc="5CDA9050">
      <w:start w:val="1"/>
      <w:numFmt w:val="lowerRoman"/>
      <w:lvlText w:val="%3."/>
      <w:lvlJc w:val="right"/>
      <w:pPr>
        <w:ind w:left="2160" w:hanging="180"/>
      </w:pPr>
    </w:lvl>
    <w:lvl w:ilvl="3" w:tplc="F28A260A">
      <w:start w:val="1"/>
      <w:numFmt w:val="decimal"/>
      <w:lvlText w:val="%4."/>
      <w:lvlJc w:val="left"/>
      <w:pPr>
        <w:ind w:left="2880" w:hanging="360"/>
      </w:pPr>
    </w:lvl>
    <w:lvl w:ilvl="4" w:tplc="B1A23C90">
      <w:start w:val="1"/>
      <w:numFmt w:val="lowerLetter"/>
      <w:lvlText w:val="%5."/>
      <w:lvlJc w:val="left"/>
      <w:pPr>
        <w:ind w:left="3600" w:hanging="360"/>
      </w:pPr>
    </w:lvl>
    <w:lvl w:ilvl="5" w:tplc="AE5C7690">
      <w:start w:val="1"/>
      <w:numFmt w:val="lowerRoman"/>
      <w:lvlText w:val="%6."/>
      <w:lvlJc w:val="right"/>
      <w:pPr>
        <w:ind w:left="4320" w:hanging="180"/>
      </w:pPr>
    </w:lvl>
    <w:lvl w:ilvl="6" w:tplc="0652D182">
      <w:start w:val="1"/>
      <w:numFmt w:val="decimal"/>
      <w:lvlText w:val="%7."/>
      <w:lvlJc w:val="left"/>
      <w:pPr>
        <w:ind w:left="5040" w:hanging="360"/>
      </w:pPr>
    </w:lvl>
    <w:lvl w:ilvl="7" w:tplc="05BC3AFE">
      <w:start w:val="1"/>
      <w:numFmt w:val="lowerLetter"/>
      <w:lvlText w:val="%8."/>
      <w:lvlJc w:val="left"/>
      <w:pPr>
        <w:ind w:left="5760" w:hanging="360"/>
      </w:pPr>
    </w:lvl>
    <w:lvl w:ilvl="8" w:tplc="A5B0E390">
      <w:start w:val="1"/>
      <w:numFmt w:val="lowerRoman"/>
      <w:lvlText w:val="%9."/>
      <w:lvlJc w:val="right"/>
      <w:pPr>
        <w:ind w:left="6480" w:hanging="180"/>
      </w:pPr>
    </w:lvl>
  </w:abstractNum>
  <w:abstractNum w:abstractNumId="12" w15:restartNumberingAfterBreak="0">
    <w:nsid w:val="368661E1"/>
    <w:multiLevelType w:val="hybridMultilevel"/>
    <w:tmpl w:val="FFFFFFFF"/>
    <w:lvl w:ilvl="0" w:tplc="9368720C">
      <w:start w:val="1"/>
      <w:numFmt w:val="decimal"/>
      <w:lvlText w:val="%1."/>
      <w:lvlJc w:val="left"/>
      <w:pPr>
        <w:ind w:left="720" w:hanging="360"/>
      </w:pPr>
    </w:lvl>
    <w:lvl w:ilvl="1" w:tplc="A2F4EAC2">
      <w:start w:val="1"/>
      <w:numFmt w:val="lowerLetter"/>
      <w:lvlText w:val="%2."/>
      <w:lvlJc w:val="left"/>
      <w:pPr>
        <w:ind w:left="1440" w:hanging="360"/>
      </w:pPr>
    </w:lvl>
    <w:lvl w:ilvl="2" w:tplc="97B69470">
      <w:start w:val="1"/>
      <w:numFmt w:val="lowerRoman"/>
      <w:lvlText w:val="%3."/>
      <w:lvlJc w:val="right"/>
      <w:pPr>
        <w:ind w:left="2160" w:hanging="180"/>
      </w:pPr>
    </w:lvl>
    <w:lvl w:ilvl="3" w:tplc="17E86C4E">
      <w:start w:val="1"/>
      <w:numFmt w:val="decimal"/>
      <w:lvlText w:val="%4."/>
      <w:lvlJc w:val="left"/>
      <w:pPr>
        <w:ind w:left="2880" w:hanging="360"/>
      </w:pPr>
    </w:lvl>
    <w:lvl w:ilvl="4" w:tplc="490A81A2">
      <w:start w:val="1"/>
      <w:numFmt w:val="lowerLetter"/>
      <w:lvlText w:val="%5."/>
      <w:lvlJc w:val="left"/>
      <w:pPr>
        <w:ind w:left="3600" w:hanging="360"/>
      </w:pPr>
    </w:lvl>
    <w:lvl w:ilvl="5" w:tplc="937EC4C0">
      <w:start w:val="1"/>
      <w:numFmt w:val="lowerRoman"/>
      <w:lvlText w:val="%6."/>
      <w:lvlJc w:val="right"/>
      <w:pPr>
        <w:ind w:left="4320" w:hanging="180"/>
      </w:pPr>
    </w:lvl>
    <w:lvl w:ilvl="6" w:tplc="B310F7FE">
      <w:start w:val="1"/>
      <w:numFmt w:val="decimal"/>
      <w:lvlText w:val="%7."/>
      <w:lvlJc w:val="left"/>
      <w:pPr>
        <w:ind w:left="5040" w:hanging="360"/>
      </w:pPr>
    </w:lvl>
    <w:lvl w:ilvl="7" w:tplc="4CC2FDBE">
      <w:start w:val="1"/>
      <w:numFmt w:val="lowerLetter"/>
      <w:lvlText w:val="%8."/>
      <w:lvlJc w:val="left"/>
      <w:pPr>
        <w:ind w:left="5760" w:hanging="360"/>
      </w:pPr>
    </w:lvl>
    <w:lvl w:ilvl="8" w:tplc="E82C800A">
      <w:start w:val="1"/>
      <w:numFmt w:val="lowerRoman"/>
      <w:lvlText w:val="%9."/>
      <w:lvlJc w:val="right"/>
      <w:pPr>
        <w:ind w:left="6480" w:hanging="180"/>
      </w:pPr>
    </w:lvl>
  </w:abstractNum>
  <w:abstractNum w:abstractNumId="13" w15:restartNumberingAfterBreak="0">
    <w:nsid w:val="3B771132"/>
    <w:multiLevelType w:val="hybridMultilevel"/>
    <w:tmpl w:val="FFFFFFFF"/>
    <w:lvl w:ilvl="0" w:tplc="CE8A3F24">
      <w:start w:val="1"/>
      <w:numFmt w:val="decimal"/>
      <w:lvlText w:val="%1."/>
      <w:lvlJc w:val="left"/>
      <w:pPr>
        <w:ind w:left="720" w:hanging="360"/>
      </w:pPr>
    </w:lvl>
    <w:lvl w:ilvl="1" w:tplc="B7C44E72">
      <w:start w:val="1"/>
      <w:numFmt w:val="decimal"/>
      <w:lvlText w:val="%2."/>
      <w:lvlJc w:val="left"/>
      <w:pPr>
        <w:ind w:left="1440" w:hanging="360"/>
      </w:pPr>
    </w:lvl>
    <w:lvl w:ilvl="2" w:tplc="F9FE4F7E">
      <w:start w:val="1"/>
      <w:numFmt w:val="lowerRoman"/>
      <w:lvlText w:val="%3."/>
      <w:lvlJc w:val="right"/>
      <w:pPr>
        <w:ind w:left="2160" w:hanging="180"/>
      </w:pPr>
    </w:lvl>
    <w:lvl w:ilvl="3" w:tplc="E85235A8">
      <w:start w:val="1"/>
      <w:numFmt w:val="decimal"/>
      <w:lvlText w:val="%4."/>
      <w:lvlJc w:val="left"/>
      <w:pPr>
        <w:ind w:left="2880" w:hanging="360"/>
      </w:pPr>
    </w:lvl>
    <w:lvl w:ilvl="4" w:tplc="C04EE936">
      <w:start w:val="1"/>
      <w:numFmt w:val="lowerLetter"/>
      <w:lvlText w:val="%5."/>
      <w:lvlJc w:val="left"/>
      <w:pPr>
        <w:ind w:left="3600" w:hanging="360"/>
      </w:pPr>
    </w:lvl>
    <w:lvl w:ilvl="5" w:tplc="4C98F050">
      <w:start w:val="1"/>
      <w:numFmt w:val="lowerRoman"/>
      <w:lvlText w:val="%6."/>
      <w:lvlJc w:val="right"/>
      <w:pPr>
        <w:ind w:left="4320" w:hanging="180"/>
      </w:pPr>
    </w:lvl>
    <w:lvl w:ilvl="6" w:tplc="DA882714">
      <w:start w:val="1"/>
      <w:numFmt w:val="decimal"/>
      <w:lvlText w:val="%7."/>
      <w:lvlJc w:val="left"/>
      <w:pPr>
        <w:ind w:left="5040" w:hanging="360"/>
      </w:pPr>
    </w:lvl>
    <w:lvl w:ilvl="7" w:tplc="A5727AE6">
      <w:start w:val="1"/>
      <w:numFmt w:val="lowerLetter"/>
      <w:lvlText w:val="%8."/>
      <w:lvlJc w:val="left"/>
      <w:pPr>
        <w:ind w:left="5760" w:hanging="360"/>
      </w:pPr>
    </w:lvl>
    <w:lvl w:ilvl="8" w:tplc="6F92C22E">
      <w:start w:val="1"/>
      <w:numFmt w:val="lowerRoman"/>
      <w:lvlText w:val="%9."/>
      <w:lvlJc w:val="right"/>
      <w:pPr>
        <w:ind w:left="6480" w:hanging="180"/>
      </w:pPr>
    </w:lvl>
  </w:abstractNum>
  <w:abstractNum w:abstractNumId="14" w15:restartNumberingAfterBreak="0">
    <w:nsid w:val="3F4A4265"/>
    <w:multiLevelType w:val="hybridMultilevel"/>
    <w:tmpl w:val="FFFFFFFF"/>
    <w:lvl w:ilvl="0" w:tplc="981298CC">
      <w:start w:val="1"/>
      <w:numFmt w:val="decimal"/>
      <w:lvlText w:val="%1."/>
      <w:lvlJc w:val="left"/>
      <w:pPr>
        <w:ind w:left="720" w:hanging="360"/>
      </w:pPr>
    </w:lvl>
    <w:lvl w:ilvl="1" w:tplc="4C18ABDC">
      <w:start w:val="1"/>
      <w:numFmt w:val="decimal"/>
      <w:lvlText w:val="%2)"/>
      <w:lvlJc w:val="left"/>
      <w:pPr>
        <w:ind w:left="1440" w:hanging="360"/>
      </w:pPr>
    </w:lvl>
    <w:lvl w:ilvl="2" w:tplc="948AD5BA">
      <w:start w:val="1"/>
      <w:numFmt w:val="lowerRoman"/>
      <w:lvlText w:val="%3."/>
      <w:lvlJc w:val="right"/>
      <w:pPr>
        <w:ind w:left="2160" w:hanging="180"/>
      </w:pPr>
    </w:lvl>
    <w:lvl w:ilvl="3" w:tplc="BFCCB13C">
      <w:start w:val="1"/>
      <w:numFmt w:val="decimal"/>
      <w:lvlText w:val="%4."/>
      <w:lvlJc w:val="left"/>
      <w:pPr>
        <w:ind w:left="2880" w:hanging="360"/>
      </w:pPr>
    </w:lvl>
    <w:lvl w:ilvl="4" w:tplc="D9A2AB7A">
      <w:start w:val="1"/>
      <w:numFmt w:val="lowerLetter"/>
      <w:lvlText w:val="%5."/>
      <w:lvlJc w:val="left"/>
      <w:pPr>
        <w:ind w:left="3600" w:hanging="360"/>
      </w:pPr>
    </w:lvl>
    <w:lvl w:ilvl="5" w:tplc="06740528">
      <w:start w:val="1"/>
      <w:numFmt w:val="lowerRoman"/>
      <w:lvlText w:val="%6."/>
      <w:lvlJc w:val="right"/>
      <w:pPr>
        <w:ind w:left="4320" w:hanging="180"/>
      </w:pPr>
    </w:lvl>
    <w:lvl w:ilvl="6" w:tplc="12689032">
      <w:start w:val="1"/>
      <w:numFmt w:val="decimal"/>
      <w:lvlText w:val="%7."/>
      <w:lvlJc w:val="left"/>
      <w:pPr>
        <w:ind w:left="5040" w:hanging="360"/>
      </w:pPr>
    </w:lvl>
    <w:lvl w:ilvl="7" w:tplc="6ECA949A">
      <w:start w:val="1"/>
      <w:numFmt w:val="lowerLetter"/>
      <w:lvlText w:val="%8."/>
      <w:lvlJc w:val="left"/>
      <w:pPr>
        <w:ind w:left="5760" w:hanging="360"/>
      </w:pPr>
    </w:lvl>
    <w:lvl w:ilvl="8" w:tplc="6BAADE18">
      <w:start w:val="1"/>
      <w:numFmt w:val="lowerRoman"/>
      <w:lvlText w:val="%9."/>
      <w:lvlJc w:val="right"/>
      <w:pPr>
        <w:ind w:left="6480" w:hanging="180"/>
      </w:pPr>
    </w:lvl>
  </w:abstractNum>
  <w:abstractNum w:abstractNumId="15" w15:restartNumberingAfterBreak="0">
    <w:nsid w:val="42AB6159"/>
    <w:multiLevelType w:val="hybridMultilevel"/>
    <w:tmpl w:val="FFFFFFFF"/>
    <w:lvl w:ilvl="0">
      <w:start w:val="1"/>
      <w:numFmt w:val="decimal"/>
      <w:lvlText w:val="%1."/>
      <w:lvlJc w:val="left"/>
      <w:pPr>
        <w:ind w:left="720" w:hanging="360"/>
      </w:pPr>
    </w:lvl>
    <w:lvl w:ilvl="1" w:tplc="D484526E">
      <w:start w:val="1"/>
      <w:numFmt w:val="lowerLetter"/>
      <w:lvlText w:val="%2."/>
      <w:lvlJc w:val="left"/>
      <w:pPr>
        <w:ind w:left="1440" w:hanging="360"/>
      </w:pPr>
    </w:lvl>
    <w:lvl w:ilvl="2" w:tplc="DB98D332">
      <w:start w:val="1"/>
      <w:numFmt w:val="lowerRoman"/>
      <w:lvlText w:val="%3."/>
      <w:lvlJc w:val="right"/>
      <w:pPr>
        <w:ind w:left="2160" w:hanging="180"/>
      </w:pPr>
    </w:lvl>
    <w:lvl w:ilvl="3" w:tplc="DB9478E6">
      <w:start w:val="1"/>
      <w:numFmt w:val="decimal"/>
      <w:lvlText w:val="%4."/>
      <w:lvlJc w:val="left"/>
      <w:pPr>
        <w:ind w:left="2880" w:hanging="360"/>
      </w:pPr>
    </w:lvl>
    <w:lvl w:ilvl="4" w:tplc="73BC64E6">
      <w:start w:val="1"/>
      <w:numFmt w:val="lowerLetter"/>
      <w:lvlText w:val="%5."/>
      <w:lvlJc w:val="left"/>
      <w:pPr>
        <w:ind w:left="3600" w:hanging="360"/>
      </w:pPr>
    </w:lvl>
    <w:lvl w:ilvl="5" w:tplc="432A2B82">
      <w:start w:val="1"/>
      <w:numFmt w:val="lowerRoman"/>
      <w:lvlText w:val="%6."/>
      <w:lvlJc w:val="right"/>
      <w:pPr>
        <w:ind w:left="4320" w:hanging="180"/>
      </w:pPr>
    </w:lvl>
    <w:lvl w:ilvl="6" w:tplc="78583CF0">
      <w:start w:val="1"/>
      <w:numFmt w:val="decimal"/>
      <w:lvlText w:val="%7."/>
      <w:lvlJc w:val="left"/>
      <w:pPr>
        <w:ind w:left="5040" w:hanging="360"/>
      </w:pPr>
    </w:lvl>
    <w:lvl w:ilvl="7" w:tplc="2B32A258">
      <w:start w:val="1"/>
      <w:numFmt w:val="lowerLetter"/>
      <w:lvlText w:val="%8."/>
      <w:lvlJc w:val="left"/>
      <w:pPr>
        <w:ind w:left="5760" w:hanging="360"/>
      </w:pPr>
    </w:lvl>
    <w:lvl w:ilvl="8" w:tplc="87181C38">
      <w:start w:val="1"/>
      <w:numFmt w:val="lowerRoman"/>
      <w:lvlText w:val="%9."/>
      <w:lvlJc w:val="right"/>
      <w:pPr>
        <w:ind w:left="6480" w:hanging="180"/>
      </w:pPr>
    </w:lvl>
  </w:abstractNum>
  <w:abstractNum w:abstractNumId="16" w15:restartNumberingAfterBreak="0">
    <w:nsid w:val="44995F58"/>
    <w:multiLevelType w:val="hybridMultilevel"/>
    <w:tmpl w:val="FFFFFFFF"/>
    <w:lvl w:ilvl="0" w:tplc="0CF8F5F6">
      <w:start w:val="1"/>
      <w:numFmt w:val="decimal"/>
      <w:lvlText w:val="%1."/>
      <w:lvlJc w:val="left"/>
      <w:pPr>
        <w:ind w:left="720" w:hanging="360"/>
      </w:pPr>
    </w:lvl>
    <w:lvl w:ilvl="1" w:tplc="651AEC58">
      <w:start w:val="1"/>
      <w:numFmt w:val="lowerLetter"/>
      <w:lvlText w:val="%2."/>
      <w:lvlJc w:val="left"/>
      <w:pPr>
        <w:ind w:left="1440" w:hanging="360"/>
      </w:pPr>
    </w:lvl>
    <w:lvl w:ilvl="2" w:tplc="A0A8E048">
      <w:start w:val="1"/>
      <w:numFmt w:val="lowerRoman"/>
      <w:lvlText w:val="%3."/>
      <w:lvlJc w:val="right"/>
      <w:pPr>
        <w:ind w:left="2160" w:hanging="180"/>
      </w:pPr>
    </w:lvl>
    <w:lvl w:ilvl="3" w:tplc="B3E4E984">
      <w:start w:val="1"/>
      <w:numFmt w:val="decimal"/>
      <w:lvlText w:val="%4."/>
      <w:lvlJc w:val="left"/>
      <w:pPr>
        <w:ind w:left="2880" w:hanging="360"/>
      </w:pPr>
    </w:lvl>
    <w:lvl w:ilvl="4" w:tplc="197615F6">
      <w:start w:val="1"/>
      <w:numFmt w:val="lowerLetter"/>
      <w:lvlText w:val="%5."/>
      <w:lvlJc w:val="left"/>
      <w:pPr>
        <w:ind w:left="3600" w:hanging="360"/>
      </w:pPr>
    </w:lvl>
    <w:lvl w:ilvl="5" w:tplc="FB523744">
      <w:start w:val="1"/>
      <w:numFmt w:val="lowerRoman"/>
      <w:lvlText w:val="%6."/>
      <w:lvlJc w:val="right"/>
      <w:pPr>
        <w:ind w:left="4320" w:hanging="180"/>
      </w:pPr>
    </w:lvl>
    <w:lvl w:ilvl="6" w:tplc="B79A34F6">
      <w:start w:val="1"/>
      <w:numFmt w:val="decimal"/>
      <w:lvlText w:val="%7."/>
      <w:lvlJc w:val="left"/>
      <w:pPr>
        <w:ind w:left="5040" w:hanging="360"/>
      </w:pPr>
    </w:lvl>
    <w:lvl w:ilvl="7" w:tplc="1B1EC198">
      <w:start w:val="1"/>
      <w:numFmt w:val="lowerLetter"/>
      <w:lvlText w:val="%8."/>
      <w:lvlJc w:val="left"/>
      <w:pPr>
        <w:ind w:left="5760" w:hanging="360"/>
      </w:pPr>
    </w:lvl>
    <w:lvl w:ilvl="8" w:tplc="8E34DACC">
      <w:start w:val="1"/>
      <w:numFmt w:val="lowerRoman"/>
      <w:lvlText w:val="%9."/>
      <w:lvlJc w:val="right"/>
      <w:pPr>
        <w:ind w:left="6480" w:hanging="180"/>
      </w:pPr>
    </w:lvl>
  </w:abstractNum>
  <w:abstractNum w:abstractNumId="17" w15:restartNumberingAfterBreak="0">
    <w:nsid w:val="4946350E"/>
    <w:multiLevelType w:val="hybridMultilevel"/>
    <w:tmpl w:val="FFFFFFFF"/>
    <w:lvl w:ilvl="0">
      <w:start w:val="1"/>
      <w:numFmt w:val="decimal"/>
      <w:lvlText w:val="%1."/>
      <w:lvlJc w:val="left"/>
      <w:pPr>
        <w:ind w:left="720" w:hanging="360"/>
      </w:pPr>
    </w:lvl>
    <w:lvl w:ilvl="1" w:tplc="E94EE486">
      <w:start w:val="1"/>
      <w:numFmt w:val="lowerLetter"/>
      <w:lvlText w:val="%2."/>
      <w:lvlJc w:val="left"/>
      <w:pPr>
        <w:ind w:left="1440" w:hanging="360"/>
      </w:pPr>
    </w:lvl>
    <w:lvl w:ilvl="2" w:tplc="8300F9E6">
      <w:start w:val="1"/>
      <w:numFmt w:val="lowerRoman"/>
      <w:lvlText w:val="%3."/>
      <w:lvlJc w:val="right"/>
      <w:pPr>
        <w:ind w:left="2160" w:hanging="180"/>
      </w:pPr>
    </w:lvl>
    <w:lvl w:ilvl="3" w:tplc="ABC66E0E">
      <w:start w:val="1"/>
      <w:numFmt w:val="decimal"/>
      <w:lvlText w:val="%4."/>
      <w:lvlJc w:val="left"/>
      <w:pPr>
        <w:ind w:left="2880" w:hanging="360"/>
      </w:pPr>
    </w:lvl>
    <w:lvl w:ilvl="4" w:tplc="729073E4">
      <w:start w:val="1"/>
      <w:numFmt w:val="lowerLetter"/>
      <w:lvlText w:val="%5."/>
      <w:lvlJc w:val="left"/>
      <w:pPr>
        <w:ind w:left="3600" w:hanging="360"/>
      </w:pPr>
    </w:lvl>
    <w:lvl w:ilvl="5" w:tplc="5FDCF580">
      <w:start w:val="1"/>
      <w:numFmt w:val="lowerRoman"/>
      <w:lvlText w:val="%6."/>
      <w:lvlJc w:val="right"/>
      <w:pPr>
        <w:ind w:left="4320" w:hanging="180"/>
      </w:pPr>
    </w:lvl>
    <w:lvl w:ilvl="6" w:tplc="DC44CD1E">
      <w:start w:val="1"/>
      <w:numFmt w:val="decimal"/>
      <w:lvlText w:val="%7."/>
      <w:lvlJc w:val="left"/>
      <w:pPr>
        <w:ind w:left="5040" w:hanging="360"/>
      </w:pPr>
    </w:lvl>
    <w:lvl w:ilvl="7" w:tplc="951CB824">
      <w:start w:val="1"/>
      <w:numFmt w:val="lowerLetter"/>
      <w:lvlText w:val="%8."/>
      <w:lvlJc w:val="left"/>
      <w:pPr>
        <w:ind w:left="5760" w:hanging="360"/>
      </w:pPr>
    </w:lvl>
    <w:lvl w:ilvl="8" w:tplc="B6185EDE">
      <w:start w:val="1"/>
      <w:numFmt w:val="lowerRoman"/>
      <w:lvlText w:val="%9."/>
      <w:lvlJc w:val="right"/>
      <w:pPr>
        <w:ind w:left="6480" w:hanging="180"/>
      </w:pPr>
    </w:lvl>
  </w:abstractNum>
  <w:abstractNum w:abstractNumId="18" w15:restartNumberingAfterBreak="0">
    <w:nsid w:val="498C43D4"/>
    <w:multiLevelType w:val="hybridMultilevel"/>
    <w:tmpl w:val="FFFFFFFF"/>
    <w:lvl w:ilvl="0">
      <w:start w:val="1"/>
      <w:numFmt w:val="decimal"/>
      <w:pStyle w:val="030-Numbering"/>
      <w:lvlText w:val="%1."/>
      <w:lvlJc w:val="left"/>
      <w:pPr>
        <w:ind w:left="720" w:hanging="360"/>
      </w:pPr>
    </w:lvl>
    <w:lvl w:ilvl="1" w:tplc="2166CCF4">
      <w:start w:val="1"/>
      <w:numFmt w:val="lowerLetter"/>
      <w:lvlText w:val="%2."/>
      <w:lvlJc w:val="left"/>
      <w:pPr>
        <w:ind w:left="1440" w:hanging="360"/>
      </w:pPr>
    </w:lvl>
    <w:lvl w:ilvl="2" w:tplc="67000C0C">
      <w:start w:val="1"/>
      <w:numFmt w:val="lowerRoman"/>
      <w:lvlText w:val="%3."/>
      <w:lvlJc w:val="right"/>
      <w:pPr>
        <w:ind w:left="2160" w:hanging="180"/>
      </w:pPr>
    </w:lvl>
    <w:lvl w:ilvl="3" w:tplc="818A2E76">
      <w:start w:val="1"/>
      <w:numFmt w:val="decimal"/>
      <w:lvlText w:val="%4."/>
      <w:lvlJc w:val="left"/>
      <w:pPr>
        <w:ind w:left="2880" w:hanging="360"/>
      </w:pPr>
    </w:lvl>
    <w:lvl w:ilvl="4" w:tplc="D93C8176">
      <w:start w:val="1"/>
      <w:numFmt w:val="lowerLetter"/>
      <w:lvlText w:val="%5."/>
      <w:lvlJc w:val="left"/>
      <w:pPr>
        <w:ind w:left="3600" w:hanging="360"/>
      </w:pPr>
    </w:lvl>
    <w:lvl w:ilvl="5" w:tplc="02A4C4C6">
      <w:start w:val="1"/>
      <w:numFmt w:val="lowerRoman"/>
      <w:lvlText w:val="%6."/>
      <w:lvlJc w:val="right"/>
      <w:pPr>
        <w:ind w:left="4320" w:hanging="180"/>
      </w:pPr>
    </w:lvl>
    <w:lvl w:ilvl="6" w:tplc="6B2033A0">
      <w:start w:val="1"/>
      <w:numFmt w:val="decimal"/>
      <w:lvlText w:val="%7."/>
      <w:lvlJc w:val="left"/>
      <w:pPr>
        <w:ind w:left="5040" w:hanging="360"/>
      </w:pPr>
    </w:lvl>
    <w:lvl w:ilvl="7" w:tplc="F0E4196E">
      <w:start w:val="1"/>
      <w:numFmt w:val="lowerLetter"/>
      <w:lvlText w:val="%8."/>
      <w:lvlJc w:val="left"/>
      <w:pPr>
        <w:ind w:left="5760" w:hanging="360"/>
      </w:pPr>
    </w:lvl>
    <w:lvl w:ilvl="8" w:tplc="F4C27272">
      <w:start w:val="1"/>
      <w:numFmt w:val="lowerRoman"/>
      <w:lvlText w:val="%9."/>
      <w:lvlJc w:val="right"/>
      <w:pPr>
        <w:ind w:left="6480" w:hanging="180"/>
      </w:pPr>
    </w:lvl>
  </w:abstractNum>
  <w:abstractNum w:abstractNumId="19" w15:restartNumberingAfterBreak="0">
    <w:nsid w:val="49DF234B"/>
    <w:multiLevelType w:val="hybridMultilevel"/>
    <w:tmpl w:val="FFFFFFFF"/>
    <w:lvl w:ilvl="0" w:tplc="490CC582">
      <w:start w:val="1"/>
      <w:numFmt w:val="decimal"/>
      <w:lvlText w:val="%1."/>
      <w:lvlJc w:val="left"/>
      <w:pPr>
        <w:ind w:left="720" w:hanging="360"/>
      </w:pPr>
    </w:lvl>
    <w:lvl w:ilvl="1">
      <w:start w:val="1"/>
      <w:numFmt w:val="decimal"/>
      <w:lvlText w:val="%2."/>
      <w:lvlJc w:val="left"/>
      <w:pPr>
        <w:ind w:left="1440" w:hanging="360"/>
      </w:pPr>
    </w:lvl>
    <w:lvl w:ilvl="2" w:tplc="875080F6">
      <w:start w:val="1"/>
      <w:numFmt w:val="lowerRoman"/>
      <w:lvlText w:val="%3."/>
      <w:lvlJc w:val="right"/>
      <w:pPr>
        <w:ind w:left="2160" w:hanging="180"/>
      </w:pPr>
    </w:lvl>
    <w:lvl w:ilvl="3" w:tplc="F7287E58">
      <w:start w:val="1"/>
      <w:numFmt w:val="decimal"/>
      <w:lvlText w:val="%4."/>
      <w:lvlJc w:val="left"/>
      <w:pPr>
        <w:ind w:left="2880" w:hanging="360"/>
      </w:pPr>
    </w:lvl>
    <w:lvl w:ilvl="4" w:tplc="7EB66864">
      <w:start w:val="1"/>
      <w:numFmt w:val="lowerLetter"/>
      <w:lvlText w:val="%5."/>
      <w:lvlJc w:val="left"/>
      <w:pPr>
        <w:ind w:left="3600" w:hanging="360"/>
      </w:pPr>
    </w:lvl>
    <w:lvl w:ilvl="5" w:tplc="549EB3E6">
      <w:start w:val="1"/>
      <w:numFmt w:val="lowerRoman"/>
      <w:lvlText w:val="%6."/>
      <w:lvlJc w:val="right"/>
      <w:pPr>
        <w:ind w:left="4320" w:hanging="180"/>
      </w:pPr>
    </w:lvl>
    <w:lvl w:ilvl="6" w:tplc="EE84CE6C">
      <w:start w:val="1"/>
      <w:numFmt w:val="decimal"/>
      <w:lvlText w:val="%7."/>
      <w:lvlJc w:val="left"/>
      <w:pPr>
        <w:ind w:left="5040" w:hanging="360"/>
      </w:pPr>
    </w:lvl>
    <w:lvl w:ilvl="7" w:tplc="A3903F3E">
      <w:start w:val="1"/>
      <w:numFmt w:val="lowerLetter"/>
      <w:lvlText w:val="%8."/>
      <w:lvlJc w:val="left"/>
      <w:pPr>
        <w:ind w:left="5760" w:hanging="360"/>
      </w:pPr>
    </w:lvl>
    <w:lvl w:ilvl="8" w:tplc="9ABCC540">
      <w:start w:val="1"/>
      <w:numFmt w:val="lowerRoman"/>
      <w:lvlText w:val="%9."/>
      <w:lvlJc w:val="right"/>
      <w:pPr>
        <w:ind w:left="6480" w:hanging="180"/>
      </w:pPr>
    </w:lvl>
  </w:abstractNum>
  <w:abstractNum w:abstractNumId="20" w15:restartNumberingAfterBreak="0">
    <w:nsid w:val="4CFF1091"/>
    <w:multiLevelType w:val="hybridMultilevel"/>
    <w:tmpl w:val="FFFFFFFF"/>
    <w:lvl w:ilvl="0" w:tplc="65F86F7C">
      <w:start w:val="1"/>
      <w:numFmt w:val="decimal"/>
      <w:lvlText w:val="%1."/>
      <w:lvlJc w:val="left"/>
      <w:pPr>
        <w:ind w:left="720" w:hanging="360"/>
      </w:pPr>
    </w:lvl>
    <w:lvl w:ilvl="1" w:tplc="7B40BE04">
      <w:start w:val="1"/>
      <w:numFmt w:val="lowerLetter"/>
      <w:lvlText w:val="%2."/>
      <w:lvlJc w:val="left"/>
      <w:pPr>
        <w:ind w:left="1440" w:hanging="360"/>
      </w:pPr>
    </w:lvl>
    <w:lvl w:ilvl="2" w:tplc="1E646D7C">
      <w:start w:val="1"/>
      <w:numFmt w:val="lowerRoman"/>
      <w:lvlText w:val="%3."/>
      <w:lvlJc w:val="right"/>
      <w:pPr>
        <w:ind w:left="2160" w:hanging="180"/>
      </w:pPr>
    </w:lvl>
    <w:lvl w:ilvl="3" w:tplc="8A22A7DC">
      <w:start w:val="1"/>
      <w:numFmt w:val="decimal"/>
      <w:lvlText w:val="%4."/>
      <w:lvlJc w:val="left"/>
      <w:pPr>
        <w:ind w:left="2880" w:hanging="360"/>
      </w:pPr>
    </w:lvl>
    <w:lvl w:ilvl="4" w:tplc="5204D3A4">
      <w:start w:val="1"/>
      <w:numFmt w:val="lowerLetter"/>
      <w:lvlText w:val="%5."/>
      <w:lvlJc w:val="left"/>
      <w:pPr>
        <w:ind w:left="3600" w:hanging="360"/>
      </w:pPr>
    </w:lvl>
    <w:lvl w:ilvl="5" w:tplc="E8DCE9CA">
      <w:start w:val="1"/>
      <w:numFmt w:val="lowerRoman"/>
      <w:lvlText w:val="%6."/>
      <w:lvlJc w:val="right"/>
      <w:pPr>
        <w:ind w:left="4320" w:hanging="180"/>
      </w:pPr>
    </w:lvl>
    <w:lvl w:ilvl="6" w:tplc="954AD2A6">
      <w:start w:val="1"/>
      <w:numFmt w:val="decimal"/>
      <w:lvlText w:val="%7."/>
      <w:lvlJc w:val="left"/>
      <w:pPr>
        <w:ind w:left="5040" w:hanging="360"/>
      </w:pPr>
    </w:lvl>
    <w:lvl w:ilvl="7" w:tplc="AC8E4294">
      <w:start w:val="1"/>
      <w:numFmt w:val="lowerLetter"/>
      <w:lvlText w:val="%8."/>
      <w:lvlJc w:val="left"/>
      <w:pPr>
        <w:ind w:left="5760" w:hanging="360"/>
      </w:pPr>
    </w:lvl>
    <w:lvl w:ilvl="8" w:tplc="9CE8EC10">
      <w:start w:val="1"/>
      <w:numFmt w:val="lowerRoman"/>
      <w:lvlText w:val="%9."/>
      <w:lvlJc w:val="right"/>
      <w:pPr>
        <w:ind w:left="6480" w:hanging="180"/>
      </w:pPr>
    </w:lvl>
  </w:abstractNum>
  <w:abstractNum w:abstractNumId="21" w15:restartNumberingAfterBreak="0">
    <w:nsid w:val="59450062"/>
    <w:multiLevelType w:val="hybridMultilevel"/>
    <w:tmpl w:val="FFFFFFFF"/>
    <w:lvl w:ilvl="0" w:tplc="A2C296B0">
      <w:start w:val="1"/>
      <w:numFmt w:val="decimal"/>
      <w:lvlText w:val="%1."/>
      <w:lvlJc w:val="left"/>
      <w:pPr>
        <w:ind w:left="720" w:hanging="360"/>
      </w:pPr>
    </w:lvl>
    <w:lvl w:ilvl="1" w:tplc="8DC892F2">
      <w:start w:val="1"/>
      <w:numFmt w:val="lowerLetter"/>
      <w:lvlText w:val="%2."/>
      <w:lvlJc w:val="left"/>
      <w:pPr>
        <w:ind w:left="1440" w:hanging="360"/>
      </w:pPr>
    </w:lvl>
    <w:lvl w:ilvl="2" w:tplc="CD5E4E3C">
      <w:start w:val="1"/>
      <w:numFmt w:val="lowerRoman"/>
      <w:lvlText w:val="%3."/>
      <w:lvlJc w:val="right"/>
      <w:pPr>
        <w:ind w:left="2160" w:hanging="180"/>
      </w:pPr>
    </w:lvl>
    <w:lvl w:ilvl="3" w:tplc="A9720AC0">
      <w:start w:val="1"/>
      <w:numFmt w:val="decimal"/>
      <w:lvlText w:val="%4."/>
      <w:lvlJc w:val="left"/>
      <w:pPr>
        <w:ind w:left="2880" w:hanging="360"/>
      </w:pPr>
    </w:lvl>
    <w:lvl w:ilvl="4" w:tplc="EBA0EE88">
      <w:start w:val="1"/>
      <w:numFmt w:val="lowerLetter"/>
      <w:lvlText w:val="%5."/>
      <w:lvlJc w:val="left"/>
      <w:pPr>
        <w:ind w:left="3600" w:hanging="360"/>
      </w:pPr>
    </w:lvl>
    <w:lvl w:ilvl="5" w:tplc="5546DDE8">
      <w:start w:val="1"/>
      <w:numFmt w:val="lowerRoman"/>
      <w:lvlText w:val="%6."/>
      <w:lvlJc w:val="right"/>
      <w:pPr>
        <w:ind w:left="4320" w:hanging="180"/>
      </w:pPr>
    </w:lvl>
    <w:lvl w:ilvl="6" w:tplc="B41C4190">
      <w:start w:val="1"/>
      <w:numFmt w:val="decimal"/>
      <w:lvlText w:val="%7."/>
      <w:lvlJc w:val="left"/>
      <w:pPr>
        <w:ind w:left="5040" w:hanging="360"/>
      </w:pPr>
    </w:lvl>
    <w:lvl w:ilvl="7" w:tplc="C4801744">
      <w:start w:val="1"/>
      <w:numFmt w:val="lowerLetter"/>
      <w:lvlText w:val="%8."/>
      <w:lvlJc w:val="left"/>
      <w:pPr>
        <w:ind w:left="5760" w:hanging="360"/>
      </w:pPr>
    </w:lvl>
    <w:lvl w:ilvl="8" w:tplc="F3FEE742">
      <w:start w:val="1"/>
      <w:numFmt w:val="lowerRoman"/>
      <w:lvlText w:val="%9."/>
      <w:lvlJc w:val="right"/>
      <w:pPr>
        <w:ind w:left="6480" w:hanging="180"/>
      </w:pPr>
    </w:lvl>
  </w:abstractNum>
  <w:abstractNum w:abstractNumId="22" w15:restartNumberingAfterBreak="0">
    <w:nsid w:val="60B83698"/>
    <w:multiLevelType w:val="hybridMultilevel"/>
    <w:tmpl w:val="FFFFFFFF"/>
    <w:lvl w:ilvl="0" w:tplc="4DE48826">
      <w:start w:val="1"/>
      <w:numFmt w:val="decimal"/>
      <w:lvlText w:val="%1."/>
      <w:lvlJc w:val="left"/>
      <w:pPr>
        <w:ind w:left="720" w:hanging="360"/>
      </w:pPr>
    </w:lvl>
    <w:lvl w:ilvl="1" w:tplc="C2782BFE">
      <w:start w:val="1"/>
      <w:numFmt w:val="decimal"/>
      <w:lvlText w:val="%2)"/>
      <w:lvlJc w:val="left"/>
      <w:pPr>
        <w:ind w:left="1440" w:hanging="360"/>
      </w:pPr>
    </w:lvl>
    <w:lvl w:ilvl="2" w:tplc="0A4ECA90">
      <w:start w:val="1"/>
      <w:numFmt w:val="lowerRoman"/>
      <w:lvlText w:val="%3."/>
      <w:lvlJc w:val="right"/>
      <w:pPr>
        <w:ind w:left="2160" w:hanging="180"/>
      </w:pPr>
    </w:lvl>
    <w:lvl w:ilvl="3" w:tplc="6D466F64">
      <w:start w:val="1"/>
      <w:numFmt w:val="decimal"/>
      <w:lvlText w:val="%4."/>
      <w:lvlJc w:val="left"/>
      <w:pPr>
        <w:ind w:left="2880" w:hanging="360"/>
      </w:pPr>
    </w:lvl>
    <w:lvl w:ilvl="4" w:tplc="C7D27460">
      <w:start w:val="1"/>
      <w:numFmt w:val="lowerLetter"/>
      <w:lvlText w:val="%5."/>
      <w:lvlJc w:val="left"/>
      <w:pPr>
        <w:ind w:left="3600" w:hanging="360"/>
      </w:pPr>
    </w:lvl>
    <w:lvl w:ilvl="5" w:tplc="23A0FF08">
      <w:start w:val="1"/>
      <w:numFmt w:val="lowerRoman"/>
      <w:lvlText w:val="%6."/>
      <w:lvlJc w:val="right"/>
      <w:pPr>
        <w:ind w:left="4320" w:hanging="180"/>
      </w:pPr>
    </w:lvl>
    <w:lvl w:ilvl="6" w:tplc="A3800C8A">
      <w:start w:val="1"/>
      <w:numFmt w:val="decimal"/>
      <w:lvlText w:val="%7."/>
      <w:lvlJc w:val="left"/>
      <w:pPr>
        <w:ind w:left="5040" w:hanging="360"/>
      </w:pPr>
    </w:lvl>
    <w:lvl w:ilvl="7" w:tplc="7D6647F0">
      <w:start w:val="1"/>
      <w:numFmt w:val="lowerLetter"/>
      <w:lvlText w:val="%8."/>
      <w:lvlJc w:val="left"/>
      <w:pPr>
        <w:ind w:left="5760" w:hanging="360"/>
      </w:pPr>
    </w:lvl>
    <w:lvl w:ilvl="8" w:tplc="5966F8A6">
      <w:start w:val="1"/>
      <w:numFmt w:val="lowerRoman"/>
      <w:lvlText w:val="%9."/>
      <w:lvlJc w:val="right"/>
      <w:pPr>
        <w:ind w:left="6480" w:hanging="180"/>
      </w:pPr>
    </w:lvl>
  </w:abstractNum>
  <w:abstractNum w:abstractNumId="23" w15:restartNumberingAfterBreak="0">
    <w:nsid w:val="625C1C00"/>
    <w:multiLevelType w:val="hybridMultilevel"/>
    <w:tmpl w:val="FFFFFFFF"/>
    <w:lvl w:ilvl="0" w:tplc="BF441CE8">
      <w:start w:val="1"/>
      <w:numFmt w:val="decimal"/>
      <w:lvlText w:val="%1."/>
      <w:lvlJc w:val="left"/>
      <w:pPr>
        <w:ind w:left="720" w:hanging="360"/>
      </w:pPr>
    </w:lvl>
    <w:lvl w:ilvl="1" w:tplc="50F4F2F8">
      <w:start w:val="1"/>
      <w:numFmt w:val="lowerLetter"/>
      <w:lvlText w:val="%2."/>
      <w:lvlJc w:val="left"/>
      <w:pPr>
        <w:ind w:left="1440" w:hanging="360"/>
      </w:pPr>
    </w:lvl>
    <w:lvl w:ilvl="2" w:tplc="AC56F5EC">
      <w:start w:val="1"/>
      <w:numFmt w:val="lowerRoman"/>
      <w:lvlText w:val="%3."/>
      <w:lvlJc w:val="right"/>
      <w:pPr>
        <w:ind w:left="2160" w:hanging="180"/>
      </w:pPr>
    </w:lvl>
    <w:lvl w:ilvl="3" w:tplc="06F0980A">
      <w:start w:val="1"/>
      <w:numFmt w:val="decimal"/>
      <w:lvlText w:val="%4."/>
      <w:lvlJc w:val="left"/>
      <w:pPr>
        <w:ind w:left="2880" w:hanging="360"/>
      </w:pPr>
    </w:lvl>
    <w:lvl w:ilvl="4" w:tplc="4A925408">
      <w:start w:val="1"/>
      <w:numFmt w:val="lowerLetter"/>
      <w:lvlText w:val="%5."/>
      <w:lvlJc w:val="left"/>
      <w:pPr>
        <w:ind w:left="3600" w:hanging="360"/>
      </w:pPr>
    </w:lvl>
    <w:lvl w:ilvl="5" w:tplc="485C7A3E">
      <w:start w:val="1"/>
      <w:numFmt w:val="lowerRoman"/>
      <w:lvlText w:val="%6."/>
      <w:lvlJc w:val="right"/>
      <w:pPr>
        <w:ind w:left="4320" w:hanging="180"/>
      </w:pPr>
    </w:lvl>
    <w:lvl w:ilvl="6" w:tplc="243C698A">
      <w:start w:val="1"/>
      <w:numFmt w:val="decimal"/>
      <w:lvlText w:val="%7."/>
      <w:lvlJc w:val="left"/>
      <w:pPr>
        <w:ind w:left="5040" w:hanging="360"/>
      </w:pPr>
    </w:lvl>
    <w:lvl w:ilvl="7" w:tplc="67E6467E">
      <w:start w:val="1"/>
      <w:numFmt w:val="lowerLetter"/>
      <w:lvlText w:val="%8."/>
      <w:lvlJc w:val="left"/>
      <w:pPr>
        <w:ind w:left="5760" w:hanging="360"/>
      </w:pPr>
    </w:lvl>
    <w:lvl w:ilvl="8" w:tplc="B1B62636">
      <w:start w:val="1"/>
      <w:numFmt w:val="lowerRoman"/>
      <w:lvlText w:val="%9."/>
      <w:lvlJc w:val="right"/>
      <w:pPr>
        <w:ind w:left="6480" w:hanging="180"/>
      </w:pPr>
    </w:lvl>
  </w:abstractNum>
  <w:abstractNum w:abstractNumId="24" w15:restartNumberingAfterBreak="0">
    <w:nsid w:val="659F4348"/>
    <w:multiLevelType w:val="hybridMultilevel"/>
    <w:tmpl w:val="FFFFFFFF"/>
    <w:lvl w:ilvl="0" w:tplc="EC18D576">
      <w:start w:val="1"/>
      <w:numFmt w:val="decimal"/>
      <w:lvlText w:val="%1."/>
      <w:lvlJc w:val="left"/>
      <w:pPr>
        <w:ind w:left="720" w:hanging="360"/>
      </w:pPr>
    </w:lvl>
    <w:lvl w:ilvl="1" w:tplc="CBEA6174">
      <w:start w:val="1"/>
      <w:numFmt w:val="lowerLetter"/>
      <w:lvlText w:val="%2."/>
      <w:lvlJc w:val="left"/>
      <w:pPr>
        <w:ind w:left="1440" w:hanging="360"/>
      </w:pPr>
    </w:lvl>
    <w:lvl w:ilvl="2" w:tplc="04AEC3B6">
      <w:start w:val="1"/>
      <w:numFmt w:val="lowerRoman"/>
      <w:lvlText w:val="%3."/>
      <w:lvlJc w:val="right"/>
      <w:pPr>
        <w:ind w:left="2160" w:hanging="180"/>
      </w:pPr>
    </w:lvl>
    <w:lvl w:ilvl="3" w:tplc="B1361058">
      <w:start w:val="1"/>
      <w:numFmt w:val="decimal"/>
      <w:lvlText w:val="%4."/>
      <w:lvlJc w:val="left"/>
      <w:pPr>
        <w:ind w:left="2880" w:hanging="360"/>
      </w:pPr>
    </w:lvl>
    <w:lvl w:ilvl="4" w:tplc="51767182">
      <w:start w:val="1"/>
      <w:numFmt w:val="lowerLetter"/>
      <w:lvlText w:val="%5."/>
      <w:lvlJc w:val="left"/>
      <w:pPr>
        <w:ind w:left="3600" w:hanging="360"/>
      </w:pPr>
    </w:lvl>
    <w:lvl w:ilvl="5" w:tplc="198683B4">
      <w:start w:val="1"/>
      <w:numFmt w:val="lowerRoman"/>
      <w:lvlText w:val="%6."/>
      <w:lvlJc w:val="right"/>
      <w:pPr>
        <w:ind w:left="4320" w:hanging="180"/>
      </w:pPr>
    </w:lvl>
    <w:lvl w:ilvl="6" w:tplc="F74E324C">
      <w:start w:val="1"/>
      <w:numFmt w:val="decimal"/>
      <w:lvlText w:val="%7."/>
      <w:lvlJc w:val="left"/>
      <w:pPr>
        <w:ind w:left="5040" w:hanging="360"/>
      </w:pPr>
    </w:lvl>
    <w:lvl w:ilvl="7" w:tplc="E70686E6">
      <w:start w:val="1"/>
      <w:numFmt w:val="lowerLetter"/>
      <w:lvlText w:val="%8."/>
      <w:lvlJc w:val="left"/>
      <w:pPr>
        <w:ind w:left="5760" w:hanging="360"/>
      </w:pPr>
    </w:lvl>
    <w:lvl w:ilvl="8" w:tplc="A7D8970E">
      <w:start w:val="1"/>
      <w:numFmt w:val="lowerRoman"/>
      <w:lvlText w:val="%9."/>
      <w:lvlJc w:val="right"/>
      <w:pPr>
        <w:ind w:left="6480" w:hanging="180"/>
      </w:pPr>
    </w:lvl>
  </w:abstractNum>
  <w:abstractNum w:abstractNumId="25" w15:restartNumberingAfterBreak="0">
    <w:nsid w:val="66EA7DD2"/>
    <w:multiLevelType w:val="hybridMultilevel"/>
    <w:tmpl w:val="FFFFFFFF"/>
    <w:lvl w:ilvl="0" w:tplc="71368F50">
      <w:start w:val="1"/>
      <w:numFmt w:val="decimal"/>
      <w:lvlText w:val="%1."/>
      <w:lvlJc w:val="left"/>
      <w:pPr>
        <w:ind w:left="720" w:hanging="360"/>
      </w:pPr>
    </w:lvl>
    <w:lvl w:ilvl="1" w:tplc="9B185DA4">
      <w:start w:val="1"/>
      <w:numFmt w:val="lowerLetter"/>
      <w:lvlText w:val="%2."/>
      <w:lvlJc w:val="left"/>
      <w:pPr>
        <w:ind w:left="1440" w:hanging="360"/>
      </w:pPr>
    </w:lvl>
    <w:lvl w:ilvl="2" w:tplc="E58CB5CE">
      <w:start w:val="1"/>
      <w:numFmt w:val="lowerRoman"/>
      <w:lvlText w:val="%3."/>
      <w:lvlJc w:val="right"/>
      <w:pPr>
        <w:ind w:left="2160" w:hanging="180"/>
      </w:pPr>
    </w:lvl>
    <w:lvl w:ilvl="3" w:tplc="0D20F37C">
      <w:start w:val="1"/>
      <w:numFmt w:val="decimal"/>
      <w:lvlText w:val="%4."/>
      <w:lvlJc w:val="left"/>
      <w:pPr>
        <w:ind w:left="2880" w:hanging="360"/>
      </w:pPr>
    </w:lvl>
    <w:lvl w:ilvl="4" w:tplc="6AC221EC">
      <w:start w:val="1"/>
      <w:numFmt w:val="lowerLetter"/>
      <w:lvlText w:val="%5."/>
      <w:lvlJc w:val="left"/>
      <w:pPr>
        <w:ind w:left="3600" w:hanging="360"/>
      </w:pPr>
    </w:lvl>
    <w:lvl w:ilvl="5" w:tplc="B03EAC5C">
      <w:start w:val="1"/>
      <w:numFmt w:val="lowerRoman"/>
      <w:lvlText w:val="%6."/>
      <w:lvlJc w:val="right"/>
      <w:pPr>
        <w:ind w:left="4320" w:hanging="180"/>
      </w:pPr>
    </w:lvl>
    <w:lvl w:ilvl="6" w:tplc="C004F806">
      <w:start w:val="1"/>
      <w:numFmt w:val="decimal"/>
      <w:lvlText w:val="%7."/>
      <w:lvlJc w:val="left"/>
      <w:pPr>
        <w:ind w:left="5040" w:hanging="360"/>
      </w:pPr>
    </w:lvl>
    <w:lvl w:ilvl="7" w:tplc="9AD45096">
      <w:start w:val="1"/>
      <w:numFmt w:val="lowerLetter"/>
      <w:lvlText w:val="%8."/>
      <w:lvlJc w:val="left"/>
      <w:pPr>
        <w:ind w:left="5760" w:hanging="360"/>
      </w:pPr>
    </w:lvl>
    <w:lvl w:ilvl="8" w:tplc="ED90680A">
      <w:start w:val="1"/>
      <w:numFmt w:val="lowerRoman"/>
      <w:lvlText w:val="%9."/>
      <w:lvlJc w:val="right"/>
      <w:pPr>
        <w:ind w:left="6480" w:hanging="180"/>
      </w:pPr>
    </w:lvl>
  </w:abstractNum>
  <w:abstractNum w:abstractNumId="26" w15:restartNumberingAfterBreak="0">
    <w:nsid w:val="693267A9"/>
    <w:multiLevelType w:val="hybridMultilevel"/>
    <w:tmpl w:val="FFFFFFFF"/>
    <w:lvl w:ilvl="0" w:tplc="0C0468BE">
      <w:start w:val="1"/>
      <w:numFmt w:val="decimal"/>
      <w:lvlText w:val="%1."/>
      <w:lvlJc w:val="left"/>
      <w:pPr>
        <w:ind w:left="720" w:hanging="360"/>
      </w:pPr>
    </w:lvl>
    <w:lvl w:ilvl="1" w:tplc="AD589720">
      <w:start w:val="1"/>
      <w:numFmt w:val="decimal"/>
      <w:lvlText w:val="%2."/>
      <w:lvlJc w:val="left"/>
      <w:pPr>
        <w:ind w:left="1440" w:hanging="360"/>
      </w:pPr>
    </w:lvl>
    <w:lvl w:ilvl="2" w:tplc="0AB8887A">
      <w:start w:val="1"/>
      <w:numFmt w:val="lowerRoman"/>
      <w:lvlText w:val="%3."/>
      <w:lvlJc w:val="right"/>
      <w:pPr>
        <w:ind w:left="2160" w:hanging="180"/>
      </w:pPr>
    </w:lvl>
    <w:lvl w:ilvl="3" w:tplc="3DCE6EA2">
      <w:start w:val="1"/>
      <w:numFmt w:val="decimal"/>
      <w:lvlText w:val="%4."/>
      <w:lvlJc w:val="left"/>
      <w:pPr>
        <w:ind w:left="2880" w:hanging="360"/>
      </w:pPr>
    </w:lvl>
    <w:lvl w:ilvl="4" w:tplc="CA000D28">
      <w:start w:val="1"/>
      <w:numFmt w:val="lowerLetter"/>
      <w:lvlText w:val="%5."/>
      <w:lvlJc w:val="left"/>
      <w:pPr>
        <w:ind w:left="3600" w:hanging="360"/>
      </w:pPr>
    </w:lvl>
    <w:lvl w:ilvl="5" w:tplc="18F608DE">
      <w:start w:val="1"/>
      <w:numFmt w:val="lowerRoman"/>
      <w:lvlText w:val="%6."/>
      <w:lvlJc w:val="right"/>
      <w:pPr>
        <w:ind w:left="4320" w:hanging="180"/>
      </w:pPr>
    </w:lvl>
    <w:lvl w:ilvl="6" w:tplc="74E6269C">
      <w:start w:val="1"/>
      <w:numFmt w:val="decimal"/>
      <w:lvlText w:val="%7."/>
      <w:lvlJc w:val="left"/>
      <w:pPr>
        <w:ind w:left="5040" w:hanging="360"/>
      </w:pPr>
    </w:lvl>
    <w:lvl w:ilvl="7" w:tplc="7ED4FEC2">
      <w:start w:val="1"/>
      <w:numFmt w:val="lowerLetter"/>
      <w:lvlText w:val="%8."/>
      <w:lvlJc w:val="left"/>
      <w:pPr>
        <w:ind w:left="5760" w:hanging="360"/>
      </w:pPr>
    </w:lvl>
    <w:lvl w:ilvl="8" w:tplc="20DCDED4">
      <w:start w:val="1"/>
      <w:numFmt w:val="lowerRoman"/>
      <w:lvlText w:val="%9."/>
      <w:lvlJc w:val="right"/>
      <w:pPr>
        <w:ind w:left="6480" w:hanging="180"/>
      </w:pPr>
    </w:lvl>
  </w:abstractNum>
  <w:abstractNum w:abstractNumId="27" w15:restartNumberingAfterBreak="0">
    <w:nsid w:val="69344FA4"/>
    <w:multiLevelType w:val="hybridMultilevel"/>
    <w:tmpl w:val="FFFFFFFF"/>
    <w:lvl w:ilvl="0" w:tplc="3DAC6AF8">
      <w:start w:val="1"/>
      <w:numFmt w:val="decimal"/>
      <w:lvlText w:val="%1."/>
      <w:lvlJc w:val="left"/>
      <w:pPr>
        <w:ind w:left="720" w:hanging="360"/>
      </w:pPr>
    </w:lvl>
    <w:lvl w:ilvl="1" w:tplc="1678690A">
      <w:start w:val="1"/>
      <w:numFmt w:val="lowerLetter"/>
      <w:lvlText w:val="%2."/>
      <w:lvlJc w:val="left"/>
      <w:pPr>
        <w:ind w:left="1440" w:hanging="360"/>
      </w:pPr>
    </w:lvl>
    <w:lvl w:ilvl="2" w:tplc="0F881D44">
      <w:start w:val="1"/>
      <w:numFmt w:val="lowerRoman"/>
      <w:lvlText w:val="%3."/>
      <w:lvlJc w:val="right"/>
      <w:pPr>
        <w:ind w:left="2160" w:hanging="180"/>
      </w:pPr>
    </w:lvl>
    <w:lvl w:ilvl="3" w:tplc="22C8C078">
      <w:start w:val="1"/>
      <w:numFmt w:val="decimal"/>
      <w:lvlText w:val="%4."/>
      <w:lvlJc w:val="left"/>
      <w:pPr>
        <w:ind w:left="2880" w:hanging="360"/>
      </w:pPr>
    </w:lvl>
    <w:lvl w:ilvl="4" w:tplc="7730D556">
      <w:start w:val="1"/>
      <w:numFmt w:val="lowerLetter"/>
      <w:lvlText w:val="%5."/>
      <w:lvlJc w:val="left"/>
      <w:pPr>
        <w:ind w:left="3600" w:hanging="360"/>
      </w:pPr>
    </w:lvl>
    <w:lvl w:ilvl="5" w:tplc="F802F9E6">
      <w:start w:val="1"/>
      <w:numFmt w:val="lowerRoman"/>
      <w:lvlText w:val="%6."/>
      <w:lvlJc w:val="right"/>
      <w:pPr>
        <w:ind w:left="4320" w:hanging="180"/>
      </w:pPr>
    </w:lvl>
    <w:lvl w:ilvl="6" w:tplc="AFC495C8">
      <w:start w:val="1"/>
      <w:numFmt w:val="decimal"/>
      <w:lvlText w:val="%7."/>
      <w:lvlJc w:val="left"/>
      <w:pPr>
        <w:ind w:left="5040" w:hanging="360"/>
      </w:pPr>
    </w:lvl>
    <w:lvl w:ilvl="7" w:tplc="8738F19A">
      <w:start w:val="1"/>
      <w:numFmt w:val="lowerLetter"/>
      <w:lvlText w:val="%8."/>
      <w:lvlJc w:val="left"/>
      <w:pPr>
        <w:ind w:left="5760" w:hanging="360"/>
      </w:pPr>
    </w:lvl>
    <w:lvl w:ilvl="8" w:tplc="583A020A">
      <w:start w:val="1"/>
      <w:numFmt w:val="lowerRoman"/>
      <w:lvlText w:val="%9."/>
      <w:lvlJc w:val="right"/>
      <w:pPr>
        <w:ind w:left="6480" w:hanging="180"/>
      </w:pPr>
    </w:lvl>
  </w:abstractNum>
  <w:abstractNum w:abstractNumId="28" w15:restartNumberingAfterBreak="0">
    <w:nsid w:val="69884AA0"/>
    <w:multiLevelType w:val="hybridMultilevel"/>
    <w:tmpl w:val="FFFFFFFF"/>
    <w:lvl w:ilvl="0" w:tplc="2DFA5F70">
      <w:start w:val="1"/>
      <w:numFmt w:val="decimal"/>
      <w:lvlText w:val="%1."/>
      <w:lvlJc w:val="left"/>
      <w:pPr>
        <w:ind w:left="720" w:hanging="360"/>
      </w:pPr>
    </w:lvl>
    <w:lvl w:ilvl="1" w:tplc="CC102A0A">
      <w:start w:val="1"/>
      <w:numFmt w:val="lowerLetter"/>
      <w:lvlText w:val="%2."/>
      <w:lvlJc w:val="left"/>
      <w:pPr>
        <w:ind w:left="1440" w:hanging="360"/>
      </w:pPr>
    </w:lvl>
    <w:lvl w:ilvl="2" w:tplc="284C691E">
      <w:start w:val="1"/>
      <w:numFmt w:val="lowerRoman"/>
      <w:lvlText w:val="%3."/>
      <w:lvlJc w:val="right"/>
      <w:pPr>
        <w:ind w:left="2160" w:hanging="180"/>
      </w:pPr>
    </w:lvl>
    <w:lvl w:ilvl="3" w:tplc="079E940C">
      <w:start w:val="1"/>
      <w:numFmt w:val="decimal"/>
      <w:lvlText w:val="%4."/>
      <w:lvlJc w:val="left"/>
      <w:pPr>
        <w:ind w:left="2880" w:hanging="360"/>
      </w:pPr>
    </w:lvl>
    <w:lvl w:ilvl="4" w:tplc="0456A73A">
      <w:start w:val="1"/>
      <w:numFmt w:val="lowerLetter"/>
      <w:lvlText w:val="%5."/>
      <w:lvlJc w:val="left"/>
      <w:pPr>
        <w:ind w:left="3600" w:hanging="360"/>
      </w:pPr>
    </w:lvl>
    <w:lvl w:ilvl="5" w:tplc="E09EC036">
      <w:start w:val="1"/>
      <w:numFmt w:val="lowerRoman"/>
      <w:lvlText w:val="%6."/>
      <w:lvlJc w:val="right"/>
      <w:pPr>
        <w:ind w:left="4320" w:hanging="180"/>
      </w:pPr>
    </w:lvl>
    <w:lvl w:ilvl="6" w:tplc="4B58CE5C">
      <w:start w:val="1"/>
      <w:numFmt w:val="decimal"/>
      <w:lvlText w:val="%7."/>
      <w:lvlJc w:val="left"/>
      <w:pPr>
        <w:ind w:left="5040" w:hanging="360"/>
      </w:pPr>
    </w:lvl>
    <w:lvl w:ilvl="7" w:tplc="4B1E509C">
      <w:start w:val="1"/>
      <w:numFmt w:val="lowerLetter"/>
      <w:lvlText w:val="%8."/>
      <w:lvlJc w:val="left"/>
      <w:pPr>
        <w:ind w:left="5760" w:hanging="360"/>
      </w:pPr>
    </w:lvl>
    <w:lvl w:ilvl="8" w:tplc="FB00E342">
      <w:start w:val="1"/>
      <w:numFmt w:val="lowerRoman"/>
      <w:lvlText w:val="%9."/>
      <w:lvlJc w:val="right"/>
      <w:pPr>
        <w:ind w:left="6480" w:hanging="180"/>
      </w:pPr>
    </w:lvl>
  </w:abstractNum>
  <w:abstractNum w:abstractNumId="29" w15:restartNumberingAfterBreak="0">
    <w:nsid w:val="6A5F7A1B"/>
    <w:multiLevelType w:val="hybridMultilevel"/>
    <w:tmpl w:val="FFFFFFFF"/>
    <w:lvl w:ilvl="0" w:tplc="512ED090">
      <w:start w:val="1"/>
      <w:numFmt w:val="decimal"/>
      <w:lvlText w:val="%1."/>
      <w:lvlJc w:val="left"/>
      <w:pPr>
        <w:ind w:left="720" w:hanging="360"/>
      </w:pPr>
    </w:lvl>
    <w:lvl w:ilvl="1" w:tplc="C6ECDE28">
      <w:start w:val="1"/>
      <w:numFmt w:val="decimal"/>
      <w:lvlText w:val="%2."/>
      <w:lvlJc w:val="left"/>
      <w:pPr>
        <w:ind w:left="1440" w:hanging="360"/>
      </w:pPr>
    </w:lvl>
    <w:lvl w:ilvl="2" w:tplc="3F4A5740">
      <w:start w:val="1"/>
      <w:numFmt w:val="lowerRoman"/>
      <w:lvlText w:val="%3."/>
      <w:lvlJc w:val="right"/>
      <w:pPr>
        <w:ind w:left="2160" w:hanging="180"/>
      </w:pPr>
    </w:lvl>
    <w:lvl w:ilvl="3" w:tplc="ABEC11FC">
      <w:start w:val="1"/>
      <w:numFmt w:val="decimal"/>
      <w:lvlText w:val="%4."/>
      <w:lvlJc w:val="left"/>
      <w:pPr>
        <w:ind w:left="2880" w:hanging="360"/>
      </w:pPr>
    </w:lvl>
    <w:lvl w:ilvl="4" w:tplc="7098EAE0">
      <w:start w:val="1"/>
      <w:numFmt w:val="lowerLetter"/>
      <w:lvlText w:val="%5."/>
      <w:lvlJc w:val="left"/>
      <w:pPr>
        <w:ind w:left="3600" w:hanging="360"/>
      </w:pPr>
    </w:lvl>
    <w:lvl w:ilvl="5" w:tplc="1A9AC924">
      <w:start w:val="1"/>
      <w:numFmt w:val="lowerRoman"/>
      <w:lvlText w:val="%6."/>
      <w:lvlJc w:val="right"/>
      <w:pPr>
        <w:ind w:left="4320" w:hanging="180"/>
      </w:pPr>
    </w:lvl>
    <w:lvl w:ilvl="6" w:tplc="233E7C62">
      <w:start w:val="1"/>
      <w:numFmt w:val="decimal"/>
      <w:lvlText w:val="%7."/>
      <w:lvlJc w:val="left"/>
      <w:pPr>
        <w:ind w:left="5040" w:hanging="360"/>
      </w:pPr>
    </w:lvl>
    <w:lvl w:ilvl="7" w:tplc="5C9E73C8">
      <w:start w:val="1"/>
      <w:numFmt w:val="lowerLetter"/>
      <w:lvlText w:val="%8."/>
      <w:lvlJc w:val="left"/>
      <w:pPr>
        <w:ind w:left="5760" w:hanging="360"/>
      </w:pPr>
    </w:lvl>
    <w:lvl w:ilvl="8" w:tplc="3CC6FA34">
      <w:start w:val="1"/>
      <w:numFmt w:val="lowerRoman"/>
      <w:lvlText w:val="%9."/>
      <w:lvlJc w:val="right"/>
      <w:pPr>
        <w:ind w:left="6480" w:hanging="180"/>
      </w:pPr>
    </w:lvl>
  </w:abstractNum>
  <w:abstractNum w:abstractNumId="30" w15:restartNumberingAfterBreak="0">
    <w:nsid w:val="6E9636FC"/>
    <w:multiLevelType w:val="hybridMultilevel"/>
    <w:tmpl w:val="FFFFFFFF"/>
    <w:lvl w:ilvl="0" w:tplc="4BC427B2">
      <w:start w:val="1"/>
      <w:numFmt w:val="decimal"/>
      <w:lvlText w:val="%1."/>
      <w:lvlJc w:val="left"/>
      <w:pPr>
        <w:ind w:left="720" w:hanging="360"/>
      </w:pPr>
    </w:lvl>
    <w:lvl w:ilvl="1" w:tplc="42E24930">
      <w:start w:val="1"/>
      <w:numFmt w:val="lowerLetter"/>
      <w:lvlText w:val="%2."/>
      <w:lvlJc w:val="left"/>
      <w:pPr>
        <w:ind w:left="1440" w:hanging="360"/>
      </w:pPr>
    </w:lvl>
    <w:lvl w:ilvl="2" w:tplc="38C68760">
      <w:start w:val="1"/>
      <w:numFmt w:val="lowerRoman"/>
      <w:lvlText w:val="%3."/>
      <w:lvlJc w:val="right"/>
      <w:pPr>
        <w:ind w:left="2160" w:hanging="180"/>
      </w:pPr>
    </w:lvl>
    <w:lvl w:ilvl="3" w:tplc="F92CB3AC">
      <w:start w:val="1"/>
      <w:numFmt w:val="decimal"/>
      <w:lvlText w:val="%4."/>
      <w:lvlJc w:val="left"/>
      <w:pPr>
        <w:ind w:left="2880" w:hanging="360"/>
      </w:pPr>
    </w:lvl>
    <w:lvl w:ilvl="4" w:tplc="6B3E9FE0">
      <w:start w:val="1"/>
      <w:numFmt w:val="lowerLetter"/>
      <w:lvlText w:val="%5."/>
      <w:lvlJc w:val="left"/>
      <w:pPr>
        <w:ind w:left="3600" w:hanging="360"/>
      </w:pPr>
    </w:lvl>
    <w:lvl w:ilvl="5" w:tplc="BD3A0410">
      <w:start w:val="1"/>
      <w:numFmt w:val="lowerRoman"/>
      <w:lvlText w:val="%6."/>
      <w:lvlJc w:val="right"/>
      <w:pPr>
        <w:ind w:left="4320" w:hanging="180"/>
      </w:pPr>
    </w:lvl>
    <w:lvl w:ilvl="6" w:tplc="44DE4C10">
      <w:start w:val="1"/>
      <w:numFmt w:val="decimal"/>
      <w:lvlText w:val="%7."/>
      <w:lvlJc w:val="left"/>
      <w:pPr>
        <w:ind w:left="5040" w:hanging="360"/>
      </w:pPr>
    </w:lvl>
    <w:lvl w:ilvl="7" w:tplc="6A5488DA">
      <w:start w:val="1"/>
      <w:numFmt w:val="lowerLetter"/>
      <w:lvlText w:val="%8."/>
      <w:lvlJc w:val="left"/>
      <w:pPr>
        <w:ind w:left="5760" w:hanging="360"/>
      </w:pPr>
    </w:lvl>
    <w:lvl w:ilvl="8" w:tplc="AF549908">
      <w:start w:val="1"/>
      <w:numFmt w:val="lowerRoman"/>
      <w:lvlText w:val="%9."/>
      <w:lvlJc w:val="right"/>
      <w:pPr>
        <w:ind w:left="6480" w:hanging="180"/>
      </w:pPr>
    </w:lvl>
  </w:abstractNum>
  <w:abstractNum w:abstractNumId="31" w15:restartNumberingAfterBreak="0">
    <w:nsid w:val="6EB61D4A"/>
    <w:multiLevelType w:val="hybridMultilevel"/>
    <w:tmpl w:val="FFFFFFFF"/>
    <w:lvl w:ilvl="0" w:tplc="9ED0426A">
      <w:start w:val="1"/>
      <w:numFmt w:val="decimal"/>
      <w:pStyle w:val="041-Marking"/>
      <w:lvlText w:val="%1."/>
      <w:lvlJc w:val="left"/>
      <w:pPr>
        <w:ind w:left="720" w:hanging="360"/>
      </w:pPr>
    </w:lvl>
    <w:lvl w:ilvl="1" w:tplc="453EDF22">
      <w:start w:val="1"/>
      <w:numFmt w:val="decimal"/>
      <w:lvlText w:val="%2)"/>
      <w:lvlJc w:val="left"/>
      <w:pPr>
        <w:ind w:left="1440" w:hanging="360"/>
      </w:pPr>
    </w:lvl>
    <w:lvl w:ilvl="2" w:tplc="AD04FB4A">
      <w:start w:val="1"/>
      <w:numFmt w:val="lowerRoman"/>
      <w:lvlText w:val="%3."/>
      <w:lvlJc w:val="right"/>
      <w:pPr>
        <w:ind w:left="2160" w:hanging="180"/>
      </w:pPr>
    </w:lvl>
    <w:lvl w:ilvl="3" w:tplc="E28838F4">
      <w:start w:val="1"/>
      <w:numFmt w:val="decimal"/>
      <w:lvlText w:val="%4."/>
      <w:lvlJc w:val="left"/>
      <w:pPr>
        <w:ind w:left="2880" w:hanging="360"/>
      </w:pPr>
    </w:lvl>
    <w:lvl w:ilvl="4" w:tplc="4720FC94">
      <w:start w:val="1"/>
      <w:numFmt w:val="lowerLetter"/>
      <w:lvlText w:val="%5."/>
      <w:lvlJc w:val="left"/>
      <w:pPr>
        <w:ind w:left="3600" w:hanging="360"/>
      </w:pPr>
    </w:lvl>
    <w:lvl w:ilvl="5" w:tplc="7F0ED590">
      <w:start w:val="1"/>
      <w:numFmt w:val="lowerRoman"/>
      <w:lvlText w:val="%6."/>
      <w:lvlJc w:val="right"/>
      <w:pPr>
        <w:ind w:left="4320" w:hanging="180"/>
      </w:pPr>
    </w:lvl>
    <w:lvl w:ilvl="6" w:tplc="7EAE754A">
      <w:start w:val="1"/>
      <w:numFmt w:val="decimal"/>
      <w:lvlText w:val="%7."/>
      <w:lvlJc w:val="left"/>
      <w:pPr>
        <w:ind w:left="5040" w:hanging="360"/>
      </w:pPr>
    </w:lvl>
    <w:lvl w:ilvl="7" w:tplc="F71451E8">
      <w:start w:val="1"/>
      <w:numFmt w:val="lowerLetter"/>
      <w:lvlText w:val="%8."/>
      <w:lvlJc w:val="left"/>
      <w:pPr>
        <w:ind w:left="5760" w:hanging="360"/>
      </w:pPr>
    </w:lvl>
    <w:lvl w:ilvl="8" w:tplc="CBBEBEFA">
      <w:start w:val="1"/>
      <w:numFmt w:val="lowerRoman"/>
      <w:lvlText w:val="%9."/>
      <w:lvlJc w:val="right"/>
      <w:pPr>
        <w:ind w:left="6480" w:hanging="180"/>
      </w:pPr>
    </w:lvl>
  </w:abstractNum>
  <w:abstractNum w:abstractNumId="32" w15:restartNumberingAfterBreak="0">
    <w:nsid w:val="70BD5817"/>
    <w:multiLevelType w:val="hybridMultilevel"/>
    <w:tmpl w:val="FFFFFFFF"/>
    <w:lvl w:ilvl="0" w:tplc="47BEBCB0">
      <w:start w:val="1"/>
      <w:numFmt w:val="decimal"/>
      <w:lvlText w:val="%1."/>
      <w:lvlJc w:val="left"/>
      <w:pPr>
        <w:ind w:left="720" w:hanging="360"/>
      </w:pPr>
    </w:lvl>
    <w:lvl w:ilvl="1" w:tplc="5B1806D4">
      <w:start w:val="1"/>
      <w:numFmt w:val="decimal"/>
      <w:lvlText w:val="%2)"/>
      <w:lvlJc w:val="left"/>
      <w:pPr>
        <w:ind w:left="1440" w:hanging="360"/>
      </w:pPr>
    </w:lvl>
    <w:lvl w:ilvl="2" w:tplc="5A70E108">
      <w:start w:val="1"/>
      <w:numFmt w:val="lowerRoman"/>
      <w:lvlText w:val="%3."/>
      <w:lvlJc w:val="right"/>
      <w:pPr>
        <w:ind w:left="2160" w:hanging="180"/>
      </w:pPr>
    </w:lvl>
    <w:lvl w:ilvl="3" w:tplc="8B34C820">
      <w:start w:val="1"/>
      <w:numFmt w:val="decimal"/>
      <w:lvlText w:val="%4."/>
      <w:lvlJc w:val="left"/>
      <w:pPr>
        <w:ind w:left="2880" w:hanging="360"/>
      </w:pPr>
    </w:lvl>
    <w:lvl w:ilvl="4" w:tplc="F08A6CD8">
      <w:start w:val="1"/>
      <w:numFmt w:val="lowerLetter"/>
      <w:lvlText w:val="%5."/>
      <w:lvlJc w:val="left"/>
      <w:pPr>
        <w:ind w:left="3600" w:hanging="360"/>
      </w:pPr>
    </w:lvl>
    <w:lvl w:ilvl="5" w:tplc="22E2964A">
      <w:start w:val="1"/>
      <w:numFmt w:val="lowerRoman"/>
      <w:lvlText w:val="%6."/>
      <w:lvlJc w:val="right"/>
      <w:pPr>
        <w:ind w:left="4320" w:hanging="180"/>
      </w:pPr>
    </w:lvl>
    <w:lvl w:ilvl="6" w:tplc="213EB482">
      <w:start w:val="1"/>
      <w:numFmt w:val="decimal"/>
      <w:lvlText w:val="%7."/>
      <w:lvlJc w:val="left"/>
      <w:pPr>
        <w:ind w:left="5040" w:hanging="360"/>
      </w:pPr>
    </w:lvl>
    <w:lvl w:ilvl="7" w:tplc="5B704AAA">
      <w:start w:val="1"/>
      <w:numFmt w:val="lowerLetter"/>
      <w:lvlText w:val="%8."/>
      <w:lvlJc w:val="left"/>
      <w:pPr>
        <w:ind w:left="5760" w:hanging="360"/>
      </w:pPr>
    </w:lvl>
    <w:lvl w:ilvl="8" w:tplc="EAF42ACA">
      <w:start w:val="1"/>
      <w:numFmt w:val="lowerRoman"/>
      <w:lvlText w:val="%9."/>
      <w:lvlJc w:val="right"/>
      <w:pPr>
        <w:ind w:left="6480" w:hanging="180"/>
      </w:pPr>
    </w:lvl>
  </w:abstractNum>
  <w:abstractNum w:abstractNumId="33" w15:restartNumberingAfterBreak="0">
    <w:nsid w:val="73751A43"/>
    <w:multiLevelType w:val="hybridMultilevel"/>
    <w:tmpl w:val="FFFFFFFF"/>
    <w:lvl w:ilvl="0">
      <w:start w:val="1"/>
      <w:numFmt w:val="decimal"/>
      <w:lvlText w:val="%1."/>
      <w:lvlJc w:val="left"/>
      <w:pPr>
        <w:ind w:left="720" w:hanging="360"/>
      </w:pPr>
    </w:lvl>
    <w:lvl w:ilvl="1" w:tplc="512EA5E2">
      <w:start w:val="1"/>
      <w:numFmt w:val="lowerLetter"/>
      <w:lvlText w:val="%2."/>
      <w:lvlJc w:val="left"/>
      <w:pPr>
        <w:ind w:left="1440" w:hanging="360"/>
      </w:pPr>
    </w:lvl>
    <w:lvl w:ilvl="2" w:tplc="3F40C95C">
      <w:start w:val="1"/>
      <w:numFmt w:val="lowerRoman"/>
      <w:lvlText w:val="%3."/>
      <w:lvlJc w:val="right"/>
      <w:pPr>
        <w:ind w:left="2160" w:hanging="180"/>
      </w:pPr>
    </w:lvl>
    <w:lvl w:ilvl="3" w:tplc="704E0202">
      <w:start w:val="1"/>
      <w:numFmt w:val="decimal"/>
      <w:lvlText w:val="%4."/>
      <w:lvlJc w:val="left"/>
      <w:pPr>
        <w:ind w:left="2880" w:hanging="360"/>
      </w:pPr>
    </w:lvl>
    <w:lvl w:ilvl="4" w:tplc="6BBEEA68">
      <w:start w:val="1"/>
      <w:numFmt w:val="lowerLetter"/>
      <w:lvlText w:val="%5."/>
      <w:lvlJc w:val="left"/>
      <w:pPr>
        <w:ind w:left="3600" w:hanging="360"/>
      </w:pPr>
    </w:lvl>
    <w:lvl w:ilvl="5" w:tplc="159E94C8">
      <w:start w:val="1"/>
      <w:numFmt w:val="lowerRoman"/>
      <w:lvlText w:val="%6."/>
      <w:lvlJc w:val="right"/>
      <w:pPr>
        <w:ind w:left="4320" w:hanging="180"/>
      </w:pPr>
    </w:lvl>
    <w:lvl w:ilvl="6" w:tplc="2ED63A3A">
      <w:start w:val="1"/>
      <w:numFmt w:val="decimal"/>
      <w:lvlText w:val="%7."/>
      <w:lvlJc w:val="left"/>
      <w:pPr>
        <w:ind w:left="5040" w:hanging="360"/>
      </w:pPr>
    </w:lvl>
    <w:lvl w:ilvl="7" w:tplc="1DA6DEA6">
      <w:start w:val="1"/>
      <w:numFmt w:val="lowerLetter"/>
      <w:lvlText w:val="%8."/>
      <w:lvlJc w:val="left"/>
      <w:pPr>
        <w:ind w:left="5760" w:hanging="360"/>
      </w:pPr>
    </w:lvl>
    <w:lvl w:ilvl="8" w:tplc="2746F3C0">
      <w:start w:val="1"/>
      <w:numFmt w:val="lowerRoman"/>
      <w:lvlText w:val="%9."/>
      <w:lvlJc w:val="right"/>
      <w:pPr>
        <w:ind w:left="6480" w:hanging="180"/>
      </w:pPr>
    </w:lvl>
  </w:abstractNum>
  <w:abstractNum w:abstractNumId="34" w15:restartNumberingAfterBreak="0">
    <w:nsid w:val="7A125831"/>
    <w:multiLevelType w:val="hybridMultilevel"/>
    <w:tmpl w:val="FFFFFFFF"/>
    <w:lvl w:ilvl="0" w:tplc="201879BA">
      <w:start w:val="1"/>
      <w:numFmt w:val="decimal"/>
      <w:lvlText w:val="%1."/>
      <w:lvlJc w:val="left"/>
      <w:pPr>
        <w:ind w:left="720" w:hanging="360"/>
      </w:pPr>
    </w:lvl>
    <w:lvl w:ilvl="1" w:tplc="7924F116">
      <w:start w:val="1"/>
      <w:numFmt w:val="lowerLetter"/>
      <w:lvlText w:val="%2."/>
      <w:lvlJc w:val="left"/>
      <w:pPr>
        <w:ind w:left="1440" w:hanging="360"/>
      </w:pPr>
    </w:lvl>
    <w:lvl w:ilvl="2" w:tplc="8A88038C">
      <w:start w:val="1"/>
      <w:numFmt w:val="lowerRoman"/>
      <w:lvlText w:val="%3."/>
      <w:lvlJc w:val="right"/>
      <w:pPr>
        <w:ind w:left="2160" w:hanging="180"/>
      </w:pPr>
    </w:lvl>
    <w:lvl w:ilvl="3" w:tplc="7F50AB50">
      <w:start w:val="1"/>
      <w:numFmt w:val="decimal"/>
      <w:lvlText w:val="%4."/>
      <w:lvlJc w:val="left"/>
      <w:pPr>
        <w:ind w:left="2880" w:hanging="360"/>
      </w:pPr>
    </w:lvl>
    <w:lvl w:ilvl="4" w:tplc="D0665B1A">
      <w:start w:val="1"/>
      <w:numFmt w:val="lowerLetter"/>
      <w:lvlText w:val="%5."/>
      <w:lvlJc w:val="left"/>
      <w:pPr>
        <w:ind w:left="3600" w:hanging="360"/>
      </w:pPr>
    </w:lvl>
    <w:lvl w:ilvl="5" w:tplc="8C225BB6">
      <w:start w:val="1"/>
      <w:numFmt w:val="lowerRoman"/>
      <w:lvlText w:val="%6."/>
      <w:lvlJc w:val="right"/>
      <w:pPr>
        <w:ind w:left="4320" w:hanging="180"/>
      </w:pPr>
    </w:lvl>
    <w:lvl w:ilvl="6" w:tplc="CC36C00A">
      <w:start w:val="1"/>
      <w:numFmt w:val="decimal"/>
      <w:lvlText w:val="%7."/>
      <w:lvlJc w:val="left"/>
      <w:pPr>
        <w:ind w:left="5040" w:hanging="360"/>
      </w:pPr>
    </w:lvl>
    <w:lvl w:ilvl="7" w:tplc="F1B2DD3C">
      <w:start w:val="1"/>
      <w:numFmt w:val="lowerLetter"/>
      <w:lvlText w:val="%8."/>
      <w:lvlJc w:val="left"/>
      <w:pPr>
        <w:ind w:left="5760" w:hanging="360"/>
      </w:pPr>
    </w:lvl>
    <w:lvl w:ilvl="8" w:tplc="CC1CD58E">
      <w:start w:val="1"/>
      <w:numFmt w:val="lowerRoman"/>
      <w:lvlText w:val="%9."/>
      <w:lvlJc w:val="right"/>
      <w:pPr>
        <w:ind w:left="6480" w:hanging="180"/>
      </w:pPr>
    </w:lvl>
  </w:abstractNum>
  <w:abstractNum w:abstractNumId="35" w15:restartNumberingAfterBreak="0">
    <w:nsid w:val="7C4B217B"/>
    <w:multiLevelType w:val="hybridMultilevel"/>
    <w:tmpl w:val="FFFFFFFF"/>
    <w:lvl w:ilvl="0">
      <w:start w:val="1"/>
      <w:numFmt w:val="decimal"/>
      <w:pStyle w:val="034-Numbering4"/>
      <w:lvlText w:val="%1."/>
      <w:lvlJc w:val="left"/>
      <w:pPr>
        <w:ind w:left="720" w:hanging="360"/>
      </w:pPr>
    </w:lvl>
    <w:lvl w:ilvl="1" w:tplc="B53EB72E">
      <w:start w:val="1"/>
      <w:numFmt w:val="decimal"/>
      <w:lvlText w:val="%2)"/>
      <w:lvlJc w:val="left"/>
      <w:pPr>
        <w:ind w:left="1440" w:hanging="360"/>
      </w:pPr>
    </w:lvl>
    <w:lvl w:ilvl="2" w:tplc="E00CE9F6">
      <w:start w:val="1"/>
      <w:numFmt w:val="lowerRoman"/>
      <w:lvlText w:val="%3."/>
      <w:lvlJc w:val="right"/>
      <w:pPr>
        <w:ind w:left="2160" w:hanging="180"/>
      </w:pPr>
    </w:lvl>
    <w:lvl w:ilvl="3" w:tplc="113EDA02">
      <w:start w:val="1"/>
      <w:numFmt w:val="decimal"/>
      <w:lvlText w:val="%4."/>
      <w:lvlJc w:val="left"/>
      <w:pPr>
        <w:ind w:left="2880" w:hanging="360"/>
      </w:pPr>
    </w:lvl>
    <w:lvl w:ilvl="4" w:tplc="31DE6804">
      <w:start w:val="1"/>
      <w:numFmt w:val="lowerLetter"/>
      <w:lvlText w:val="%5."/>
      <w:lvlJc w:val="left"/>
      <w:pPr>
        <w:ind w:left="3600" w:hanging="360"/>
      </w:pPr>
    </w:lvl>
    <w:lvl w:ilvl="5" w:tplc="E1029432">
      <w:start w:val="1"/>
      <w:numFmt w:val="lowerRoman"/>
      <w:lvlText w:val="%6."/>
      <w:lvlJc w:val="right"/>
      <w:pPr>
        <w:ind w:left="4320" w:hanging="180"/>
      </w:pPr>
    </w:lvl>
    <w:lvl w:ilvl="6" w:tplc="C76E4E4A">
      <w:start w:val="1"/>
      <w:numFmt w:val="decimal"/>
      <w:lvlText w:val="%7."/>
      <w:lvlJc w:val="left"/>
      <w:pPr>
        <w:ind w:left="5040" w:hanging="360"/>
      </w:pPr>
    </w:lvl>
    <w:lvl w:ilvl="7" w:tplc="F19EC0B6">
      <w:start w:val="1"/>
      <w:numFmt w:val="lowerLetter"/>
      <w:lvlText w:val="%8."/>
      <w:lvlJc w:val="left"/>
      <w:pPr>
        <w:ind w:left="5760" w:hanging="360"/>
      </w:pPr>
    </w:lvl>
    <w:lvl w:ilvl="8" w:tplc="95A2E588">
      <w:start w:val="1"/>
      <w:numFmt w:val="lowerRoman"/>
      <w:lvlText w:val="%9."/>
      <w:lvlJc w:val="right"/>
      <w:pPr>
        <w:ind w:left="6480" w:hanging="180"/>
      </w:pPr>
    </w:lvl>
  </w:abstract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1">
    <w:abstractNumId w:val="7"/>
  </w:num>
  <w:num w:numId="2">
    <w:abstractNumId w:val="25"/>
  </w:num>
  <w:num w:numId="3">
    <w:abstractNumId w:val="23"/>
  </w:num>
  <w:num w:numId="4">
    <w:abstractNumId w:val="8"/>
  </w:num>
  <w:num w:numId="5">
    <w:abstractNumId w:val="19"/>
  </w:num>
  <w:num w:numId="6">
    <w:abstractNumId w:val="30"/>
  </w:num>
  <w:num w:numId="7">
    <w:abstractNumId w:val="12"/>
  </w:num>
  <w:num w:numId="8">
    <w:abstractNumId w:val="20"/>
  </w:num>
  <w:num w:numId="9">
    <w:abstractNumId w:val="33"/>
  </w:num>
  <w:num w:numId="10">
    <w:abstractNumId w:val="26"/>
  </w:num>
  <w:num w:numId="11">
    <w:abstractNumId w:val="1"/>
  </w:num>
  <w:num w:numId="12">
    <w:abstractNumId w:val="17"/>
  </w:num>
  <w:num w:numId="13">
    <w:abstractNumId w:val="27"/>
  </w:num>
  <w:num w:numId="14">
    <w:abstractNumId w:val="21"/>
  </w:num>
  <w:num w:numId="15">
    <w:abstractNumId w:val="15"/>
  </w:num>
  <w:num w:numId="16">
    <w:abstractNumId w:val="34"/>
  </w:num>
  <w:num w:numId="17">
    <w:abstractNumId w:val="4"/>
  </w:num>
  <w:num w:numId="18">
    <w:abstractNumId w:val="11"/>
  </w:num>
  <w:num w:numId="19">
    <w:abstractNumId w:val="24"/>
  </w:num>
  <w:num w:numId="20">
    <w:abstractNumId w:val="16"/>
  </w:num>
  <w:num w:numId="21">
    <w:abstractNumId w:val="9"/>
  </w:num>
  <w:num w:numId="22">
    <w:abstractNumId w:val="22"/>
  </w:num>
  <w:num w:numId="23">
    <w:abstractNumId w:val="14"/>
  </w:num>
  <w:num w:numId="24">
    <w:abstractNumId w:val="28"/>
  </w:num>
  <w:num w:numId="25">
    <w:abstractNumId w:val="3"/>
  </w:num>
  <w:num w:numId="26">
    <w:abstractNumId w:val="5"/>
  </w:num>
  <w:num w:numId="27">
    <w:abstractNumId w:val="13"/>
  </w:num>
  <w:num w:numId="28">
    <w:abstractNumId w:val="32"/>
  </w:num>
  <w:num w:numId="29">
    <w:abstractNumId w:val="0"/>
  </w:num>
  <w:num w:numId="30">
    <w:abstractNumId w:val="6"/>
  </w:num>
  <w:num w:numId="31">
    <w:abstractNumId w:val="31"/>
  </w:num>
  <w:num w:numId="32">
    <w:abstractNumId w:val="35"/>
  </w:num>
  <w:num w:numId="33">
    <w:abstractNumId w:val="2"/>
  </w:num>
  <w:num w:numId="34">
    <w:abstractNumId w:val="29"/>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987906"/>
    <w:rsid w:val="001E50A9"/>
    <w:rsid w:val="00283088"/>
    <w:rsid w:val="002E1CA7"/>
    <w:rsid w:val="0034674C"/>
    <w:rsid w:val="0049CB96"/>
    <w:rsid w:val="00503026"/>
    <w:rsid w:val="005B6974"/>
    <w:rsid w:val="0077BE7E"/>
    <w:rsid w:val="00869C75"/>
    <w:rsid w:val="008C5166"/>
    <w:rsid w:val="0095BB4C"/>
    <w:rsid w:val="009ABE55"/>
    <w:rsid w:val="00B25F1B"/>
    <w:rsid w:val="00B581E6"/>
    <w:rsid w:val="00B638BC"/>
    <w:rsid w:val="00C1B755"/>
    <w:rsid w:val="00C29E22"/>
    <w:rsid w:val="00C6292E"/>
    <w:rsid w:val="00D444AE"/>
    <w:rsid w:val="00F2646E"/>
    <w:rsid w:val="0103B758"/>
    <w:rsid w:val="0112D03E"/>
    <w:rsid w:val="01204889"/>
    <w:rsid w:val="012FFB95"/>
    <w:rsid w:val="01368A9B"/>
    <w:rsid w:val="013B28BA"/>
    <w:rsid w:val="0141FF63"/>
    <w:rsid w:val="0152F074"/>
    <w:rsid w:val="01536AA8"/>
    <w:rsid w:val="0171D08B"/>
    <w:rsid w:val="0174A3DD"/>
    <w:rsid w:val="018B796D"/>
    <w:rsid w:val="018CE559"/>
    <w:rsid w:val="01964191"/>
    <w:rsid w:val="0197ADE8"/>
    <w:rsid w:val="019EA3E0"/>
    <w:rsid w:val="01A42659"/>
    <w:rsid w:val="01B76B8C"/>
    <w:rsid w:val="01EC9233"/>
    <w:rsid w:val="020EFFED"/>
    <w:rsid w:val="023B4EE8"/>
    <w:rsid w:val="02438338"/>
    <w:rsid w:val="024AE766"/>
    <w:rsid w:val="026D4FD8"/>
    <w:rsid w:val="027EB52B"/>
    <w:rsid w:val="02819333"/>
    <w:rsid w:val="0299F73F"/>
    <w:rsid w:val="02B4EB3B"/>
    <w:rsid w:val="02D86ED0"/>
    <w:rsid w:val="02EB90A6"/>
    <w:rsid w:val="0304B903"/>
    <w:rsid w:val="0305BF31"/>
    <w:rsid w:val="0313AB9C"/>
    <w:rsid w:val="0325456E"/>
    <w:rsid w:val="035196A9"/>
    <w:rsid w:val="0359376F"/>
    <w:rsid w:val="03AF6764"/>
    <w:rsid w:val="03BD9C36"/>
    <w:rsid w:val="03C3A690"/>
    <w:rsid w:val="03D06B0F"/>
    <w:rsid w:val="03D41F37"/>
    <w:rsid w:val="03EBC545"/>
    <w:rsid w:val="03F08E70"/>
    <w:rsid w:val="03FCBEAB"/>
    <w:rsid w:val="0400D145"/>
    <w:rsid w:val="043AF65D"/>
    <w:rsid w:val="0450BB9C"/>
    <w:rsid w:val="04592406"/>
    <w:rsid w:val="04743F31"/>
    <w:rsid w:val="048197CE"/>
    <w:rsid w:val="049B187F"/>
    <w:rsid w:val="04A4C07E"/>
    <w:rsid w:val="04B4E5D2"/>
    <w:rsid w:val="04BFAAAE"/>
    <w:rsid w:val="04C3DC8D"/>
    <w:rsid w:val="04CD7B53"/>
    <w:rsid w:val="0504A0AE"/>
    <w:rsid w:val="05140926"/>
    <w:rsid w:val="0516CB8A"/>
    <w:rsid w:val="051C4D6E"/>
    <w:rsid w:val="052BEE47"/>
    <w:rsid w:val="053CCB4B"/>
    <w:rsid w:val="057FF5F9"/>
    <w:rsid w:val="05BEEBF9"/>
    <w:rsid w:val="05DB1BDF"/>
    <w:rsid w:val="05EB7DD0"/>
    <w:rsid w:val="05EF7CC9"/>
    <w:rsid w:val="05F0CCA3"/>
    <w:rsid w:val="06038ADB"/>
    <w:rsid w:val="0606BA3C"/>
    <w:rsid w:val="06282001"/>
    <w:rsid w:val="0643FC82"/>
    <w:rsid w:val="064F0755"/>
    <w:rsid w:val="065B0C38"/>
    <w:rsid w:val="0660ACEA"/>
    <w:rsid w:val="06670FEC"/>
    <w:rsid w:val="06723EF0"/>
    <w:rsid w:val="0688AFD4"/>
    <w:rsid w:val="06A020EA"/>
    <w:rsid w:val="06A2C969"/>
    <w:rsid w:val="06AAA0DD"/>
    <w:rsid w:val="06D1217C"/>
    <w:rsid w:val="06D8616A"/>
    <w:rsid w:val="06D8C0CF"/>
    <w:rsid w:val="07058A96"/>
    <w:rsid w:val="070A5D82"/>
    <w:rsid w:val="070F3FAC"/>
    <w:rsid w:val="07257A40"/>
    <w:rsid w:val="07396A09"/>
    <w:rsid w:val="0774787F"/>
    <w:rsid w:val="0781D907"/>
    <w:rsid w:val="07913567"/>
    <w:rsid w:val="0799F3D6"/>
    <w:rsid w:val="07BDC3F4"/>
    <w:rsid w:val="07D1F8D2"/>
    <w:rsid w:val="07DA7C73"/>
    <w:rsid w:val="07DC90AA"/>
    <w:rsid w:val="07E17777"/>
    <w:rsid w:val="07ED363B"/>
    <w:rsid w:val="080AB74E"/>
    <w:rsid w:val="081D25FE"/>
    <w:rsid w:val="081FDC72"/>
    <w:rsid w:val="08332C9E"/>
    <w:rsid w:val="08376877"/>
    <w:rsid w:val="083AC5D3"/>
    <w:rsid w:val="0843E3D3"/>
    <w:rsid w:val="0844B742"/>
    <w:rsid w:val="084748B6"/>
    <w:rsid w:val="087A6482"/>
    <w:rsid w:val="08A189E5"/>
    <w:rsid w:val="08C07C54"/>
    <w:rsid w:val="08C34054"/>
    <w:rsid w:val="08C41730"/>
    <w:rsid w:val="08CB3BD6"/>
    <w:rsid w:val="08E41C0E"/>
    <w:rsid w:val="08EE62C7"/>
    <w:rsid w:val="0910C465"/>
    <w:rsid w:val="093726D3"/>
    <w:rsid w:val="094F96AA"/>
    <w:rsid w:val="094FF260"/>
    <w:rsid w:val="0954B8E7"/>
    <w:rsid w:val="0985355E"/>
    <w:rsid w:val="09A913A7"/>
    <w:rsid w:val="09BC0ED7"/>
    <w:rsid w:val="09C70082"/>
    <w:rsid w:val="09DEB143"/>
    <w:rsid w:val="09FC165F"/>
    <w:rsid w:val="0A3FAC93"/>
    <w:rsid w:val="0A46FF34"/>
    <w:rsid w:val="0A4E951D"/>
    <w:rsid w:val="0A5FCFF4"/>
    <w:rsid w:val="0A6339BC"/>
    <w:rsid w:val="0A679B58"/>
    <w:rsid w:val="0A6AFB0A"/>
    <w:rsid w:val="0A81CF0F"/>
    <w:rsid w:val="0AD16049"/>
    <w:rsid w:val="0AFE9011"/>
    <w:rsid w:val="0B0AC023"/>
    <w:rsid w:val="0B26B32B"/>
    <w:rsid w:val="0B3A3F0D"/>
    <w:rsid w:val="0B3B2334"/>
    <w:rsid w:val="0B5A8BE9"/>
    <w:rsid w:val="0B7050BB"/>
    <w:rsid w:val="0B71BE16"/>
    <w:rsid w:val="0B7B08B3"/>
    <w:rsid w:val="0B86F6F2"/>
    <w:rsid w:val="0B92D50F"/>
    <w:rsid w:val="0B9FEA5A"/>
    <w:rsid w:val="0BAE00A0"/>
    <w:rsid w:val="0BCE13F1"/>
    <w:rsid w:val="0BD13D21"/>
    <w:rsid w:val="0BE2F95B"/>
    <w:rsid w:val="0BFC4B6C"/>
    <w:rsid w:val="0BFE07F4"/>
    <w:rsid w:val="0C01C56E"/>
    <w:rsid w:val="0C31F406"/>
    <w:rsid w:val="0C460842"/>
    <w:rsid w:val="0C543DC9"/>
    <w:rsid w:val="0C5B2880"/>
    <w:rsid w:val="0C7EDAB3"/>
    <w:rsid w:val="0C8D6BF0"/>
    <w:rsid w:val="0C922210"/>
    <w:rsid w:val="0CAF1B08"/>
    <w:rsid w:val="0CB08C10"/>
    <w:rsid w:val="0CB3AA5B"/>
    <w:rsid w:val="0CB850D2"/>
    <w:rsid w:val="0CD6CEB3"/>
    <w:rsid w:val="0CDC34F1"/>
    <w:rsid w:val="0D397ED1"/>
    <w:rsid w:val="0D3A0F59"/>
    <w:rsid w:val="0D459023"/>
    <w:rsid w:val="0D5FF343"/>
    <w:rsid w:val="0D7482B8"/>
    <w:rsid w:val="0D9FF0E8"/>
    <w:rsid w:val="0DBAE44E"/>
    <w:rsid w:val="0DCDC467"/>
    <w:rsid w:val="0DF41701"/>
    <w:rsid w:val="0E10CA26"/>
    <w:rsid w:val="0E125A06"/>
    <w:rsid w:val="0E1334C0"/>
    <w:rsid w:val="0E488B49"/>
    <w:rsid w:val="0E49BDF7"/>
    <w:rsid w:val="0E4D633F"/>
    <w:rsid w:val="0E7E9498"/>
    <w:rsid w:val="0E86BE7F"/>
    <w:rsid w:val="0E886631"/>
    <w:rsid w:val="0EBE97B4"/>
    <w:rsid w:val="0EC87987"/>
    <w:rsid w:val="0ED272BA"/>
    <w:rsid w:val="0EEDCE87"/>
    <w:rsid w:val="0F00416A"/>
    <w:rsid w:val="0F06B5D1"/>
    <w:rsid w:val="0F0CB565"/>
    <w:rsid w:val="0F129D9C"/>
    <w:rsid w:val="0F235F5B"/>
    <w:rsid w:val="0F24588D"/>
    <w:rsid w:val="0F447BEE"/>
    <w:rsid w:val="0F6D5D47"/>
    <w:rsid w:val="0F79C09C"/>
    <w:rsid w:val="0F90AE72"/>
    <w:rsid w:val="0FA1141E"/>
    <w:rsid w:val="0FB4CDFA"/>
    <w:rsid w:val="0FBBEDBD"/>
    <w:rsid w:val="0FBE88B7"/>
    <w:rsid w:val="0FBF3E91"/>
    <w:rsid w:val="0FC95E8E"/>
    <w:rsid w:val="0FD31B83"/>
    <w:rsid w:val="0FE9A1C5"/>
    <w:rsid w:val="0FFD568B"/>
    <w:rsid w:val="1001C4D1"/>
    <w:rsid w:val="102797D2"/>
    <w:rsid w:val="102F67CF"/>
    <w:rsid w:val="1037F800"/>
    <w:rsid w:val="10454823"/>
    <w:rsid w:val="10462417"/>
    <w:rsid w:val="105EB1A2"/>
    <w:rsid w:val="10707013"/>
    <w:rsid w:val="109B84C4"/>
    <w:rsid w:val="10A5FB42"/>
    <w:rsid w:val="10A78E6E"/>
    <w:rsid w:val="10AC9BCA"/>
    <w:rsid w:val="10B0E70A"/>
    <w:rsid w:val="10B5ACAD"/>
    <w:rsid w:val="10B87BDF"/>
    <w:rsid w:val="11051BFD"/>
    <w:rsid w:val="111A07BE"/>
    <w:rsid w:val="11297326"/>
    <w:rsid w:val="1130E308"/>
    <w:rsid w:val="1136D9CE"/>
    <w:rsid w:val="1143A47C"/>
    <w:rsid w:val="1144485C"/>
    <w:rsid w:val="1144E350"/>
    <w:rsid w:val="1152DD05"/>
    <w:rsid w:val="115955B5"/>
    <w:rsid w:val="115D3A01"/>
    <w:rsid w:val="116ABB1B"/>
    <w:rsid w:val="1175CC5A"/>
    <w:rsid w:val="117A9BD6"/>
    <w:rsid w:val="118679AC"/>
    <w:rsid w:val="11889442"/>
    <w:rsid w:val="118E749A"/>
    <w:rsid w:val="11A3D7F0"/>
    <w:rsid w:val="11C8C5BA"/>
    <w:rsid w:val="11CEA7BA"/>
    <w:rsid w:val="11D09ACB"/>
    <w:rsid w:val="11D7A6F2"/>
    <w:rsid w:val="11F8435F"/>
    <w:rsid w:val="11F9FE7C"/>
    <w:rsid w:val="12084140"/>
    <w:rsid w:val="123F8F31"/>
    <w:rsid w:val="124D082F"/>
    <w:rsid w:val="124F8864"/>
    <w:rsid w:val="125A2F76"/>
    <w:rsid w:val="125AD285"/>
    <w:rsid w:val="12662D10"/>
    <w:rsid w:val="1297F835"/>
    <w:rsid w:val="12AAA8B9"/>
    <w:rsid w:val="12CBB74A"/>
    <w:rsid w:val="12DD2FC5"/>
    <w:rsid w:val="12E3E2E8"/>
    <w:rsid w:val="12FFD13F"/>
    <w:rsid w:val="130E404B"/>
    <w:rsid w:val="1315B572"/>
    <w:rsid w:val="1326101B"/>
    <w:rsid w:val="134ED989"/>
    <w:rsid w:val="13753574"/>
    <w:rsid w:val="137CE8E5"/>
    <w:rsid w:val="137D787A"/>
    <w:rsid w:val="1383CEB9"/>
    <w:rsid w:val="138ABBD1"/>
    <w:rsid w:val="13B5B648"/>
    <w:rsid w:val="13C3195C"/>
    <w:rsid w:val="13D316CE"/>
    <w:rsid w:val="13E435B9"/>
    <w:rsid w:val="13E43C8C"/>
    <w:rsid w:val="13E921E3"/>
    <w:rsid w:val="13FA23E0"/>
    <w:rsid w:val="141AA150"/>
    <w:rsid w:val="1424CAA7"/>
    <w:rsid w:val="1437F1CA"/>
    <w:rsid w:val="143D05EB"/>
    <w:rsid w:val="145A0D8D"/>
    <w:rsid w:val="14721E6E"/>
    <w:rsid w:val="14A283E9"/>
    <w:rsid w:val="14B4C2E7"/>
    <w:rsid w:val="14C3E99C"/>
    <w:rsid w:val="14D382CE"/>
    <w:rsid w:val="1502D53F"/>
    <w:rsid w:val="150676BD"/>
    <w:rsid w:val="1518B946"/>
    <w:rsid w:val="152BE32E"/>
    <w:rsid w:val="153ED0F4"/>
    <w:rsid w:val="1584F716"/>
    <w:rsid w:val="158FABBC"/>
    <w:rsid w:val="158FC91E"/>
    <w:rsid w:val="1595F441"/>
    <w:rsid w:val="15A33D04"/>
    <w:rsid w:val="15BBAAF8"/>
    <w:rsid w:val="15BFADEF"/>
    <w:rsid w:val="15C607D8"/>
    <w:rsid w:val="15D046B6"/>
    <w:rsid w:val="15D67C69"/>
    <w:rsid w:val="15DB1C80"/>
    <w:rsid w:val="1605CEA3"/>
    <w:rsid w:val="161415F9"/>
    <w:rsid w:val="16161B2F"/>
    <w:rsid w:val="164142B8"/>
    <w:rsid w:val="16466A21"/>
    <w:rsid w:val="16527D8F"/>
    <w:rsid w:val="1658E349"/>
    <w:rsid w:val="16708ED7"/>
    <w:rsid w:val="16B5193C"/>
    <w:rsid w:val="16C13407"/>
    <w:rsid w:val="16F40BFE"/>
    <w:rsid w:val="171F0B64"/>
    <w:rsid w:val="172994E6"/>
    <w:rsid w:val="172B7306"/>
    <w:rsid w:val="173F17E2"/>
    <w:rsid w:val="174BC541"/>
    <w:rsid w:val="17524212"/>
    <w:rsid w:val="1755331B"/>
    <w:rsid w:val="175899FA"/>
    <w:rsid w:val="175CE730"/>
    <w:rsid w:val="17A21C26"/>
    <w:rsid w:val="17A2C78C"/>
    <w:rsid w:val="17C91FCA"/>
    <w:rsid w:val="17D22156"/>
    <w:rsid w:val="17E61408"/>
    <w:rsid w:val="17E6606A"/>
    <w:rsid w:val="1816D24C"/>
    <w:rsid w:val="181821D6"/>
    <w:rsid w:val="182AF338"/>
    <w:rsid w:val="1845EC4A"/>
    <w:rsid w:val="1847D605"/>
    <w:rsid w:val="185856EB"/>
    <w:rsid w:val="185BF652"/>
    <w:rsid w:val="186ABA55"/>
    <w:rsid w:val="1876B402"/>
    <w:rsid w:val="18799590"/>
    <w:rsid w:val="1879BD42"/>
    <w:rsid w:val="18812CB2"/>
    <w:rsid w:val="1895AC25"/>
    <w:rsid w:val="18A15F65"/>
    <w:rsid w:val="18B9B9EF"/>
    <w:rsid w:val="18DE5513"/>
    <w:rsid w:val="18F46A5B"/>
    <w:rsid w:val="18FC57E1"/>
    <w:rsid w:val="1900C6F8"/>
    <w:rsid w:val="190B9BC8"/>
    <w:rsid w:val="19234D49"/>
    <w:rsid w:val="19263D69"/>
    <w:rsid w:val="192B8433"/>
    <w:rsid w:val="194A99D9"/>
    <w:rsid w:val="195B49BE"/>
    <w:rsid w:val="195D47A4"/>
    <w:rsid w:val="197B35C7"/>
    <w:rsid w:val="19882F1F"/>
    <w:rsid w:val="19A270D2"/>
    <w:rsid w:val="19B0ADC0"/>
    <w:rsid w:val="19DC3E5B"/>
    <w:rsid w:val="19EC2A69"/>
    <w:rsid w:val="1A1299C5"/>
    <w:rsid w:val="1A14EB1F"/>
    <w:rsid w:val="1A167F4D"/>
    <w:rsid w:val="1A212E21"/>
    <w:rsid w:val="1A21F391"/>
    <w:rsid w:val="1A2B38DA"/>
    <w:rsid w:val="1A485B14"/>
    <w:rsid w:val="1A523763"/>
    <w:rsid w:val="1A523A26"/>
    <w:rsid w:val="1A6E0BFE"/>
    <w:rsid w:val="1A83C28F"/>
    <w:rsid w:val="1A939104"/>
    <w:rsid w:val="1AD6C92F"/>
    <w:rsid w:val="1AD83BDA"/>
    <w:rsid w:val="1ADF8AC7"/>
    <w:rsid w:val="1AE66A3A"/>
    <w:rsid w:val="1AEBECA3"/>
    <w:rsid w:val="1AF3B510"/>
    <w:rsid w:val="1AF9BB97"/>
    <w:rsid w:val="1B05DE0D"/>
    <w:rsid w:val="1B1CC233"/>
    <w:rsid w:val="1B2A9B2F"/>
    <w:rsid w:val="1B350422"/>
    <w:rsid w:val="1B499350"/>
    <w:rsid w:val="1B663372"/>
    <w:rsid w:val="1B73CD3E"/>
    <w:rsid w:val="1B827F9A"/>
    <w:rsid w:val="1B832284"/>
    <w:rsid w:val="1B88F2DA"/>
    <w:rsid w:val="1B8DBDC0"/>
    <w:rsid w:val="1BB1AFD5"/>
    <w:rsid w:val="1BBAEDEA"/>
    <w:rsid w:val="1BC67391"/>
    <w:rsid w:val="1BEF4E71"/>
    <w:rsid w:val="1BF7B7FC"/>
    <w:rsid w:val="1C02DB95"/>
    <w:rsid w:val="1C111333"/>
    <w:rsid w:val="1C2C0B1D"/>
    <w:rsid w:val="1C2CDC31"/>
    <w:rsid w:val="1C4DF45A"/>
    <w:rsid w:val="1C546FE4"/>
    <w:rsid w:val="1C749563"/>
    <w:rsid w:val="1C8B7D7D"/>
    <w:rsid w:val="1CAA0BA5"/>
    <w:rsid w:val="1CACE5D0"/>
    <w:rsid w:val="1CBA68C2"/>
    <w:rsid w:val="1CC1BF13"/>
    <w:rsid w:val="1CD04196"/>
    <w:rsid w:val="1CD2004C"/>
    <w:rsid w:val="1CD8D015"/>
    <w:rsid w:val="1CE8DB76"/>
    <w:rsid w:val="1CF48CEC"/>
    <w:rsid w:val="1D001CC3"/>
    <w:rsid w:val="1D12A5ED"/>
    <w:rsid w:val="1D17DDD9"/>
    <w:rsid w:val="1D1E95F3"/>
    <w:rsid w:val="1D259ADB"/>
    <w:rsid w:val="1D2B484B"/>
    <w:rsid w:val="1D371519"/>
    <w:rsid w:val="1D4798BF"/>
    <w:rsid w:val="1D4FE79C"/>
    <w:rsid w:val="1D634D82"/>
    <w:rsid w:val="1D908E22"/>
    <w:rsid w:val="1D94F48A"/>
    <w:rsid w:val="1DC50CD3"/>
    <w:rsid w:val="1DE36BC7"/>
    <w:rsid w:val="1E1D516B"/>
    <w:rsid w:val="1E25EA3C"/>
    <w:rsid w:val="1E5EBCE1"/>
    <w:rsid w:val="1E8C6B61"/>
    <w:rsid w:val="1E9CEC34"/>
    <w:rsid w:val="1EBD80F8"/>
    <w:rsid w:val="1ED178B6"/>
    <w:rsid w:val="1EFEFA23"/>
    <w:rsid w:val="1F09F4B7"/>
    <w:rsid w:val="1F19FAB1"/>
    <w:rsid w:val="1F3BEF13"/>
    <w:rsid w:val="1F694172"/>
    <w:rsid w:val="1F6D30E9"/>
    <w:rsid w:val="1F770AC8"/>
    <w:rsid w:val="1F9AC5B7"/>
    <w:rsid w:val="1FAD4E5F"/>
    <w:rsid w:val="1FB1E81B"/>
    <w:rsid w:val="1FB30166"/>
    <w:rsid w:val="1FCC9714"/>
    <w:rsid w:val="1FD21612"/>
    <w:rsid w:val="1FD2A55E"/>
    <w:rsid w:val="1FF95FD5"/>
    <w:rsid w:val="200A9AAC"/>
    <w:rsid w:val="2011B256"/>
    <w:rsid w:val="201516ED"/>
    <w:rsid w:val="20395302"/>
    <w:rsid w:val="204FF0C6"/>
    <w:rsid w:val="20501D80"/>
    <w:rsid w:val="20571EFB"/>
    <w:rsid w:val="20573FEE"/>
    <w:rsid w:val="205BFCD9"/>
    <w:rsid w:val="205FAE68"/>
    <w:rsid w:val="20643110"/>
    <w:rsid w:val="206D4917"/>
    <w:rsid w:val="2097BDE4"/>
    <w:rsid w:val="209ACA84"/>
    <w:rsid w:val="20C89407"/>
    <w:rsid w:val="20D07C01"/>
    <w:rsid w:val="20F39EC4"/>
    <w:rsid w:val="2101334B"/>
    <w:rsid w:val="2115EDFD"/>
    <w:rsid w:val="211A31A1"/>
    <w:rsid w:val="2127C0D6"/>
    <w:rsid w:val="2128AA9F"/>
    <w:rsid w:val="212F4E35"/>
    <w:rsid w:val="2133E07D"/>
    <w:rsid w:val="213C914A"/>
    <w:rsid w:val="213F0B96"/>
    <w:rsid w:val="214C3872"/>
    <w:rsid w:val="2183F55F"/>
    <w:rsid w:val="21A6FF18"/>
    <w:rsid w:val="21AD82B7"/>
    <w:rsid w:val="21B405FF"/>
    <w:rsid w:val="21BF09ED"/>
    <w:rsid w:val="2213BDAF"/>
    <w:rsid w:val="2226E2EA"/>
    <w:rsid w:val="2228C1C4"/>
    <w:rsid w:val="22338E45"/>
    <w:rsid w:val="22432E84"/>
    <w:rsid w:val="22556675"/>
    <w:rsid w:val="2259E12B"/>
    <w:rsid w:val="226FCACC"/>
    <w:rsid w:val="2277C656"/>
    <w:rsid w:val="227E5B29"/>
    <w:rsid w:val="229E6A36"/>
    <w:rsid w:val="22A18BFB"/>
    <w:rsid w:val="22BE4815"/>
    <w:rsid w:val="22D03D1E"/>
    <w:rsid w:val="22D853C2"/>
    <w:rsid w:val="22DC1338"/>
    <w:rsid w:val="22E435CD"/>
    <w:rsid w:val="230C2C80"/>
    <w:rsid w:val="23124122"/>
    <w:rsid w:val="2317D83A"/>
    <w:rsid w:val="23291311"/>
    <w:rsid w:val="2330A77B"/>
    <w:rsid w:val="2336F4F5"/>
    <w:rsid w:val="234075A9"/>
    <w:rsid w:val="234B1719"/>
    <w:rsid w:val="235580FE"/>
    <w:rsid w:val="2378F5F2"/>
    <w:rsid w:val="239405F3"/>
    <w:rsid w:val="23A766FD"/>
    <w:rsid w:val="24129CD8"/>
    <w:rsid w:val="24141B0C"/>
    <w:rsid w:val="2423A247"/>
    <w:rsid w:val="243205E6"/>
    <w:rsid w:val="244FF6F4"/>
    <w:rsid w:val="247757AA"/>
    <w:rsid w:val="24A1770F"/>
    <w:rsid w:val="24D502D4"/>
    <w:rsid w:val="24EB8BDE"/>
    <w:rsid w:val="24ECDFE5"/>
    <w:rsid w:val="24EFDB0D"/>
    <w:rsid w:val="24F1357B"/>
    <w:rsid w:val="24FA0495"/>
    <w:rsid w:val="2510036C"/>
    <w:rsid w:val="25295082"/>
    <w:rsid w:val="253A898F"/>
    <w:rsid w:val="2551AB49"/>
    <w:rsid w:val="25571ED1"/>
    <w:rsid w:val="255BD031"/>
    <w:rsid w:val="256C8F3B"/>
    <w:rsid w:val="256E97EB"/>
    <w:rsid w:val="2593D004"/>
    <w:rsid w:val="259ADD34"/>
    <w:rsid w:val="25B01A1E"/>
    <w:rsid w:val="25B42308"/>
    <w:rsid w:val="25B65E27"/>
    <w:rsid w:val="25BEBFFF"/>
    <w:rsid w:val="25CA8A81"/>
    <w:rsid w:val="25E2782F"/>
    <w:rsid w:val="25E9782F"/>
    <w:rsid w:val="25FA899B"/>
    <w:rsid w:val="26069598"/>
    <w:rsid w:val="261C3B52"/>
    <w:rsid w:val="26239352"/>
    <w:rsid w:val="262EDE5D"/>
    <w:rsid w:val="26429B2B"/>
    <w:rsid w:val="2649E6E4"/>
    <w:rsid w:val="265F4900"/>
    <w:rsid w:val="266549F2"/>
    <w:rsid w:val="2670D813"/>
    <w:rsid w:val="2686B2A1"/>
    <w:rsid w:val="2687CE69"/>
    <w:rsid w:val="2689F3AA"/>
    <w:rsid w:val="268FE1A4"/>
    <w:rsid w:val="269BC249"/>
    <w:rsid w:val="26B06C4F"/>
    <w:rsid w:val="27172A67"/>
    <w:rsid w:val="27320118"/>
    <w:rsid w:val="275CAD80"/>
    <w:rsid w:val="2776AB4A"/>
    <w:rsid w:val="277A83E4"/>
    <w:rsid w:val="2782D9B6"/>
    <w:rsid w:val="27839089"/>
    <w:rsid w:val="278440DE"/>
    <w:rsid w:val="2785D5F5"/>
    <w:rsid w:val="27A5D79C"/>
    <w:rsid w:val="27A5E6C3"/>
    <w:rsid w:val="27A7B07F"/>
    <w:rsid w:val="27BEFFF9"/>
    <w:rsid w:val="27DEFF83"/>
    <w:rsid w:val="27E5B745"/>
    <w:rsid w:val="27F22BCA"/>
    <w:rsid w:val="27FFA636"/>
    <w:rsid w:val="28074FA6"/>
    <w:rsid w:val="2807B631"/>
    <w:rsid w:val="280DDCAE"/>
    <w:rsid w:val="2813CC80"/>
    <w:rsid w:val="28231BE5"/>
    <w:rsid w:val="28281658"/>
    <w:rsid w:val="282C9C34"/>
    <w:rsid w:val="28384FD4"/>
    <w:rsid w:val="284961D4"/>
    <w:rsid w:val="2855F4F1"/>
    <w:rsid w:val="2857FEF2"/>
    <w:rsid w:val="286280B7"/>
    <w:rsid w:val="28A2CFC9"/>
    <w:rsid w:val="28A4A155"/>
    <w:rsid w:val="28B4A91C"/>
    <w:rsid w:val="28D023C6"/>
    <w:rsid w:val="28D07BC8"/>
    <w:rsid w:val="28DB1FF1"/>
    <w:rsid w:val="28DE1D1C"/>
    <w:rsid w:val="28E0BA05"/>
    <w:rsid w:val="28F3207C"/>
    <w:rsid w:val="290181FE"/>
    <w:rsid w:val="2931DB92"/>
    <w:rsid w:val="2941B724"/>
    <w:rsid w:val="294CD312"/>
    <w:rsid w:val="29684124"/>
    <w:rsid w:val="296D11E8"/>
    <w:rsid w:val="297A3BED"/>
    <w:rsid w:val="297D6F7E"/>
    <w:rsid w:val="2994E9D3"/>
    <w:rsid w:val="2997C3C3"/>
    <w:rsid w:val="2999C31C"/>
    <w:rsid w:val="299C5248"/>
    <w:rsid w:val="29A94F4E"/>
    <w:rsid w:val="29C2BFA0"/>
    <w:rsid w:val="29C3E6B9"/>
    <w:rsid w:val="29C56BBB"/>
    <w:rsid w:val="29CEF0B9"/>
    <w:rsid w:val="29D7FE92"/>
    <w:rsid w:val="29DA5125"/>
    <w:rsid w:val="29E528BB"/>
    <w:rsid w:val="29F37BD4"/>
    <w:rsid w:val="29FBDC30"/>
    <w:rsid w:val="29FC214D"/>
    <w:rsid w:val="2A01356E"/>
    <w:rsid w:val="2A08D1FE"/>
    <w:rsid w:val="2A3889A1"/>
    <w:rsid w:val="2A3B71B8"/>
    <w:rsid w:val="2A52AAC4"/>
    <w:rsid w:val="2A5C436F"/>
    <w:rsid w:val="2A63410A"/>
    <w:rsid w:val="2A67DC26"/>
    <w:rsid w:val="2A6C73F6"/>
    <w:rsid w:val="2A775972"/>
    <w:rsid w:val="2AC725FE"/>
    <w:rsid w:val="2AEAC2B9"/>
    <w:rsid w:val="2AF4FDC5"/>
    <w:rsid w:val="2AF8D670"/>
    <w:rsid w:val="2B05B6E1"/>
    <w:rsid w:val="2B06B379"/>
    <w:rsid w:val="2B07E7F5"/>
    <w:rsid w:val="2B21405D"/>
    <w:rsid w:val="2B3044AE"/>
    <w:rsid w:val="2B3EFD45"/>
    <w:rsid w:val="2B468EBD"/>
    <w:rsid w:val="2B4B6D42"/>
    <w:rsid w:val="2B6930C1"/>
    <w:rsid w:val="2B77ECF5"/>
    <w:rsid w:val="2B8290FD"/>
    <w:rsid w:val="2B93C991"/>
    <w:rsid w:val="2B987906"/>
    <w:rsid w:val="2BC14934"/>
    <w:rsid w:val="2BCC0919"/>
    <w:rsid w:val="2BCF57CD"/>
    <w:rsid w:val="2BD13A82"/>
    <w:rsid w:val="2BD8457C"/>
    <w:rsid w:val="2BDACC53"/>
    <w:rsid w:val="2C04F065"/>
    <w:rsid w:val="2C069DBE"/>
    <w:rsid w:val="2C0CE8AA"/>
    <w:rsid w:val="2C10DA89"/>
    <w:rsid w:val="2C18FF5F"/>
    <w:rsid w:val="2C34E693"/>
    <w:rsid w:val="2C64B4E4"/>
    <w:rsid w:val="2C6535B8"/>
    <w:rsid w:val="2C683B71"/>
    <w:rsid w:val="2C6EB7D6"/>
    <w:rsid w:val="2C784E05"/>
    <w:rsid w:val="2C813645"/>
    <w:rsid w:val="2C9086C2"/>
    <w:rsid w:val="2CA1B422"/>
    <w:rsid w:val="2CB310CF"/>
    <w:rsid w:val="2CB83B81"/>
    <w:rsid w:val="2CBE4A18"/>
    <w:rsid w:val="2CDED957"/>
    <w:rsid w:val="2CE73DA3"/>
    <w:rsid w:val="2D019EB9"/>
    <w:rsid w:val="2D29FE1C"/>
    <w:rsid w:val="2D74244F"/>
    <w:rsid w:val="2D7640EC"/>
    <w:rsid w:val="2D785457"/>
    <w:rsid w:val="2D790BC9"/>
    <w:rsid w:val="2D7D5707"/>
    <w:rsid w:val="2DA6DC95"/>
    <w:rsid w:val="2DA7CE0A"/>
    <w:rsid w:val="2DB5A87F"/>
    <w:rsid w:val="2DBDEFE5"/>
    <w:rsid w:val="2DC95D92"/>
    <w:rsid w:val="2DD8588C"/>
    <w:rsid w:val="2DD999D6"/>
    <w:rsid w:val="2E0E2140"/>
    <w:rsid w:val="2E540BE2"/>
    <w:rsid w:val="2E6D2723"/>
    <w:rsid w:val="2E85C0E2"/>
    <w:rsid w:val="2E8D1809"/>
    <w:rsid w:val="2E8F6A56"/>
    <w:rsid w:val="2E91B8E0"/>
    <w:rsid w:val="2EB4620F"/>
    <w:rsid w:val="2EB899DE"/>
    <w:rsid w:val="2EC07989"/>
    <w:rsid w:val="2EC31E47"/>
    <w:rsid w:val="2EC4847F"/>
    <w:rsid w:val="2ED45932"/>
    <w:rsid w:val="2ED55EF3"/>
    <w:rsid w:val="2EEBBF04"/>
    <w:rsid w:val="2EFFD0C5"/>
    <w:rsid w:val="2F017C21"/>
    <w:rsid w:val="2F084C7E"/>
    <w:rsid w:val="2F12114D"/>
    <w:rsid w:val="2F1E0983"/>
    <w:rsid w:val="2F3B3BA4"/>
    <w:rsid w:val="2F49DD3E"/>
    <w:rsid w:val="2F59B6E0"/>
    <w:rsid w:val="2F5D7B57"/>
    <w:rsid w:val="2F73E67A"/>
    <w:rsid w:val="2F8639DC"/>
    <w:rsid w:val="2F90CD89"/>
    <w:rsid w:val="2FA01016"/>
    <w:rsid w:val="2FC485FC"/>
    <w:rsid w:val="2FDEA7D4"/>
    <w:rsid w:val="2FE47112"/>
    <w:rsid w:val="2FEDB221"/>
    <w:rsid w:val="2FEEC3DF"/>
    <w:rsid w:val="2FF2BDD1"/>
    <w:rsid w:val="2FFCEDD0"/>
    <w:rsid w:val="2FFDD443"/>
    <w:rsid w:val="30073C7C"/>
    <w:rsid w:val="3019FD34"/>
    <w:rsid w:val="3019FFE0"/>
    <w:rsid w:val="3021E6CE"/>
    <w:rsid w:val="3026F119"/>
    <w:rsid w:val="30317503"/>
    <w:rsid w:val="305ABEA6"/>
    <w:rsid w:val="3088A470"/>
    <w:rsid w:val="3099CB58"/>
    <w:rsid w:val="30AC91FB"/>
    <w:rsid w:val="30BD71E2"/>
    <w:rsid w:val="30BF042F"/>
    <w:rsid w:val="30C07136"/>
    <w:rsid w:val="30D832ED"/>
    <w:rsid w:val="30D9E98C"/>
    <w:rsid w:val="30E90808"/>
    <w:rsid w:val="30EC7082"/>
    <w:rsid w:val="310C2918"/>
    <w:rsid w:val="311DBAAA"/>
    <w:rsid w:val="31366782"/>
    <w:rsid w:val="31446B92"/>
    <w:rsid w:val="3146E2BB"/>
    <w:rsid w:val="314CB9E2"/>
    <w:rsid w:val="31578A71"/>
    <w:rsid w:val="3168FCD2"/>
    <w:rsid w:val="3196D820"/>
    <w:rsid w:val="31A2C39B"/>
    <w:rsid w:val="31BA649A"/>
    <w:rsid w:val="31BE897F"/>
    <w:rsid w:val="31BEB06E"/>
    <w:rsid w:val="31BFB1CF"/>
    <w:rsid w:val="31CEF89E"/>
    <w:rsid w:val="31D9418F"/>
    <w:rsid w:val="31F81A4B"/>
    <w:rsid w:val="31FF3236"/>
    <w:rsid w:val="320BF1CB"/>
    <w:rsid w:val="320EFBF5"/>
    <w:rsid w:val="32272AC8"/>
    <w:rsid w:val="32305DA2"/>
    <w:rsid w:val="32327F67"/>
    <w:rsid w:val="324C3619"/>
    <w:rsid w:val="32613B42"/>
    <w:rsid w:val="326855A3"/>
    <w:rsid w:val="326CC639"/>
    <w:rsid w:val="326E2ED0"/>
    <w:rsid w:val="327ED925"/>
    <w:rsid w:val="3280C6D2"/>
    <w:rsid w:val="32957511"/>
    <w:rsid w:val="32A036A0"/>
    <w:rsid w:val="32A3FFDE"/>
    <w:rsid w:val="32A59163"/>
    <w:rsid w:val="32AD5F66"/>
    <w:rsid w:val="32AD83D2"/>
    <w:rsid w:val="32B0EDED"/>
    <w:rsid w:val="32B48FC4"/>
    <w:rsid w:val="32F3F2EF"/>
    <w:rsid w:val="32FEEE15"/>
    <w:rsid w:val="3302361D"/>
    <w:rsid w:val="330A8C34"/>
    <w:rsid w:val="33113636"/>
    <w:rsid w:val="3314171F"/>
    <w:rsid w:val="3335C4E7"/>
    <w:rsid w:val="33390E22"/>
    <w:rsid w:val="333BEB3A"/>
    <w:rsid w:val="3349C1EF"/>
    <w:rsid w:val="3369368C"/>
    <w:rsid w:val="3376FC97"/>
    <w:rsid w:val="337C558E"/>
    <w:rsid w:val="33AE167B"/>
    <w:rsid w:val="33CD4922"/>
    <w:rsid w:val="33CE2F28"/>
    <w:rsid w:val="33DE3594"/>
    <w:rsid w:val="33EED5B5"/>
    <w:rsid w:val="33F64E5A"/>
    <w:rsid w:val="33F95D92"/>
    <w:rsid w:val="34050A7A"/>
    <w:rsid w:val="341C09FC"/>
    <w:rsid w:val="341C3EE3"/>
    <w:rsid w:val="341E3BB8"/>
    <w:rsid w:val="34241144"/>
    <w:rsid w:val="3438D761"/>
    <w:rsid w:val="3438F283"/>
    <w:rsid w:val="346D0B2A"/>
    <w:rsid w:val="34845AA4"/>
    <w:rsid w:val="34AD0697"/>
    <w:rsid w:val="34C18542"/>
    <w:rsid w:val="34D2A389"/>
    <w:rsid w:val="34F08E06"/>
    <w:rsid w:val="35225507"/>
    <w:rsid w:val="3534C966"/>
    <w:rsid w:val="356246BC"/>
    <w:rsid w:val="35672A5E"/>
    <w:rsid w:val="3574884A"/>
    <w:rsid w:val="35789165"/>
    <w:rsid w:val="359A624C"/>
    <w:rsid w:val="35A5CA0A"/>
    <w:rsid w:val="35B0CB33"/>
    <w:rsid w:val="35BDB8D0"/>
    <w:rsid w:val="35D2D71B"/>
    <w:rsid w:val="35DBA0A0"/>
    <w:rsid w:val="35DF2045"/>
    <w:rsid w:val="3608DB8B"/>
    <w:rsid w:val="362ED265"/>
    <w:rsid w:val="36395DE6"/>
    <w:rsid w:val="364CD982"/>
    <w:rsid w:val="3661FF55"/>
    <w:rsid w:val="3670632F"/>
    <w:rsid w:val="36785B5B"/>
    <w:rsid w:val="36846105"/>
    <w:rsid w:val="37025226"/>
    <w:rsid w:val="37025DA2"/>
    <w:rsid w:val="3710DBBD"/>
    <w:rsid w:val="3738EFA0"/>
    <w:rsid w:val="37593CD6"/>
    <w:rsid w:val="37595FB9"/>
    <w:rsid w:val="37608B39"/>
    <w:rsid w:val="378E43D6"/>
    <w:rsid w:val="37A6CBDD"/>
    <w:rsid w:val="37A77357"/>
    <w:rsid w:val="37CC0E24"/>
    <w:rsid w:val="37D4B06D"/>
    <w:rsid w:val="37DC4EDF"/>
    <w:rsid w:val="37FC7CDC"/>
    <w:rsid w:val="381885EB"/>
    <w:rsid w:val="3821AD2E"/>
    <w:rsid w:val="384889DD"/>
    <w:rsid w:val="384FEE4D"/>
    <w:rsid w:val="38780F69"/>
    <w:rsid w:val="387DCC52"/>
    <w:rsid w:val="3880EF33"/>
    <w:rsid w:val="38883362"/>
    <w:rsid w:val="389102D8"/>
    <w:rsid w:val="38AB1C04"/>
    <w:rsid w:val="38ADB173"/>
    <w:rsid w:val="38AF2EC4"/>
    <w:rsid w:val="38B785D3"/>
    <w:rsid w:val="38D07CC6"/>
    <w:rsid w:val="38DCF9D8"/>
    <w:rsid w:val="38E64790"/>
    <w:rsid w:val="38EC3E62"/>
    <w:rsid w:val="38EFF10B"/>
    <w:rsid w:val="39135A97"/>
    <w:rsid w:val="3919B081"/>
    <w:rsid w:val="395A1B04"/>
    <w:rsid w:val="3968750D"/>
    <w:rsid w:val="396B01F2"/>
    <w:rsid w:val="397FFCE8"/>
    <w:rsid w:val="3985A094"/>
    <w:rsid w:val="39949C0F"/>
    <w:rsid w:val="39984D3D"/>
    <w:rsid w:val="39A64ABB"/>
    <w:rsid w:val="39A92D94"/>
    <w:rsid w:val="39ACB686"/>
    <w:rsid w:val="39AE1EC2"/>
    <w:rsid w:val="39D7B836"/>
    <w:rsid w:val="39DC29F6"/>
    <w:rsid w:val="39ED9539"/>
    <w:rsid w:val="3A083A89"/>
    <w:rsid w:val="3A1C6E4F"/>
    <w:rsid w:val="3A3E552A"/>
    <w:rsid w:val="3A57E261"/>
    <w:rsid w:val="3A598308"/>
    <w:rsid w:val="3A613793"/>
    <w:rsid w:val="3A6D9EA9"/>
    <w:rsid w:val="3A74095D"/>
    <w:rsid w:val="3A8EB83D"/>
    <w:rsid w:val="3A91007B"/>
    <w:rsid w:val="3AAE2BCF"/>
    <w:rsid w:val="3AAF11C3"/>
    <w:rsid w:val="3AD0003D"/>
    <w:rsid w:val="3ADC4CAE"/>
    <w:rsid w:val="3AE112F8"/>
    <w:rsid w:val="3AE7BE26"/>
    <w:rsid w:val="3AEA7C60"/>
    <w:rsid w:val="3AFEA42C"/>
    <w:rsid w:val="3B68E61F"/>
    <w:rsid w:val="3B7349AF"/>
    <w:rsid w:val="3B73C8DF"/>
    <w:rsid w:val="3B85E20F"/>
    <w:rsid w:val="3B8D6C0C"/>
    <w:rsid w:val="3B8ED778"/>
    <w:rsid w:val="3BF88D50"/>
    <w:rsid w:val="3C083B95"/>
    <w:rsid w:val="3C119E2E"/>
    <w:rsid w:val="3C630142"/>
    <w:rsid w:val="3C863166"/>
    <w:rsid w:val="3C879736"/>
    <w:rsid w:val="3C94FB26"/>
    <w:rsid w:val="3CACE0A8"/>
    <w:rsid w:val="3CBAF519"/>
    <w:rsid w:val="3CCA2175"/>
    <w:rsid w:val="3CCAE27C"/>
    <w:rsid w:val="3CD34638"/>
    <w:rsid w:val="3CE1B4BB"/>
    <w:rsid w:val="3CEABFD6"/>
    <w:rsid w:val="3D143E8F"/>
    <w:rsid w:val="3D1CF671"/>
    <w:rsid w:val="3D2D5699"/>
    <w:rsid w:val="3D43EB75"/>
    <w:rsid w:val="3D84F125"/>
    <w:rsid w:val="3D9123CA"/>
    <w:rsid w:val="3DAF78E0"/>
    <w:rsid w:val="3DBD47BC"/>
    <w:rsid w:val="3DC91379"/>
    <w:rsid w:val="3DCDA8A1"/>
    <w:rsid w:val="3DD4D21C"/>
    <w:rsid w:val="3DDC6228"/>
    <w:rsid w:val="3DFAEA2D"/>
    <w:rsid w:val="3E0ED9E5"/>
    <w:rsid w:val="3E1A0213"/>
    <w:rsid w:val="3E1E6049"/>
    <w:rsid w:val="3E3B58C4"/>
    <w:rsid w:val="3E5DB602"/>
    <w:rsid w:val="3E64D6F6"/>
    <w:rsid w:val="3E831872"/>
    <w:rsid w:val="3E8FD8EA"/>
    <w:rsid w:val="3E90EEB2"/>
    <w:rsid w:val="3ECD660C"/>
    <w:rsid w:val="3ED6AC3A"/>
    <w:rsid w:val="3ED74C60"/>
    <w:rsid w:val="3EF137F2"/>
    <w:rsid w:val="3EF66F6E"/>
    <w:rsid w:val="3F1E7048"/>
    <w:rsid w:val="3F31DEB2"/>
    <w:rsid w:val="3F4730FE"/>
    <w:rsid w:val="3F4FB388"/>
    <w:rsid w:val="3F5336C7"/>
    <w:rsid w:val="3FC008B0"/>
    <w:rsid w:val="3FCE39A3"/>
    <w:rsid w:val="3FCF6E9F"/>
    <w:rsid w:val="3FE313CA"/>
    <w:rsid w:val="3FEE53E9"/>
    <w:rsid w:val="3FF77856"/>
    <w:rsid w:val="3FFCB924"/>
    <w:rsid w:val="4009907B"/>
    <w:rsid w:val="4019557D"/>
    <w:rsid w:val="401A141B"/>
    <w:rsid w:val="4043BBFD"/>
    <w:rsid w:val="405063AD"/>
    <w:rsid w:val="40566D9F"/>
    <w:rsid w:val="40691139"/>
    <w:rsid w:val="406F1E20"/>
    <w:rsid w:val="4088ED09"/>
    <w:rsid w:val="40A29FA0"/>
    <w:rsid w:val="40BB500B"/>
    <w:rsid w:val="40D3C4FB"/>
    <w:rsid w:val="40E270EB"/>
    <w:rsid w:val="40EBC61F"/>
    <w:rsid w:val="40F9C300"/>
    <w:rsid w:val="4129FDDB"/>
    <w:rsid w:val="412E4930"/>
    <w:rsid w:val="413362EF"/>
    <w:rsid w:val="414C0FB1"/>
    <w:rsid w:val="4158E64C"/>
    <w:rsid w:val="415F5535"/>
    <w:rsid w:val="416F9574"/>
    <w:rsid w:val="41750306"/>
    <w:rsid w:val="4183C1D0"/>
    <w:rsid w:val="418DBE98"/>
    <w:rsid w:val="418F821A"/>
    <w:rsid w:val="41C6FCFF"/>
    <w:rsid w:val="41DA5F43"/>
    <w:rsid w:val="41E3E441"/>
    <w:rsid w:val="41E3F59E"/>
    <w:rsid w:val="41E51C68"/>
    <w:rsid w:val="41EF264B"/>
    <w:rsid w:val="41F52393"/>
    <w:rsid w:val="420DC2FF"/>
    <w:rsid w:val="421D6209"/>
    <w:rsid w:val="422B62B9"/>
    <w:rsid w:val="422C9ED7"/>
    <w:rsid w:val="423552DD"/>
    <w:rsid w:val="424565C8"/>
    <w:rsid w:val="42507B10"/>
    <w:rsid w:val="4252F8EE"/>
    <w:rsid w:val="427F0C02"/>
    <w:rsid w:val="4291D934"/>
    <w:rsid w:val="42AA65A0"/>
    <w:rsid w:val="42F271AF"/>
    <w:rsid w:val="42FE588D"/>
    <w:rsid w:val="4302D874"/>
    <w:rsid w:val="43128281"/>
    <w:rsid w:val="43364669"/>
    <w:rsid w:val="433D9D53"/>
    <w:rsid w:val="434873EE"/>
    <w:rsid w:val="435374A9"/>
    <w:rsid w:val="435502A0"/>
    <w:rsid w:val="43645FD5"/>
    <w:rsid w:val="43785236"/>
    <w:rsid w:val="4389D7B7"/>
    <w:rsid w:val="4395DC8A"/>
    <w:rsid w:val="439F91FA"/>
    <w:rsid w:val="43BF1AC0"/>
    <w:rsid w:val="43C2B977"/>
    <w:rsid w:val="43CC265D"/>
    <w:rsid w:val="43CE0F43"/>
    <w:rsid w:val="43D010F4"/>
    <w:rsid w:val="43D22D49"/>
    <w:rsid w:val="441265F4"/>
    <w:rsid w:val="4414EB3D"/>
    <w:rsid w:val="443E2685"/>
    <w:rsid w:val="444480A8"/>
    <w:rsid w:val="44542DEA"/>
    <w:rsid w:val="445B875F"/>
    <w:rsid w:val="4484B6E7"/>
    <w:rsid w:val="4496F113"/>
    <w:rsid w:val="44986849"/>
    <w:rsid w:val="449CC6EC"/>
    <w:rsid w:val="44A489D1"/>
    <w:rsid w:val="44B5DBE5"/>
    <w:rsid w:val="44E037FF"/>
    <w:rsid w:val="44F259F6"/>
    <w:rsid w:val="451055CD"/>
    <w:rsid w:val="45171BA2"/>
    <w:rsid w:val="45353CC4"/>
    <w:rsid w:val="455D7734"/>
    <w:rsid w:val="456E9730"/>
    <w:rsid w:val="4582635F"/>
    <w:rsid w:val="45A5AD67"/>
    <w:rsid w:val="45C979F6"/>
    <w:rsid w:val="45DCC055"/>
    <w:rsid w:val="45DE2F63"/>
    <w:rsid w:val="45E20662"/>
    <w:rsid w:val="461EF75B"/>
    <w:rsid w:val="46208748"/>
    <w:rsid w:val="463EB023"/>
    <w:rsid w:val="4650CBCC"/>
    <w:rsid w:val="4687EC82"/>
    <w:rsid w:val="46970592"/>
    <w:rsid w:val="469D12E1"/>
    <w:rsid w:val="46A82E7D"/>
    <w:rsid w:val="46B0A005"/>
    <w:rsid w:val="46B12235"/>
    <w:rsid w:val="46E21640"/>
    <w:rsid w:val="46E27493"/>
    <w:rsid w:val="46FA9705"/>
    <w:rsid w:val="47019460"/>
    <w:rsid w:val="4739E4CF"/>
    <w:rsid w:val="4765E095"/>
    <w:rsid w:val="4780BE5A"/>
    <w:rsid w:val="4782FF6A"/>
    <w:rsid w:val="479040A1"/>
    <w:rsid w:val="47A05FF0"/>
    <w:rsid w:val="47AE123B"/>
    <w:rsid w:val="47BBC7B8"/>
    <w:rsid w:val="47BC57A9"/>
    <w:rsid w:val="47BD51EC"/>
    <w:rsid w:val="47F402A8"/>
    <w:rsid w:val="48169165"/>
    <w:rsid w:val="4824C305"/>
    <w:rsid w:val="4829E427"/>
    <w:rsid w:val="4834B443"/>
    <w:rsid w:val="483A0EC5"/>
    <w:rsid w:val="484C7066"/>
    <w:rsid w:val="485C133C"/>
    <w:rsid w:val="485D912C"/>
    <w:rsid w:val="48663CAC"/>
    <w:rsid w:val="486A6E1A"/>
    <w:rsid w:val="48747069"/>
    <w:rsid w:val="487A9379"/>
    <w:rsid w:val="487DD1BC"/>
    <w:rsid w:val="48824A21"/>
    <w:rsid w:val="488CC4BD"/>
    <w:rsid w:val="48AD7DCF"/>
    <w:rsid w:val="48B0B29A"/>
    <w:rsid w:val="48B96982"/>
    <w:rsid w:val="48D52CF8"/>
    <w:rsid w:val="49055430"/>
    <w:rsid w:val="4919BCE0"/>
    <w:rsid w:val="491FB1B3"/>
    <w:rsid w:val="493AA4CB"/>
    <w:rsid w:val="493C5C6E"/>
    <w:rsid w:val="493C94F9"/>
    <w:rsid w:val="496E024F"/>
    <w:rsid w:val="497FFE56"/>
    <w:rsid w:val="499BA77C"/>
    <w:rsid w:val="49A169F3"/>
    <w:rsid w:val="49A5455B"/>
    <w:rsid w:val="49A6ABDF"/>
    <w:rsid w:val="49B2CD70"/>
    <w:rsid w:val="49B406A2"/>
    <w:rsid w:val="49C343F0"/>
    <w:rsid w:val="49CE00DB"/>
    <w:rsid w:val="49E26B3B"/>
    <w:rsid w:val="4A05D1B3"/>
    <w:rsid w:val="4A0740CB"/>
    <w:rsid w:val="4A234690"/>
    <w:rsid w:val="4A3769DC"/>
    <w:rsid w:val="4A55C91B"/>
    <w:rsid w:val="4A7099DF"/>
    <w:rsid w:val="4A760602"/>
    <w:rsid w:val="4A8A5E77"/>
    <w:rsid w:val="4A9509F5"/>
    <w:rsid w:val="4AA67941"/>
    <w:rsid w:val="4AA72445"/>
    <w:rsid w:val="4AAC4E1B"/>
    <w:rsid w:val="4AAD1525"/>
    <w:rsid w:val="4AB03178"/>
    <w:rsid w:val="4AC027E6"/>
    <w:rsid w:val="4ADBC1D8"/>
    <w:rsid w:val="4ADECD29"/>
    <w:rsid w:val="4AF922FA"/>
    <w:rsid w:val="4AFBF8AE"/>
    <w:rsid w:val="4AFEE407"/>
    <w:rsid w:val="4B0072A1"/>
    <w:rsid w:val="4B0250BF"/>
    <w:rsid w:val="4B11AD78"/>
    <w:rsid w:val="4B2B9AEA"/>
    <w:rsid w:val="4B3F3525"/>
    <w:rsid w:val="4B4BB755"/>
    <w:rsid w:val="4B4FD703"/>
    <w:rsid w:val="4B534919"/>
    <w:rsid w:val="4B5A1901"/>
    <w:rsid w:val="4B5B1CE8"/>
    <w:rsid w:val="4B5DA262"/>
    <w:rsid w:val="4B659E55"/>
    <w:rsid w:val="4B9EEA2F"/>
    <w:rsid w:val="4BB17A94"/>
    <w:rsid w:val="4BDDD665"/>
    <w:rsid w:val="4BEBCF80"/>
    <w:rsid w:val="4BEC56F4"/>
    <w:rsid w:val="4C0D7FFE"/>
    <w:rsid w:val="4C28BD58"/>
    <w:rsid w:val="4C31D2AD"/>
    <w:rsid w:val="4C42F4A6"/>
    <w:rsid w:val="4C4C01D9"/>
    <w:rsid w:val="4C696D57"/>
    <w:rsid w:val="4C7E5D61"/>
    <w:rsid w:val="4C94C94A"/>
    <w:rsid w:val="4CCB2724"/>
    <w:rsid w:val="4CD2C0A6"/>
    <w:rsid w:val="4CD90AB5"/>
    <w:rsid w:val="4CFA1A70"/>
    <w:rsid w:val="4D169438"/>
    <w:rsid w:val="4D18E685"/>
    <w:rsid w:val="4D292EBF"/>
    <w:rsid w:val="4D55DBE5"/>
    <w:rsid w:val="4D5EF887"/>
    <w:rsid w:val="4D765BCC"/>
    <w:rsid w:val="4D9EA897"/>
    <w:rsid w:val="4DB15D96"/>
    <w:rsid w:val="4DC46E2C"/>
    <w:rsid w:val="4DC62EE4"/>
    <w:rsid w:val="4DD4F770"/>
    <w:rsid w:val="4DD83BEA"/>
    <w:rsid w:val="4DE5B206"/>
    <w:rsid w:val="4DEEDC81"/>
    <w:rsid w:val="4DF12ECE"/>
    <w:rsid w:val="4DF5B1F1"/>
    <w:rsid w:val="4E0F0D21"/>
    <w:rsid w:val="4E334F23"/>
    <w:rsid w:val="4E3CFD16"/>
    <w:rsid w:val="4E5469FC"/>
    <w:rsid w:val="4E6BAAF9"/>
    <w:rsid w:val="4E81E22A"/>
    <w:rsid w:val="4E8B6869"/>
    <w:rsid w:val="4E8F59CD"/>
    <w:rsid w:val="4ED95E52"/>
    <w:rsid w:val="4EE1A401"/>
    <w:rsid w:val="4EFEBA38"/>
    <w:rsid w:val="4EFF0CC5"/>
    <w:rsid w:val="4F13AE62"/>
    <w:rsid w:val="4F141433"/>
    <w:rsid w:val="4F1A350E"/>
    <w:rsid w:val="4F29D619"/>
    <w:rsid w:val="4F2F3175"/>
    <w:rsid w:val="4F39A483"/>
    <w:rsid w:val="4F3DD14D"/>
    <w:rsid w:val="4F44A73D"/>
    <w:rsid w:val="4F6A7A3E"/>
    <w:rsid w:val="4F6ACF80"/>
    <w:rsid w:val="4F6AD852"/>
    <w:rsid w:val="4F6D2E49"/>
    <w:rsid w:val="4F83A29B"/>
    <w:rsid w:val="4FAD3A0E"/>
    <w:rsid w:val="4FADB1D3"/>
    <w:rsid w:val="4FD3A2AC"/>
    <w:rsid w:val="4FD72795"/>
    <w:rsid w:val="4FDF2DE2"/>
    <w:rsid w:val="4FF19380"/>
    <w:rsid w:val="50048A2E"/>
    <w:rsid w:val="500B1BE8"/>
    <w:rsid w:val="5016F43F"/>
    <w:rsid w:val="501DB28B"/>
    <w:rsid w:val="502CCE99"/>
    <w:rsid w:val="503D7C90"/>
    <w:rsid w:val="50464774"/>
    <w:rsid w:val="504B7DCD"/>
    <w:rsid w:val="505E8578"/>
    <w:rsid w:val="5062A8B4"/>
    <w:rsid w:val="5071AD12"/>
    <w:rsid w:val="507756A7"/>
    <w:rsid w:val="5086C9E3"/>
    <w:rsid w:val="50CCA580"/>
    <w:rsid w:val="50D47E80"/>
    <w:rsid w:val="50D8A17A"/>
    <w:rsid w:val="50E0779E"/>
    <w:rsid w:val="50F7CDCF"/>
    <w:rsid w:val="511343BF"/>
    <w:rsid w:val="513A0A67"/>
    <w:rsid w:val="514A9223"/>
    <w:rsid w:val="516FB425"/>
    <w:rsid w:val="51A56E45"/>
    <w:rsid w:val="51A95A5F"/>
    <w:rsid w:val="51BCB15E"/>
    <w:rsid w:val="51C9F94E"/>
    <w:rsid w:val="51DFC588"/>
    <w:rsid w:val="51E128B3"/>
    <w:rsid w:val="521396AD"/>
    <w:rsid w:val="52312E03"/>
    <w:rsid w:val="523CB5E4"/>
    <w:rsid w:val="52422DC1"/>
    <w:rsid w:val="5251D5D0"/>
    <w:rsid w:val="525D6275"/>
    <w:rsid w:val="52A6DEC4"/>
    <w:rsid w:val="52AB7794"/>
    <w:rsid w:val="52B7DB72"/>
    <w:rsid w:val="52B887C3"/>
    <w:rsid w:val="52CBF292"/>
    <w:rsid w:val="52E22FB0"/>
    <w:rsid w:val="52EAB7CC"/>
    <w:rsid w:val="530296DB"/>
    <w:rsid w:val="534F4BB6"/>
    <w:rsid w:val="535881BF"/>
    <w:rsid w:val="536DAC36"/>
    <w:rsid w:val="536F078F"/>
    <w:rsid w:val="53971093"/>
    <w:rsid w:val="53C35352"/>
    <w:rsid w:val="53C4F24C"/>
    <w:rsid w:val="53C53CB4"/>
    <w:rsid w:val="53D512E0"/>
    <w:rsid w:val="5402A298"/>
    <w:rsid w:val="540EC920"/>
    <w:rsid w:val="5437F4FA"/>
    <w:rsid w:val="543CCBB4"/>
    <w:rsid w:val="544438F4"/>
    <w:rsid w:val="5444F5A8"/>
    <w:rsid w:val="54551E35"/>
    <w:rsid w:val="547D1233"/>
    <w:rsid w:val="548093B3"/>
    <w:rsid w:val="54A07551"/>
    <w:rsid w:val="54BAC43F"/>
    <w:rsid w:val="54D255F5"/>
    <w:rsid w:val="554AD5A5"/>
    <w:rsid w:val="555F4EA3"/>
    <w:rsid w:val="558DC48C"/>
    <w:rsid w:val="55A259C0"/>
    <w:rsid w:val="55BDC635"/>
    <w:rsid w:val="55C6ABAD"/>
    <w:rsid w:val="55C8676C"/>
    <w:rsid w:val="55C90DD4"/>
    <w:rsid w:val="55F0EE96"/>
    <w:rsid w:val="55FC40B3"/>
    <w:rsid w:val="561CD8AD"/>
    <w:rsid w:val="56396878"/>
    <w:rsid w:val="5646C748"/>
    <w:rsid w:val="5653D172"/>
    <w:rsid w:val="565B21C8"/>
    <w:rsid w:val="565E95AD"/>
    <w:rsid w:val="5671BCAC"/>
    <w:rsid w:val="5673CBB2"/>
    <w:rsid w:val="567F0F6D"/>
    <w:rsid w:val="56A31D9C"/>
    <w:rsid w:val="56C3D82D"/>
    <w:rsid w:val="56CF7F0F"/>
    <w:rsid w:val="56D5AC59"/>
    <w:rsid w:val="56E19CD6"/>
    <w:rsid w:val="57013E7D"/>
    <w:rsid w:val="57222BFC"/>
    <w:rsid w:val="572546F3"/>
    <w:rsid w:val="573B787C"/>
    <w:rsid w:val="57722438"/>
    <w:rsid w:val="5772C1E5"/>
    <w:rsid w:val="57819D86"/>
    <w:rsid w:val="5785B0D7"/>
    <w:rsid w:val="578D4F6B"/>
    <w:rsid w:val="579863AE"/>
    <w:rsid w:val="579CD69D"/>
    <w:rsid w:val="579D7582"/>
    <w:rsid w:val="57BAA9DB"/>
    <w:rsid w:val="57DA9BA4"/>
    <w:rsid w:val="57E1B2B5"/>
    <w:rsid w:val="57E53D01"/>
    <w:rsid w:val="57EB5565"/>
    <w:rsid w:val="581D313B"/>
    <w:rsid w:val="582468EA"/>
    <w:rsid w:val="58466461"/>
    <w:rsid w:val="585D5A72"/>
    <w:rsid w:val="58655785"/>
    <w:rsid w:val="586A81B6"/>
    <w:rsid w:val="5878D716"/>
    <w:rsid w:val="588A0733"/>
    <w:rsid w:val="58915384"/>
    <w:rsid w:val="5894BA98"/>
    <w:rsid w:val="58952C41"/>
    <w:rsid w:val="58B85C93"/>
    <w:rsid w:val="58E10DC1"/>
    <w:rsid w:val="58E73D74"/>
    <w:rsid w:val="58F4A393"/>
    <w:rsid w:val="5900082E"/>
    <w:rsid w:val="590AECDF"/>
    <w:rsid w:val="59271CF6"/>
    <w:rsid w:val="592E4E1F"/>
    <w:rsid w:val="59319BEE"/>
    <w:rsid w:val="5935C26F"/>
    <w:rsid w:val="5937593A"/>
    <w:rsid w:val="59508197"/>
    <w:rsid w:val="595CB83D"/>
    <w:rsid w:val="596D185F"/>
    <w:rsid w:val="59702A14"/>
    <w:rsid w:val="59785C63"/>
    <w:rsid w:val="598B3E7B"/>
    <w:rsid w:val="59A5272F"/>
    <w:rsid w:val="59A9EFF9"/>
    <w:rsid w:val="59B58FA8"/>
    <w:rsid w:val="59EF3473"/>
    <w:rsid w:val="59F0C6F3"/>
    <w:rsid w:val="59F17E52"/>
    <w:rsid w:val="59F1B2A9"/>
    <w:rsid w:val="5A0A6584"/>
    <w:rsid w:val="5A0CE3A5"/>
    <w:rsid w:val="5A0FD29A"/>
    <w:rsid w:val="5A196DAF"/>
    <w:rsid w:val="5A2CB27D"/>
    <w:rsid w:val="5A3A01FC"/>
    <w:rsid w:val="5A61E07C"/>
    <w:rsid w:val="5A639F10"/>
    <w:rsid w:val="5A64C6DB"/>
    <w:rsid w:val="5A674389"/>
    <w:rsid w:val="5A7A5C2D"/>
    <w:rsid w:val="5A86DF12"/>
    <w:rsid w:val="5A9F2F67"/>
    <w:rsid w:val="5AA527C9"/>
    <w:rsid w:val="5AB68979"/>
    <w:rsid w:val="5AC81EAE"/>
    <w:rsid w:val="5ACFF968"/>
    <w:rsid w:val="5ADE9A60"/>
    <w:rsid w:val="5B0CF039"/>
    <w:rsid w:val="5B1B8D22"/>
    <w:rsid w:val="5B1FF67A"/>
    <w:rsid w:val="5B36DA06"/>
    <w:rsid w:val="5B3CA490"/>
    <w:rsid w:val="5B55C327"/>
    <w:rsid w:val="5B5A5D9B"/>
    <w:rsid w:val="5B604BB3"/>
    <w:rsid w:val="5B8B178F"/>
    <w:rsid w:val="5B9B5F95"/>
    <w:rsid w:val="5BBAD8C8"/>
    <w:rsid w:val="5BBC4E32"/>
    <w:rsid w:val="5BC6FC68"/>
    <w:rsid w:val="5BE3B057"/>
    <w:rsid w:val="5BE8B3E6"/>
    <w:rsid w:val="5C0FAF2F"/>
    <w:rsid w:val="5C32F64C"/>
    <w:rsid w:val="5C40BCDC"/>
    <w:rsid w:val="5C54D665"/>
    <w:rsid w:val="5C6467D4"/>
    <w:rsid w:val="5C6B6696"/>
    <w:rsid w:val="5C6D1222"/>
    <w:rsid w:val="5C810085"/>
    <w:rsid w:val="5C82F75A"/>
    <w:rsid w:val="5C875F75"/>
    <w:rsid w:val="5CA2EE3A"/>
    <w:rsid w:val="5CABE49B"/>
    <w:rsid w:val="5CB04C5E"/>
    <w:rsid w:val="5CC3C4B2"/>
    <w:rsid w:val="5CF22944"/>
    <w:rsid w:val="5D058E51"/>
    <w:rsid w:val="5D0FB8F1"/>
    <w:rsid w:val="5D2B2EB2"/>
    <w:rsid w:val="5D3D5AEC"/>
    <w:rsid w:val="5D449440"/>
    <w:rsid w:val="5D4555DA"/>
    <w:rsid w:val="5D46B7D5"/>
    <w:rsid w:val="5D58CBE0"/>
    <w:rsid w:val="5D6ADB3C"/>
    <w:rsid w:val="5D6C4AC0"/>
    <w:rsid w:val="5D74068E"/>
    <w:rsid w:val="5D848447"/>
    <w:rsid w:val="5D8B5B34"/>
    <w:rsid w:val="5D982D9B"/>
    <w:rsid w:val="5D9A7AEA"/>
    <w:rsid w:val="5DA13FBD"/>
    <w:rsid w:val="5DC54C1C"/>
    <w:rsid w:val="5DCE43CF"/>
    <w:rsid w:val="5DCF42DA"/>
    <w:rsid w:val="5DD07737"/>
    <w:rsid w:val="5DDB4231"/>
    <w:rsid w:val="5DEBD7EE"/>
    <w:rsid w:val="5DF2DA2D"/>
    <w:rsid w:val="5E09DD06"/>
    <w:rsid w:val="5E0ACA5D"/>
    <w:rsid w:val="5E10E0D8"/>
    <w:rsid w:val="5E2FBF5A"/>
    <w:rsid w:val="5E45A2BB"/>
    <w:rsid w:val="5E583C66"/>
    <w:rsid w:val="5E5EAF9E"/>
    <w:rsid w:val="5E600FDE"/>
    <w:rsid w:val="5E83FF5C"/>
    <w:rsid w:val="5E8D727C"/>
    <w:rsid w:val="5E8DF9A5"/>
    <w:rsid w:val="5E9623F0"/>
    <w:rsid w:val="5E9BFC9D"/>
    <w:rsid w:val="5EB27D09"/>
    <w:rsid w:val="5EBAC551"/>
    <w:rsid w:val="5EBE4890"/>
    <w:rsid w:val="5ED13249"/>
    <w:rsid w:val="5ED1F45C"/>
    <w:rsid w:val="5F073F44"/>
    <w:rsid w:val="5F30E4C2"/>
    <w:rsid w:val="5F38465E"/>
    <w:rsid w:val="5F3BE57D"/>
    <w:rsid w:val="5F3D101E"/>
    <w:rsid w:val="5F511DEA"/>
    <w:rsid w:val="5F633210"/>
    <w:rsid w:val="5F6AF21B"/>
    <w:rsid w:val="5F78FF5C"/>
    <w:rsid w:val="5F7DE3C0"/>
    <w:rsid w:val="5F7EF0F2"/>
    <w:rsid w:val="5F7F7E5B"/>
    <w:rsid w:val="5F86D9E4"/>
    <w:rsid w:val="5F87A84F"/>
    <w:rsid w:val="5FA322F9"/>
    <w:rsid w:val="5FA63FFC"/>
    <w:rsid w:val="5FD70033"/>
    <w:rsid w:val="5FE64C5A"/>
    <w:rsid w:val="5FF34A54"/>
    <w:rsid w:val="603BE998"/>
    <w:rsid w:val="606EDEE5"/>
    <w:rsid w:val="609AC6B4"/>
    <w:rsid w:val="60C4DE69"/>
    <w:rsid w:val="60D8BD93"/>
    <w:rsid w:val="60EBDEE0"/>
    <w:rsid w:val="60FBA760"/>
    <w:rsid w:val="6110BFBC"/>
    <w:rsid w:val="6111823B"/>
    <w:rsid w:val="612378B0"/>
    <w:rsid w:val="613FCCC4"/>
    <w:rsid w:val="61502E31"/>
    <w:rsid w:val="615EAD31"/>
    <w:rsid w:val="6181A244"/>
    <w:rsid w:val="61A88A4B"/>
    <w:rsid w:val="61CB1E98"/>
    <w:rsid w:val="61CDE302"/>
    <w:rsid w:val="61D127C3"/>
    <w:rsid w:val="61EA1DCB"/>
    <w:rsid w:val="61F178BC"/>
    <w:rsid w:val="61F556B6"/>
    <w:rsid w:val="61FA3E69"/>
    <w:rsid w:val="61FE2301"/>
    <w:rsid w:val="6219AA44"/>
    <w:rsid w:val="62398BDF"/>
    <w:rsid w:val="624B489B"/>
    <w:rsid w:val="626B00CD"/>
    <w:rsid w:val="627B8112"/>
    <w:rsid w:val="6289E460"/>
    <w:rsid w:val="62909130"/>
    <w:rsid w:val="62944A45"/>
    <w:rsid w:val="629A2664"/>
    <w:rsid w:val="62B759DD"/>
    <w:rsid w:val="62C6981B"/>
    <w:rsid w:val="62EA716C"/>
    <w:rsid w:val="62F6EC9E"/>
    <w:rsid w:val="633475EF"/>
    <w:rsid w:val="6367A839"/>
    <w:rsid w:val="63944213"/>
    <w:rsid w:val="639616B9"/>
    <w:rsid w:val="63AD345D"/>
    <w:rsid w:val="63C6682D"/>
    <w:rsid w:val="63CE35CF"/>
    <w:rsid w:val="63CF518F"/>
    <w:rsid w:val="63FCA625"/>
    <w:rsid w:val="6418BD43"/>
    <w:rsid w:val="64370D9B"/>
    <w:rsid w:val="644AA85B"/>
    <w:rsid w:val="6452EF7E"/>
    <w:rsid w:val="645B1972"/>
    <w:rsid w:val="646C5449"/>
    <w:rsid w:val="64817D90"/>
    <w:rsid w:val="6481F967"/>
    <w:rsid w:val="64BDEC7F"/>
    <w:rsid w:val="64C37239"/>
    <w:rsid w:val="64C87883"/>
    <w:rsid w:val="64C88566"/>
    <w:rsid w:val="64CF5DBE"/>
    <w:rsid w:val="64D55997"/>
    <w:rsid w:val="64D96E0A"/>
    <w:rsid w:val="64E203B0"/>
    <w:rsid w:val="64E66788"/>
    <w:rsid w:val="6529AC13"/>
    <w:rsid w:val="652D8A14"/>
    <w:rsid w:val="65485CC0"/>
    <w:rsid w:val="655418A5"/>
    <w:rsid w:val="655870D3"/>
    <w:rsid w:val="6565883A"/>
    <w:rsid w:val="6568435E"/>
    <w:rsid w:val="6579D361"/>
    <w:rsid w:val="658A874D"/>
    <w:rsid w:val="65A94E1E"/>
    <w:rsid w:val="65D5FC9B"/>
    <w:rsid w:val="65D96254"/>
    <w:rsid w:val="65DC7A3D"/>
    <w:rsid w:val="65FE38DD"/>
    <w:rsid w:val="6604706B"/>
    <w:rsid w:val="66239F54"/>
    <w:rsid w:val="662645D3"/>
    <w:rsid w:val="663362A8"/>
    <w:rsid w:val="664D11C3"/>
    <w:rsid w:val="666353E2"/>
    <w:rsid w:val="6665D112"/>
    <w:rsid w:val="6666CBA5"/>
    <w:rsid w:val="668847C1"/>
    <w:rsid w:val="66921002"/>
    <w:rsid w:val="66935D4F"/>
    <w:rsid w:val="66B95CAD"/>
    <w:rsid w:val="66D5A501"/>
    <w:rsid w:val="66F2B9E5"/>
    <w:rsid w:val="670036E7"/>
    <w:rsid w:val="670C0119"/>
    <w:rsid w:val="672DACD9"/>
    <w:rsid w:val="6733ECC3"/>
    <w:rsid w:val="673F3854"/>
    <w:rsid w:val="674AE758"/>
    <w:rsid w:val="674F4A8D"/>
    <w:rsid w:val="67580C43"/>
    <w:rsid w:val="67689DD6"/>
    <w:rsid w:val="6770AB88"/>
    <w:rsid w:val="6782491D"/>
    <w:rsid w:val="67851116"/>
    <w:rsid w:val="67950C81"/>
    <w:rsid w:val="67A14CA6"/>
    <w:rsid w:val="67A585FF"/>
    <w:rsid w:val="67AE34DE"/>
    <w:rsid w:val="67B99A29"/>
    <w:rsid w:val="67CC6E02"/>
    <w:rsid w:val="67D19583"/>
    <w:rsid w:val="67D1ACF6"/>
    <w:rsid w:val="67E24755"/>
    <w:rsid w:val="680EDFAD"/>
    <w:rsid w:val="6813F01D"/>
    <w:rsid w:val="68199EE9"/>
    <w:rsid w:val="6819A472"/>
    <w:rsid w:val="6826A421"/>
    <w:rsid w:val="68454C52"/>
    <w:rsid w:val="6861A797"/>
    <w:rsid w:val="687E6510"/>
    <w:rsid w:val="688BAFB1"/>
    <w:rsid w:val="68A8F2D5"/>
    <w:rsid w:val="68ADB72F"/>
    <w:rsid w:val="68B2A1FC"/>
    <w:rsid w:val="68DAFCAE"/>
    <w:rsid w:val="68F10DF4"/>
    <w:rsid w:val="68F513CE"/>
    <w:rsid w:val="68FD65CB"/>
    <w:rsid w:val="6900BCC8"/>
    <w:rsid w:val="69216AA6"/>
    <w:rsid w:val="692F6DD4"/>
    <w:rsid w:val="6938CA68"/>
    <w:rsid w:val="69783545"/>
    <w:rsid w:val="698B8333"/>
    <w:rsid w:val="698F8722"/>
    <w:rsid w:val="69909CEF"/>
    <w:rsid w:val="69B1D5B4"/>
    <w:rsid w:val="69C97DC4"/>
    <w:rsid w:val="69DBE946"/>
    <w:rsid w:val="6A06EC81"/>
    <w:rsid w:val="6A19BB1C"/>
    <w:rsid w:val="6A1A95D0"/>
    <w:rsid w:val="6A2CFE91"/>
    <w:rsid w:val="6A39B99D"/>
    <w:rsid w:val="6A96C00F"/>
    <w:rsid w:val="6AA4F062"/>
    <w:rsid w:val="6AABD628"/>
    <w:rsid w:val="6AC1F720"/>
    <w:rsid w:val="6AC8E2C4"/>
    <w:rsid w:val="6ACCADDA"/>
    <w:rsid w:val="6AD2487C"/>
    <w:rsid w:val="6AF20938"/>
    <w:rsid w:val="6B1BA550"/>
    <w:rsid w:val="6B2A0B87"/>
    <w:rsid w:val="6B34A7FC"/>
    <w:rsid w:val="6B3A3CC8"/>
    <w:rsid w:val="6B7029A8"/>
    <w:rsid w:val="6B7C9C5C"/>
    <w:rsid w:val="6B7FB6DC"/>
    <w:rsid w:val="6B903D3E"/>
    <w:rsid w:val="6BA4349D"/>
    <w:rsid w:val="6BA7AD2E"/>
    <w:rsid w:val="6BB6F265"/>
    <w:rsid w:val="6BBDD40B"/>
    <w:rsid w:val="6BD92851"/>
    <w:rsid w:val="6BE914E5"/>
    <w:rsid w:val="6BF27042"/>
    <w:rsid w:val="6C018DA0"/>
    <w:rsid w:val="6C19B5E6"/>
    <w:rsid w:val="6C2A19F5"/>
    <w:rsid w:val="6C329F59"/>
    <w:rsid w:val="6C3A4EBE"/>
    <w:rsid w:val="6C3EF6AD"/>
    <w:rsid w:val="6C3FF8B8"/>
    <w:rsid w:val="6C40C0C3"/>
    <w:rsid w:val="6C413B95"/>
    <w:rsid w:val="6C45A097"/>
    <w:rsid w:val="6C4BB994"/>
    <w:rsid w:val="6C55BA40"/>
    <w:rsid w:val="6C6E18DD"/>
    <w:rsid w:val="6C70564A"/>
    <w:rsid w:val="6C73E2EF"/>
    <w:rsid w:val="6C81A601"/>
    <w:rsid w:val="6C8F014A"/>
    <w:rsid w:val="6C995CE7"/>
    <w:rsid w:val="6C9D61A8"/>
    <w:rsid w:val="6CA81905"/>
    <w:rsid w:val="6CAAD589"/>
    <w:rsid w:val="6CD4EA52"/>
    <w:rsid w:val="6CFD6487"/>
    <w:rsid w:val="6D09E8C9"/>
    <w:rsid w:val="6D0DB1DB"/>
    <w:rsid w:val="6D0E513E"/>
    <w:rsid w:val="6D0E7769"/>
    <w:rsid w:val="6D22EEB6"/>
    <w:rsid w:val="6D43CB69"/>
    <w:rsid w:val="6D4F7C18"/>
    <w:rsid w:val="6D6E67AD"/>
    <w:rsid w:val="6D9DF260"/>
    <w:rsid w:val="6DCA7B63"/>
    <w:rsid w:val="6DCF343A"/>
    <w:rsid w:val="6DE0D888"/>
    <w:rsid w:val="6DECF3F3"/>
    <w:rsid w:val="6E06FC0D"/>
    <w:rsid w:val="6E36FAAC"/>
    <w:rsid w:val="6E3A6B62"/>
    <w:rsid w:val="6E4BBED5"/>
    <w:rsid w:val="6E53AF78"/>
    <w:rsid w:val="6E6C45BE"/>
    <w:rsid w:val="6E6CFE6C"/>
    <w:rsid w:val="6E71DD8A"/>
    <w:rsid w:val="6E7AECA9"/>
    <w:rsid w:val="6E85EEB4"/>
    <w:rsid w:val="6EA39646"/>
    <w:rsid w:val="6EAC0AF5"/>
    <w:rsid w:val="6ED0E91B"/>
    <w:rsid w:val="6EE3ADE0"/>
    <w:rsid w:val="6EF6A1EA"/>
    <w:rsid w:val="6F098EB9"/>
    <w:rsid w:val="6F141356"/>
    <w:rsid w:val="6F31BA4E"/>
    <w:rsid w:val="6F441295"/>
    <w:rsid w:val="6F4F84DE"/>
    <w:rsid w:val="6F6AE2A8"/>
    <w:rsid w:val="6F6D1DBD"/>
    <w:rsid w:val="6F6E08C4"/>
    <w:rsid w:val="6F89EB20"/>
    <w:rsid w:val="6F98509C"/>
    <w:rsid w:val="6F9EDA06"/>
    <w:rsid w:val="6FA0A347"/>
    <w:rsid w:val="6FA507CC"/>
    <w:rsid w:val="6FA90D1E"/>
    <w:rsid w:val="6FB1593D"/>
    <w:rsid w:val="6FB51F5B"/>
    <w:rsid w:val="6FCC86A2"/>
    <w:rsid w:val="6FDE8FB0"/>
    <w:rsid w:val="6FE67366"/>
    <w:rsid w:val="6FEBC7EC"/>
    <w:rsid w:val="6FF3E7EC"/>
    <w:rsid w:val="7002BEA2"/>
    <w:rsid w:val="7021673F"/>
    <w:rsid w:val="7028CE62"/>
    <w:rsid w:val="704110BD"/>
    <w:rsid w:val="7044F586"/>
    <w:rsid w:val="705F49CB"/>
    <w:rsid w:val="70627B25"/>
    <w:rsid w:val="70919BD2"/>
    <w:rsid w:val="70967440"/>
    <w:rsid w:val="70ACF024"/>
    <w:rsid w:val="70ACFD2D"/>
    <w:rsid w:val="70BC8608"/>
    <w:rsid w:val="70E60E93"/>
    <w:rsid w:val="70FFB622"/>
    <w:rsid w:val="71069F09"/>
    <w:rsid w:val="71158F34"/>
    <w:rsid w:val="7117F08C"/>
    <w:rsid w:val="711E8D1E"/>
    <w:rsid w:val="71524301"/>
    <w:rsid w:val="7152B372"/>
    <w:rsid w:val="716818A6"/>
    <w:rsid w:val="7198D820"/>
    <w:rsid w:val="719B018E"/>
    <w:rsid w:val="71A53394"/>
    <w:rsid w:val="71BA2C2C"/>
    <w:rsid w:val="71C69B5B"/>
    <w:rsid w:val="71CA2D7B"/>
    <w:rsid w:val="71E575A2"/>
    <w:rsid w:val="71F22303"/>
    <w:rsid w:val="7207E45D"/>
    <w:rsid w:val="72120EFE"/>
    <w:rsid w:val="72295158"/>
    <w:rsid w:val="728114AB"/>
    <w:rsid w:val="7288C150"/>
    <w:rsid w:val="72933A3D"/>
    <w:rsid w:val="72A1C2E6"/>
    <w:rsid w:val="72A2FCDB"/>
    <w:rsid w:val="72C2E8C9"/>
    <w:rsid w:val="72E6A7B2"/>
    <w:rsid w:val="72F14CD8"/>
    <w:rsid w:val="730688AD"/>
    <w:rsid w:val="73212D00"/>
    <w:rsid w:val="732804C4"/>
    <w:rsid w:val="73459731"/>
    <w:rsid w:val="734A57BE"/>
    <w:rsid w:val="7353C970"/>
    <w:rsid w:val="735DC967"/>
    <w:rsid w:val="7362394C"/>
    <w:rsid w:val="737652C7"/>
    <w:rsid w:val="73B42809"/>
    <w:rsid w:val="73C93C94"/>
    <w:rsid w:val="73D89E4D"/>
    <w:rsid w:val="73F0DE10"/>
    <w:rsid w:val="7401C344"/>
    <w:rsid w:val="741266B0"/>
    <w:rsid w:val="7417BF0C"/>
    <w:rsid w:val="74189F30"/>
    <w:rsid w:val="74229A43"/>
    <w:rsid w:val="74243B1A"/>
    <w:rsid w:val="742BD883"/>
    <w:rsid w:val="7455B064"/>
    <w:rsid w:val="746F8959"/>
    <w:rsid w:val="7475E9B9"/>
    <w:rsid w:val="7475FE29"/>
    <w:rsid w:val="747EF4D4"/>
    <w:rsid w:val="7484CA60"/>
    <w:rsid w:val="74878749"/>
    <w:rsid w:val="748B911C"/>
    <w:rsid w:val="748CB7E6"/>
    <w:rsid w:val="749AC0F7"/>
    <w:rsid w:val="74B5E76E"/>
    <w:rsid w:val="74B5E87A"/>
    <w:rsid w:val="74D98D90"/>
    <w:rsid w:val="74DE6771"/>
    <w:rsid w:val="74F93582"/>
    <w:rsid w:val="74F999C8"/>
    <w:rsid w:val="74FE3C1D"/>
    <w:rsid w:val="75093149"/>
    <w:rsid w:val="7518737C"/>
    <w:rsid w:val="7527DC38"/>
    <w:rsid w:val="75382913"/>
    <w:rsid w:val="75473173"/>
    <w:rsid w:val="7554E8B5"/>
    <w:rsid w:val="759D29C3"/>
    <w:rsid w:val="75A50EF9"/>
    <w:rsid w:val="75C4E102"/>
    <w:rsid w:val="75E6CB01"/>
    <w:rsid w:val="762DF2F4"/>
    <w:rsid w:val="7651B7CF"/>
    <w:rsid w:val="76525E50"/>
    <w:rsid w:val="765E9D0E"/>
    <w:rsid w:val="766F7DA7"/>
    <w:rsid w:val="76984642"/>
    <w:rsid w:val="76A0C69B"/>
    <w:rsid w:val="76F8A69C"/>
    <w:rsid w:val="7700DD56"/>
    <w:rsid w:val="770CF659"/>
    <w:rsid w:val="772D442F"/>
    <w:rsid w:val="77348115"/>
    <w:rsid w:val="7738FA24"/>
    <w:rsid w:val="7767420F"/>
    <w:rsid w:val="777225B5"/>
    <w:rsid w:val="778BEFF1"/>
    <w:rsid w:val="77949D0E"/>
    <w:rsid w:val="7795F892"/>
    <w:rsid w:val="77A884DA"/>
    <w:rsid w:val="77A8DDFE"/>
    <w:rsid w:val="77ADB734"/>
    <w:rsid w:val="77B31DD1"/>
    <w:rsid w:val="77B79646"/>
    <w:rsid w:val="77CDE36C"/>
    <w:rsid w:val="77D4CE63"/>
    <w:rsid w:val="77D82FA4"/>
    <w:rsid w:val="77DF249E"/>
    <w:rsid w:val="77EDBB22"/>
    <w:rsid w:val="77F06C86"/>
    <w:rsid w:val="78355FEE"/>
    <w:rsid w:val="783CABC7"/>
    <w:rsid w:val="7843273A"/>
    <w:rsid w:val="78519B1D"/>
    <w:rsid w:val="785B7C8A"/>
    <w:rsid w:val="785E4842"/>
    <w:rsid w:val="786FFC42"/>
    <w:rsid w:val="787B6FBF"/>
    <w:rsid w:val="788C8977"/>
    <w:rsid w:val="78A4CD0B"/>
    <w:rsid w:val="78BFD67A"/>
    <w:rsid w:val="78C95672"/>
    <w:rsid w:val="78D7B98B"/>
    <w:rsid w:val="78EBF021"/>
    <w:rsid w:val="78F66F92"/>
    <w:rsid w:val="7903C782"/>
    <w:rsid w:val="791ACFFA"/>
    <w:rsid w:val="7924CA95"/>
    <w:rsid w:val="7933FC5A"/>
    <w:rsid w:val="793693D4"/>
    <w:rsid w:val="794A1DAF"/>
    <w:rsid w:val="794E623F"/>
    <w:rsid w:val="79520305"/>
    <w:rsid w:val="7968F1E5"/>
    <w:rsid w:val="798449E6"/>
    <w:rsid w:val="7992647A"/>
    <w:rsid w:val="799FF7D7"/>
    <w:rsid w:val="79A067B9"/>
    <w:rsid w:val="79AC8CDC"/>
    <w:rsid w:val="79ADD552"/>
    <w:rsid w:val="79B161D2"/>
    <w:rsid w:val="79FA18A3"/>
    <w:rsid w:val="7A0C1E1C"/>
    <w:rsid w:val="7A14D6C3"/>
    <w:rsid w:val="7A1F55BB"/>
    <w:rsid w:val="7A22B21C"/>
    <w:rsid w:val="7A2859D8"/>
    <w:rsid w:val="7A353049"/>
    <w:rsid w:val="7A61B32B"/>
    <w:rsid w:val="7A853A54"/>
    <w:rsid w:val="7A955A3B"/>
    <w:rsid w:val="7A95FF18"/>
    <w:rsid w:val="7ABD3168"/>
    <w:rsid w:val="7AC75F88"/>
    <w:rsid w:val="7ACBC672"/>
    <w:rsid w:val="7AE07EC0"/>
    <w:rsid w:val="7AE3C4EB"/>
    <w:rsid w:val="7AF40BE4"/>
    <w:rsid w:val="7B0233B6"/>
    <w:rsid w:val="7B125BFF"/>
    <w:rsid w:val="7B280D48"/>
    <w:rsid w:val="7B2C72E1"/>
    <w:rsid w:val="7B3E02E4"/>
    <w:rsid w:val="7B405FDC"/>
    <w:rsid w:val="7B447596"/>
    <w:rsid w:val="7B452C16"/>
    <w:rsid w:val="7B4F4344"/>
    <w:rsid w:val="7B619F9F"/>
    <w:rsid w:val="7B696893"/>
    <w:rsid w:val="7B6BB765"/>
    <w:rsid w:val="7B8718E9"/>
    <w:rsid w:val="7B9434ED"/>
    <w:rsid w:val="7BB87B49"/>
    <w:rsid w:val="7BC82684"/>
    <w:rsid w:val="7BCA6994"/>
    <w:rsid w:val="7BD53E49"/>
    <w:rsid w:val="7BD6DAFB"/>
    <w:rsid w:val="7BF1BA5D"/>
    <w:rsid w:val="7BF594F7"/>
    <w:rsid w:val="7BF6B761"/>
    <w:rsid w:val="7C030081"/>
    <w:rsid w:val="7C0C5E10"/>
    <w:rsid w:val="7C144E88"/>
    <w:rsid w:val="7C1624A2"/>
    <w:rsid w:val="7C560C85"/>
    <w:rsid w:val="7C7319BA"/>
    <w:rsid w:val="7C797467"/>
    <w:rsid w:val="7C80FB9E"/>
    <w:rsid w:val="7C919C05"/>
    <w:rsid w:val="7CCB42E3"/>
    <w:rsid w:val="7CCE50BB"/>
    <w:rsid w:val="7CF42AB2"/>
    <w:rsid w:val="7CF6BFF4"/>
    <w:rsid w:val="7D002E3A"/>
    <w:rsid w:val="7D19210F"/>
    <w:rsid w:val="7D1C54B1"/>
    <w:rsid w:val="7D31B965"/>
    <w:rsid w:val="7D3A80AF"/>
    <w:rsid w:val="7D47C6FB"/>
    <w:rsid w:val="7D5FFA9A"/>
    <w:rsid w:val="7D7868BE"/>
    <w:rsid w:val="7D787B9F"/>
    <w:rsid w:val="7D7E31AE"/>
    <w:rsid w:val="7D80C616"/>
    <w:rsid w:val="7D9287C2"/>
    <w:rsid w:val="7DA986EA"/>
    <w:rsid w:val="7DB1F503"/>
    <w:rsid w:val="7DB44FF9"/>
    <w:rsid w:val="7DBF439E"/>
    <w:rsid w:val="7DC188E0"/>
    <w:rsid w:val="7DCC1695"/>
    <w:rsid w:val="7DD143CD"/>
    <w:rsid w:val="7DD6C3E3"/>
    <w:rsid w:val="7E1FBAB2"/>
    <w:rsid w:val="7E203E55"/>
    <w:rsid w:val="7E232244"/>
    <w:rsid w:val="7E3147DF"/>
    <w:rsid w:val="7E7195D1"/>
    <w:rsid w:val="7E94D582"/>
    <w:rsid w:val="7E9BFE9B"/>
    <w:rsid w:val="7E9E4C5E"/>
    <w:rsid w:val="7EAD0BE9"/>
    <w:rsid w:val="7EB28F2D"/>
    <w:rsid w:val="7EC19C46"/>
    <w:rsid w:val="7EF7A441"/>
    <w:rsid w:val="7EF9B274"/>
    <w:rsid w:val="7EFBCAFB"/>
    <w:rsid w:val="7F0566F1"/>
    <w:rsid w:val="7F06FD2B"/>
    <w:rsid w:val="7F20650D"/>
    <w:rsid w:val="7F3B6165"/>
    <w:rsid w:val="7F3BB35C"/>
    <w:rsid w:val="7F3EC7EC"/>
    <w:rsid w:val="7F508CA7"/>
    <w:rsid w:val="7F67E6F6"/>
    <w:rsid w:val="7F8E9E48"/>
    <w:rsid w:val="7FD665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7906"/>
  <w15:chartTrackingRefBased/>
  <w15:docId w15:val="{9CFE5C82-A39B-4361-816A-6D9A3803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4">
    <w:name w:val="heading 4"/>
    <w:basedOn w:val="a"/>
    <w:next w:val="a"/>
    <w:link w:val="40"/>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pPr>
      <w:ind w:left="720"/>
      <w:contextualSpacing/>
    </w:pPr>
  </w:style>
  <w:style w:type="paragraph" w:styleId="011-Zagolovok1" w:customStyle="1">
    <w:name w:val="011 - Zagolovok 1"/>
    <w:basedOn w:val="a"/>
    <w:rsid w:val="547D1233"/>
    <w:pPr>
      <w:spacing w:before="240" w:after="120"/>
      <w:jc w:val="center"/>
    </w:pPr>
    <w:rPr>
      <w:rFonts w:ascii="Arial" w:hAnsi="Arial" w:eastAsia="Times New Roman" w:cs="Arial"/>
      <w:b/>
      <w:bCs/>
      <w:caps/>
      <w:sz w:val="30"/>
      <w:szCs w:val="30"/>
      <w:lang w:val="ru-RU" w:eastAsia="ru-RU"/>
    </w:rPr>
  </w:style>
  <w:style w:type="paragraph" w:styleId="021-Text" w:customStyle="1">
    <w:name w:val="021 - Text"/>
    <w:basedOn w:val="a"/>
    <w:rsid w:val="547D1233"/>
    <w:pPr>
      <w:spacing w:before="40"/>
      <w:ind w:firstLine="454"/>
      <w:jc w:val="both"/>
    </w:pPr>
    <w:rPr>
      <w:rFonts w:ascii="Arial" w:hAnsi="Arial" w:eastAsia="Times New Roman" w:cs="Arial"/>
      <w:sz w:val="25"/>
      <w:szCs w:val="25"/>
      <w:lang w:eastAsia="ru-RU"/>
    </w:rPr>
  </w:style>
  <w:style w:type="paragraph" w:styleId="033-Numbering3" w:customStyle="1">
    <w:name w:val="033 - Numbering 3"/>
    <w:basedOn w:val="a"/>
    <w:rsid w:val="547D1233"/>
    <w:pPr>
      <w:numPr>
        <w:numId w:val="33"/>
      </w:numPr>
      <w:tabs>
        <w:tab w:val="num" w:pos="397"/>
        <w:tab w:val="num" w:pos="454"/>
        <w:tab w:val="num" w:pos="340"/>
      </w:tabs>
      <w:spacing w:before="40"/>
      <w:ind w:left="454" w:hanging="397"/>
      <w:jc w:val="both"/>
    </w:pPr>
    <w:rPr>
      <w:rFonts w:ascii="Arial" w:hAnsi="Arial" w:eastAsia="Times New Roman" w:cs="Arial"/>
      <w:sz w:val="25"/>
      <w:szCs w:val="25"/>
      <w:lang w:eastAsia="ru-RU"/>
    </w:rPr>
  </w:style>
  <w:style w:type="paragraph" w:styleId="041-Marking" w:customStyle="1">
    <w:name w:val="041 - Marking"/>
    <w:basedOn w:val="a"/>
    <w:rsid w:val="547D1233"/>
    <w:pPr>
      <w:numPr>
        <w:numId w:val="31"/>
      </w:numPr>
      <w:tabs>
        <w:tab w:val="num" w:pos="454"/>
      </w:tabs>
      <w:spacing w:before="60"/>
      <w:ind w:left="454" w:hanging="284"/>
      <w:jc w:val="both"/>
    </w:pPr>
    <w:rPr>
      <w:rFonts w:ascii="Arial" w:hAnsi="Arial" w:eastAsia="Times New Roman" w:cs="Arial"/>
      <w:sz w:val="25"/>
      <w:szCs w:val="25"/>
      <w:lang w:eastAsia="ru-RU"/>
    </w:rPr>
  </w:style>
  <w:style w:type="paragraph" w:styleId="012-Zagolovok2" w:customStyle="1">
    <w:name w:val="012 - Zagolovok 2"/>
    <w:basedOn w:val="a"/>
    <w:rsid w:val="547D1233"/>
    <w:pPr>
      <w:spacing w:before="240" w:after="120"/>
      <w:jc w:val="center"/>
    </w:pPr>
    <w:rPr>
      <w:b/>
      <w:bCs/>
      <w:caps/>
      <w:sz w:val="30"/>
      <w:szCs w:val="30"/>
      <w:lang w:val="ru-RU" w:eastAsia="ru-RU"/>
    </w:rPr>
  </w:style>
  <w:style w:type="paragraph" w:styleId="015-Zagolovok5" w:customStyle="1">
    <w:name w:val="015 - Zagolovok 5"/>
    <w:basedOn w:val="a"/>
    <w:rsid w:val="547D1233"/>
    <w:pPr>
      <w:spacing w:before="160" w:after="120"/>
      <w:ind w:firstLine="851"/>
    </w:pPr>
    <w:rPr>
      <w:b/>
      <w:bCs/>
      <w:i/>
      <w:iCs/>
      <w:sz w:val="28"/>
      <w:szCs w:val="28"/>
      <w:lang w:eastAsia="ru-RU"/>
    </w:rPr>
  </w:style>
  <w:style w:type="paragraph" w:styleId="030-Numbering" w:customStyle="1">
    <w:name w:val="030 - Numbering"/>
    <w:basedOn w:val="a"/>
    <w:rsid w:val="547D1233"/>
    <w:pPr>
      <w:numPr>
        <w:numId w:val="36"/>
      </w:numPr>
      <w:tabs>
        <w:tab w:val="num" w:pos="454"/>
      </w:tabs>
      <w:spacing w:before="40"/>
      <w:ind w:left="454" w:hanging="397"/>
      <w:jc w:val="both"/>
    </w:pPr>
    <w:rPr>
      <w:rFonts w:ascii="Arial" w:hAnsi="Arial" w:eastAsia="Times New Roman" w:cs="Arial"/>
      <w:sz w:val="25"/>
      <w:szCs w:val="25"/>
      <w:lang w:eastAsia="ru-RU"/>
    </w:rPr>
  </w:style>
  <w:style w:type="paragraph" w:styleId="034-Numbering4" w:customStyle="1">
    <w:name w:val="034 - Numbering 4"/>
    <w:basedOn w:val="a"/>
    <w:rsid w:val="547D1233"/>
    <w:pPr>
      <w:numPr>
        <w:numId w:val="32"/>
      </w:numPr>
      <w:tabs>
        <w:tab w:val="num" w:pos="454"/>
        <w:tab w:val="num" w:pos="341"/>
      </w:tabs>
      <w:spacing w:before="20"/>
      <w:ind w:left="453" w:hanging="340"/>
      <w:jc w:val="both"/>
    </w:pPr>
    <w:rPr>
      <w:rFonts w:ascii="Arial" w:hAnsi="Arial" w:eastAsia="Times New Roman" w:cs="Arial"/>
      <w:sz w:val="25"/>
      <w:szCs w:val="25"/>
      <w:lang w:eastAsia="ru-RU"/>
    </w:rPr>
  </w:style>
  <w:style w:type="paragraph" w:styleId="014-Zagolovok4" w:customStyle="1">
    <w:name w:val="014 - Zagolovok 4"/>
    <w:basedOn w:val="a"/>
    <w:rsid w:val="547D1233"/>
    <w:pPr>
      <w:spacing w:before="280" w:after="200"/>
      <w:jc w:val="center"/>
    </w:pPr>
    <w:rPr>
      <w:b/>
      <w:bCs/>
      <w:sz w:val="28"/>
      <w:szCs w:val="28"/>
      <w:lang w:eastAsia="ru-RU"/>
    </w:rPr>
  </w:style>
  <w:style w:type="character" w:styleId="40" w:customStyle="1">
    <w:name w:val="Заголовок 4 Знак"/>
    <w:basedOn w:val="a0"/>
    <w:link w:val="4"/>
    <w:uiPriority w:val="9"/>
    <w:rPr>
      <w:rFonts w:asciiTheme="majorHAnsi" w:hAnsiTheme="majorHAnsi" w:eastAsiaTheme="majorEastAsia" w:cstheme="majorBidi"/>
      <w:i/>
      <w:iCs/>
      <w:color w:val="2F5496" w:themeColor="accent1" w:themeShade="BF"/>
    </w:rPr>
  </w:style>
  <w:style w:type="character" w:styleId="a4">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law.lnu.edu.ua/wp-content/uploads/2020/01/chast_1_final.pdf" TargetMode="External" Id="R3267cdd2c6ea4036" /><Relationship Type="http://schemas.openxmlformats.org/officeDocument/2006/relationships/hyperlink" Target="https://law.lnu.edu.ua/wp-content/uploads/2018/02/Final_1_2.pdf" TargetMode="External" Id="R57a24bbf98614e6c" /><Relationship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817" TargetMode="External" Id="R91e1b79062e04493" /><Relationship Type="http://schemas.openxmlformats.org/officeDocument/2006/relationships/hyperlink" Target="https://law.lnu.edu.ua/wp-content/uploads/2016/03/%d0%9a%d0%be%d0%bd%d1%84%d0%b5%d1%80%d0%b5%d0%bd%d1%86%d1%96%d1%8f-2006.pdf" TargetMode="External" Id="Ra48ee244542b4455" /><Relationship Type="http://schemas.openxmlformats.org/officeDocument/2006/relationships/hyperlink" Target="http://adhdportal.com/book_2042_chapter_31_PRO_DEJAK_OSOBLIVOST_DERZHAVNOGO_USTROJU_AVSTRO-UGORSHHINI_ZA_KONSTITUJU_1867R._(DO_140-RCHCHJA_KONSTITU).html" TargetMode="External" Id="Rfe793e7d06e547f0" /><Relationship Type="http://schemas.openxmlformats.org/officeDocument/2006/relationships/hyperlink" Target="http://www.irbis-nbuv.gov.ua/cgi-bin/irbis_nbuv/cgiirbis_64.exe?I21DBN=LINK&amp;P21DBN=UJRN&amp;Z21ID=&amp;S21REF=10&amp;S21CNR=20&amp;S21STN=1&amp;S21FMT=ASP_meta&amp;C21COM=S&amp;2_S21P03=FILA=&amp;2_S21STR=Vlnu_yu_2014_60_15" TargetMode="External" Id="R7e35919d19574e28" /><Relationship Type="http://schemas.openxmlformats.org/officeDocument/2006/relationships/hyperlink" Target="http://www.irbis-nbuv.gov.ua/cgi-bin/irbis_nbuv/cgiirbis_64.exe?I21DBN=LINK&amp;P21DBN=UJRN&amp;Z21ID=&amp;S21REF=10&amp;S21CNR=20&amp;S21STN=1&amp;S21FMT=ASP_meta&amp;C21COM=S&amp;2_S21P03=FILA=&amp;2_S21STR=Vlnu_yu_2016_64_10" TargetMode="External" Id="Rf9f90f786e5e4b8f" /><Relationship Type="http://schemas.openxmlformats.org/officeDocument/2006/relationships/hyperlink" Target="https://diasporiana.org.ua/wp-content/uploads/books/12928/file.pdf" TargetMode="External" Id="Rd6114bb182e74dfb" /><Relationship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0%D0%B8%D0%B2%D0%BE%D1%88%D0%B5%D1%97%D0%BD%20%D0%92$" TargetMode="External" Id="R19a28e2823dd406c" /><Relationship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716:%D0%BF%D0%BE%D0%BB%D1%96%D1%82." TargetMode="External" Id="R2048045cab534533" /><Relationship Type="http://schemas.openxmlformats.org/officeDocument/2006/relationships/image" Target="/media/image2.png" Id="R9fa6f32072de4862" /><Relationship Type="http://schemas.openxmlformats.org/officeDocument/2006/relationships/hyperlink" Target="https://clio.lnu.edu.ua/wp-content/uploads/2016/01/3-22.pdf" TargetMode="External" Id="R30f8966f7ccb4f37" /><Relationship Type="http://schemas.openxmlformats.org/officeDocument/2006/relationships/hyperlink" Target="https://law.lnu.edu.ua/wp-content/uploads/2018/01/%D0%9C%D0%B0%D1%82%D0%B5%D1%80%D1%96%D0%B0%D0%BB%D0%B8-%D0%9A%D0%9E%D0%9D%D0%A4%D0%95%D0%A0%D0%95%D0%9D%D0%A6%D0%86%D0%87-%D0%96%D0%9E%D0%92%D0%A2%D0%95%D0%9D%D0%AC-2017.pd" TargetMode="External" Id="R60b58efe60c34bd9" /><Relationship Type="http://schemas.openxmlformats.org/officeDocument/2006/relationships/hyperlink" Target="https://law.lnu.edu.ua/wp-content/uploads/2013/10/%D0%92%D1%96%D1%81%D0%BD%D0%B8%D0%BA-62.pdf" TargetMode="External" Id="R307a2cb77bc1493e" /><Relationship Type="http://schemas.openxmlformats.org/officeDocument/2006/relationships/hyperlink" Target="http://publications.lnu.edu.ua/bulletins/index.php/law/article/view/11193/11501" TargetMode="External" Id="Ra6a36fede6ca414d" /><Relationship Type="http://schemas.openxmlformats.org/officeDocument/2006/relationships/hyperlink" Target="http://dspace2.regi.rovno.ua:8088/jspui/bitstream/123456789/1777/1/%D0%9F%D1%80%D0%B0%D0%B2%D0%BE_%D0%A3%D0%BA%D1%80%D0%B0%D1%97%D0%BD%D0%B8%202020_01_%20%282%29.pdf" TargetMode="External" Id="R8199b905bf514ab8" /><Relationship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5%D1%83%D0%B4%D0%BE%D0%B1%D0%B0%20%D0%9D$" TargetMode="External" Id="R20bb48f48f074b99" /><Relationship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6" TargetMode="External" Id="R0e082ab630ac45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Христина Моряк-Протопопова</dc:creator>
  <keywords/>
  <dc:description/>
  <lastModifiedBy>Христина Моряк-Протопопова</lastModifiedBy>
  <revision>9</revision>
  <dcterms:created xsi:type="dcterms:W3CDTF">2021-07-03T16:24:00.0000000Z</dcterms:created>
  <dcterms:modified xsi:type="dcterms:W3CDTF">2021-10-07T10:44:23.2832831Z</dcterms:modified>
</coreProperties>
</file>