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7534F1" w:rsidR="00505D80" w:rsidP="007534F1" w:rsidRDefault="00505D80" w14:paraId="672A6659" wp14:textId="77777777">
      <w:pPr>
        <w:ind w:left="57" w:right="57"/>
        <w:rPr>
          <w:color w:val="auto"/>
        </w:rPr>
      </w:pPr>
    </w:p>
    <w:tbl>
      <w:tblPr>
        <w:tblW w:w="10073" w:type="dxa"/>
        <w:tblLook w:val="0000" w:firstRow="0" w:lastRow="0" w:firstColumn="0" w:lastColumn="0" w:noHBand="0" w:noVBand="0"/>
      </w:tblPr>
      <w:tblGrid>
        <w:gridCol w:w="2280"/>
        <w:gridCol w:w="7793"/>
      </w:tblGrid>
      <w:tr xmlns:wp14="http://schemas.microsoft.com/office/word/2010/wordml" w:rsidRPr="007534F1" w:rsidR="001C2A85" w:rsidTr="3DE766E6" w14:paraId="235DAC37" wp14:textId="77777777"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505D80" w:rsidP="3DE766E6" w:rsidRDefault="00505D80" w14:paraId="44375499" wp14:textId="77777777">
            <w:pPr>
              <w:ind w:left="57" w:right="57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  <w:r w:rsidRPr="3DE766E6" w:rsidR="00505D80">
              <w:rPr>
                <w:b w:val="1"/>
                <w:bCs w:val="1"/>
                <w:color w:val="auto"/>
                <w:sz w:val="24"/>
                <w:szCs w:val="24"/>
              </w:rPr>
              <w:t>Назва курсу</w:t>
            </w:r>
          </w:p>
        </w:tc>
        <w:tc>
          <w:tcPr>
            <w:tcW w:w="7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505D80" w:rsidP="134F8799" w:rsidRDefault="00FD05FC" w14:paraId="005DFCDB" wp14:textId="50B0507D">
            <w:pPr>
              <w:bidi w:val="0"/>
              <w:spacing w:before="200" w:beforeAutospacing="off" w:after="200" w:afterAutospacing="off" w:line="276" w:lineRule="auto"/>
              <w:ind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DE766E6" w:rsidR="6DCC9A8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ІСТОРІЯ ДЕРЖАВИ І ПРАВА УКРАЇНИ</w:t>
            </w:r>
          </w:p>
        </w:tc>
      </w:tr>
      <w:tr xmlns:wp14="http://schemas.microsoft.com/office/word/2010/wordml" w:rsidRPr="007534F1" w:rsidR="001C2A85" w:rsidTr="3DE766E6" w14:paraId="21E07D18" wp14:textId="77777777"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505D80" w:rsidP="3DE766E6" w:rsidRDefault="00505D80" w14:paraId="56EBFD39" wp14:textId="77777777">
            <w:pPr>
              <w:ind w:left="57" w:right="57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  <w:r w:rsidRPr="3DE766E6" w:rsidR="00505D80">
              <w:rPr>
                <w:b w:val="1"/>
                <w:bCs w:val="1"/>
                <w:color w:val="auto"/>
                <w:sz w:val="24"/>
                <w:szCs w:val="24"/>
              </w:rPr>
              <w:t xml:space="preserve">Адреса </w:t>
            </w:r>
            <w:r w:rsidRPr="3DE766E6" w:rsidR="006F681B">
              <w:rPr>
                <w:b w:val="1"/>
                <w:bCs w:val="1"/>
                <w:color w:val="auto"/>
                <w:sz w:val="24"/>
                <w:szCs w:val="24"/>
              </w:rPr>
              <w:t>викладання курсу</w:t>
            </w:r>
          </w:p>
        </w:tc>
        <w:tc>
          <w:tcPr>
            <w:tcW w:w="7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505D80" w:rsidP="3DE766E6" w:rsidRDefault="00FD05FC" w14:paraId="2C47EAB5" wp14:textId="77777777">
            <w:pPr>
              <w:ind w:left="57" w:right="57"/>
              <w:jc w:val="both"/>
              <w:rPr>
                <w:color w:val="auto"/>
                <w:sz w:val="24"/>
                <w:szCs w:val="24"/>
              </w:rPr>
            </w:pPr>
            <w:hyperlink r:id="Rd4fa5fc169ec44fc">
              <w:r w:rsidRPr="3DE766E6" w:rsidR="00FD05FC">
                <w:rPr>
                  <w:rStyle w:val="a7"/>
                  <w:color w:val="auto"/>
                  <w:sz w:val="24"/>
                  <w:szCs w:val="24"/>
                </w:rPr>
                <w:t>вул. Січових стрільців</w:t>
              </w:r>
            </w:hyperlink>
            <w:r w:rsidRPr="3DE766E6" w:rsidR="00FD05FC">
              <w:rPr>
                <w:sz w:val="24"/>
                <w:szCs w:val="24"/>
              </w:rPr>
              <w:t> 14, </w:t>
            </w:r>
            <w:hyperlink r:id="R3fe94bc9e0474c31">
              <w:r w:rsidRPr="3DE766E6" w:rsidR="00FD05FC">
                <w:rPr>
                  <w:rStyle w:val="a7"/>
                  <w:color w:val="auto"/>
                  <w:sz w:val="24"/>
                  <w:szCs w:val="24"/>
                </w:rPr>
                <w:t>Львів</w:t>
              </w:r>
            </w:hyperlink>
          </w:p>
        </w:tc>
      </w:tr>
      <w:tr xmlns:wp14="http://schemas.microsoft.com/office/word/2010/wordml" w:rsidRPr="007534F1" w:rsidR="001C2A85" w:rsidTr="3DE766E6" w14:paraId="2B700323" wp14:textId="77777777"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FC6CC8" w:rsidP="3DE766E6" w:rsidRDefault="00FC6CC8" w14:paraId="0BBEA03A" wp14:textId="77777777">
            <w:pPr>
              <w:ind w:left="57" w:right="57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  <w:r w:rsidRPr="3DE766E6" w:rsidR="00FC6CC8">
              <w:rPr>
                <w:b w:val="1"/>
                <w:bCs w:val="1"/>
                <w:color w:val="auto"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FC6CC8" w:rsidP="3DE766E6" w:rsidRDefault="00FD05FC" w14:paraId="12D5732F" wp14:textId="77777777">
            <w:pPr>
              <w:shd w:val="clear" w:color="auto" w:fill="FFFFFF" w:themeFill="background1"/>
              <w:ind w:left="57" w:right="57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3DE766E6" w:rsidR="00FD05FC">
              <w:rPr>
                <w:sz w:val="24"/>
                <w:szCs w:val="24"/>
              </w:rPr>
              <w:t>Львівський національний університет імені Івана Франка, юридичний факультет, кафедра історії держави, права та політико-правових учень</w:t>
            </w:r>
          </w:p>
        </w:tc>
      </w:tr>
      <w:tr xmlns:wp14="http://schemas.microsoft.com/office/word/2010/wordml" w:rsidRPr="007534F1" w:rsidR="00FC6CC8" w:rsidTr="3DE766E6" w14:paraId="0944CAAA" wp14:textId="77777777"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FC6CC8" w:rsidP="3DE766E6" w:rsidRDefault="00FC6CC8" w14:paraId="4A4FE0D5" wp14:textId="77777777">
            <w:pPr>
              <w:ind w:left="57" w:right="57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  <w:r w:rsidRPr="3DE766E6" w:rsidR="00FC6CC8">
              <w:rPr>
                <w:b w:val="1"/>
                <w:bCs w:val="1"/>
                <w:color w:val="auto"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FC6CC8" w:rsidP="3DE766E6" w:rsidRDefault="00FD05FC" w14:paraId="54AF8527" wp14:textId="77777777">
            <w:pPr>
              <w:ind w:left="57" w:right="57"/>
              <w:jc w:val="both"/>
              <w:rPr>
                <w:color w:val="auto"/>
                <w:sz w:val="24"/>
                <w:szCs w:val="24"/>
              </w:rPr>
            </w:pPr>
            <w:r w:rsidRPr="3DE766E6" w:rsidR="00FD05FC">
              <w:rPr>
                <w:color w:val="auto"/>
                <w:sz w:val="24"/>
                <w:szCs w:val="24"/>
              </w:rPr>
              <w:t>08 Право, 081 Право</w:t>
            </w:r>
          </w:p>
        </w:tc>
      </w:tr>
      <w:tr xmlns:wp14="http://schemas.microsoft.com/office/word/2010/wordml" w:rsidRPr="007534F1" w:rsidR="00B812F4" w:rsidTr="3DE766E6" w14:paraId="4A8B49CB" wp14:textId="77777777"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B812F4" w:rsidP="3DE766E6" w:rsidRDefault="00B812F4" w14:paraId="4BDAAA89" wp14:textId="77777777">
            <w:pPr>
              <w:ind w:left="57" w:right="57"/>
              <w:jc w:val="center"/>
              <w:rPr>
                <w:b w:val="1"/>
                <w:bCs w:val="1"/>
                <w:color w:val="auto"/>
                <w:sz w:val="24"/>
                <w:szCs w:val="24"/>
                <w:lang w:eastAsia="uk-UA"/>
              </w:rPr>
            </w:pPr>
            <w:r w:rsidRPr="3DE766E6" w:rsidR="00B812F4">
              <w:rPr>
                <w:b w:val="1"/>
                <w:bCs w:val="1"/>
                <w:color w:val="auto"/>
                <w:sz w:val="24"/>
                <w:szCs w:val="24"/>
              </w:rPr>
              <w:t>Викладачі курсу</w:t>
            </w:r>
          </w:p>
        </w:tc>
        <w:tc>
          <w:tcPr>
            <w:tcW w:w="7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B812F4" w:rsidP="3DE766E6" w:rsidRDefault="00FD05FC" w14:paraId="43094EA3" wp14:textId="61562912">
            <w:pPr>
              <w:pStyle w:val="a"/>
              <w:ind w:left="57" w:right="57"/>
              <w:jc w:val="both"/>
              <w:rPr>
                <w:color w:val="auto"/>
                <w:sz w:val="24"/>
                <w:szCs w:val="24"/>
              </w:rPr>
            </w:pPr>
            <w:r w:rsidRPr="3DE766E6" w:rsidR="23D1B57D">
              <w:rPr>
                <w:color w:val="auto"/>
                <w:sz w:val="24"/>
                <w:szCs w:val="24"/>
              </w:rPr>
              <w:t xml:space="preserve">Бойко І. Й., </w:t>
            </w:r>
            <w:proofErr w:type="spellStart"/>
            <w:r w:rsidRPr="3DE766E6" w:rsidR="23D1B57D">
              <w:rPr>
                <w:color w:val="auto"/>
                <w:sz w:val="24"/>
                <w:szCs w:val="24"/>
              </w:rPr>
              <w:t>д.ю.н</w:t>
            </w:r>
            <w:proofErr w:type="spellEnd"/>
            <w:r w:rsidRPr="3DE766E6" w:rsidR="23D1B57D">
              <w:rPr>
                <w:color w:val="auto"/>
                <w:sz w:val="24"/>
                <w:szCs w:val="24"/>
              </w:rPr>
              <w:t xml:space="preserve">., професор, Кобилецький М. М. </w:t>
            </w:r>
            <w:proofErr w:type="spellStart"/>
            <w:r w:rsidRPr="3DE766E6" w:rsidR="23D1B57D">
              <w:rPr>
                <w:color w:val="auto"/>
                <w:sz w:val="24"/>
                <w:szCs w:val="24"/>
              </w:rPr>
              <w:t>д.ю.н</w:t>
            </w:r>
            <w:proofErr w:type="spellEnd"/>
            <w:r w:rsidRPr="3DE766E6" w:rsidR="23D1B57D">
              <w:rPr>
                <w:color w:val="auto"/>
                <w:sz w:val="24"/>
                <w:szCs w:val="24"/>
              </w:rPr>
              <w:t xml:space="preserve">., професор, Шевчук Л. Е., </w:t>
            </w:r>
            <w:proofErr w:type="spellStart"/>
            <w:r w:rsidRPr="3DE766E6" w:rsidR="23D1B57D">
              <w:rPr>
                <w:color w:val="auto"/>
                <w:sz w:val="24"/>
                <w:szCs w:val="24"/>
              </w:rPr>
              <w:t>к.ю.н</w:t>
            </w:r>
            <w:proofErr w:type="spellEnd"/>
            <w:r w:rsidRPr="3DE766E6" w:rsidR="23D1B57D">
              <w:rPr>
                <w:color w:val="auto"/>
                <w:sz w:val="24"/>
                <w:szCs w:val="24"/>
              </w:rPr>
              <w:t xml:space="preserve">., доцент, </w:t>
            </w:r>
            <w:r w:rsidRPr="3DE766E6" w:rsidR="00FD05FC">
              <w:rPr>
                <w:color w:val="auto"/>
                <w:sz w:val="24"/>
                <w:szCs w:val="24"/>
              </w:rPr>
              <w:t>Моряк-Протопопова Х</w:t>
            </w:r>
            <w:r w:rsidRPr="3DE766E6" w:rsidR="5C10044A">
              <w:rPr>
                <w:color w:val="auto"/>
                <w:sz w:val="24"/>
                <w:szCs w:val="24"/>
              </w:rPr>
              <w:t>.</w:t>
            </w:r>
            <w:r w:rsidRPr="3DE766E6" w:rsidR="00FD05FC">
              <w:rPr>
                <w:color w:val="auto"/>
                <w:sz w:val="24"/>
                <w:szCs w:val="24"/>
              </w:rPr>
              <w:t xml:space="preserve"> М</w:t>
            </w:r>
            <w:r w:rsidRPr="3DE766E6" w:rsidR="1EB851F5">
              <w:rPr>
                <w:color w:val="auto"/>
                <w:sz w:val="24"/>
                <w:szCs w:val="24"/>
              </w:rPr>
              <w:t>.</w:t>
            </w:r>
            <w:r w:rsidRPr="3DE766E6" w:rsidR="00FD05FC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3DE766E6" w:rsidR="00FD05FC">
              <w:rPr>
                <w:color w:val="auto"/>
                <w:sz w:val="24"/>
                <w:szCs w:val="24"/>
              </w:rPr>
              <w:t>к</w:t>
            </w:r>
            <w:r w:rsidRPr="3DE766E6" w:rsidR="6D1B87E7">
              <w:rPr>
                <w:color w:val="auto"/>
                <w:sz w:val="24"/>
                <w:szCs w:val="24"/>
              </w:rPr>
              <w:t>.ю.н</w:t>
            </w:r>
            <w:proofErr w:type="spellEnd"/>
            <w:r w:rsidRPr="3DE766E6" w:rsidR="6D1B87E7">
              <w:rPr>
                <w:color w:val="auto"/>
                <w:sz w:val="24"/>
                <w:szCs w:val="24"/>
              </w:rPr>
              <w:t>.</w:t>
            </w:r>
            <w:r w:rsidRPr="3DE766E6" w:rsidR="00FD05FC">
              <w:rPr>
                <w:color w:val="auto"/>
                <w:sz w:val="24"/>
                <w:szCs w:val="24"/>
              </w:rPr>
              <w:t>, доцент</w:t>
            </w:r>
          </w:p>
        </w:tc>
      </w:tr>
      <w:tr xmlns:wp14="http://schemas.microsoft.com/office/word/2010/wordml" w:rsidRPr="007534F1" w:rsidR="00B812F4" w:rsidTr="3DE766E6" w14:paraId="45106031" wp14:textId="77777777"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B812F4" w:rsidP="3DE766E6" w:rsidRDefault="00B812F4" w14:paraId="5907ED3F" wp14:textId="77777777">
            <w:pPr>
              <w:ind w:left="57" w:right="57"/>
              <w:jc w:val="center"/>
              <w:rPr>
                <w:b w:val="1"/>
                <w:bCs w:val="1"/>
                <w:color w:val="auto"/>
                <w:sz w:val="24"/>
                <w:szCs w:val="24"/>
                <w:lang w:eastAsia="uk-UA"/>
              </w:rPr>
            </w:pPr>
            <w:r w:rsidRPr="3DE766E6" w:rsidR="00B812F4">
              <w:rPr>
                <w:b w:val="1"/>
                <w:bCs w:val="1"/>
                <w:color w:val="auto"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0974DBE" w:rsidP="134F8799" w:rsidRDefault="20974DBE" w14:paraId="60A14171" w14:textId="6814F9E3">
            <w:pPr>
              <w:pStyle w:val="a"/>
              <w:ind w:left="57" w:right="57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hyperlink r:id="R06c83e8cd88840f2">
              <w:r w:rsidRPr="3DE766E6" w:rsidR="20974DBE">
                <w:rPr>
                  <w:rStyle w:val="a7"/>
                  <w:rFonts w:ascii="Verdana" w:hAnsi="Verdana" w:eastAsia="Verdana" w:cs="Verdana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uk-UA"/>
                </w:rPr>
                <w:t>shlpls.dep.law@lnu.edu.ua</w:t>
              </w:r>
            </w:hyperlink>
          </w:p>
          <w:p w:rsidRPr="007534F1" w:rsidR="00B812F4" w:rsidP="3DE766E6" w:rsidRDefault="00FD05FC" w14:paraId="2D3CD82C" wp14:textId="77777777">
            <w:pPr>
              <w:ind w:left="57" w:right="57"/>
              <w:jc w:val="both"/>
              <w:rPr>
                <w:color w:val="auto"/>
                <w:sz w:val="24"/>
                <w:szCs w:val="24"/>
                <w:u w:val="single"/>
              </w:rPr>
            </w:pPr>
            <w:proofErr w:type="spellStart"/>
            <w:r w:rsidRPr="3DE766E6" w:rsidR="00FD05FC">
              <w:rPr>
                <w:rStyle w:val="a7"/>
                <w:color w:val="auto"/>
                <w:sz w:val="24"/>
                <w:szCs w:val="24"/>
                <w:bdr w:val="none" w:color="auto" w:sz="0" w:space="0" w:frame="1"/>
                <w:shd w:val="clear" w:color="auto" w:fill="FAFAFA"/>
              </w:rPr>
              <w:t>тел</w:t>
            </w:r>
            <w:proofErr w:type="spellEnd"/>
            <w:r w:rsidRPr="3DE766E6" w:rsidR="00FD05FC">
              <w:rPr>
                <w:rStyle w:val="a7"/>
                <w:color w:val="auto"/>
                <w:sz w:val="24"/>
                <w:szCs w:val="24"/>
                <w:bdr w:val="none" w:color="auto" w:sz="0" w:space="0" w:frame="1"/>
                <w:shd w:val="clear" w:color="auto" w:fill="FAFAFA"/>
              </w:rPr>
              <w:t>. (032) 239-41-73</w:t>
            </w:r>
            <w:r w:rsidRPr="3DE766E6" w:rsidR="00B812F4">
              <w:rPr>
                <w:color w:val="auto"/>
                <w:sz w:val="24"/>
                <w:szCs w:val="24"/>
                <w:u w:val="single"/>
              </w:rPr>
              <w:t>.</w:t>
            </w:r>
          </w:p>
        </w:tc>
      </w:tr>
      <w:tr xmlns:wp14="http://schemas.microsoft.com/office/word/2010/wordml" w:rsidRPr="007534F1" w:rsidR="00B812F4" w:rsidTr="3DE766E6" w14:paraId="7B4CC6D8" wp14:textId="77777777"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B812F4" w:rsidP="3DE766E6" w:rsidRDefault="00B812F4" w14:paraId="12D9BE6B" wp14:textId="77777777">
            <w:pPr>
              <w:ind w:left="57" w:right="57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  <w:r w:rsidRPr="3DE766E6" w:rsidR="00B812F4">
              <w:rPr>
                <w:b w:val="1"/>
                <w:bCs w:val="1"/>
                <w:color w:val="auto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D05FC" w:rsidP="3DE766E6" w:rsidRDefault="00FD05FC" w14:paraId="72457F2C" w14:textId="1F915763">
            <w:pPr>
              <w:pStyle w:val="a"/>
              <w:bidi w:val="0"/>
              <w:spacing w:before="0" w:beforeAutospacing="off" w:after="0" w:afterAutospacing="off" w:line="259" w:lineRule="auto"/>
              <w:ind w:left="57" w:right="57"/>
              <w:jc w:val="both"/>
              <w:rPr>
                <w:color w:val="auto"/>
                <w:sz w:val="24"/>
                <w:szCs w:val="24"/>
              </w:rPr>
            </w:pPr>
            <w:r w:rsidRPr="3DE766E6" w:rsidR="7DE3DB4F">
              <w:rPr>
                <w:color w:val="auto"/>
                <w:sz w:val="24"/>
                <w:szCs w:val="24"/>
              </w:rPr>
              <w:t>Очні к</w:t>
            </w:r>
            <w:r w:rsidRPr="3DE766E6" w:rsidR="00FD05FC">
              <w:rPr>
                <w:color w:val="auto"/>
                <w:sz w:val="24"/>
                <w:szCs w:val="24"/>
              </w:rPr>
              <w:t xml:space="preserve">онсультації </w:t>
            </w:r>
            <w:r w:rsidRPr="3DE766E6" w:rsidR="0753E59D">
              <w:rPr>
                <w:color w:val="auto"/>
                <w:sz w:val="24"/>
                <w:szCs w:val="24"/>
              </w:rPr>
              <w:t>відбуватимуться в день проведення занять.</w:t>
            </w:r>
          </w:p>
          <w:p w:rsidRPr="007534F1" w:rsidR="00B812F4" w:rsidP="3DE766E6" w:rsidRDefault="001E0F1C" w14:paraId="106C4DBE" wp14:textId="2F24C894">
            <w:pPr>
              <w:ind w:left="57" w:right="57"/>
              <w:jc w:val="both"/>
              <w:rPr>
                <w:color w:val="auto"/>
                <w:sz w:val="24"/>
                <w:szCs w:val="24"/>
              </w:rPr>
            </w:pPr>
            <w:r w:rsidRPr="3DE766E6" w:rsidR="001E0F1C">
              <w:rPr>
                <w:rStyle w:val="a7"/>
                <w:color w:val="auto"/>
                <w:sz w:val="24"/>
                <w:szCs w:val="24"/>
                <w:u w:val="none"/>
                <w:lang w:val="ru-RU"/>
              </w:rPr>
              <w:t>З</w:t>
            </w:r>
            <w:r w:rsidRPr="3DE766E6" w:rsidR="001E0F1C">
              <w:rPr>
                <w:rStyle w:val="a7"/>
                <w:color w:val="auto"/>
                <w:sz w:val="24"/>
                <w:szCs w:val="24"/>
                <w:u w:val="none"/>
              </w:rPr>
              <w:t>а попередньою домовленістю можливі он-лайн консультації</w:t>
            </w:r>
            <w:r w:rsidRPr="3DE766E6" w:rsidR="001E0F1C">
              <w:rPr>
                <w:color w:val="auto"/>
                <w:sz w:val="24"/>
                <w:szCs w:val="24"/>
              </w:rPr>
              <w:t xml:space="preserve">. Для погодження часу он-лайн консультацій слід писати на електронну пошту </w:t>
            </w:r>
            <w:r w:rsidRPr="3DE766E6" w:rsidR="012EFB71">
              <w:rPr>
                <w:color w:val="auto"/>
                <w:sz w:val="24"/>
                <w:szCs w:val="24"/>
              </w:rPr>
              <w:t>або телефонувати</w:t>
            </w:r>
            <w:r w:rsidRPr="3DE766E6" w:rsidR="001E0F1C">
              <w:rPr>
                <w:color w:val="auto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7534F1" w:rsidR="00FC6CC8" w:rsidTr="3DE766E6" w14:paraId="2300E0FB" wp14:textId="77777777"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FC6CC8" w:rsidP="3DE766E6" w:rsidRDefault="00920309" w14:paraId="686A2BF4" wp14:textId="77777777">
            <w:pPr>
              <w:ind w:left="57" w:right="57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  <w:r w:rsidRPr="3DE766E6" w:rsidR="00920309">
              <w:rPr>
                <w:b w:val="1"/>
                <w:bCs w:val="1"/>
                <w:sz w:val="24"/>
                <w:szCs w:val="24"/>
              </w:rPr>
              <w:t>Сторінка курсу</w:t>
            </w:r>
          </w:p>
        </w:tc>
        <w:tc>
          <w:tcPr>
            <w:tcW w:w="7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FC6CC8" w:rsidP="3DE766E6" w:rsidRDefault="00FC6CC8" w14:paraId="0A37501D" wp14:textId="77777777">
            <w:pPr>
              <w:ind w:left="57" w:right="57"/>
              <w:jc w:val="both"/>
              <w:rPr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7534F1" w:rsidR="001C2A85" w:rsidTr="3DE766E6" w14:paraId="2A6B72FB" wp14:textId="77777777">
        <w:trPr>
          <w:trHeight w:val="4665"/>
        </w:trPr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505D80" w:rsidP="3DE766E6" w:rsidRDefault="00505D80" w14:paraId="31376D56" wp14:textId="77777777">
            <w:pPr>
              <w:ind w:left="57" w:right="57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  <w:r w:rsidRPr="3DE766E6" w:rsidR="00505D80">
              <w:rPr>
                <w:b w:val="1"/>
                <w:bCs w:val="1"/>
                <w:color w:val="auto"/>
                <w:sz w:val="24"/>
                <w:szCs w:val="24"/>
              </w:rPr>
              <w:t>Інформація про курс</w:t>
            </w:r>
          </w:p>
        </w:tc>
        <w:tc>
          <w:tcPr>
            <w:tcW w:w="7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505D80" w:rsidP="3DE766E6" w:rsidRDefault="001E0F1C" w14:paraId="395DF453" wp14:textId="728FD6EB">
            <w:pPr>
              <w:spacing w:before="200" w:after="200" w:line="276" w:lineRule="auto"/>
              <w:ind/>
              <w:jc w:val="both"/>
              <w:rPr>
                <w:noProof w:val="0"/>
                <w:sz w:val="24"/>
                <w:szCs w:val="24"/>
                <w:lang w:val="uk-UA"/>
              </w:rPr>
            </w:pPr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 </w:t>
            </w:r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Курс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покликаний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допомогти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майбутньому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фахівцю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галузі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правознавства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засвоїти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категоріально-понятійний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апарат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історико-правової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науки, знати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основні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віхи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розвитку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державотворчого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процесу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Україні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краще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підготуватися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активної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участі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суспільно-політичному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житті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країни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Вивчення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цього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курсу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безпосередньо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вплине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формування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наукового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світогляду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загальної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культури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дасть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можливість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зрозуміти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зміст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, характер та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особливості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історичного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розвитку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України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Вивчення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оцінка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раніше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замовчуваних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або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спотворених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процесів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фактів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імен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відтворення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історичної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справедливості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запорука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морального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оздоровлення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суспільства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джерело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духовного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відродження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нації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Викладання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історії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держави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і права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України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охоплює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тільки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читання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лекцій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, а й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проведення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семінарських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занять,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написання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студентами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письмових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робіт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контрольних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курсових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складання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модулів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іспитів</w:t>
            </w:r>
            <w:proofErr w:type="spellEnd"/>
            <w:r w:rsidRPr="3DE766E6" w:rsidR="0CB6ED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.</w:t>
            </w:r>
          </w:p>
        </w:tc>
      </w:tr>
      <w:tr xmlns:wp14="http://schemas.microsoft.com/office/word/2010/wordml" w:rsidRPr="007534F1" w:rsidR="001C2A85" w:rsidTr="3DE766E6" w14:paraId="3C223E19" wp14:textId="77777777"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406163" w:rsidP="3DE766E6" w:rsidRDefault="00406163" w14:paraId="464B4736" wp14:textId="77777777">
            <w:pPr>
              <w:ind w:left="57" w:right="57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  <w:r w:rsidRPr="3DE766E6" w:rsidR="00406163">
              <w:rPr>
                <w:b w:val="1"/>
                <w:bCs w:val="1"/>
                <w:color w:val="auto"/>
                <w:sz w:val="24"/>
                <w:szCs w:val="24"/>
              </w:rPr>
              <w:t>Коротка анотація курсу</w:t>
            </w:r>
          </w:p>
        </w:tc>
        <w:tc>
          <w:tcPr>
            <w:tcW w:w="7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406163" w:rsidP="3DE766E6" w:rsidRDefault="00406163" w14:paraId="5E3FC114" wp14:textId="0F961967">
            <w:pPr>
              <w:ind w:left="57" w:right="57"/>
              <w:jc w:val="both"/>
              <w:rPr>
                <w:color w:val="auto"/>
                <w:sz w:val="24"/>
                <w:szCs w:val="24"/>
              </w:rPr>
            </w:pPr>
            <w:r w:rsidRPr="3DE766E6" w:rsidR="00406163">
              <w:rPr>
                <w:color w:val="auto"/>
                <w:sz w:val="24"/>
                <w:szCs w:val="24"/>
              </w:rPr>
              <w:t>Дисципліна «</w:t>
            </w:r>
            <w:r w:rsidRPr="3DE766E6" w:rsidR="5C252726">
              <w:rPr>
                <w:color w:val="auto"/>
                <w:sz w:val="24"/>
                <w:szCs w:val="24"/>
              </w:rPr>
              <w:t>Історія держави і права України</w:t>
            </w:r>
            <w:r w:rsidRPr="3DE766E6" w:rsidR="00406163">
              <w:rPr>
                <w:color w:val="auto"/>
                <w:sz w:val="24"/>
                <w:szCs w:val="24"/>
              </w:rPr>
              <w:t xml:space="preserve">» </w:t>
            </w:r>
            <w:r w:rsidRPr="3DE766E6" w:rsidR="58A85BD8">
              <w:rPr>
                <w:color w:val="auto"/>
                <w:sz w:val="24"/>
                <w:szCs w:val="24"/>
              </w:rPr>
              <w:t xml:space="preserve">є </w:t>
            </w:r>
            <w:proofErr w:type="spellStart"/>
            <w:r w:rsidRPr="3DE766E6" w:rsidR="4E1207ED">
              <w:rPr>
                <w:color w:val="auto"/>
                <w:sz w:val="24"/>
                <w:szCs w:val="24"/>
              </w:rPr>
              <w:t>нормативною</w:t>
            </w:r>
            <w:r w:rsidRPr="3DE766E6" w:rsidR="00406163">
              <w:rPr>
                <w:color w:val="auto"/>
                <w:sz w:val="24"/>
                <w:szCs w:val="24"/>
              </w:rPr>
              <w:t>ю</w:t>
            </w:r>
            <w:proofErr w:type="spellEnd"/>
            <w:r w:rsidRPr="3DE766E6" w:rsidR="00406163">
              <w:rPr>
                <w:color w:val="auto"/>
                <w:sz w:val="24"/>
                <w:szCs w:val="24"/>
              </w:rPr>
              <w:t xml:space="preserve"> дисципліною </w:t>
            </w:r>
            <w:r w:rsidRPr="3DE766E6" w:rsidR="0018697C">
              <w:rPr>
                <w:color w:val="auto"/>
                <w:sz w:val="24"/>
                <w:szCs w:val="24"/>
              </w:rPr>
              <w:t xml:space="preserve">за спеціальністю «Право» </w:t>
            </w:r>
            <w:r w:rsidRPr="3DE766E6" w:rsidR="00406163">
              <w:rPr>
                <w:color w:val="auto"/>
                <w:sz w:val="24"/>
                <w:szCs w:val="24"/>
              </w:rPr>
              <w:t xml:space="preserve">для освітньої програми </w:t>
            </w:r>
            <w:r w:rsidRPr="3DE766E6" w:rsidR="001E0F1C">
              <w:rPr>
                <w:color w:val="auto"/>
                <w:sz w:val="24"/>
                <w:szCs w:val="24"/>
              </w:rPr>
              <w:t>бакалавра</w:t>
            </w:r>
            <w:r w:rsidRPr="3DE766E6" w:rsidR="00406163">
              <w:rPr>
                <w:color w:val="auto"/>
                <w:sz w:val="24"/>
                <w:szCs w:val="24"/>
              </w:rPr>
              <w:t xml:space="preserve">, яка викладається в </w:t>
            </w:r>
            <w:r w:rsidRPr="3DE766E6" w:rsidR="61CCA79F">
              <w:rPr>
                <w:color w:val="auto"/>
                <w:sz w:val="24"/>
                <w:szCs w:val="24"/>
              </w:rPr>
              <w:t xml:space="preserve">1 та </w:t>
            </w:r>
            <w:r w:rsidRPr="3DE766E6" w:rsidR="17234E94">
              <w:rPr>
                <w:color w:val="auto"/>
                <w:sz w:val="24"/>
                <w:szCs w:val="24"/>
              </w:rPr>
              <w:t xml:space="preserve"> </w:t>
            </w:r>
            <w:r w:rsidRPr="3DE766E6" w:rsidR="00406163">
              <w:rPr>
                <w:color w:val="auto"/>
                <w:sz w:val="24"/>
                <w:szCs w:val="24"/>
              </w:rPr>
              <w:t>семестр</w:t>
            </w:r>
            <w:r w:rsidRPr="3DE766E6" w:rsidR="3E86F43B">
              <w:rPr>
                <w:color w:val="auto"/>
                <w:sz w:val="24"/>
                <w:szCs w:val="24"/>
              </w:rPr>
              <w:t>ах</w:t>
            </w:r>
            <w:r w:rsidRPr="3DE766E6" w:rsidR="00406163">
              <w:rPr>
                <w:color w:val="auto"/>
                <w:sz w:val="24"/>
                <w:szCs w:val="24"/>
              </w:rPr>
              <w:t xml:space="preserve"> в обсязі </w:t>
            </w:r>
            <w:r w:rsidRPr="3DE766E6" w:rsidR="2D647A86">
              <w:rPr>
                <w:color w:val="auto"/>
                <w:sz w:val="24"/>
                <w:szCs w:val="24"/>
              </w:rPr>
              <w:t>5</w:t>
            </w:r>
            <w:r w:rsidRPr="3DE766E6" w:rsidR="00406163">
              <w:rPr>
                <w:color w:val="auto"/>
                <w:sz w:val="24"/>
                <w:szCs w:val="24"/>
              </w:rPr>
              <w:t xml:space="preserve"> </w:t>
            </w:r>
            <w:r w:rsidRPr="3DE766E6" w:rsidR="00406163">
              <w:rPr>
                <w:color w:val="auto"/>
                <w:sz w:val="24"/>
                <w:szCs w:val="24"/>
              </w:rPr>
              <w:t>кредитів (за Європейською Кредитно-Трансферною Системою ECTS).</w:t>
            </w:r>
          </w:p>
        </w:tc>
      </w:tr>
      <w:tr xmlns:wp14="http://schemas.microsoft.com/office/word/2010/wordml" w:rsidRPr="007534F1" w:rsidR="001C2A85" w:rsidTr="3DE766E6" w14:paraId="37ACAC76" wp14:textId="77777777"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B026B0" w:rsidP="3DE766E6" w:rsidRDefault="00B026B0" w14:paraId="10B46AA3" wp14:textId="77777777">
            <w:pPr>
              <w:ind w:left="57" w:right="57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  <w:r w:rsidRPr="3DE766E6" w:rsidR="00B026B0">
              <w:rPr>
                <w:b w:val="1"/>
                <w:bCs w:val="1"/>
                <w:color w:val="auto"/>
                <w:sz w:val="24"/>
                <w:szCs w:val="24"/>
              </w:rPr>
              <w:t>Мета та цілі курсу</w:t>
            </w:r>
          </w:p>
        </w:tc>
        <w:tc>
          <w:tcPr>
            <w:tcW w:w="7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6672D0" w:rsidP="3DE766E6" w:rsidRDefault="00B026B0" w14:paraId="13EC951A" wp14:textId="29C7F04F">
            <w:pPr>
              <w:pStyle w:val="a"/>
              <w:tabs>
                <w:tab w:val="left" w:leader="none" w:pos="284"/>
                <w:tab w:val="left" w:leader="none" w:pos="567"/>
              </w:tabs>
              <w:spacing w:before="0" w:beforeAutospacing="off" w:after="0" w:afterAutospacing="off" w:line="240" w:lineRule="auto"/>
              <w:ind w:hanging="9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3DE766E6" w:rsidR="66D269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 </w:t>
            </w:r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  <w:t>Цілі:</w:t>
            </w:r>
          </w:p>
          <w:p w:rsidRPr="007534F1" w:rsidR="006672D0" w:rsidP="3DE766E6" w:rsidRDefault="00B026B0" w14:paraId="04721F19" wp14:textId="687CF966">
            <w:pPr>
              <w:pStyle w:val="a4"/>
              <w:numPr>
                <w:ilvl w:val="0"/>
                <w:numId w:val="22"/>
              </w:numPr>
              <w:tabs>
                <w:tab w:val="left" w:leader="none" w:pos="284"/>
                <w:tab w:val="left" w:leader="none" w:pos="567"/>
              </w:tabs>
              <w:spacing w:before="0" w:beforeAutospacing="off" w:after="0" w:afterAutospacing="off" w:line="240" w:lineRule="auto"/>
              <w:ind w:hanging="8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  <w:t>Сприяти формуванню патріотизму та піднесенню національної культури.</w:t>
            </w:r>
          </w:p>
          <w:p w:rsidRPr="007534F1" w:rsidR="006672D0" w:rsidP="3DE766E6" w:rsidRDefault="00B026B0" w14:paraId="1044A485" wp14:textId="21748319">
            <w:pPr>
              <w:pStyle w:val="a4"/>
              <w:numPr>
                <w:ilvl w:val="0"/>
                <w:numId w:val="22"/>
              </w:numPr>
              <w:tabs>
                <w:tab w:val="left" w:leader="none" w:pos="284"/>
                <w:tab w:val="left" w:leader="none" w:pos="567"/>
              </w:tabs>
              <w:spacing w:before="0" w:beforeAutospacing="off" w:after="0" w:afterAutospacing="off" w:line="240" w:lineRule="auto"/>
              <w:ind w:hanging="8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proofErr w:type="spellStart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Формувати</w:t>
            </w:r>
            <w:proofErr w:type="spellEnd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всебічно</w:t>
            </w:r>
            <w:proofErr w:type="spellEnd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розвинену</w:t>
            </w:r>
            <w:proofErr w:type="spellEnd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соціально</w:t>
            </w:r>
            <w:proofErr w:type="spellEnd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активну</w:t>
            </w:r>
            <w:proofErr w:type="spellEnd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особу яка </w:t>
            </w:r>
            <w:proofErr w:type="spellStart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здатна</w:t>
            </w:r>
            <w:proofErr w:type="spellEnd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глибокого</w:t>
            </w:r>
            <w:proofErr w:type="spellEnd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осмислення</w:t>
            </w:r>
            <w:proofErr w:type="spellEnd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історичних</w:t>
            </w:r>
            <w:proofErr w:type="spellEnd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процесів</w:t>
            </w:r>
            <w:proofErr w:type="spellEnd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розвитку</w:t>
            </w:r>
            <w:proofErr w:type="spellEnd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держави</w:t>
            </w:r>
            <w:proofErr w:type="spellEnd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і права </w:t>
            </w:r>
            <w:proofErr w:type="spellStart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України</w:t>
            </w:r>
            <w:proofErr w:type="spellEnd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.</w:t>
            </w:r>
          </w:p>
          <w:p w:rsidRPr="007534F1" w:rsidR="006672D0" w:rsidP="3DE766E6" w:rsidRDefault="00B026B0" w14:paraId="7D3F289B" wp14:textId="6095B541">
            <w:pPr>
              <w:pStyle w:val="a4"/>
              <w:numPr>
                <w:ilvl w:val="0"/>
                <w:numId w:val="22"/>
              </w:numPr>
              <w:tabs>
                <w:tab w:val="left" w:leader="none" w:pos="284"/>
                <w:tab w:val="left" w:leader="none" w:pos="567"/>
              </w:tabs>
              <w:spacing w:before="0" w:beforeAutospacing="off" w:after="0" w:afterAutospacing="off" w:line="240" w:lineRule="auto"/>
              <w:ind w:hanging="8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  <w:t>Використовувати набутті теоретико-практичні знання у розбудові незалежної, суверенної, демократичної, соціальної та правової Української держави.</w:t>
            </w:r>
          </w:p>
          <w:p w:rsidRPr="007534F1" w:rsidR="006672D0" w:rsidP="3DE766E6" w:rsidRDefault="00B026B0" w14:paraId="20EFFC44" wp14:textId="0FFA5F31">
            <w:pPr>
              <w:tabs>
                <w:tab w:val="left" w:leader="none" w:pos="284"/>
                <w:tab w:val="left" w:leader="none" w:pos="567"/>
              </w:tabs>
              <w:spacing w:before="0" w:beforeAutospacing="off" w:after="0" w:afterAutospacing="off" w:line="240" w:lineRule="auto"/>
              <w:ind w:hanging="90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3DE766E6" w:rsidR="1DE118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  <w:t>Мета:</w:t>
            </w:r>
          </w:p>
          <w:p w:rsidRPr="007534F1" w:rsidR="006672D0" w:rsidP="3DE766E6" w:rsidRDefault="00B026B0" w14:paraId="1D4C41AD" wp14:textId="284E6832">
            <w:pPr>
              <w:pStyle w:val="a4"/>
              <w:numPr>
                <w:ilvl w:val="0"/>
                <w:numId w:val="23"/>
              </w:numPr>
              <w:tabs>
                <w:tab w:val="left" w:leader="none" w:pos="284"/>
                <w:tab w:val="left" w:leader="none" w:pos="567"/>
              </w:tabs>
              <w:spacing w:before="0" w:beforeAutospacing="off" w:after="0" w:afterAutospacing="off" w:line="240" w:lineRule="auto"/>
              <w:ind w:hanging="8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  <w:t>Підготувати висококваліфікованих спеціалістів-юристів, здатних свідомо продовжувати найкращі традиції українського державотворення.</w:t>
            </w:r>
          </w:p>
          <w:p w:rsidRPr="007534F1" w:rsidR="006672D0" w:rsidP="3DE766E6" w:rsidRDefault="00B026B0" w14:paraId="358B0E59" wp14:textId="56F3DD8F">
            <w:pPr>
              <w:pStyle w:val="a4"/>
              <w:numPr>
                <w:ilvl w:val="0"/>
                <w:numId w:val="23"/>
              </w:numPr>
              <w:tabs>
                <w:tab w:val="left" w:leader="none" w:pos="284"/>
                <w:tab w:val="left" w:leader="none" w:pos="567"/>
              </w:tabs>
              <w:spacing w:before="0" w:beforeAutospacing="off" w:after="0" w:afterAutospacing="off" w:line="240" w:lineRule="auto"/>
              <w:ind w:hanging="8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  <w:t>Показати зародження та розвиток державно-правових інститутів у різних народів, що проживали на території України у різні історичні епохи.</w:t>
            </w:r>
          </w:p>
          <w:p w:rsidRPr="007534F1" w:rsidR="006672D0" w:rsidP="3DE766E6" w:rsidRDefault="00B026B0" w14:paraId="69FE91E7" wp14:textId="4716220E">
            <w:pPr>
              <w:pStyle w:val="a4"/>
              <w:numPr>
                <w:ilvl w:val="0"/>
                <w:numId w:val="23"/>
              </w:numPr>
              <w:spacing w:before="0" w:beforeAutospacing="off" w:after="0" w:afterAutospacing="off" w:line="240" w:lineRule="auto"/>
              <w:ind w:hanging="8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Навчити</w:t>
            </w:r>
            <w:proofErr w:type="spellEnd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студентів</w:t>
            </w:r>
            <w:proofErr w:type="spellEnd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самостійно</w:t>
            </w:r>
            <w:proofErr w:type="spellEnd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аналізувати</w:t>
            </w:r>
            <w:proofErr w:type="spellEnd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проблеми</w:t>
            </w:r>
            <w:proofErr w:type="spellEnd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історичного</w:t>
            </w:r>
            <w:proofErr w:type="spellEnd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розвитку</w:t>
            </w:r>
            <w:proofErr w:type="spellEnd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державно-</w:t>
            </w:r>
            <w:proofErr w:type="spellStart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правових</w:t>
            </w:r>
            <w:proofErr w:type="spellEnd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явищ</w:t>
            </w:r>
            <w:proofErr w:type="spellEnd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застосовуючи</w:t>
            </w:r>
            <w:proofErr w:type="spellEnd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належну</w:t>
            </w:r>
            <w:proofErr w:type="spellEnd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наукову</w:t>
            </w:r>
            <w:proofErr w:type="spellEnd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методологічну</w:t>
            </w:r>
            <w:proofErr w:type="spellEnd"/>
            <w:r w:rsidRPr="3DE766E6" w:rsidR="1DE118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основу.</w:t>
            </w:r>
          </w:p>
        </w:tc>
      </w:tr>
      <w:tr xmlns:wp14="http://schemas.microsoft.com/office/word/2010/wordml" w:rsidRPr="007534F1" w:rsidR="006672D0" w:rsidTr="3DE766E6" w14:paraId="57BD8A54" wp14:textId="77777777"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6672D0" w:rsidP="3DE766E6" w:rsidRDefault="006672D0" w14:paraId="5E2B72DF" wp14:textId="77777777">
            <w:pPr>
              <w:ind w:left="57" w:right="57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  <w:r w:rsidRPr="3DE766E6" w:rsidR="006672D0">
              <w:rPr>
                <w:b w:val="1"/>
                <w:bCs w:val="1"/>
                <w:color w:val="auto"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D23AA6" w:rsidP="3DE766E6" w:rsidRDefault="00D23AA6" w14:paraId="71264DED" wp14:textId="6804FED8">
            <w:pPr>
              <w:pStyle w:val="a4"/>
              <w:numPr>
                <w:ilvl w:val="0"/>
                <w:numId w:val="17"/>
              </w:numPr>
              <w:ind w:right="57"/>
              <w:jc w:val="both"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Тищик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 Б. Й., Бойко І.Й. Історія держави і права України: акад. курс: підручник / Б. Й.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Тищик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, І. Й. Бойко. – К.: Ін Юре, 2015. </w:t>
            </w:r>
          </w:p>
          <w:p w:rsidRPr="007534F1" w:rsidR="00D23AA6" w:rsidP="3DE766E6" w:rsidRDefault="00D23AA6" w14:paraId="30FB1F20" wp14:textId="21A28910">
            <w:pPr>
              <w:pStyle w:val="a4"/>
              <w:numPr>
                <w:ilvl w:val="0"/>
                <w:numId w:val="17"/>
              </w:numPr>
              <w:ind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Бойко І.Й. Правове регулювання цивільних відносин в Україні (ІХ – ХХ ст.): [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навч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посіб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студ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вищ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навч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закл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.] / І.Й. Бойко. – К.: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Атіка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, 2013. – 348 с. </w:t>
            </w:r>
          </w:p>
          <w:p w:rsidRPr="007534F1" w:rsidR="00D23AA6" w:rsidP="3DE766E6" w:rsidRDefault="00D23AA6" w14:paraId="7202061B" wp14:textId="1DB17CE6">
            <w:pPr>
              <w:pStyle w:val="a4"/>
              <w:numPr>
                <w:ilvl w:val="0"/>
                <w:numId w:val="17"/>
              </w:numPr>
              <w:ind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Бойко І.Й. Кримінальні покарання в Україні (ІХ – ХХ ст.):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навч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посіб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./ І.Й. Бойко. – Л.: ЛНУ імені Івана Франка, 2013. – 408 с. </w:t>
            </w:r>
          </w:p>
          <w:p w:rsidRPr="007534F1" w:rsidR="00D23AA6" w:rsidP="3DE766E6" w:rsidRDefault="00D23AA6" w14:paraId="49F89DF1" wp14:textId="0F68A8FF">
            <w:pPr>
              <w:pStyle w:val="a4"/>
              <w:numPr>
                <w:ilvl w:val="0"/>
                <w:numId w:val="17"/>
              </w:numPr>
              <w:ind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Бойко І.Й. Історія правового регулювання цивільних, кримінальних та процесуальних відносин в Україні (ІХ – ХХ ст.):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посіб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студ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вищ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навч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закл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. – Л.: Видав. центр ЛНУ імені Івана Франка, 2014. – 904 с. </w:t>
            </w:r>
          </w:p>
          <w:p w:rsidRPr="007534F1" w:rsidR="00D23AA6" w:rsidP="3DE766E6" w:rsidRDefault="00D23AA6" w14:paraId="24A7F30D" wp14:textId="78067646">
            <w:pPr>
              <w:pStyle w:val="a4"/>
              <w:numPr>
                <w:ilvl w:val="0"/>
                <w:numId w:val="17"/>
              </w:numPr>
              <w:ind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Історія держави і права України. У 2-х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част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. / За ред. В.Я. 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Тація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, А.Й. Рогожина, В.Д. Гончаренка. – Київ, 2003. </w:t>
            </w:r>
          </w:p>
          <w:p w:rsidRPr="007534F1" w:rsidR="00D23AA6" w:rsidP="3DE766E6" w:rsidRDefault="00D23AA6" w14:paraId="1176D397" wp14:textId="2A00280A">
            <w:pPr>
              <w:pStyle w:val="a4"/>
              <w:numPr>
                <w:ilvl w:val="0"/>
                <w:numId w:val="17"/>
              </w:numPr>
              <w:ind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Історія держави і права України: Підручник / За ред. А.С. Чайковського. – Київ, 2004. </w:t>
            </w:r>
          </w:p>
          <w:p w:rsidRPr="007534F1" w:rsidR="00D23AA6" w:rsidP="3DE766E6" w:rsidRDefault="00D23AA6" w14:paraId="2D421C69" wp14:textId="3719F51B">
            <w:pPr>
              <w:pStyle w:val="a4"/>
              <w:numPr>
                <w:ilvl w:val="0"/>
                <w:numId w:val="17"/>
              </w:numPr>
              <w:ind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Історія державної служби в Україні /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Авт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. колектив: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О.Г.Аркуша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О.В.Бойко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Є.І.Бородін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С.В.Віднянський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П.П.Гай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-Нижник та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інш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. / Відп. ред.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Т.В.Мотренко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В.А.Смолій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. НАН України. Інститут історії України; Головне управління державної служби України. У 5 т. – К.: “Ніка-Центр”, 2009. – Т.1. – 544 с. // </w:t>
            </w:r>
            <w:hyperlink r:id="R8fcc0c83ddd64410">
              <w:r w:rsidRPr="3DE766E6" w:rsidR="5A2100FE">
                <w:rPr>
                  <w:rStyle w:val="a7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auto"/>
                  <w:sz w:val="24"/>
                  <w:szCs w:val="24"/>
                  <w:lang w:val="uk-UA"/>
                </w:rPr>
                <w:t>http://www.hai-nyzhnyk.in.ua/doc/188-190doc.php</w:t>
              </w:r>
            </w:hyperlink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  </w:t>
            </w:r>
          </w:p>
          <w:p w:rsidRPr="007534F1" w:rsidR="00D23AA6" w:rsidP="3DE766E6" w:rsidRDefault="00D23AA6" w14:paraId="65777CA9" wp14:textId="22F10DF7">
            <w:pPr>
              <w:pStyle w:val="a4"/>
              <w:numPr>
                <w:ilvl w:val="0"/>
                <w:numId w:val="17"/>
              </w:numPr>
              <w:ind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Історія державної служби в Україні /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Авт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. колектив: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О.Г.Аркуша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О.В.Бойко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Є.І.Бородін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С.В.Віднянський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П.П.Гай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-Нижник та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інш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. / Відп. ред.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Т.В.Мотренко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В.А.Смолій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. НАН України. Інститут історії України; Головне управління державної служби України. У 5 т. – К.: “Ніка-Центр”, 2009. – Т.2. – 512 с. // </w:t>
            </w:r>
            <w:hyperlink r:id="R3a3c4ba790a14e2e">
              <w:r w:rsidRPr="3DE766E6" w:rsidR="5A2100FE">
                <w:rPr>
                  <w:rStyle w:val="a7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auto"/>
                  <w:sz w:val="24"/>
                  <w:szCs w:val="24"/>
                  <w:lang w:val="uk-UA"/>
                </w:rPr>
                <w:t>http://www.hai-nyzhnyk.in.ua/doc/191doc.php</w:t>
              </w:r>
            </w:hyperlink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  </w:t>
            </w:r>
          </w:p>
          <w:p w:rsidRPr="007534F1" w:rsidR="00D23AA6" w:rsidP="3DE766E6" w:rsidRDefault="00D23AA6" w14:paraId="5FA778BA" wp14:textId="7136FD8A">
            <w:pPr>
              <w:pStyle w:val="a4"/>
              <w:numPr>
                <w:ilvl w:val="0"/>
                <w:numId w:val="17"/>
              </w:numPr>
              <w:ind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Музиченко П.П. Історія держави і права України. – Київ, 2006. </w:t>
            </w:r>
          </w:p>
          <w:p w:rsidRPr="007534F1" w:rsidR="00D23AA6" w:rsidP="3DE766E6" w:rsidRDefault="00D23AA6" w14:paraId="406B4B25" wp14:textId="13583E58">
            <w:pPr>
              <w:pStyle w:val="a4"/>
              <w:numPr>
                <w:ilvl w:val="0"/>
                <w:numId w:val="17"/>
              </w:numPr>
              <w:ind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Історія держави і права України [Текст] : підручник / В. Д. Гончаренко, В. М. Єрмолаєв, В. О.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Рум’янцев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 ; за ред. В. Д. Гончаренка. – Х. : Право, 2013.  </w:t>
            </w:r>
          </w:p>
          <w:p w:rsidRPr="007534F1" w:rsidR="00D23AA6" w:rsidP="3DE766E6" w:rsidRDefault="00D23AA6" w14:paraId="1813E704" wp14:textId="0E3008C7">
            <w:pPr>
              <w:pStyle w:val="a4"/>
              <w:numPr>
                <w:ilvl w:val="0"/>
                <w:numId w:val="17"/>
              </w:numPr>
              <w:ind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Терлюк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 І. Я. Історія держави і права України. – Київ, 2006. </w:t>
            </w:r>
          </w:p>
          <w:p w:rsidRPr="007534F1" w:rsidR="00D23AA6" w:rsidP="3DE766E6" w:rsidRDefault="00D23AA6" w14:paraId="1D1EDD4C" wp14:textId="47946906">
            <w:pPr>
              <w:pStyle w:val="a4"/>
              <w:numPr>
                <w:ilvl w:val="0"/>
                <w:numId w:val="17"/>
              </w:numPr>
              <w:ind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Хрестоматія з історії держави і права України. У 2-х т. / За ред. В.Д. Гончаренка. – Київ, 2003. </w:t>
            </w:r>
          </w:p>
          <w:p w:rsidRPr="007534F1" w:rsidR="00D23AA6" w:rsidP="3DE766E6" w:rsidRDefault="00D23AA6" w14:paraId="6B823651" wp14:textId="11A91092">
            <w:pPr>
              <w:pStyle w:val="a4"/>
              <w:numPr>
                <w:ilvl w:val="0"/>
                <w:numId w:val="17"/>
              </w:numPr>
              <w:ind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Хрестоматія з історії держави і права України: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Навч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Посіб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. /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Упоряд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.: А.С. Чайковський (кер.) та ін. – Київ, 2003. </w:t>
            </w:r>
          </w:p>
          <w:p w:rsidRPr="007534F1" w:rsidR="00D23AA6" w:rsidP="3DE766E6" w:rsidRDefault="00D23AA6" w14:paraId="5DAB6C7B" wp14:textId="21C76265">
            <w:pPr>
              <w:pStyle w:val="a4"/>
              <w:numPr>
                <w:ilvl w:val="0"/>
                <w:numId w:val="17"/>
              </w:numPr>
              <w:ind/>
              <w:textAlignment w:val="baseline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Історія державності України: експериментальний підручник / за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заг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. ред. Бандурки О.М.,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Ярмиша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 О.Н. – [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кол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. авторів: В.А.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Греченко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, О.А. Гавриленко, М.М. 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Столбуненко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. та ін.]. – Х.: ТОВ «</w:t>
            </w:r>
            <w:proofErr w:type="spellStart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Одісей</w:t>
            </w:r>
            <w:proofErr w:type="spellEnd"/>
            <w:r w:rsidRPr="3DE766E6" w:rsidR="5A2100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», 2004.</w:t>
            </w:r>
            <w:r w:rsidRPr="3DE766E6" w:rsidR="5A2100FE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24"/>
                <w:szCs w:val="24"/>
                <w:lang w:val="uk-UA"/>
              </w:rPr>
              <w:t xml:space="preserve">  </w:t>
            </w:r>
          </w:p>
        </w:tc>
      </w:tr>
      <w:tr xmlns:wp14="http://schemas.microsoft.com/office/word/2010/wordml" w:rsidRPr="007534F1" w:rsidR="001C2A85" w:rsidTr="3DE766E6" w14:paraId="7D0A562D" wp14:textId="77777777"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505D80" w:rsidP="3DE766E6" w:rsidRDefault="00505D80" w14:paraId="1522E0E9" wp14:textId="77777777">
            <w:pPr>
              <w:ind w:left="57" w:right="57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  <w:r w:rsidRPr="3DE766E6" w:rsidR="00505D80">
              <w:rPr>
                <w:b w:val="1"/>
                <w:bCs w:val="1"/>
                <w:color w:val="auto"/>
                <w:sz w:val="24"/>
                <w:szCs w:val="24"/>
              </w:rPr>
              <w:t>Тривалість курсу</w:t>
            </w:r>
          </w:p>
        </w:tc>
        <w:tc>
          <w:tcPr>
            <w:tcW w:w="7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505D80" w:rsidP="3DE766E6" w:rsidRDefault="00E77111" w14:paraId="0205354B" wp14:textId="33F2CC05">
            <w:pPr>
              <w:ind w:left="57" w:right="57"/>
              <w:jc w:val="both"/>
              <w:rPr>
                <w:color w:val="auto"/>
                <w:sz w:val="24"/>
                <w:szCs w:val="24"/>
              </w:rPr>
            </w:pPr>
            <w:r w:rsidRPr="3DE766E6" w:rsidR="01082EDE">
              <w:rPr>
                <w:color w:val="auto"/>
                <w:sz w:val="24"/>
                <w:szCs w:val="24"/>
              </w:rPr>
              <w:t>150</w:t>
            </w:r>
            <w:r w:rsidRPr="3DE766E6" w:rsidR="0E8F4AC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3DE766E6" w:rsidR="01082EDE">
              <w:rPr>
                <w:color w:val="auto"/>
                <w:sz w:val="24"/>
                <w:szCs w:val="24"/>
              </w:rPr>
              <w:t>год</w:t>
            </w:r>
            <w:r w:rsidRPr="3DE766E6" w:rsidR="00E77111">
              <w:rPr>
                <w:color w:val="auto"/>
                <w:sz w:val="24"/>
                <w:szCs w:val="24"/>
              </w:rPr>
              <w:t>н</w:t>
            </w:r>
            <w:proofErr w:type="spellEnd"/>
          </w:p>
          <w:p w:rsidRPr="007534F1" w:rsidR="00B812F4" w:rsidP="3DE766E6" w:rsidRDefault="00B812F4" w14:paraId="02EB378F" wp14:textId="77777777">
            <w:pPr>
              <w:ind w:left="57" w:right="57"/>
              <w:jc w:val="both"/>
              <w:rPr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7534F1" w:rsidR="001C2A85" w:rsidTr="3DE766E6" w14:paraId="5497CB7B" wp14:textId="77777777"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730C15" w:rsidP="3DE766E6" w:rsidRDefault="00730C15" w14:paraId="047FB198" wp14:textId="77777777">
            <w:pPr>
              <w:ind w:left="57" w:right="57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  <w:r w:rsidRPr="3DE766E6" w:rsidR="00730C15">
              <w:rPr>
                <w:b w:val="1"/>
                <w:bCs w:val="1"/>
                <w:color w:val="auto"/>
                <w:sz w:val="24"/>
                <w:szCs w:val="24"/>
              </w:rPr>
              <w:t>Обсяг курсу</w:t>
            </w:r>
          </w:p>
        </w:tc>
        <w:tc>
          <w:tcPr>
            <w:tcW w:w="7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730C15" w:rsidP="3DE766E6" w:rsidRDefault="00E77111" w14:paraId="244D8DE2" wp14:textId="1D0AB7FE">
            <w:pPr>
              <w:pStyle w:val="a"/>
              <w:ind w:left="0" w:right="57"/>
              <w:jc w:val="both"/>
              <w:rPr>
                <w:color w:val="auto"/>
                <w:sz w:val="24"/>
                <w:szCs w:val="24"/>
              </w:rPr>
            </w:pPr>
            <w:r w:rsidRPr="3DE766E6" w:rsidR="42C8D945">
              <w:rPr>
                <w:color w:val="auto"/>
                <w:sz w:val="24"/>
                <w:szCs w:val="24"/>
              </w:rPr>
              <w:t>96 г</w:t>
            </w:r>
            <w:r w:rsidRPr="3DE766E6" w:rsidR="00730C15">
              <w:rPr>
                <w:color w:val="auto"/>
                <w:sz w:val="24"/>
                <w:szCs w:val="24"/>
              </w:rPr>
              <w:t>один аудиторних занять</w:t>
            </w:r>
            <w:r w:rsidRPr="3DE766E6" w:rsidR="00730C15">
              <w:rPr>
                <w:color w:val="auto"/>
                <w:sz w:val="24"/>
                <w:szCs w:val="24"/>
              </w:rPr>
              <w:t xml:space="preserve"> </w:t>
            </w:r>
            <w:r w:rsidRPr="3DE766E6" w:rsidR="48BBA6F6">
              <w:rPr>
                <w:color w:val="auto"/>
                <w:sz w:val="24"/>
                <w:szCs w:val="24"/>
              </w:rPr>
              <w:t>(</w:t>
            </w:r>
            <w:r w:rsidRPr="3DE766E6" w:rsidR="5E216D9D">
              <w:rPr>
                <w:color w:val="auto"/>
                <w:sz w:val="24"/>
                <w:szCs w:val="24"/>
              </w:rPr>
              <w:t xml:space="preserve">48 </w:t>
            </w:r>
            <w:r w:rsidRPr="3DE766E6" w:rsidR="00730C15">
              <w:rPr>
                <w:color w:val="auto"/>
                <w:sz w:val="24"/>
                <w:szCs w:val="24"/>
              </w:rPr>
              <w:t>годин лекцій</w:t>
            </w:r>
            <w:r w:rsidRPr="3DE766E6" w:rsidR="1D93855C">
              <w:rPr>
                <w:color w:val="auto"/>
                <w:sz w:val="24"/>
                <w:szCs w:val="24"/>
              </w:rPr>
              <w:t xml:space="preserve"> та 48</w:t>
            </w:r>
            <w:r w:rsidRPr="3DE766E6" w:rsidR="00730C15">
              <w:rPr>
                <w:color w:val="auto"/>
                <w:sz w:val="24"/>
                <w:szCs w:val="24"/>
              </w:rPr>
              <w:t xml:space="preserve"> годин практичних занять</w:t>
            </w:r>
            <w:r w:rsidRPr="3DE766E6" w:rsidR="270D948D">
              <w:rPr>
                <w:color w:val="auto"/>
                <w:sz w:val="24"/>
                <w:szCs w:val="24"/>
              </w:rPr>
              <w:t>)</w:t>
            </w:r>
            <w:r w:rsidRPr="3DE766E6" w:rsidR="00730C15">
              <w:rPr>
                <w:color w:val="auto"/>
                <w:sz w:val="24"/>
                <w:szCs w:val="24"/>
              </w:rPr>
              <w:t xml:space="preserve"> та </w:t>
            </w:r>
            <w:r w:rsidRPr="3DE766E6" w:rsidR="00E77111">
              <w:rPr>
                <w:color w:val="auto"/>
                <w:sz w:val="24"/>
                <w:szCs w:val="24"/>
              </w:rPr>
              <w:t>5</w:t>
            </w:r>
            <w:r w:rsidRPr="3DE766E6" w:rsidR="20911582">
              <w:rPr>
                <w:color w:val="auto"/>
                <w:sz w:val="24"/>
                <w:szCs w:val="24"/>
              </w:rPr>
              <w:t>4</w:t>
            </w:r>
            <w:r w:rsidRPr="3DE766E6" w:rsidR="00730C15">
              <w:rPr>
                <w:color w:val="auto"/>
                <w:sz w:val="24"/>
                <w:szCs w:val="24"/>
              </w:rPr>
              <w:t xml:space="preserve"> годин самостійної роботи</w:t>
            </w:r>
            <w:r w:rsidRPr="3DE766E6" w:rsidR="1A2B8BAF">
              <w:rPr>
                <w:color w:val="auto"/>
                <w:sz w:val="24"/>
                <w:szCs w:val="24"/>
              </w:rPr>
              <w:t xml:space="preserve"> для денної форми навчання і 32 години аудиторних занять (18 годин лекцій та 14 годин практичних занять) та </w:t>
            </w:r>
            <w:r w:rsidRPr="3DE766E6" w:rsidR="0D42F06A">
              <w:rPr>
                <w:color w:val="auto"/>
                <w:sz w:val="24"/>
                <w:szCs w:val="24"/>
              </w:rPr>
              <w:t>118</w:t>
            </w:r>
            <w:r w:rsidRPr="3DE766E6" w:rsidR="1A2B8BAF">
              <w:rPr>
                <w:color w:val="auto"/>
                <w:sz w:val="24"/>
                <w:szCs w:val="24"/>
              </w:rPr>
              <w:t xml:space="preserve"> годин самостійної роботи для </w:t>
            </w:r>
            <w:r w:rsidRPr="3DE766E6" w:rsidR="5588D3BE">
              <w:rPr>
                <w:color w:val="auto"/>
                <w:sz w:val="24"/>
                <w:szCs w:val="24"/>
              </w:rPr>
              <w:t>заочної</w:t>
            </w:r>
            <w:r w:rsidRPr="3DE766E6" w:rsidR="1A2B8BAF">
              <w:rPr>
                <w:color w:val="auto"/>
                <w:sz w:val="24"/>
                <w:szCs w:val="24"/>
              </w:rPr>
              <w:t xml:space="preserve"> форми навчання</w:t>
            </w:r>
          </w:p>
        </w:tc>
      </w:tr>
      <w:tr xmlns:wp14="http://schemas.microsoft.com/office/word/2010/wordml" w:rsidRPr="007534F1" w:rsidR="001C2A85" w:rsidTr="3DE766E6" w14:paraId="632B4989" wp14:textId="77777777"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505D80" w:rsidP="3DE766E6" w:rsidRDefault="00505D80" w14:paraId="658E9795" wp14:textId="77777777">
            <w:pPr>
              <w:ind w:left="57" w:right="57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  <w:r w:rsidRPr="3DE766E6" w:rsidR="00505D80">
              <w:rPr>
                <w:b w:val="1"/>
                <w:bCs w:val="1"/>
                <w:color w:val="auto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505D80" w:rsidP="3DE766E6" w:rsidRDefault="00505D80" w14:paraId="6DF88E59" wp14:textId="77777777">
            <w:pPr>
              <w:ind w:left="0" w:right="57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3DE766E6" w:rsidR="00505D8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П</w:t>
            </w:r>
            <w:r w:rsidRPr="3DE766E6" w:rsidR="00505D8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ісля завершення цього курсу </w:t>
            </w:r>
            <w:r w:rsidRPr="3DE766E6" w:rsidR="00B812F4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студент </w:t>
            </w:r>
            <w:r w:rsidRPr="3DE766E6" w:rsidR="00730C1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буде </w:t>
            </w:r>
            <w:r w:rsidRPr="3DE766E6" w:rsidR="00505D8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:rsidRPr="007534F1" w:rsidR="001C2A85" w:rsidP="44E61816" w:rsidRDefault="00730C15" w14:paraId="0C88CCCF" wp14:textId="5369F9B0">
            <w:pPr>
              <w:numPr>
                <w:ilvl w:val="0"/>
                <w:numId w:val="5"/>
              </w:numPr>
              <w:ind w:left="57" w:right="57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3DE766E6" w:rsidR="00730C1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З</w:t>
            </w:r>
            <w:r w:rsidRPr="3DE766E6" w:rsidR="001C2A8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нати</w:t>
            </w:r>
            <w:r w:rsidRPr="3DE766E6" w:rsidR="00E7711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:</w:t>
            </w:r>
            <w:r w:rsidRPr="3DE766E6" w:rsidR="001C2A8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r w:rsidRPr="3DE766E6" w:rsidR="7EF773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uk-UA"/>
              </w:rPr>
              <w:t>сутність і закономірності еволюції української державної традиції в цілому, розвитку механізмів державної влади в Україні, зародження і функціонування правової системи в цілому й окремих її галузей.</w:t>
            </w:r>
          </w:p>
          <w:p w:rsidRPr="007534F1" w:rsidR="00730C15" w:rsidP="44E61816" w:rsidRDefault="00E77111" w14:paraId="674F9FA5" wp14:textId="3DA251BB">
            <w:pPr>
              <w:numPr>
                <w:ilvl w:val="0"/>
                <w:numId w:val="5"/>
              </w:numPr>
              <w:spacing w:line="240" w:lineRule="auto"/>
              <w:ind w:left="57" w:right="57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3DE766E6" w:rsidR="001C2A8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Вміти</w:t>
            </w:r>
            <w:r w:rsidRPr="3DE766E6" w:rsidR="00E7711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:</w:t>
            </w:r>
            <w:r w:rsidRPr="3DE766E6" w:rsidR="531226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uk-UA"/>
              </w:rPr>
              <w:t xml:space="preserve"> аналізувати першоджерела і спеціальну літературу з дисципліни; користуватися категоріально-понятійним апаратом історико-теоретичного циклу юридичної науки; застосовувати набуті знання у роботі за фахо</w:t>
            </w:r>
            <w:r w:rsidRPr="3DE766E6" w:rsidR="531226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uk-UA"/>
              </w:rPr>
              <w:t>м</w:t>
            </w:r>
          </w:p>
          <w:p w:rsidRPr="007534F1" w:rsidR="00730C15" w:rsidP="44E61816" w:rsidRDefault="00E77111" w14:paraId="4E32E1F5" wp14:textId="5CCE1712">
            <w:pPr>
              <w:pStyle w:val="a"/>
              <w:bidi w:val="0"/>
              <w:spacing w:before="0" w:beforeAutospacing="off" w:after="0" w:afterAutospacing="off" w:line="259" w:lineRule="auto"/>
              <w:ind w:left="57" w:right="57" w:hanging="360"/>
              <w:jc w:val="both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7534F1" w:rsidR="001C2A85" w:rsidTr="3DE766E6" w14:paraId="7AD44438" wp14:textId="77777777"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505D80" w:rsidP="3DE766E6" w:rsidRDefault="00505D80" w14:paraId="2882F31B" wp14:textId="77777777">
            <w:pPr>
              <w:ind w:left="57" w:right="57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  <w:r w:rsidRPr="3DE766E6" w:rsidR="00505D80">
              <w:rPr>
                <w:b w:val="1"/>
                <w:bCs w:val="1"/>
                <w:color w:val="auto"/>
                <w:sz w:val="24"/>
                <w:szCs w:val="24"/>
              </w:rPr>
              <w:t>Ключові слова</w:t>
            </w:r>
          </w:p>
        </w:tc>
        <w:tc>
          <w:tcPr>
            <w:tcW w:w="7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505D80" w:rsidP="3DE766E6" w:rsidRDefault="004D7A52" w14:paraId="04A31745" wp14:textId="6808A251">
            <w:pPr>
              <w:ind w:left="57" w:right="57"/>
              <w:jc w:val="both"/>
              <w:rPr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7534F1" w:rsidR="001C2A85" w:rsidTr="3DE766E6" w14:paraId="64141614" wp14:textId="77777777"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505D80" w:rsidP="3DE766E6" w:rsidRDefault="00730C15" w14:paraId="1356D78B" wp14:textId="77777777">
            <w:pPr>
              <w:ind w:left="57" w:right="57"/>
              <w:jc w:val="center"/>
              <w:rPr>
                <w:b w:val="1"/>
                <w:bCs w:val="1"/>
                <w:color w:val="auto"/>
                <w:sz w:val="24"/>
                <w:szCs w:val="24"/>
                <w:lang w:val="ru-RU"/>
              </w:rPr>
            </w:pPr>
            <w:r w:rsidRPr="3DE766E6" w:rsidR="00730C15">
              <w:rPr>
                <w:b w:val="1"/>
                <w:bCs w:val="1"/>
                <w:color w:val="auto"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505D80" w:rsidP="3DE766E6" w:rsidRDefault="004D7A52" w14:paraId="597ACC42" wp14:textId="1B8D511B">
            <w:pPr>
              <w:ind w:left="57" w:right="57"/>
              <w:jc w:val="both"/>
              <w:rPr>
                <w:color w:val="auto"/>
                <w:sz w:val="24"/>
                <w:szCs w:val="24"/>
              </w:rPr>
            </w:pPr>
            <w:r w:rsidRPr="3DE766E6" w:rsidR="174D410A">
              <w:rPr>
                <w:color w:val="auto"/>
                <w:sz w:val="24"/>
                <w:szCs w:val="24"/>
              </w:rPr>
              <w:t xml:space="preserve">Очний. З урахуванням </w:t>
            </w:r>
            <w:r w:rsidRPr="3DE766E6" w:rsidR="5AAD7AB1">
              <w:rPr>
                <w:color w:val="auto"/>
                <w:sz w:val="24"/>
                <w:szCs w:val="24"/>
              </w:rPr>
              <w:t xml:space="preserve">обмежень пов’язаних з запровадженням карантину - </w:t>
            </w:r>
            <w:r w:rsidRPr="3DE766E6" w:rsidR="69B3DB52">
              <w:rPr>
                <w:color w:val="auto"/>
                <w:sz w:val="24"/>
                <w:szCs w:val="24"/>
              </w:rPr>
              <w:t xml:space="preserve">змішаний або </w:t>
            </w:r>
            <w:r w:rsidRPr="3DE766E6" w:rsidR="5AAD7AB1">
              <w:rPr>
                <w:color w:val="auto"/>
                <w:sz w:val="24"/>
                <w:szCs w:val="24"/>
              </w:rPr>
              <w:t>дистанційний</w:t>
            </w:r>
            <w:r w:rsidRPr="3DE766E6" w:rsidR="7D72C399">
              <w:rPr>
                <w:color w:val="auto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7534F1" w:rsidR="00A66DED" w:rsidTr="3DE766E6" w14:paraId="345C76A2" wp14:textId="77777777"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A66DED" w:rsidP="3DE766E6" w:rsidRDefault="00A66DED" w14:paraId="6A05A809" wp14:textId="77777777">
            <w:pPr>
              <w:ind w:left="57" w:right="57"/>
              <w:jc w:val="center"/>
              <w:rPr>
                <w:b w:val="1"/>
                <w:bCs w:val="1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A66DED" w:rsidP="0B0F0882" w:rsidRDefault="00A66DED" w14:paraId="5053F1EB" wp14:textId="3BB00FFF">
            <w:pPr>
              <w:spacing w:line="240" w:lineRule="auto"/>
              <w:ind w:left="57" w:right="57"/>
              <w:jc w:val="both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3DE766E6" w:rsidR="00A66DED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Проведення</w:t>
            </w:r>
            <w:proofErr w:type="spellEnd"/>
            <w:r w:rsidRPr="3DE766E6" w:rsidR="00A66DED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0A66DED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лекцій</w:t>
            </w:r>
            <w:proofErr w:type="spellEnd"/>
            <w:r w:rsidRPr="3DE766E6" w:rsidR="00BE2D6F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3DE766E6" w:rsidR="00BE2D6F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поєднанні</w:t>
            </w:r>
            <w:proofErr w:type="spellEnd"/>
            <w:r w:rsidRPr="3DE766E6" w:rsidR="00BE2D6F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3DE766E6" w:rsidR="00BE2D6F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елементами</w:t>
            </w:r>
            <w:proofErr w:type="spellEnd"/>
            <w:r w:rsidRPr="3DE766E6" w:rsidR="00BE2D6F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0BE2D6F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діалогу</w:t>
            </w:r>
            <w:proofErr w:type="spellEnd"/>
            <w:r w:rsidRPr="3DE766E6" w:rsidR="00BE2D6F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0BE2D6F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зі</w:t>
            </w:r>
            <w:proofErr w:type="spellEnd"/>
            <w:r w:rsidRPr="3DE766E6" w:rsidR="00BE2D6F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студентами, </w:t>
            </w:r>
            <w:r w:rsidRPr="3DE766E6" w:rsidR="00A66DED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0A66DED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3DE766E6" w:rsidR="00A66DED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3DE766E6" w:rsidR="00A66DED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кращого</w:t>
            </w:r>
            <w:proofErr w:type="spellEnd"/>
            <w:r w:rsidRPr="3DE766E6" w:rsidR="00A66DED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00A66DED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розуміння</w:t>
            </w:r>
            <w:proofErr w:type="spellEnd"/>
            <w:r w:rsidRPr="3DE766E6" w:rsidR="00A66DED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тем</w:t>
            </w:r>
            <w:r w:rsidRPr="3DE766E6" w:rsidR="00BE2D6F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3DE766E6" w:rsidR="00BE2D6F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п</w:t>
            </w:r>
            <w:r w:rsidRPr="3DE766E6" w:rsidR="2C722DAD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рактичні</w:t>
            </w:r>
            <w:proofErr w:type="spellEnd"/>
            <w:r w:rsidRPr="3DE766E6" w:rsidR="2C722DAD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2C722DAD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заняття</w:t>
            </w:r>
            <w:proofErr w:type="spellEnd"/>
            <w:r w:rsidRPr="3DE766E6" w:rsidR="2C722DAD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xmlns:wp14="http://schemas.microsoft.com/office/word/2010/wordml" w:rsidRPr="007534F1" w:rsidR="001C2A85" w:rsidTr="3DE766E6" w14:paraId="3456A40F" wp14:textId="77777777"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34F1" w:rsidR="00505D80" w:rsidP="3DE766E6" w:rsidRDefault="00730C15" w14:paraId="09C872FE" wp14:textId="77777777">
            <w:pPr>
              <w:ind w:left="57" w:right="57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  <w:r w:rsidRPr="3DE766E6" w:rsidR="00730C15">
              <w:rPr>
                <w:b w:val="1"/>
                <w:bCs w:val="1"/>
                <w:color w:val="auto"/>
                <w:sz w:val="24"/>
                <w:szCs w:val="24"/>
              </w:rPr>
              <w:t>Теми</w:t>
            </w:r>
          </w:p>
        </w:tc>
        <w:tc>
          <w:tcPr>
            <w:tcW w:w="7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505D80" w:rsidP="3DE766E6" w:rsidRDefault="00BE2D6F" w14:paraId="6F6B0F64" wp14:textId="73DABA71">
            <w:pPr>
              <w:spacing w:before="0" w:beforeAutospacing="off" w:after="0" w:afterAutospacing="off" w:line="240" w:lineRule="auto"/>
              <w:ind/>
              <w:jc w:val="both"/>
              <w:rPr>
                <w:rFonts w:ascii="Times New Roman" w:hAnsi="Times New Roman" w:eastAsia="Arial Unicode MS" w:cs="Times New Roman"/>
                <w:b w:val="0"/>
                <w:bCs w:val="0"/>
                <w:i w:val="0"/>
                <w:iCs w:val="0"/>
                <w:caps w:val="1"/>
                <w:color w:val="auto"/>
                <w:sz w:val="24"/>
                <w:szCs w:val="24"/>
                <w:lang w:val="uk-UA"/>
              </w:rPr>
            </w:pPr>
            <w:r w:rsidRPr="3DE766E6" w:rsidR="1CEEC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uk-UA"/>
              </w:rPr>
              <w:t xml:space="preserve">ТЕМА 1. </w:t>
            </w:r>
          </w:p>
          <w:p w:rsidRPr="007534F1" w:rsidR="00505D80" w:rsidP="3DE766E6" w:rsidRDefault="00BE2D6F" w14:paraId="1D38FE60" wp14:textId="24367406">
            <w:pPr>
              <w:spacing w:before="0" w:beforeAutospacing="off" w:after="0" w:afterAutospacing="off" w:line="240" w:lineRule="auto"/>
              <w:ind/>
              <w:jc w:val="both"/>
              <w:rPr>
                <w:rFonts w:ascii="Times New Roman" w:hAnsi="Times New Roman" w:eastAsia="Arial Unicode MS" w:cs="Times New Roman"/>
                <w:b w:val="0"/>
                <w:bCs w:val="0"/>
                <w:i w:val="0"/>
                <w:iCs w:val="0"/>
                <w:caps w:val="1"/>
                <w:color w:val="auto"/>
                <w:sz w:val="24"/>
                <w:szCs w:val="24"/>
                <w:lang w:val="uk-UA"/>
              </w:rPr>
            </w:pPr>
            <w:r w:rsidRPr="3DE766E6" w:rsidR="1CEEC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uk-UA"/>
              </w:rPr>
              <w:t>ВСТУП ДО КУРСУ ІСТОРІЇ ДЕРЖАВИ І ПРАВА УКРАЇНИ</w:t>
            </w:r>
          </w:p>
          <w:p w:rsidRPr="007534F1" w:rsidR="00505D80" w:rsidP="3DE766E6" w:rsidRDefault="00BE2D6F" w14:paraId="4E32F47B" wp14:textId="72096405">
            <w:pPr>
              <w:spacing w:before="0" w:beforeAutospacing="off" w:after="0" w:afterAutospacing="off" w:line="240" w:lineRule="auto"/>
              <w:ind/>
              <w:jc w:val="both"/>
              <w:rPr>
                <w:rFonts w:ascii="Times New Roman" w:hAnsi="Times New Roman" w:eastAsia="Arial Unicode MS" w:cs="Times New Roman"/>
                <w:b w:val="0"/>
                <w:bCs w:val="0"/>
                <w:i w:val="0"/>
                <w:iCs w:val="0"/>
                <w:caps w:val="1"/>
                <w:color w:val="auto"/>
                <w:sz w:val="24"/>
                <w:szCs w:val="24"/>
                <w:lang w:val="uk-UA"/>
              </w:rPr>
            </w:pPr>
            <w:r w:rsidRPr="3DE766E6" w:rsidR="1CEEC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uk-UA"/>
              </w:rPr>
              <w:t xml:space="preserve">ТЕМА 2. </w:t>
            </w:r>
          </w:p>
          <w:p w:rsidRPr="007534F1" w:rsidR="00505D80" w:rsidP="3DE766E6" w:rsidRDefault="00BE2D6F" w14:paraId="1BAB101C" wp14:textId="3EB95E77">
            <w:pPr>
              <w:spacing w:before="0" w:beforeAutospacing="off" w:after="0" w:afterAutospacing="off" w:line="240" w:lineRule="auto"/>
              <w:ind/>
              <w:jc w:val="both"/>
              <w:rPr>
                <w:rFonts w:ascii="Times New Roman" w:hAnsi="Times New Roman" w:eastAsia="Arial Unicode MS" w:cs="Times New Roman"/>
                <w:b w:val="0"/>
                <w:bCs w:val="0"/>
                <w:i w:val="0"/>
                <w:iCs w:val="0"/>
                <w:caps w:val="1"/>
                <w:color w:val="auto"/>
                <w:sz w:val="24"/>
                <w:szCs w:val="24"/>
                <w:lang w:val="uk-UA"/>
              </w:rPr>
            </w:pPr>
            <w:r w:rsidRPr="3DE766E6" w:rsidR="1CEEC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uk-UA"/>
              </w:rPr>
              <w:t>ВИТОКИ УКРАЇНСЬКОЇ ДЕРЖАВНОСТІ. СТАРОДАВНІ</w:t>
            </w:r>
            <w:r w:rsidRPr="3DE766E6" w:rsidR="1CEEC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ru-RU"/>
              </w:rPr>
              <w:t xml:space="preserve"> ДЕРЖАВИ І ПРАВО НА ТЕРИТОРІЇ УКРАЇНИ </w:t>
            </w:r>
            <w:r>
              <w:br/>
            </w:r>
            <w:r w:rsidRPr="3DE766E6" w:rsidR="1CEEC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ru-RU"/>
              </w:rPr>
              <w:t>(VІІ СТ.ДО.Н.Е. - VІІІ СТ.Н.Е.)</w:t>
            </w:r>
          </w:p>
          <w:p w:rsidRPr="007534F1" w:rsidR="00505D80" w:rsidP="3DE766E6" w:rsidRDefault="00BE2D6F" w14:paraId="1160DCAD" wp14:textId="0197FA02">
            <w:pPr>
              <w:spacing w:before="0" w:beforeAutospacing="off" w:after="0" w:afterAutospacing="off" w:line="240" w:lineRule="auto"/>
              <w:ind/>
              <w:jc w:val="both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uk-UA"/>
              </w:rPr>
            </w:pPr>
            <w:r w:rsidRPr="3DE766E6" w:rsidR="38607E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ТЕМА 3. </w:t>
            </w:r>
          </w:p>
          <w:p w:rsidRPr="007534F1" w:rsidR="00505D80" w:rsidP="3DE766E6" w:rsidRDefault="00BE2D6F" w14:paraId="10E0ADA7" wp14:textId="105C2738">
            <w:pPr>
              <w:spacing w:before="0" w:beforeAutospacing="off" w:after="0" w:afterAutospacing="off" w:line="240" w:lineRule="auto"/>
              <w:ind/>
              <w:jc w:val="both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uk-UA"/>
              </w:rPr>
            </w:pPr>
            <w:r w:rsidRPr="3DE766E6" w:rsidR="38607E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ДЕРЖАВНІСТЬ І ПРАВО КИЇВСЬКОЇ РУСІ.</w:t>
            </w:r>
          </w:p>
          <w:p w:rsidRPr="007534F1" w:rsidR="00505D80" w:rsidP="3DE766E6" w:rsidRDefault="00BE2D6F" w14:paraId="7CA79C34" wp14:textId="0580EAA3">
            <w:pPr>
              <w:spacing w:before="0" w:beforeAutospacing="off" w:after="0" w:afterAutospacing="off" w:line="240" w:lineRule="auto"/>
              <w:ind/>
              <w:jc w:val="both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ru-RU"/>
              </w:rPr>
            </w:pPr>
            <w:r w:rsidRPr="3DE766E6" w:rsidR="38607E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 xml:space="preserve">ТЕМА 4. </w:t>
            </w:r>
          </w:p>
          <w:p w:rsidRPr="007534F1" w:rsidR="00505D80" w:rsidP="3DE766E6" w:rsidRDefault="00BE2D6F" w14:paraId="0AE16774" wp14:textId="280C0CCE">
            <w:pPr>
              <w:spacing w:before="0" w:beforeAutospacing="off" w:after="0" w:afterAutospacing="off" w:line="240" w:lineRule="auto"/>
              <w:ind/>
              <w:jc w:val="both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lang w:val="ru-RU"/>
              </w:rPr>
            </w:pPr>
            <w:r w:rsidRPr="3DE766E6" w:rsidR="38607E1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uk-UA"/>
              </w:rPr>
              <w:t>ГАЛИЦЬКО-ВОЛИНСЬКА ДЕРЖАВНІСТЬ І ПРАВО.</w:t>
            </w:r>
          </w:p>
          <w:p w:rsidRPr="007534F1" w:rsidR="00505D80" w:rsidP="3DE766E6" w:rsidRDefault="00BE2D6F" w14:paraId="02F71E89" wp14:textId="4F8DF2FB">
            <w:pPr>
              <w:spacing w:before="0" w:beforeAutospacing="off" w:after="0" w:afterAutospacing="off" w:line="240" w:lineRule="auto"/>
              <w:ind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3DE766E6" w:rsidR="1CEEC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uk-UA"/>
              </w:rPr>
              <w:t xml:space="preserve">ТЕМА 5.  </w:t>
            </w:r>
          </w:p>
          <w:p w:rsidRPr="007534F1" w:rsidR="00505D80" w:rsidP="3DE766E6" w:rsidRDefault="00BE2D6F" w14:paraId="2DCF61ED" wp14:textId="30CBEA78">
            <w:pPr>
              <w:spacing w:before="0" w:beforeAutospacing="off" w:after="0" w:afterAutospacing="off" w:line="240" w:lineRule="auto"/>
              <w:ind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3DE766E6" w:rsidR="1CEEC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uk-UA"/>
              </w:rPr>
              <w:t>ДЕРЖАВНИЙ ЛАД</w:t>
            </w:r>
            <w:r w:rsidRPr="3DE766E6" w:rsidR="1CEEC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ru-RU"/>
              </w:rPr>
              <w:t xml:space="preserve"> І ПРАВО НА УКРАЇНСЬКИХ ЗЕМЛЯХ У СКЛАДІ ВЕЛИКОГО КНЯЗІВСТВА ЛИТОВСЬКОГО</w:t>
            </w:r>
            <w:r w:rsidRPr="3DE766E6" w:rsidR="1CEEC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uk-UA"/>
              </w:rPr>
              <w:t>, ПОЛЬСЬКОГО КОРОЛІВСТВА</w:t>
            </w:r>
            <w:r w:rsidRPr="3DE766E6" w:rsidR="1CEECB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ru-RU"/>
              </w:rPr>
              <w:t xml:space="preserve"> ТА РЕЧІ ПОСПОЛИТОЇ</w:t>
            </w:r>
          </w:p>
          <w:p w:rsidRPr="007534F1" w:rsidR="00505D80" w:rsidP="3DE766E6" w:rsidRDefault="00BE2D6F" w14:paraId="572EC31D" wp14:textId="09751313">
            <w:pPr>
              <w:spacing w:before="0" w:beforeAutospacing="off" w:after="0" w:afterAutospacing="off" w:line="240" w:lineRule="auto"/>
              <w:ind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E766E6" w:rsidR="31D250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uk-UA"/>
              </w:rPr>
              <w:t xml:space="preserve">ТЕМА 6. </w:t>
            </w:r>
          </w:p>
          <w:p w:rsidRPr="007534F1" w:rsidR="00505D80" w:rsidP="3DE766E6" w:rsidRDefault="00BE2D6F" w14:paraId="2162DA5F" wp14:textId="5757AED7">
            <w:pPr>
              <w:spacing w:before="0" w:beforeAutospacing="off" w:after="0" w:afterAutospacing="off" w:line="240" w:lineRule="auto"/>
              <w:ind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DE766E6" w:rsidR="31D250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uk-UA"/>
              </w:rPr>
              <w:t>МАГДЕБУРЗЬКЕ ПРАВО В УКРАЇНІ ХІV – ХІХ СТ.</w:t>
            </w:r>
          </w:p>
          <w:p w:rsidRPr="007534F1" w:rsidR="00505D80" w:rsidP="3DE766E6" w:rsidRDefault="00BE2D6F" w14:paraId="7FD32BF8" wp14:textId="6D785B05">
            <w:pPr>
              <w:pStyle w:val="012-Zagolovok2"/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3DE766E6" w:rsidR="31D250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color w:val="auto"/>
                <w:sz w:val="24"/>
                <w:szCs w:val="24"/>
                <w:lang w:val="uk-UA"/>
              </w:rPr>
              <w:t>ТЕМА 7</w:t>
            </w:r>
            <w:r>
              <w:br/>
            </w:r>
            <w:r w:rsidRPr="3DE766E6" w:rsidR="31D250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color w:val="auto"/>
                <w:sz w:val="24"/>
                <w:szCs w:val="24"/>
                <w:lang w:val="uk-UA"/>
              </w:rPr>
              <w:t>ВІДРОДЖЕННЯ УКРАЇНСЬКОЇ ДЕРЖАВНОСТІ І ПРАВА</w:t>
            </w:r>
          </w:p>
          <w:p w:rsidRPr="007534F1" w:rsidR="00505D80" w:rsidP="3DE766E6" w:rsidRDefault="00BE2D6F" w14:paraId="7BC758D4" wp14:textId="12D4333C">
            <w:pPr>
              <w:pStyle w:val="a"/>
              <w:spacing w:before="0" w:beforeAutospacing="off" w:after="0" w:afterAutospacing="off" w:line="240" w:lineRule="auto"/>
              <w:ind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3DE766E6" w:rsidR="31D250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color w:val="auto"/>
                <w:sz w:val="24"/>
                <w:szCs w:val="24"/>
                <w:lang w:val="uk-UA"/>
              </w:rPr>
              <w:t xml:space="preserve"> (</w:t>
            </w:r>
            <w:r w:rsidRPr="3DE766E6" w:rsidR="31D250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uk-UA"/>
              </w:rPr>
              <w:t>середина</w:t>
            </w:r>
            <w:r w:rsidRPr="3DE766E6" w:rsidR="31D250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color w:val="auto"/>
                <w:sz w:val="24"/>
                <w:szCs w:val="24"/>
                <w:lang w:val="uk-UA"/>
              </w:rPr>
              <w:t xml:space="preserve"> Х</w:t>
            </w:r>
            <w:r w:rsidRPr="3DE766E6" w:rsidR="31D250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color w:val="auto"/>
                <w:sz w:val="24"/>
                <w:szCs w:val="24"/>
                <w:lang w:val="en-US"/>
              </w:rPr>
              <w:t>V</w:t>
            </w:r>
            <w:r w:rsidRPr="3DE766E6" w:rsidR="31D250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color w:val="auto"/>
                <w:sz w:val="24"/>
                <w:szCs w:val="24"/>
                <w:lang w:val="uk-UA"/>
              </w:rPr>
              <w:t>І – Х</w:t>
            </w:r>
            <w:r w:rsidRPr="3DE766E6" w:rsidR="31D250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color w:val="auto"/>
                <w:sz w:val="24"/>
                <w:szCs w:val="24"/>
                <w:lang w:val="en-US"/>
              </w:rPr>
              <w:t>V</w:t>
            </w:r>
            <w:r w:rsidRPr="3DE766E6" w:rsidR="31D250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color w:val="auto"/>
                <w:sz w:val="24"/>
                <w:szCs w:val="24"/>
                <w:lang w:val="uk-UA"/>
              </w:rPr>
              <w:t xml:space="preserve">ІІІ </w:t>
            </w:r>
            <w:r w:rsidRPr="3DE766E6" w:rsidR="31D250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uk-UA"/>
              </w:rPr>
              <w:t>ст</w:t>
            </w:r>
            <w:r w:rsidRPr="3DE766E6" w:rsidR="31D250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color w:val="auto"/>
                <w:sz w:val="24"/>
                <w:szCs w:val="24"/>
                <w:lang w:val="uk-UA"/>
              </w:rPr>
              <w:t>.)</w:t>
            </w:r>
          </w:p>
          <w:p w:rsidRPr="007534F1" w:rsidR="00505D80" w:rsidP="3DE766E6" w:rsidRDefault="00BE2D6F" w14:paraId="4BE96AA9" wp14:textId="313B1E57">
            <w:pPr>
              <w:spacing w:before="0" w:beforeAutospacing="off" w:after="0" w:afterAutospacing="off" w:line="240" w:lineRule="auto"/>
              <w:ind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3DE766E6" w:rsidR="31D250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color w:val="auto"/>
                <w:sz w:val="24"/>
                <w:szCs w:val="24"/>
                <w:lang w:val="ru-RU"/>
              </w:rPr>
              <w:t>ТЕМА 8</w:t>
            </w:r>
            <w:r>
              <w:br/>
            </w:r>
            <w:r w:rsidRPr="3DE766E6" w:rsidR="31D250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color w:val="auto"/>
                <w:sz w:val="24"/>
                <w:szCs w:val="24"/>
                <w:lang w:val="ru-RU"/>
              </w:rPr>
              <w:t>КОДИФІКАЦІЯ УКРАЇНСЬКОГО ПРАВА У XVIII СТ.</w:t>
            </w:r>
          </w:p>
          <w:p w:rsidRPr="007534F1" w:rsidR="00505D80" w:rsidP="3DE766E6" w:rsidRDefault="00BE2D6F" w14:paraId="20C9E5D8" wp14:textId="22FB928A">
            <w:pPr>
              <w:spacing w:before="0" w:beforeAutospacing="off" w:after="0" w:afterAutospacing="off" w:line="240" w:lineRule="auto"/>
              <w:ind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3DE766E6" w:rsidR="31D250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color w:val="auto"/>
                <w:sz w:val="24"/>
                <w:szCs w:val="24"/>
                <w:lang w:val="ru-RU"/>
              </w:rPr>
              <w:t>ТЕМА 9</w:t>
            </w:r>
            <w:r>
              <w:br/>
            </w:r>
            <w:r w:rsidRPr="3DE766E6" w:rsidR="31D250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color w:val="auto"/>
                <w:sz w:val="24"/>
                <w:szCs w:val="24"/>
                <w:lang w:val="ru-RU"/>
              </w:rPr>
              <w:t>ДЕРЖАВНИЙ ЛАД І ПРАВО НА УКРАЇНСЬКИХ ЗЕМЛЯХ</w:t>
            </w:r>
            <w:r w:rsidRPr="3DE766E6" w:rsidR="31D250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color w:val="auto"/>
                <w:sz w:val="24"/>
                <w:szCs w:val="24"/>
                <w:lang w:val="uk-UA"/>
              </w:rPr>
              <w:t xml:space="preserve"> В СКЛАДІ РОСІЙСЬКОЇ ІМПЕРІЇ (1783 – 1917)</w:t>
            </w:r>
          </w:p>
          <w:p w:rsidRPr="007534F1" w:rsidR="00505D80" w:rsidP="3DE766E6" w:rsidRDefault="00BE2D6F" w14:paraId="5E389CC9" wp14:textId="4294D117">
            <w:pPr>
              <w:pStyle w:val="012-Zagolovok2"/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3DE766E6" w:rsidR="31D250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color w:val="auto"/>
                <w:sz w:val="24"/>
                <w:szCs w:val="24"/>
                <w:lang w:val="ru-RU"/>
              </w:rPr>
              <w:t>ТЕМА 10</w:t>
            </w:r>
            <w:r>
              <w:br/>
            </w:r>
            <w:r w:rsidRPr="3DE766E6" w:rsidR="31D250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color w:val="auto"/>
                <w:sz w:val="24"/>
                <w:szCs w:val="24"/>
                <w:lang w:val="ru-RU"/>
              </w:rPr>
              <w:t>ДЕРЖАВНИЙ ЛАД І ПРАВО НА ЗАХІДНОУ</w:t>
            </w:r>
            <w:r w:rsidRPr="3DE766E6" w:rsidR="31D250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color w:val="auto"/>
                <w:sz w:val="24"/>
                <w:szCs w:val="24"/>
                <w:lang w:val="uk-UA"/>
              </w:rPr>
              <w:t>КРАЇНСЬКИХ ЗЕМЛЯХ</w:t>
            </w:r>
            <w:r w:rsidRPr="3DE766E6" w:rsidR="31D250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color w:val="auto"/>
                <w:sz w:val="24"/>
                <w:szCs w:val="24"/>
                <w:lang w:val="ru-RU"/>
              </w:rPr>
              <w:t xml:space="preserve"> В СКЛАДІ АВСТРІЇ ТА АВСТРО-УГОРЩИНИ (1772-1918 РР.)</w:t>
            </w:r>
          </w:p>
          <w:p w:rsidRPr="007534F1" w:rsidR="00505D80" w:rsidP="3DE766E6" w:rsidRDefault="00BE2D6F" w14:paraId="54475064" wp14:textId="22276E59">
            <w:pPr>
              <w:spacing w:before="0" w:beforeAutospacing="off" w:after="0" w:afterAutospacing="off" w:line="240" w:lineRule="auto"/>
              <w:ind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3DE766E6" w:rsidR="31D250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color w:val="auto"/>
                <w:sz w:val="24"/>
                <w:szCs w:val="24"/>
                <w:lang w:val="ru-RU"/>
              </w:rPr>
              <w:t>ТЕМА 11</w:t>
            </w:r>
            <w:r>
              <w:br/>
            </w:r>
            <w:r w:rsidRPr="3DE766E6" w:rsidR="31D250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color w:val="auto"/>
                <w:sz w:val="24"/>
                <w:szCs w:val="24"/>
                <w:lang w:val="ru-RU"/>
              </w:rPr>
              <w:t>ВІДНОВЛЕННЯ УКРАЇНСЬКОЇ ДЕРЖАВНОСТІ (1917–192</w:t>
            </w:r>
            <w:r w:rsidRPr="3DE766E6" w:rsidR="31D250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color w:val="auto"/>
                <w:sz w:val="24"/>
                <w:szCs w:val="24"/>
                <w:lang w:val="uk-UA"/>
              </w:rPr>
              <w:t>3</w:t>
            </w:r>
            <w:r w:rsidRPr="3DE766E6" w:rsidR="31D250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color w:val="auto"/>
                <w:sz w:val="24"/>
                <w:szCs w:val="24"/>
                <w:lang w:val="ru-RU"/>
              </w:rPr>
              <w:t>)</w:t>
            </w:r>
          </w:p>
          <w:p w:rsidRPr="007534F1" w:rsidR="00505D80" w:rsidP="3DE766E6" w:rsidRDefault="00BE2D6F" w14:paraId="69620064" wp14:textId="38D4EBAA">
            <w:pPr>
              <w:pStyle w:val="012-Zagolovok2"/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3DE766E6" w:rsidR="4380AD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color w:val="auto"/>
                <w:sz w:val="24"/>
                <w:szCs w:val="24"/>
                <w:lang w:val="ru-RU"/>
              </w:rPr>
              <w:t xml:space="preserve">ТЕМА </w:t>
            </w:r>
            <w:r w:rsidRPr="3DE766E6" w:rsidR="4380AD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color w:val="auto"/>
                <w:sz w:val="24"/>
                <w:szCs w:val="24"/>
                <w:lang w:val="uk-UA"/>
              </w:rPr>
              <w:t>12. ДЕРЖАВНО-ПРАВОВИЙ ЛАД НА УКРАЇНСЬКИХ ЗЕМЛЯХ У МІЖВОЄННИЙ ПЕРІОД</w:t>
            </w:r>
          </w:p>
          <w:p w:rsidRPr="007534F1" w:rsidR="00505D80" w:rsidP="3DE766E6" w:rsidRDefault="00BE2D6F" w14:paraId="4716D818" wp14:textId="16A535D6">
            <w:pPr>
              <w:spacing w:before="0" w:beforeAutospacing="off" w:after="0" w:afterAutospacing="off" w:line="240" w:lineRule="auto"/>
              <w:ind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3DE766E6" w:rsidR="4380AD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color w:val="auto"/>
                <w:sz w:val="24"/>
                <w:szCs w:val="24"/>
                <w:lang w:val="ru-RU"/>
              </w:rPr>
              <w:t>ТЕМА 13</w:t>
            </w:r>
            <w:r>
              <w:br/>
            </w:r>
            <w:r w:rsidRPr="3DE766E6" w:rsidR="4380AD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color w:val="auto"/>
                <w:sz w:val="24"/>
                <w:szCs w:val="24"/>
                <w:lang w:val="ru-RU"/>
              </w:rPr>
              <w:t>БОРОТЬБА ЗА СТАНОВЛЕННЯ УКРАЇНСЬКОЇ СУВЕРЕННОЇ ДЕРЖАВНОСТІ НА УКРАЇНСЬКИХ ЗЕМЛЯХ НАПЕРЕДОДНІ І В РОКИ ДРУГОЇ СВІТОВОЇ ВІЙНИ (1937</w:t>
            </w:r>
            <w:r w:rsidRPr="3DE766E6" w:rsidR="4380AD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color w:val="auto"/>
                <w:sz w:val="24"/>
                <w:szCs w:val="24"/>
                <w:lang w:val="uk-UA"/>
              </w:rPr>
              <w:t xml:space="preserve"> – 1945)</w:t>
            </w:r>
          </w:p>
          <w:p w:rsidRPr="007534F1" w:rsidR="00505D80" w:rsidP="3DE766E6" w:rsidRDefault="00BE2D6F" w14:paraId="62A060A1" wp14:textId="65195E60">
            <w:pPr>
              <w:spacing w:before="0" w:beforeAutospacing="off" w:after="0" w:afterAutospacing="off" w:line="240" w:lineRule="auto"/>
              <w:ind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uk-UA"/>
              </w:rPr>
            </w:pPr>
            <w:r w:rsidRPr="3DE766E6" w:rsidR="4380AD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color w:val="auto"/>
                <w:sz w:val="24"/>
                <w:szCs w:val="24"/>
                <w:lang w:val="ru-RU"/>
              </w:rPr>
              <w:t>ТЕМА 14</w:t>
            </w:r>
            <w:r>
              <w:br/>
            </w:r>
            <w:r w:rsidRPr="3DE766E6" w:rsidR="4380AD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color w:val="auto"/>
                <w:sz w:val="24"/>
                <w:szCs w:val="24"/>
                <w:lang w:val="ru-RU"/>
              </w:rPr>
              <w:t xml:space="preserve">ПРОГОЛОШЕННЯ ТА РОЗБУДОВА НЕЗАЛЕЖНОЇ </w:t>
            </w:r>
            <w:r>
              <w:br/>
            </w:r>
            <w:r w:rsidRPr="3DE766E6" w:rsidR="4380AD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1"/>
                <w:color w:val="auto"/>
                <w:sz w:val="24"/>
                <w:szCs w:val="24"/>
                <w:lang w:val="ru-RU"/>
              </w:rPr>
              <w:t>УКРАЇНСЬКОЇ ДЕРЖАВИ</w:t>
            </w:r>
          </w:p>
        </w:tc>
      </w:tr>
      <w:tr xmlns:wp14="http://schemas.microsoft.com/office/word/2010/wordml" w:rsidRPr="007534F1" w:rsidR="001C2A85" w:rsidTr="3DE766E6" w14:paraId="09107E31" wp14:textId="77777777"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505D80" w:rsidP="3DE766E6" w:rsidRDefault="00A66DED" w14:paraId="118E6CD8" wp14:textId="77777777">
            <w:pPr>
              <w:ind w:left="57" w:right="57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  <w:r w:rsidRPr="3DE766E6" w:rsidR="00A66DED">
              <w:rPr>
                <w:b w:val="1"/>
                <w:bCs w:val="1"/>
                <w:color w:val="auto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A66DED" w:rsidP="3DE766E6" w:rsidRDefault="00BE2D6F" w14:paraId="205F92B7" wp14:textId="76C2B60D">
            <w:pPr>
              <w:ind w:left="57" w:right="57"/>
              <w:jc w:val="both"/>
              <w:rPr>
                <w:color w:val="auto"/>
                <w:sz w:val="24"/>
                <w:szCs w:val="24"/>
              </w:rPr>
            </w:pPr>
            <w:r w:rsidRPr="3DE766E6" w:rsidR="02B5BB6A">
              <w:rPr>
                <w:color w:val="auto"/>
                <w:sz w:val="24"/>
                <w:szCs w:val="24"/>
              </w:rPr>
              <w:t xml:space="preserve">Екзамен </w:t>
            </w:r>
            <w:r w:rsidRPr="3DE766E6" w:rsidR="00A66DED">
              <w:rPr>
                <w:color w:val="auto"/>
                <w:sz w:val="24"/>
                <w:szCs w:val="24"/>
              </w:rPr>
              <w:t>в кінці семестр</w:t>
            </w:r>
            <w:r w:rsidRPr="3DE766E6" w:rsidR="00BE2D6F">
              <w:rPr>
                <w:color w:val="auto"/>
                <w:sz w:val="24"/>
                <w:szCs w:val="24"/>
              </w:rPr>
              <w:t>у.</w:t>
            </w:r>
          </w:p>
        </w:tc>
      </w:tr>
      <w:tr xmlns:wp14="http://schemas.microsoft.com/office/word/2010/wordml" w:rsidRPr="007534F1" w:rsidR="00A66DED" w:rsidTr="3DE766E6" w14:paraId="26308CD0" wp14:textId="77777777"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A66DED" w:rsidP="3DE766E6" w:rsidRDefault="00A66DED" w14:paraId="0CD2D9BC" wp14:textId="77777777">
            <w:pPr>
              <w:ind w:left="57" w:right="57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  <w:proofErr w:type="spellStart"/>
            <w:r w:rsidRPr="3DE766E6" w:rsidR="00A66DED">
              <w:rPr>
                <w:b w:val="1"/>
                <w:bCs w:val="1"/>
                <w:color w:val="auto"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A66DED" w:rsidP="3DE766E6" w:rsidRDefault="00BE2D6F" w14:paraId="1E979D5F" wp14:textId="5D9C93CB">
            <w:pPr>
              <w:ind w:left="57" w:right="57"/>
              <w:jc w:val="both"/>
              <w:rPr>
                <w:color w:val="auto"/>
                <w:sz w:val="24"/>
                <w:szCs w:val="24"/>
              </w:rPr>
            </w:pPr>
            <w:r w:rsidRPr="3DE766E6" w:rsidR="00BE2D6F">
              <w:rPr>
                <w:color w:val="auto"/>
                <w:sz w:val="24"/>
                <w:szCs w:val="24"/>
              </w:rPr>
              <w:t>Відсутні</w:t>
            </w:r>
          </w:p>
        </w:tc>
      </w:tr>
      <w:tr xmlns:wp14="http://schemas.microsoft.com/office/word/2010/wordml" w:rsidRPr="007534F1" w:rsidR="001C2A85" w:rsidTr="3DE766E6" w14:paraId="3F744050" wp14:textId="77777777"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505D80" w:rsidP="3DE766E6" w:rsidRDefault="00505D80" w14:paraId="4DB9307C" wp14:textId="77777777">
            <w:pPr>
              <w:ind w:left="57" w:right="57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  <w:r w:rsidRPr="3DE766E6" w:rsidR="00505D80">
              <w:rPr>
                <w:b w:val="1"/>
                <w:bCs w:val="1"/>
                <w:color w:val="auto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505D80" w:rsidP="3DE766E6" w:rsidRDefault="00505D80" w14:paraId="505E8710" wp14:textId="2B7F6B4F">
            <w:pPr>
              <w:ind w:left="57" w:right="57"/>
              <w:jc w:val="both"/>
              <w:rPr>
                <w:color w:val="auto"/>
                <w:sz w:val="24"/>
                <w:szCs w:val="24"/>
              </w:rPr>
            </w:pPr>
            <w:r w:rsidRPr="3DE766E6" w:rsidR="00505D80">
              <w:rPr>
                <w:color w:val="auto"/>
                <w:sz w:val="24"/>
                <w:szCs w:val="24"/>
              </w:rPr>
              <w:t xml:space="preserve">Презентація, лекції, </w:t>
            </w:r>
            <w:proofErr w:type="spellStart"/>
            <w:r w:rsidRPr="3DE766E6" w:rsidR="00505D80">
              <w:rPr>
                <w:color w:val="auto"/>
                <w:sz w:val="24"/>
                <w:szCs w:val="24"/>
              </w:rPr>
              <w:t>колаборативне</w:t>
            </w:r>
            <w:proofErr w:type="spellEnd"/>
            <w:r w:rsidRPr="3DE766E6" w:rsidR="00505D80">
              <w:rPr>
                <w:color w:val="auto"/>
                <w:sz w:val="24"/>
                <w:szCs w:val="24"/>
              </w:rPr>
              <w:t xml:space="preserve"> навчання</w:t>
            </w:r>
            <w:r w:rsidRPr="3DE766E6" w:rsidR="00352933">
              <w:rPr>
                <w:color w:val="auto"/>
                <w:sz w:val="24"/>
                <w:szCs w:val="24"/>
              </w:rPr>
              <w:t xml:space="preserve"> (</w:t>
            </w:r>
            <w:proofErr w:type="spellStart"/>
            <w:r w:rsidRPr="3DE766E6" w:rsidR="00352933">
              <w:rPr>
                <w:color w:val="auto"/>
                <w:sz w:val="24"/>
                <w:szCs w:val="24"/>
              </w:rPr>
              <w:t>тьюторство</w:t>
            </w:r>
            <w:proofErr w:type="spellEnd"/>
            <w:r w:rsidRPr="3DE766E6" w:rsidR="00352933">
              <w:rPr>
                <w:color w:val="auto"/>
                <w:sz w:val="24"/>
                <w:szCs w:val="24"/>
              </w:rPr>
              <w:t>)</w:t>
            </w:r>
            <w:r w:rsidRPr="3DE766E6" w:rsidR="00505D80">
              <w:rPr>
                <w:color w:val="auto"/>
                <w:sz w:val="24"/>
                <w:szCs w:val="24"/>
              </w:rPr>
              <w:t>, дискусія</w:t>
            </w:r>
            <w:r w:rsidRPr="3DE766E6" w:rsidR="00444D19">
              <w:rPr>
                <w:color w:val="auto"/>
                <w:sz w:val="24"/>
                <w:szCs w:val="24"/>
              </w:rPr>
              <w:t>, презентація</w:t>
            </w:r>
            <w:r w:rsidRPr="3DE766E6" w:rsidR="00444D19">
              <w:rPr>
                <w:color w:val="auto"/>
                <w:sz w:val="24"/>
                <w:szCs w:val="24"/>
              </w:rPr>
              <w:t>.</w:t>
            </w:r>
          </w:p>
          <w:p w:rsidRPr="007534F1" w:rsidR="00EF2BBE" w:rsidP="3DE766E6" w:rsidRDefault="00EF2BBE" w14:paraId="5A39BBE3" wp14:textId="77777777">
            <w:pPr>
              <w:ind w:left="57" w:right="57"/>
              <w:jc w:val="both"/>
              <w:rPr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7534F1" w:rsidR="001C2A85" w:rsidTr="3DE766E6" w14:paraId="570DC412" wp14:textId="77777777"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505D80" w:rsidP="3DE766E6" w:rsidRDefault="00505D80" w14:paraId="5378BC01" wp14:textId="77777777">
            <w:pPr>
              <w:ind w:left="57" w:right="57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  <w:r w:rsidRPr="3DE766E6" w:rsidR="00505D80">
              <w:rPr>
                <w:b w:val="1"/>
                <w:bCs w:val="1"/>
                <w:color w:val="auto"/>
                <w:sz w:val="24"/>
                <w:szCs w:val="24"/>
              </w:rPr>
              <w:t>Необхідне обладнання</w:t>
            </w:r>
          </w:p>
        </w:tc>
        <w:tc>
          <w:tcPr>
            <w:tcW w:w="7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505D80" w:rsidP="3DE766E6" w:rsidRDefault="00892C82" w14:paraId="3953B700" wp14:textId="6D2D9DAE">
            <w:pPr>
              <w:pStyle w:val="a"/>
              <w:ind w:left="57" w:right="57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DE766E6" w:rsidR="5EDBAC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  <w:t>Опанування дисципліни не передбачає використання спеціального обладнання</w:t>
            </w:r>
            <w:r w:rsidRPr="3DE766E6" w:rsidR="5EDBAC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3DE766E6" w:rsidR="5EDBAC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програмного</w:t>
            </w:r>
            <w:proofErr w:type="spellEnd"/>
            <w:r w:rsidRPr="3DE766E6" w:rsidR="5EDBAC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5EDBAC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3DE766E6" w:rsidR="5EDBAC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3DE766E6" w:rsidR="5EDBAC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крім</w:t>
            </w:r>
            <w:proofErr w:type="spellEnd"/>
            <w:r w:rsidRPr="3DE766E6" w:rsidR="5EDBAC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5EDBAC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загально</w:t>
            </w:r>
            <w:proofErr w:type="spellEnd"/>
            <w:r w:rsidRPr="3DE766E6" w:rsidR="5EDBAC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5EDBAC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вживаних</w:t>
            </w:r>
            <w:proofErr w:type="spellEnd"/>
            <w:r w:rsidRPr="3DE766E6" w:rsidR="5EDBAC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5EDBAC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програм</w:t>
            </w:r>
            <w:proofErr w:type="spellEnd"/>
            <w:r w:rsidRPr="3DE766E6" w:rsidR="5EDBAC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3DE766E6" w:rsidR="5EDBAC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операційних</w:t>
            </w:r>
            <w:proofErr w:type="spellEnd"/>
            <w:r w:rsidRPr="3DE766E6" w:rsidR="5EDBAC6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систем</w:t>
            </w:r>
            <w:r w:rsidRPr="3DE766E6" w:rsidR="5B6A6F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.</w:t>
            </w:r>
          </w:p>
        </w:tc>
      </w:tr>
      <w:tr xmlns:wp14="http://schemas.microsoft.com/office/word/2010/wordml" w:rsidRPr="007534F1" w:rsidR="001C2A85" w:rsidTr="3DE766E6" w14:paraId="6149AFE1" wp14:textId="77777777"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505D80" w:rsidP="3DE766E6" w:rsidRDefault="00505D80" w14:paraId="4C7712F0" wp14:textId="77777777">
            <w:pPr>
              <w:ind w:left="57" w:right="57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  <w:r w:rsidRPr="3DE766E6" w:rsidR="00505D80">
              <w:rPr>
                <w:b w:val="1"/>
                <w:bCs w:val="1"/>
                <w:color w:val="auto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1C2A85" w:rsidP="69F3D0C2" w:rsidRDefault="00D37BF4" w14:paraId="5B6D6204" wp14:textId="7BC81135">
            <w:pPr>
              <w:pStyle w:val="a"/>
              <w:ind w:left="57" w:right="57"/>
              <w:jc w:val="both"/>
              <w:rPr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  <w:tbl>
            <w:tblPr>
              <w:tblStyle w:val="a1"/>
              <w:tblW w:w="0" w:type="auto"/>
              <w:tblInd w:w="240" w:type="dxa"/>
              <w:tblLayout w:type="fixed"/>
              <w:tblLook w:val="01E0" w:firstRow="1" w:lastRow="1" w:firstColumn="1" w:lastColumn="1" w:noHBand="0" w:noVBand="0"/>
            </w:tblPr>
            <w:tblGrid>
              <w:gridCol w:w="2130"/>
              <w:gridCol w:w="1350"/>
              <w:gridCol w:w="3120"/>
            </w:tblGrid>
            <w:tr w:rsidR="69F3D0C2" w:rsidTr="3DE766E6" w14:paraId="08402DF7">
              <w:trPr>
                <w:trHeight w:val="450"/>
              </w:trPr>
              <w:tc>
                <w:tcPr>
                  <w:tcW w:w="2130" w:type="dxa"/>
                  <w:vMerge w:val="restart"/>
                  <w:tcBorders>
                    <w:top w:val="single" w:sz="6"/>
                    <w:left w:val="single" w:sz="6"/>
                    <w:bottom w:val="single" w:sz="6"/>
                    <w:right w:val="single" w:sz="6"/>
                  </w:tcBorders>
                  <w:tcMar/>
                  <w:vAlign w:val="center"/>
                </w:tcPr>
                <w:p w:rsidR="69F3D0C2" w:rsidP="3DE766E6" w:rsidRDefault="69F3D0C2" w14:paraId="205C78CF" w14:textId="5BDC5391">
                  <w:pPr>
                    <w:spacing w:before="200" w:after="200" w:line="240" w:lineRule="auto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</w:rPr>
                  </w:pPr>
                  <w:r w:rsidRPr="3DE766E6" w:rsidR="1D8041F5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uk-UA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6"/>
                    <w:left w:val="single" w:sz="6"/>
                    <w:bottom w:val="single" w:sz="6"/>
                    <w:right w:val="single" w:sz="6"/>
                  </w:tcBorders>
                  <w:tcMar/>
                  <w:vAlign w:val="center"/>
                </w:tcPr>
                <w:p w:rsidR="69F3D0C2" w:rsidP="3DE766E6" w:rsidRDefault="69F3D0C2" w14:paraId="489AE45B" w14:textId="7F16E571">
                  <w:pPr>
                    <w:spacing w:before="200" w:after="200" w:line="240" w:lineRule="auto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</w:rPr>
                  </w:pPr>
                  <w:r w:rsidRPr="3DE766E6" w:rsidR="1D8041F5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uk-UA"/>
                    </w:rPr>
                    <w:t>Оцінка</w:t>
                  </w:r>
                  <w:r w:rsidRPr="3DE766E6" w:rsidR="1D8041F5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uk-UA"/>
                    </w:rPr>
                    <w:t xml:space="preserve"> </w:t>
                  </w:r>
                  <w:r w:rsidRPr="3DE766E6" w:rsidR="1D8041F5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uk-UA"/>
                    </w:rPr>
                    <w:t>ECTS</w:t>
                  </w:r>
                </w:p>
              </w:tc>
              <w:tc>
                <w:tcPr>
                  <w:tcW w:w="3120" w:type="dxa"/>
                  <w:tcBorders>
                    <w:top w:val="single" w:sz="6"/>
                    <w:left w:val="single" w:sz="6"/>
                    <w:bottom w:val="single" w:sz="6"/>
                    <w:right w:val="single" w:sz="6"/>
                  </w:tcBorders>
                  <w:tcMar/>
                  <w:vAlign w:val="center"/>
                </w:tcPr>
                <w:p w:rsidR="69F3D0C2" w:rsidP="3DE766E6" w:rsidRDefault="69F3D0C2" w14:paraId="6509F8BF" w14:textId="2E00F48C">
                  <w:pPr>
                    <w:spacing w:before="200" w:after="200" w:line="240" w:lineRule="auto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</w:rPr>
                  </w:pPr>
                  <w:r w:rsidRPr="3DE766E6" w:rsidR="1D8041F5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69F3D0C2" w:rsidTr="3DE766E6" w14:paraId="7184F3D1">
              <w:trPr>
                <w:trHeight w:val="705"/>
              </w:trPr>
              <w:tc>
                <w:tcPr>
                  <w:tcW w:w="2130" w:type="dxa"/>
                  <w:vMerge/>
                  <w:tcBorders/>
                  <w:tcMar/>
                  <w:vAlign w:val="center"/>
                </w:tcPr>
                <w:p w14:paraId="5989688C"/>
              </w:tc>
              <w:tc>
                <w:tcPr>
                  <w:tcW w:w="1350" w:type="dxa"/>
                  <w:vMerge/>
                  <w:tcBorders/>
                  <w:tcMar/>
                  <w:vAlign w:val="center"/>
                </w:tcPr>
                <w:p w14:paraId="000176F4"/>
              </w:tc>
              <w:tc>
                <w:tcPr>
                  <w:tcW w:w="3120" w:type="dxa"/>
                  <w:tcBorders>
                    <w:top w:val="single" w:sz="6"/>
                    <w:left w:val="single" w:sz="6"/>
                    <w:bottom w:val="single" w:sz="6"/>
                    <w:right w:val="single" w:sz="6"/>
                  </w:tcBorders>
                  <w:tcMar/>
                  <w:vAlign w:val="center"/>
                </w:tcPr>
                <w:p w:rsidR="69F3D0C2" w:rsidP="3DE766E6" w:rsidRDefault="69F3D0C2" w14:paraId="53806049" w14:textId="7952DBB5">
                  <w:pPr>
                    <w:spacing w:before="200" w:after="200" w:line="240" w:lineRule="auto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</w:rPr>
                  </w:pPr>
                  <w:r w:rsidRPr="3DE766E6" w:rsidR="1D8041F5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uk-UA"/>
                    </w:rPr>
                    <w:t>для екзамену, курсового проекту (роботи)</w:t>
                  </w:r>
                </w:p>
              </w:tc>
            </w:tr>
            <w:tr w:rsidR="69F3D0C2" w:rsidTr="3DE766E6" w14:paraId="58C2BD42">
              <w:tc>
                <w:tcPr>
                  <w:tcW w:w="2130" w:type="dxa"/>
                  <w:tcBorders>
                    <w:top w:val="single" w:sz="6"/>
                    <w:left w:val="single" w:sz="6"/>
                    <w:bottom w:val="single" w:sz="6"/>
                    <w:right w:val="single" w:sz="6"/>
                  </w:tcBorders>
                  <w:tcMar/>
                  <w:vAlign w:val="center"/>
                </w:tcPr>
                <w:p w:rsidR="69F3D0C2" w:rsidP="3DE766E6" w:rsidRDefault="69F3D0C2" w14:paraId="372AD58A" w14:textId="441BDB3D">
                  <w:pPr>
                    <w:spacing w:before="200" w:after="200" w:line="240" w:lineRule="auto"/>
                    <w:ind w:left="180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</w:rPr>
                  </w:pPr>
                  <w:r w:rsidRPr="3DE766E6" w:rsidR="1D8041F5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uk-UA"/>
                    </w:rPr>
                    <w:t>90 – 100</w:t>
                  </w:r>
                </w:p>
              </w:tc>
              <w:tc>
                <w:tcPr>
                  <w:tcW w:w="1350" w:type="dxa"/>
                  <w:tcBorders>
                    <w:top w:val="single" w:sz="6"/>
                    <w:left w:val="single" w:sz="6"/>
                    <w:bottom w:val="single" w:sz="6"/>
                    <w:right w:val="single" w:sz="6"/>
                  </w:tcBorders>
                  <w:tcMar/>
                  <w:vAlign w:val="center"/>
                </w:tcPr>
                <w:p w:rsidR="69F3D0C2" w:rsidP="3DE766E6" w:rsidRDefault="69F3D0C2" w14:paraId="25697692" w14:textId="7097FC25">
                  <w:pPr>
                    <w:spacing w:before="200" w:after="200" w:line="240" w:lineRule="auto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</w:rPr>
                  </w:pPr>
                  <w:r w:rsidRPr="3DE766E6" w:rsidR="1D8041F5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uk-UA"/>
                    </w:rPr>
                    <w:t>А</w:t>
                  </w:r>
                </w:p>
              </w:tc>
              <w:tc>
                <w:tcPr>
                  <w:tcW w:w="3120" w:type="dxa"/>
                  <w:tcBorders>
                    <w:top w:val="single" w:sz="6"/>
                    <w:left w:val="single" w:sz="6"/>
                    <w:bottom w:val="single" w:sz="6"/>
                    <w:right w:val="single" w:sz="6"/>
                  </w:tcBorders>
                  <w:tcMar/>
                  <w:vAlign w:val="center"/>
                </w:tcPr>
                <w:p w:rsidR="69F3D0C2" w:rsidP="3DE766E6" w:rsidRDefault="69F3D0C2" w14:paraId="685EA4BF" w14:textId="04602A23">
                  <w:pPr>
                    <w:spacing w:before="200" w:after="200" w:line="240" w:lineRule="auto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</w:rPr>
                  </w:pPr>
                  <w:r w:rsidRPr="3DE766E6" w:rsidR="1D8041F5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uk-UA"/>
                    </w:rPr>
                    <w:t xml:space="preserve">відмінно  </w:t>
                  </w:r>
                </w:p>
              </w:tc>
            </w:tr>
            <w:tr w:rsidR="69F3D0C2" w:rsidTr="3DE766E6" w14:paraId="6AC95E87">
              <w:trPr>
                <w:trHeight w:val="300"/>
              </w:trPr>
              <w:tc>
                <w:tcPr>
                  <w:tcW w:w="2130" w:type="dxa"/>
                  <w:tcBorders>
                    <w:top w:val="single" w:sz="6"/>
                    <w:left w:val="single" w:sz="6"/>
                    <w:bottom w:val="single" w:sz="6"/>
                    <w:right w:val="single" w:sz="6"/>
                  </w:tcBorders>
                  <w:tcMar/>
                  <w:vAlign w:val="center"/>
                </w:tcPr>
                <w:p w:rsidR="69F3D0C2" w:rsidP="3DE766E6" w:rsidRDefault="69F3D0C2" w14:paraId="2E7AB8C4" w14:textId="41BF5389">
                  <w:pPr>
                    <w:spacing w:before="200" w:after="200" w:line="240" w:lineRule="auto"/>
                    <w:ind w:left="180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</w:rPr>
                  </w:pPr>
                  <w:r w:rsidRPr="3DE766E6" w:rsidR="1D8041F5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uk-UA"/>
                    </w:rPr>
                    <w:t>81-89</w:t>
                  </w:r>
                </w:p>
              </w:tc>
              <w:tc>
                <w:tcPr>
                  <w:tcW w:w="1350" w:type="dxa"/>
                  <w:tcBorders>
                    <w:top w:val="single" w:sz="6"/>
                    <w:left w:val="single" w:sz="6"/>
                    <w:bottom w:val="single" w:sz="6"/>
                    <w:right w:val="single" w:sz="6"/>
                  </w:tcBorders>
                  <w:tcMar/>
                  <w:vAlign w:val="center"/>
                </w:tcPr>
                <w:p w:rsidR="69F3D0C2" w:rsidP="3DE766E6" w:rsidRDefault="69F3D0C2" w14:paraId="0EEB5FA2" w14:textId="6CA0A1E0">
                  <w:pPr>
                    <w:spacing w:before="200" w:after="200" w:line="240" w:lineRule="auto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</w:rPr>
                  </w:pPr>
                  <w:r w:rsidRPr="3DE766E6" w:rsidR="1D8041F5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single" w:sz="6"/>
                    <w:left w:val="single" w:sz="6"/>
                    <w:bottom w:val="single" w:sz="6"/>
                    <w:right w:val="single" w:sz="6"/>
                  </w:tcBorders>
                  <w:tcMar/>
                  <w:vAlign w:val="center"/>
                </w:tcPr>
                <w:p w:rsidR="69F3D0C2" w:rsidP="3DE766E6" w:rsidRDefault="69F3D0C2" w14:paraId="3A179DFA" w14:textId="747C0292">
                  <w:pPr>
                    <w:spacing w:before="200" w:after="200" w:line="240" w:lineRule="auto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</w:rPr>
                  </w:pPr>
                  <w:r w:rsidRPr="3DE766E6" w:rsidR="1D8041F5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uk-UA"/>
                    </w:rPr>
                    <w:t xml:space="preserve">добре </w:t>
                  </w:r>
                </w:p>
              </w:tc>
            </w:tr>
            <w:tr w:rsidR="69F3D0C2" w:rsidTr="3DE766E6" w14:paraId="61E4DCA8">
              <w:tc>
                <w:tcPr>
                  <w:tcW w:w="2130" w:type="dxa"/>
                  <w:tcBorders>
                    <w:top w:val="single" w:sz="6"/>
                    <w:left w:val="single" w:sz="6"/>
                    <w:bottom w:val="single" w:sz="6"/>
                    <w:right w:val="single" w:sz="6"/>
                  </w:tcBorders>
                  <w:tcMar/>
                  <w:vAlign w:val="center"/>
                </w:tcPr>
                <w:p w:rsidR="69F3D0C2" w:rsidP="3DE766E6" w:rsidRDefault="69F3D0C2" w14:paraId="2946F56F" w14:textId="28744255">
                  <w:pPr>
                    <w:spacing w:before="200" w:after="200" w:line="240" w:lineRule="auto"/>
                    <w:ind w:left="180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</w:rPr>
                  </w:pPr>
                  <w:r w:rsidRPr="3DE766E6" w:rsidR="1D8041F5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uk-UA"/>
                    </w:rPr>
                    <w:t>71-80</w:t>
                  </w:r>
                </w:p>
              </w:tc>
              <w:tc>
                <w:tcPr>
                  <w:tcW w:w="1350" w:type="dxa"/>
                  <w:tcBorders>
                    <w:top w:val="single" w:sz="6"/>
                    <w:left w:val="single" w:sz="6"/>
                    <w:bottom w:val="single" w:sz="6"/>
                    <w:right w:val="single" w:sz="6"/>
                  </w:tcBorders>
                  <w:tcMar/>
                  <w:vAlign w:val="center"/>
                </w:tcPr>
                <w:p w:rsidR="69F3D0C2" w:rsidP="3DE766E6" w:rsidRDefault="69F3D0C2" w14:paraId="562B2F7B" w14:textId="4947812B">
                  <w:pPr>
                    <w:spacing w:before="200" w:after="200" w:line="240" w:lineRule="auto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</w:rPr>
                  </w:pPr>
                  <w:r w:rsidRPr="3DE766E6" w:rsidR="1D8041F5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uk-UA"/>
                    </w:rPr>
                    <w:t>С</w:t>
                  </w:r>
                </w:p>
              </w:tc>
              <w:tc>
                <w:tcPr>
                  <w:tcW w:w="3120" w:type="dxa"/>
                  <w:vMerge/>
                  <w:tcBorders/>
                  <w:tcMar/>
                  <w:vAlign w:val="center"/>
                </w:tcPr>
                <w:p w14:paraId="1E09B47B"/>
              </w:tc>
            </w:tr>
            <w:tr w:rsidR="69F3D0C2" w:rsidTr="3DE766E6" w14:paraId="376DD579">
              <w:tc>
                <w:tcPr>
                  <w:tcW w:w="2130" w:type="dxa"/>
                  <w:tcBorders>
                    <w:top w:val="single" w:sz="6"/>
                    <w:left w:val="single" w:sz="6"/>
                    <w:bottom w:val="single" w:sz="6"/>
                    <w:right w:val="single" w:sz="6"/>
                  </w:tcBorders>
                  <w:tcMar/>
                  <w:vAlign w:val="center"/>
                </w:tcPr>
                <w:p w:rsidR="69F3D0C2" w:rsidP="3DE766E6" w:rsidRDefault="69F3D0C2" w14:paraId="3C6F5153" w14:textId="1F9C0A16">
                  <w:pPr>
                    <w:spacing w:before="200" w:after="200" w:line="240" w:lineRule="auto"/>
                    <w:ind w:left="180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</w:rPr>
                  </w:pPr>
                  <w:r w:rsidRPr="3DE766E6" w:rsidR="1D8041F5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uk-UA"/>
                    </w:rPr>
                    <w:t>61-70</w:t>
                  </w:r>
                </w:p>
              </w:tc>
              <w:tc>
                <w:tcPr>
                  <w:tcW w:w="1350" w:type="dxa"/>
                  <w:tcBorders>
                    <w:top w:val="single" w:sz="6"/>
                    <w:left w:val="single" w:sz="6"/>
                    <w:bottom w:val="single" w:sz="6"/>
                    <w:right w:val="single" w:sz="6"/>
                  </w:tcBorders>
                  <w:tcMar/>
                  <w:vAlign w:val="center"/>
                </w:tcPr>
                <w:p w:rsidR="69F3D0C2" w:rsidP="3DE766E6" w:rsidRDefault="69F3D0C2" w14:paraId="3A94330A" w14:textId="2C7FDC69">
                  <w:pPr>
                    <w:spacing w:before="200" w:after="200" w:line="240" w:lineRule="auto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</w:rPr>
                  </w:pPr>
                  <w:r w:rsidRPr="3DE766E6" w:rsidR="1D8041F5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uk-UA"/>
                    </w:rPr>
                    <w:t>D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single" w:sz="6"/>
                    <w:left w:val="single" w:sz="6"/>
                    <w:bottom w:val="single" w:sz="6"/>
                    <w:right w:val="single" w:sz="6"/>
                  </w:tcBorders>
                  <w:tcMar/>
                  <w:vAlign w:val="center"/>
                </w:tcPr>
                <w:p w:rsidR="69F3D0C2" w:rsidP="3DE766E6" w:rsidRDefault="69F3D0C2" w14:paraId="6BF5C128" w14:textId="1096BB77">
                  <w:pPr>
                    <w:spacing w:before="200" w:after="200" w:line="240" w:lineRule="auto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</w:rPr>
                  </w:pPr>
                  <w:r w:rsidRPr="3DE766E6" w:rsidR="1D8041F5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uk-UA"/>
                    </w:rPr>
                    <w:t xml:space="preserve">задовільно </w:t>
                  </w:r>
                </w:p>
              </w:tc>
            </w:tr>
            <w:tr w:rsidR="69F3D0C2" w:rsidTr="3DE766E6" w14:paraId="5D2D4917">
              <w:tc>
                <w:tcPr>
                  <w:tcW w:w="2130" w:type="dxa"/>
                  <w:tcBorders>
                    <w:top w:val="single" w:sz="6"/>
                    <w:left w:val="single" w:sz="6"/>
                    <w:bottom w:val="single" w:sz="6"/>
                    <w:right w:val="single" w:sz="6"/>
                  </w:tcBorders>
                  <w:tcMar/>
                  <w:vAlign w:val="center"/>
                </w:tcPr>
                <w:p w:rsidR="69F3D0C2" w:rsidP="3DE766E6" w:rsidRDefault="69F3D0C2" w14:paraId="2BCFC906" w14:textId="66C8940F">
                  <w:pPr>
                    <w:spacing w:before="200" w:after="200" w:line="240" w:lineRule="auto"/>
                    <w:ind w:left="180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</w:rPr>
                  </w:pPr>
                  <w:r w:rsidRPr="3DE766E6" w:rsidR="1D8041F5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uk-UA"/>
                    </w:rPr>
                    <w:t>51-60</w:t>
                  </w:r>
                </w:p>
              </w:tc>
              <w:tc>
                <w:tcPr>
                  <w:tcW w:w="1350" w:type="dxa"/>
                  <w:tcBorders>
                    <w:top w:val="single" w:sz="6"/>
                    <w:left w:val="single" w:sz="6"/>
                    <w:bottom w:val="single" w:sz="6"/>
                    <w:right w:val="single" w:sz="6"/>
                  </w:tcBorders>
                  <w:tcMar/>
                  <w:vAlign w:val="center"/>
                </w:tcPr>
                <w:p w:rsidR="69F3D0C2" w:rsidP="3DE766E6" w:rsidRDefault="69F3D0C2" w14:paraId="76D92D59" w14:textId="238A473E">
                  <w:pPr>
                    <w:spacing w:before="200" w:after="200" w:line="240" w:lineRule="auto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</w:rPr>
                  </w:pPr>
                  <w:r w:rsidRPr="3DE766E6" w:rsidR="1D8041F5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3120" w:type="dxa"/>
                  <w:vMerge/>
                  <w:tcBorders/>
                  <w:tcMar/>
                  <w:vAlign w:val="center"/>
                </w:tcPr>
                <w:p w14:paraId="670F5FA9"/>
              </w:tc>
            </w:tr>
            <w:tr w:rsidR="69F3D0C2" w:rsidTr="3DE766E6" w14:paraId="667D6F18">
              <w:tc>
                <w:tcPr>
                  <w:tcW w:w="2130" w:type="dxa"/>
                  <w:tcBorders>
                    <w:top w:val="single" w:sz="6"/>
                    <w:left w:val="single" w:sz="6"/>
                    <w:bottom w:val="single" w:sz="6"/>
                    <w:right w:val="single" w:sz="6"/>
                  </w:tcBorders>
                  <w:tcMar/>
                  <w:vAlign w:val="center"/>
                </w:tcPr>
                <w:p w:rsidR="69F3D0C2" w:rsidP="3DE766E6" w:rsidRDefault="69F3D0C2" w14:paraId="35EEDA38" w14:textId="0E6A0FB7">
                  <w:pPr>
                    <w:spacing w:before="200" w:after="200" w:line="240" w:lineRule="auto"/>
                    <w:ind w:left="180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</w:rPr>
                  </w:pPr>
                  <w:r w:rsidRPr="3DE766E6" w:rsidR="1D8041F5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uk-UA"/>
                    </w:rPr>
                    <w:t>0-50</w:t>
                  </w:r>
                </w:p>
              </w:tc>
              <w:tc>
                <w:tcPr>
                  <w:tcW w:w="1350" w:type="dxa"/>
                  <w:tcBorders>
                    <w:top w:val="single" w:sz="6"/>
                    <w:left w:val="single" w:sz="6"/>
                    <w:bottom w:val="single" w:sz="6"/>
                    <w:right w:val="single" w:sz="6"/>
                  </w:tcBorders>
                  <w:tcMar/>
                  <w:vAlign w:val="center"/>
                </w:tcPr>
                <w:p w:rsidR="69F3D0C2" w:rsidP="3DE766E6" w:rsidRDefault="69F3D0C2" w14:paraId="37B627FF" w14:textId="3DF602F3">
                  <w:pPr>
                    <w:spacing w:before="200" w:after="200" w:line="240" w:lineRule="auto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</w:rPr>
                  </w:pPr>
                  <w:r w:rsidRPr="3DE766E6" w:rsidR="1D8041F5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uk-UA"/>
                    </w:rPr>
                    <w:t>FX</w:t>
                  </w:r>
                </w:p>
              </w:tc>
              <w:tc>
                <w:tcPr>
                  <w:tcW w:w="3120" w:type="dxa"/>
                  <w:tcBorders>
                    <w:top w:val="single" w:sz="6"/>
                    <w:left w:val="single" w:sz="6"/>
                    <w:bottom w:val="single" w:sz="6"/>
                    <w:right w:val="single" w:sz="6"/>
                  </w:tcBorders>
                  <w:tcMar/>
                  <w:vAlign w:val="center"/>
                </w:tcPr>
                <w:p w:rsidR="69F3D0C2" w:rsidP="3DE766E6" w:rsidRDefault="69F3D0C2" w14:paraId="70F67123" w14:textId="2B834F2A">
                  <w:pPr>
                    <w:spacing w:before="200" w:after="200" w:line="240" w:lineRule="auto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</w:rPr>
                  </w:pPr>
                  <w:r w:rsidRPr="3DE766E6" w:rsidR="1D8041F5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uk-UA"/>
                    </w:rPr>
                    <w:t>незадовільно з можливістю повторного складання</w:t>
                  </w:r>
                </w:p>
              </w:tc>
            </w:tr>
            <w:tr w:rsidR="69F3D0C2" w:rsidTr="3DE766E6" w14:paraId="234C9430">
              <w:trPr>
                <w:trHeight w:val="705"/>
              </w:trPr>
              <w:tc>
                <w:tcPr>
                  <w:tcW w:w="2130" w:type="dxa"/>
                  <w:tcBorders>
                    <w:top w:val="single" w:sz="6"/>
                    <w:left w:val="single" w:sz="6"/>
                    <w:bottom w:val="single" w:sz="6"/>
                    <w:right w:val="single" w:sz="6"/>
                  </w:tcBorders>
                  <w:tcMar/>
                  <w:vAlign w:val="center"/>
                </w:tcPr>
                <w:p w:rsidR="69F3D0C2" w:rsidP="3DE766E6" w:rsidRDefault="69F3D0C2" w14:paraId="3D29ADFB" w14:textId="24845308">
                  <w:pPr>
                    <w:spacing w:before="200" w:after="200" w:line="240" w:lineRule="auto"/>
                    <w:ind w:left="180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</w:rPr>
                  </w:pPr>
                  <w:r w:rsidRPr="3DE766E6" w:rsidR="1D8041F5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uk-UA"/>
                    </w:rPr>
                    <w:t>0-50 на комісії</w:t>
                  </w:r>
                </w:p>
              </w:tc>
              <w:tc>
                <w:tcPr>
                  <w:tcW w:w="1350" w:type="dxa"/>
                  <w:tcBorders>
                    <w:top w:val="single" w:sz="6"/>
                    <w:left w:val="single" w:sz="6"/>
                    <w:bottom w:val="single" w:sz="6"/>
                    <w:right w:val="single" w:sz="6"/>
                  </w:tcBorders>
                  <w:tcMar/>
                  <w:vAlign w:val="center"/>
                </w:tcPr>
                <w:p w:rsidR="69F3D0C2" w:rsidP="3DE766E6" w:rsidRDefault="69F3D0C2" w14:paraId="6F5B21E9" w14:textId="6E6E6BA0">
                  <w:pPr>
                    <w:spacing w:before="200" w:after="200" w:line="240" w:lineRule="auto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</w:rPr>
                  </w:pPr>
                  <w:r w:rsidRPr="3DE766E6" w:rsidR="1D8041F5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uk-UA"/>
                    </w:rPr>
                    <w:t>F</w:t>
                  </w:r>
                </w:p>
              </w:tc>
              <w:tc>
                <w:tcPr>
                  <w:tcW w:w="3120" w:type="dxa"/>
                  <w:tcBorders>
                    <w:top w:val="single" w:sz="6"/>
                    <w:left w:val="single" w:sz="6"/>
                    <w:bottom w:val="single" w:sz="6"/>
                    <w:right w:val="single" w:sz="6"/>
                  </w:tcBorders>
                  <w:tcMar/>
                  <w:vAlign w:val="center"/>
                </w:tcPr>
                <w:p w:rsidR="69F3D0C2" w:rsidP="3DE766E6" w:rsidRDefault="69F3D0C2" w14:paraId="62DFC1DF" w14:textId="6CC72343">
                  <w:pPr>
                    <w:spacing w:before="200" w:after="200" w:line="240" w:lineRule="auto"/>
                    <w:jc w:val="center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</w:rPr>
                  </w:pPr>
                  <w:r w:rsidRPr="3DE766E6" w:rsidR="1D8041F5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4"/>
                      <w:szCs w:val="24"/>
                      <w:lang w:val="uk-UA"/>
                    </w:rPr>
                    <w:t>незадовільно з обов’язковим повторним вивченням дисципліни</w:t>
                  </w:r>
                </w:p>
              </w:tc>
            </w:tr>
          </w:tbl>
          <w:p w:rsidRPr="007534F1" w:rsidR="001C2A85" w:rsidP="69F3D0C2" w:rsidRDefault="00D37BF4" w14:paraId="3D884F07" wp14:textId="2BE7C39F">
            <w:pPr>
              <w:pStyle w:val="a"/>
              <w:ind w:left="0" w:right="57"/>
              <w:jc w:val="both"/>
              <w:rPr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</w:tr>
      <w:tr w:rsidR="43722354" w:rsidTr="3DE766E6" w14:paraId="0BC530B0">
        <w:trPr>
          <w:trHeight w:val="1035"/>
        </w:trPr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3722354" w:rsidP="0B0F0882" w:rsidRDefault="43722354" w14:paraId="206F5B84" w14:textId="01AC31DD">
            <w:pPr>
              <w:pStyle w:val="a"/>
              <w:bidi w:val="0"/>
              <w:spacing w:before="0" w:beforeAutospacing="off" w:after="0" w:afterAutospacing="off" w:line="259" w:lineRule="auto"/>
              <w:ind w:left="57" w:right="57"/>
              <w:jc w:val="center"/>
              <w:rPr>
                <w:b w:val="1"/>
                <w:bCs w:val="1"/>
                <w:color w:val="000000" w:themeColor="text1" w:themeTint="FF" w:themeShade="FF"/>
                <w:sz w:val="24"/>
                <w:szCs w:val="24"/>
                <w:lang w:eastAsia="uk-UA"/>
              </w:rPr>
            </w:pPr>
            <w:r w:rsidRPr="3DE766E6" w:rsidR="7922F660">
              <w:rPr>
                <w:b w:val="1"/>
                <w:bCs w:val="1"/>
                <w:color w:val="auto"/>
                <w:sz w:val="24"/>
                <w:szCs w:val="24"/>
                <w:lang w:eastAsia="uk-UA"/>
              </w:rPr>
              <w:t>Перелік екзаменаційних питань</w:t>
            </w:r>
          </w:p>
        </w:tc>
        <w:tc>
          <w:tcPr>
            <w:tcW w:w="7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3722354" w:rsidP="0B0F0882" w:rsidRDefault="43722354" w14:paraId="1B8BFF9D" w14:textId="4B8B77EB">
            <w:pPr>
              <w:pStyle w:val="a"/>
              <w:jc w:val="both"/>
              <w:rPr>
                <w:color w:val="000000" w:themeColor="text1" w:themeTint="FF" w:themeShade="FF"/>
                <w:sz w:val="24"/>
                <w:szCs w:val="24"/>
                <w:lang w:val="ru-RU"/>
              </w:rPr>
            </w:pPr>
            <w:proofErr w:type="spellStart"/>
            <w:r w:rsidRPr="3DE766E6" w:rsidR="7922F660">
              <w:rPr>
                <w:color w:val="000000" w:themeColor="text1" w:themeTint="FF" w:themeShade="FF"/>
                <w:sz w:val="24"/>
                <w:szCs w:val="24"/>
                <w:lang w:val="ru-RU"/>
              </w:rPr>
              <w:t>Перелік</w:t>
            </w:r>
            <w:proofErr w:type="spellEnd"/>
            <w:r w:rsidRPr="3DE766E6" w:rsidR="7922F660">
              <w:rPr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7922F660">
              <w:rPr>
                <w:color w:val="000000" w:themeColor="text1" w:themeTint="FF" w:themeShade="FF"/>
                <w:sz w:val="24"/>
                <w:szCs w:val="24"/>
                <w:lang w:val="ru-RU"/>
              </w:rPr>
              <w:t>екзаменаційних</w:t>
            </w:r>
            <w:proofErr w:type="spellEnd"/>
            <w:r w:rsidRPr="3DE766E6" w:rsidR="7922F660">
              <w:rPr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7922F660">
              <w:rPr>
                <w:color w:val="000000" w:themeColor="text1" w:themeTint="FF" w:themeShade="FF"/>
                <w:sz w:val="24"/>
                <w:szCs w:val="24"/>
                <w:lang w:val="ru-RU"/>
              </w:rPr>
              <w:t>питань</w:t>
            </w:r>
            <w:proofErr w:type="spellEnd"/>
            <w:r w:rsidRPr="3DE766E6" w:rsidR="7922F660">
              <w:rPr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DE766E6" w:rsidR="7922F660">
              <w:rPr>
                <w:color w:val="000000" w:themeColor="text1" w:themeTint="FF" w:themeShade="FF"/>
                <w:sz w:val="24"/>
                <w:szCs w:val="24"/>
                <w:lang w:val="ru-RU"/>
              </w:rPr>
              <w:t>знаходиться</w:t>
            </w:r>
            <w:proofErr w:type="spellEnd"/>
            <w:r w:rsidRPr="3DE766E6" w:rsidR="7922F660">
              <w:rPr>
                <w:color w:val="000000" w:themeColor="text1" w:themeTint="FF" w:themeShade="FF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3DE766E6" w:rsidR="7922F660">
              <w:rPr>
                <w:color w:val="000000" w:themeColor="text1" w:themeTint="FF" w:themeShade="FF"/>
                <w:sz w:val="24"/>
                <w:szCs w:val="24"/>
                <w:lang w:val="ru-RU"/>
              </w:rPr>
              <w:t>посиланням</w:t>
            </w:r>
            <w:proofErr w:type="spellEnd"/>
            <w:r w:rsidRPr="3DE766E6" w:rsidR="7922F660">
              <w:rPr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  <w:p w:rsidR="43722354" w:rsidP="43722354" w:rsidRDefault="43722354" w14:paraId="2497DBEB" w14:textId="55E49206">
            <w:pPr>
              <w:pStyle w:val="a"/>
              <w:jc w:val="both"/>
              <w:rPr>
                <w:color w:val="000000" w:themeColor="text1" w:themeTint="FF" w:themeShade="FF"/>
                <w:sz w:val="24"/>
                <w:szCs w:val="24"/>
                <w:lang w:val="ru-RU"/>
              </w:rPr>
            </w:pPr>
            <w:hyperlink r:id="R9d7333f7f9eb423c">
              <w:r w:rsidRPr="3DE766E6" w:rsidR="7922F660">
                <w:rPr>
                  <w:rStyle w:val="a7"/>
                  <w:sz w:val="24"/>
                  <w:szCs w:val="24"/>
                  <w:lang w:val="ru-RU"/>
                </w:rPr>
                <w:t>https://law.lnu.edu.ua/wp-content/uploads/2017/03/Ministerstvo-osvity-i-nauky-Ukrainy.docx</w:t>
              </w:r>
            </w:hyperlink>
            <w:r w:rsidRPr="3DE766E6" w:rsidR="7922F660">
              <w:rPr>
                <w:color w:val="000000" w:themeColor="text1" w:themeTint="FF" w:themeShade="FF"/>
                <w:sz w:val="24"/>
                <w:szCs w:val="24"/>
                <w:lang w:val="ru-RU"/>
              </w:rPr>
              <w:t xml:space="preserve">   ст. 80-91</w:t>
            </w:r>
          </w:p>
        </w:tc>
      </w:tr>
      <w:tr xmlns:wp14="http://schemas.microsoft.com/office/word/2010/wordml" w:rsidRPr="007534F1" w:rsidR="00444D19" w:rsidTr="3DE766E6" w14:paraId="0CC5454D" wp14:textId="77777777"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444D19" w:rsidP="3DE766E6" w:rsidRDefault="00444D19" w14:paraId="4B41F595" wp14:textId="77777777">
            <w:pPr>
              <w:ind w:left="57" w:right="57"/>
              <w:jc w:val="center"/>
              <w:rPr>
                <w:b w:val="1"/>
                <w:bCs w:val="1"/>
                <w:color w:val="auto"/>
                <w:sz w:val="24"/>
                <w:szCs w:val="24"/>
              </w:rPr>
            </w:pPr>
            <w:r w:rsidRPr="3DE766E6" w:rsidR="00444D19">
              <w:rPr>
                <w:b w:val="1"/>
                <w:bCs w:val="1"/>
                <w:color w:val="auto"/>
                <w:sz w:val="24"/>
                <w:szCs w:val="24"/>
              </w:rPr>
              <w:t>Опитування</w:t>
            </w:r>
          </w:p>
        </w:tc>
        <w:tc>
          <w:tcPr>
            <w:tcW w:w="7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34F1" w:rsidR="00444D19" w:rsidP="3DE766E6" w:rsidRDefault="00444D19" w14:paraId="1AE427DA" wp14:textId="77777777">
            <w:pPr>
              <w:ind w:left="57" w:right="57"/>
              <w:jc w:val="both"/>
              <w:rPr>
                <w:color w:val="auto"/>
                <w:sz w:val="24"/>
                <w:szCs w:val="24"/>
              </w:rPr>
            </w:pPr>
            <w:r w:rsidRPr="3DE766E6" w:rsidR="00444D19">
              <w:rPr>
                <w:color w:val="auto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3DE766E6" w:rsidP="3DE766E6" w:rsidRDefault="3DE766E6" w14:paraId="7D01D861" w14:textId="277E6337">
      <w:pPr>
        <w:rPr>
          <w:sz w:val="24"/>
          <w:szCs w:val="24"/>
        </w:rPr>
      </w:pPr>
    </w:p>
    <w:p xmlns:wp14="http://schemas.microsoft.com/office/word/2010/wordml" w:rsidRPr="007534F1" w:rsidR="00505D80" w:rsidP="69F3D0C2" w:rsidRDefault="00505D80" w14:paraId="531E988E" wp14:textId="00C0983C">
      <w:pPr>
        <w:ind/>
      </w:pPr>
    </w:p>
    <w:p xmlns:wp14="http://schemas.microsoft.com/office/word/2010/wordml" w:rsidRPr="007534F1" w:rsidR="00505D80" w:rsidP="69F3D0C2" w:rsidRDefault="00505D80" w14:paraId="27755743" wp14:textId="25DB891D">
      <w:pPr>
        <w:pStyle w:val="a"/>
        <w:ind/>
        <w:rPr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7534F1" w:rsidR="00505D80" w:rsidP="69F3D0C2" w:rsidRDefault="00505D80" w14:paraId="4E249F24" wp14:textId="3C501216">
      <w:pPr>
        <w:ind/>
      </w:pPr>
    </w:p>
    <w:p xmlns:wp14="http://schemas.microsoft.com/office/word/2010/wordml" w:rsidRPr="007534F1" w:rsidR="00505D80" w:rsidP="69F3D0C2" w:rsidRDefault="00505D80" w14:paraId="41C8F396" wp14:textId="7098B8E6">
      <w:pPr>
        <w:pStyle w:val="a"/>
        <w:ind w:left="57" w:right="57"/>
        <w:jc w:val="both"/>
        <w:rPr>
          <w:color w:val="000000" w:themeColor="text1" w:themeTint="FF" w:themeShade="FF"/>
          <w:sz w:val="24"/>
          <w:szCs w:val="24"/>
        </w:rPr>
      </w:pPr>
    </w:p>
    <w:sectPr w:rsidRPr="007534F1" w:rsidR="00505D80">
      <w:footerReference w:type="default" r:id="rId14"/>
      <w:pgSz w:w="12240" w:h="15840" w:orient="portrait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11533" w:rsidRDefault="00211533" w14:paraId="72A3D3EC" wp14:textId="77777777">
      <w:r>
        <w:separator/>
      </w:r>
    </w:p>
  </w:endnote>
  <w:endnote w:type="continuationSeparator" w:id="0">
    <w:p xmlns:wp14="http://schemas.microsoft.com/office/word/2010/wordml" w:rsidR="00211533" w:rsidRDefault="00211533" w14:paraId="0D0B940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05D80" w:rsidRDefault="00505D80" w14:paraId="38F165BA" wp14:textId="77777777">
    <w:pPr>
      <w:pStyle w:val="a3"/>
      <w:framePr w:wrap="auto" w:hAnchor="page" w:vAnchor="text" w:x="10926" w:y="1"/>
    </w:pPr>
    <w:r>
      <w:fldChar w:fldCharType="begin"/>
    </w:r>
    <w:r>
      <w:instrText xml:space="preserve"> PAGE \* Arabic </w:instrText>
    </w:r>
    <w:r>
      <w:fldChar w:fldCharType="separate"/>
    </w:r>
    <w:r w:rsidR="00DA0D44">
      <w:rPr>
        <w:noProof/>
      </w:rPr>
      <w:t>1</w:t>
    </w:r>
    <w:r>
      <w:fldChar w:fldCharType="end"/>
    </w:r>
  </w:p>
  <w:p xmlns:wp14="http://schemas.microsoft.com/office/word/2010/wordml" w:rsidR="00505D80" w:rsidRDefault="00505D80" w14:paraId="44EAFD9C" wp14:textId="777777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11533" w:rsidRDefault="00211533" w14:paraId="0E27B00A" wp14:textId="77777777">
      <w:r>
        <w:separator/>
      </w:r>
    </w:p>
  </w:footnote>
  <w:footnote w:type="continuationSeparator" w:id="0">
    <w:p xmlns:wp14="http://schemas.microsoft.com/office/word/2010/wordml" w:rsidR="00211533" w:rsidRDefault="00211533" w14:paraId="60061E4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&gt;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eastAsia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eastAsia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eastAsia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eastAsia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eastAsia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eastAsia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eastAsia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eastAsia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</w:abstractNum>
  <w:abstractNum w:abstractNumId="1" w15:restartNumberingAfterBreak="0">
    <w:nsid w:val="08083A5C"/>
    <w:multiLevelType w:val="hybridMultilevel"/>
    <w:tmpl w:val="4E8CDE88"/>
    <w:lvl w:ilvl="0" w:tplc="9822EFC8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Garamond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670AFD"/>
    <w:multiLevelType w:val="multilevel"/>
    <w:tmpl w:val="9958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91B65"/>
    <w:multiLevelType w:val="hybridMultilevel"/>
    <w:tmpl w:val="59E40682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BA7B77"/>
    <w:multiLevelType w:val="multilevel"/>
    <w:tmpl w:val="00000001"/>
    <w:lvl w:ilvl="0">
      <w:start w:val="1"/>
      <w:numFmt w:val="bullet"/>
      <w:lvlText w:val="&gt;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eastAsia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eastAsia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eastAsia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eastAsia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eastAsia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eastAsia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eastAsia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eastAsia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</w:abstractNum>
  <w:abstractNum w:abstractNumId="5" w15:restartNumberingAfterBreak="0">
    <w:nsid w:val="21087368"/>
    <w:multiLevelType w:val="hybridMultilevel"/>
    <w:tmpl w:val="5182740E"/>
    <w:lvl w:ilvl="0">
      <w:start w:val="1"/>
      <w:numFmt w:val="bullet"/>
      <w:lvlText w:val="-"/>
      <w:lvlJc w:val="left"/>
      <w:pPr>
        <w:ind w:left="720" w:hanging="360"/>
      </w:pPr>
      <w:rPr>
        <w:rFonts w:hint="default" w:ascii="Garamond" w:hAnsi="Garamond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2E63F3"/>
    <w:multiLevelType w:val="hybridMultilevel"/>
    <w:tmpl w:val="4F469C4A"/>
    <w:lvl w:ilvl="0" w:tplc="57C226EA">
      <w:start w:val="1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50200C"/>
    <w:multiLevelType w:val="hybridMultilevel"/>
    <w:tmpl w:val="7EA4DF20"/>
    <w:lvl w:ilvl="0" w:tplc="214838DA">
      <w:numFmt w:val="bullet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73F1C00"/>
    <w:multiLevelType w:val="multilevel"/>
    <w:tmpl w:val="00000001"/>
    <w:lvl w:ilvl="0">
      <w:start w:val="1"/>
      <w:numFmt w:val="bullet"/>
      <w:lvlText w:val="&gt;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eastAsia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eastAsia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eastAsia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eastAsia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eastAsia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eastAsia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eastAsia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eastAsia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</w:abstractNum>
  <w:abstractNum w:abstractNumId="9" w15:restartNumberingAfterBreak="0">
    <w:nsid w:val="3DF35019"/>
    <w:multiLevelType w:val="hybridMultilevel"/>
    <w:tmpl w:val="0C5A34E6"/>
    <w:lvl w:ilvl="0" w:tplc="0422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5B014C3"/>
    <w:multiLevelType w:val="hybridMultilevel"/>
    <w:tmpl w:val="088430FE"/>
    <w:lvl w:ilvl="0" w:tplc="8CFE7760">
      <w:numFmt w:val="bullet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62348D2"/>
    <w:multiLevelType w:val="singleLevel"/>
    <w:tmpl w:val="562348D2"/>
    <w:name w:val="Нумерованный список 1"/>
    <w:lvl w:ilvl="0">
      <w:start w:val="1"/>
      <w:numFmt w:val="bullet"/>
      <w:pStyle w:val="Bullets"/>
      <w:lvlText w:val=""/>
      <w:lvlJc w:val="left"/>
      <w:rPr>
        <w:rFonts w:ascii="Symbol" w:hAnsi="Symbol"/>
      </w:rPr>
    </w:lvl>
  </w:abstractNum>
  <w:abstractNum w:abstractNumId="12" w15:restartNumberingAfterBreak="0">
    <w:nsid w:val="562348D3"/>
    <w:multiLevelType w:val="multilevel"/>
    <w:tmpl w:val="562348D3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 w15:restartNumberingAfterBreak="0">
    <w:nsid w:val="562348D4"/>
    <w:multiLevelType w:val="multilevel"/>
    <w:tmpl w:val="562348D4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56D2004D"/>
    <w:multiLevelType w:val="hybridMultilevel"/>
    <w:tmpl w:val="78FCB940"/>
    <w:lvl w:ilvl="0" w:tplc="0422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6A1716F"/>
    <w:multiLevelType w:val="multilevel"/>
    <w:tmpl w:val="00000001"/>
    <w:lvl w:ilvl="0">
      <w:start w:val="1"/>
      <w:numFmt w:val="bullet"/>
      <w:lvlText w:val="&gt;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eastAsia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eastAsia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eastAsia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eastAsia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eastAsia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eastAsia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eastAsia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eastAsia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14"/>
  </w:num>
  <w:num w:numId="10">
    <w:abstractNumId w:val="7"/>
  </w:num>
  <w:num w:numId="11">
    <w:abstractNumId w:val="9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54"/>
    <w:rsid w:val="000461CC"/>
    <w:rsid w:val="00091B4D"/>
    <w:rsid w:val="00094845"/>
    <w:rsid w:val="000C49E0"/>
    <w:rsid w:val="000CCCF7"/>
    <w:rsid w:val="0018697C"/>
    <w:rsid w:val="001B35B3"/>
    <w:rsid w:val="001C2509"/>
    <w:rsid w:val="001C2A85"/>
    <w:rsid w:val="001E0F1C"/>
    <w:rsid w:val="00211533"/>
    <w:rsid w:val="00306EAD"/>
    <w:rsid w:val="003442F6"/>
    <w:rsid w:val="00352933"/>
    <w:rsid w:val="00371CC5"/>
    <w:rsid w:val="003870AE"/>
    <w:rsid w:val="00406163"/>
    <w:rsid w:val="00444D19"/>
    <w:rsid w:val="0046192A"/>
    <w:rsid w:val="004A46B0"/>
    <w:rsid w:val="004C4F6B"/>
    <w:rsid w:val="004C65E1"/>
    <w:rsid w:val="004D7A52"/>
    <w:rsid w:val="00505D80"/>
    <w:rsid w:val="0051630C"/>
    <w:rsid w:val="00613683"/>
    <w:rsid w:val="006672D0"/>
    <w:rsid w:val="006F681B"/>
    <w:rsid w:val="006F683E"/>
    <w:rsid w:val="007053D7"/>
    <w:rsid w:val="00707056"/>
    <w:rsid w:val="00724F0A"/>
    <w:rsid w:val="00730C15"/>
    <w:rsid w:val="007534F1"/>
    <w:rsid w:val="007C0772"/>
    <w:rsid w:val="007E4682"/>
    <w:rsid w:val="007F31D4"/>
    <w:rsid w:val="00892C82"/>
    <w:rsid w:val="008B58B6"/>
    <w:rsid w:val="00900331"/>
    <w:rsid w:val="00920309"/>
    <w:rsid w:val="00957F31"/>
    <w:rsid w:val="009D72BB"/>
    <w:rsid w:val="009F3006"/>
    <w:rsid w:val="00A66DED"/>
    <w:rsid w:val="00A9718B"/>
    <w:rsid w:val="00AC6A17"/>
    <w:rsid w:val="00AD3748"/>
    <w:rsid w:val="00AF153E"/>
    <w:rsid w:val="00B026B0"/>
    <w:rsid w:val="00B3401A"/>
    <w:rsid w:val="00B812F4"/>
    <w:rsid w:val="00BE2D6F"/>
    <w:rsid w:val="00C23654"/>
    <w:rsid w:val="00CD29AC"/>
    <w:rsid w:val="00D13685"/>
    <w:rsid w:val="00D23AA6"/>
    <w:rsid w:val="00D37BF4"/>
    <w:rsid w:val="00DA09E3"/>
    <w:rsid w:val="00DA0D44"/>
    <w:rsid w:val="00E26A5D"/>
    <w:rsid w:val="00E54318"/>
    <w:rsid w:val="00E61E48"/>
    <w:rsid w:val="00E77111"/>
    <w:rsid w:val="00EF2BBE"/>
    <w:rsid w:val="00F96540"/>
    <w:rsid w:val="00FC6CC8"/>
    <w:rsid w:val="00FD05FC"/>
    <w:rsid w:val="01082EDE"/>
    <w:rsid w:val="012EFB71"/>
    <w:rsid w:val="0168263C"/>
    <w:rsid w:val="02709C51"/>
    <w:rsid w:val="02B5BB6A"/>
    <w:rsid w:val="03ACDFE6"/>
    <w:rsid w:val="04604B4A"/>
    <w:rsid w:val="049FC6FE"/>
    <w:rsid w:val="04B6FF3E"/>
    <w:rsid w:val="04DBC825"/>
    <w:rsid w:val="05152A15"/>
    <w:rsid w:val="0529A152"/>
    <w:rsid w:val="054CD5B6"/>
    <w:rsid w:val="057BAFCB"/>
    <w:rsid w:val="05F61CAC"/>
    <w:rsid w:val="06166B9A"/>
    <w:rsid w:val="0638AB23"/>
    <w:rsid w:val="0638CCE1"/>
    <w:rsid w:val="0654A09F"/>
    <w:rsid w:val="06DBBF97"/>
    <w:rsid w:val="07382C41"/>
    <w:rsid w:val="0753E59D"/>
    <w:rsid w:val="075D40AD"/>
    <w:rsid w:val="0761780C"/>
    <w:rsid w:val="0809995D"/>
    <w:rsid w:val="08892AC2"/>
    <w:rsid w:val="09301A1C"/>
    <w:rsid w:val="093925B6"/>
    <w:rsid w:val="098C4161"/>
    <w:rsid w:val="0B0F0882"/>
    <w:rsid w:val="0B1280CD"/>
    <w:rsid w:val="0B2811C2"/>
    <w:rsid w:val="0B8ED7AC"/>
    <w:rsid w:val="0BBC173A"/>
    <w:rsid w:val="0CB6ED1F"/>
    <w:rsid w:val="0CC3E223"/>
    <w:rsid w:val="0CE04615"/>
    <w:rsid w:val="0D42F06A"/>
    <w:rsid w:val="0D710FF8"/>
    <w:rsid w:val="0E298DF4"/>
    <w:rsid w:val="0E5E43CD"/>
    <w:rsid w:val="0E5FB284"/>
    <w:rsid w:val="0E7C1676"/>
    <w:rsid w:val="0E8F4ACC"/>
    <w:rsid w:val="1017E6D7"/>
    <w:rsid w:val="1181C251"/>
    <w:rsid w:val="11975346"/>
    <w:rsid w:val="11EE683F"/>
    <w:rsid w:val="1202A45B"/>
    <w:rsid w:val="1208245A"/>
    <w:rsid w:val="134F8799"/>
    <w:rsid w:val="13A87CAF"/>
    <w:rsid w:val="143FA223"/>
    <w:rsid w:val="14A8298B"/>
    <w:rsid w:val="151E252C"/>
    <w:rsid w:val="153FC51C"/>
    <w:rsid w:val="156E5635"/>
    <w:rsid w:val="15AC21A6"/>
    <w:rsid w:val="162D247B"/>
    <w:rsid w:val="16349FD9"/>
    <w:rsid w:val="17234E94"/>
    <w:rsid w:val="174D410A"/>
    <w:rsid w:val="17A40F81"/>
    <w:rsid w:val="191DCD1F"/>
    <w:rsid w:val="1A0A005A"/>
    <w:rsid w:val="1A2B8BAF"/>
    <w:rsid w:val="1B188CE0"/>
    <w:rsid w:val="1C076E0D"/>
    <w:rsid w:val="1C6DC860"/>
    <w:rsid w:val="1CC035F7"/>
    <w:rsid w:val="1CECBF84"/>
    <w:rsid w:val="1CEECB48"/>
    <w:rsid w:val="1D3F289E"/>
    <w:rsid w:val="1D8041F5"/>
    <w:rsid w:val="1D93855C"/>
    <w:rsid w:val="1DE11821"/>
    <w:rsid w:val="1E9A27C6"/>
    <w:rsid w:val="1EB851F5"/>
    <w:rsid w:val="1F4E9FE4"/>
    <w:rsid w:val="1F563364"/>
    <w:rsid w:val="1F8768E3"/>
    <w:rsid w:val="1FEC649C"/>
    <w:rsid w:val="20911582"/>
    <w:rsid w:val="20974DBE"/>
    <w:rsid w:val="20E85907"/>
    <w:rsid w:val="219FD3A1"/>
    <w:rsid w:val="22037605"/>
    <w:rsid w:val="2286A39B"/>
    <w:rsid w:val="22C27186"/>
    <w:rsid w:val="2377111F"/>
    <w:rsid w:val="23D1B57D"/>
    <w:rsid w:val="24D77463"/>
    <w:rsid w:val="25817D63"/>
    <w:rsid w:val="26377C44"/>
    <w:rsid w:val="2652B129"/>
    <w:rsid w:val="270D948D"/>
    <w:rsid w:val="2795E2A9"/>
    <w:rsid w:val="280F1525"/>
    <w:rsid w:val="281A3376"/>
    <w:rsid w:val="28A434E4"/>
    <w:rsid w:val="28D1ABB8"/>
    <w:rsid w:val="28E7799B"/>
    <w:rsid w:val="298A51EB"/>
    <w:rsid w:val="2A7B1E10"/>
    <w:rsid w:val="2AEACC42"/>
    <w:rsid w:val="2B024ADD"/>
    <w:rsid w:val="2B11E84D"/>
    <w:rsid w:val="2C722DAD"/>
    <w:rsid w:val="2C9FC500"/>
    <w:rsid w:val="2CC1F2AD"/>
    <w:rsid w:val="2D647A86"/>
    <w:rsid w:val="2E226D04"/>
    <w:rsid w:val="2E27AA11"/>
    <w:rsid w:val="2EA195A5"/>
    <w:rsid w:val="2FAE317E"/>
    <w:rsid w:val="2FEEB9A8"/>
    <w:rsid w:val="2FFA9A26"/>
    <w:rsid w:val="300287AC"/>
    <w:rsid w:val="30F44C8F"/>
    <w:rsid w:val="31519633"/>
    <w:rsid w:val="31D25032"/>
    <w:rsid w:val="3225FC9E"/>
    <w:rsid w:val="32609582"/>
    <w:rsid w:val="32A4EF45"/>
    <w:rsid w:val="32EBD2FD"/>
    <w:rsid w:val="336D80D2"/>
    <w:rsid w:val="34AAD6E5"/>
    <w:rsid w:val="34B504AA"/>
    <w:rsid w:val="3574AED5"/>
    <w:rsid w:val="359F8EB3"/>
    <w:rsid w:val="35DBF2B8"/>
    <w:rsid w:val="3646A746"/>
    <w:rsid w:val="3671C930"/>
    <w:rsid w:val="3777C319"/>
    <w:rsid w:val="37E4C9F4"/>
    <w:rsid w:val="38607E17"/>
    <w:rsid w:val="3913937A"/>
    <w:rsid w:val="3937AA22"/>
    <w:rsid w:val="3AAFC624"/>
    <w:rsid w:val="3ABF7A5A"/>
    <w:rsid w:val="3C1AD39F"/>
    <w:rsid w:val="3CC7E257"/>
    <w:rsid w:val="3CCC96A1"/>
    <w:rsid w:val="3D908360"/>
    <w:rsid w:val="3DA084AF"/>
    <w:rsid w:val="3DB2B10D"/>
    <w:rsid w:val="3DC2FFAA"/>
    <w:rsid w:val="3DE766E6"/>
    <w:rsid w:val="3E4812A8"/>
    <w:rsid w:val="3E57FCEF"/>
    <w:rsid w:val="3E86F43B"/>
    <w:rsid w:val="3EF248EC"/>
    <w:rsid w:val="3F457C1E"/>
    <w:rsid w:val="3F543C6F"/>
    <w:rsid w:val="3FE3E309"/>
    <w:rsid w:val="3FF9FF06"/>
    <w:rsid w:val="3FFF8319"/>
    <w:rsid w:val="4034F64A"/>
    <w:rsid w:val="40B399AD"/>
    <w:rsid w:val="40EA51CF"/>
    <w:rsid w:val="416FA783"/>
    <w:rsid w:val="417FB36A"/>
    <w:rsid w:val="41B47BD7"/>
    <w:rsid w:val="4251C517"/>
    <w:rsid w:val="42BC46C0"/>
    <w:rsid w:val="42C8D945"/>
    <w:rsid w:val="433BD825"/>
    <w:rsid w:val="43722354"/>
    <w:rsid w:val="4380AD56"/>
    <w:rsid w:val="4413FE21"/>
    <w:rsid w:val="441CCC08"/>
    <w:rsid w:val="449A978E"/>
    <w:rsid w:val="44E61816"/>
    <w:rsid w:val="4587A9F5"/>
    <w:rsid w:val="45F69DD0"/>
    <w:rsid w:val="468365D4"/>
    <w:rsid w:val="46A71E0B"/>
    <w:rsid w:val="46AE04A8"/>
    <w:rsid w:val="477D8A2B"/>
    <w:rsid w:val="47D4FF4D"/>
    <w:rsid w:val="4849D509"/>
    <w:rsid w:val="48839C76"/>
    <w:rsid w:val="48850DF5"/>
    <w:rsid w:val="48A6225A"/>
    <w:rsid w:val="48BBA6F6"/>
    <w:rsid w:val="48BF4AB7"/>
    <w:rsid w:val="48D33607"/>
    <w:rsid w:val="49105571"/>
    <w:rsid w:val="4A1F6CD7"/>
    <w:rsid w:val="4A41F2BB"/>
    <w:rsid w:val="4A7A0168"/>
    <w:rsid w:val="4B436F48"/>
    <w:rsid w:val="4C4A6427"/>
    <w:rsid w:val="4D79937D"/>
    <w:rsid w:val="4E1207ED"/>
    <w:rsid w:val="4EC87416"/>
    <w:rsid w:val="4F4A6511"/>
    <w:rsid w:val="50372F59"/>
    <w:rsid w:val="5050ECCD"/>
    <w:rsid w:val="50D8EB1E"/>
    <w:rsid w:val="50DE47EC"/>
    <w:rsid w:val="51DF0322"/>
    <w:rsid w:val="525CBCF0"/>
    <w:rsid w:val="5288428C"/>
    <w:rsid w:val="531226EA"/>
    <w:rsid w:val="5413CB0A"/>
    <w:rsid w:val="545106D7"/>
    <w:rsid w:val="54672246"/>
    <w:rsid w:val="5503D936"/>
    <w:rsid w:val="5588D3BE"/>
    <w:rsid w:val="55A8128C"/>
    <w:rsid w:val="568B79D7"/>
    <w:rsid w:val="57643747"/>
    <w:rsid w:val="580D063E"/>
    <w:rsid w:val="58A85BD8"/>
    <w:rsid w:val="59A8D69F"/>
    <w:rsid w:val="59EA1507"/>
    <w:rsid w:val="5A031E47"/>
    <w:rsid w:val="5A2100FE"/>
    <w:rsid w:val="5A4BA206"/>
    <w:rsid w:val="5A6A7245"/>
    <w:rsid w:val="5AAD7AB1"/>
    <w:rsid w:val="5B5E9175"/>
    <w:rsid w:val="5B6A6F9A"/>
    <w:rsid w:val="5B85E568"/>
    <w:rsid w:val="5BFFB3D5"/>
    <w:rsid w:val="5C10044A"/>
    <w:rsid w:val="5C252726"/>
    <w:rsid w:val="5C32F420"/>
    <w:rsid w:val="5D222F1F"/>
    <w:rsid w:val="5DA3188A"/>
    <w:rsid w:val="5DD378CB"/>
    <w:rsid w:val="5DE3CBE0"/>
    <w:rsid w:val="5DFB1895"/>
    <w:rsid w:val="5E216D9D"/>
    <w:rsid w:val="5E9A436C"/>
    <w:rsid w:val="5EDBAC6D"/>
    <w:rsid w:val="6059CFE1"/>
    <w:rsid w:val="60FDE32E"/>
    <w:rsid w:val="610B198D"/>
    <w:rsid w:val="61CCA79F"/>
    <w:rsid w:val="61F5A042"/>
    <w:rsid w:val="620E302C"/>
    <w:rsid w:val="627F0140"/>
    <w:rsid w:val="63058A87"/>
    <w:rsid w:val="631E2E23"/>
    <w:rsid w:val="639170A3"/>
    <w:rsid w:val="643E0605"/>
    <w:rsid w:val="644962BA"/>
    <w:rsid w:val="64588CCA"/>
    <w:rsid w:val="64A23580"/>
    <w:rsid w:val="64FDD1EE"/>
    <w:rsid w:val="6506A70E"/>
    <w:rsid w:val="6534B534"/>
    <w:rsid w:val="66D2698E"/>
    <w:rsid w:val="671F1B24"/>
    <w:rsid w:val="6750C8A1"/>
    <w:rsid w:val="68B0D6DA"/>
    <w:rsid w:val="69B3DB52"/>
    <w:rsid w:val="69F3D0C2"/>
    <w:rsid w:val="6A886963"/>
    <w:rsid w:val="6ACECFFF"/>
    <w:rsid w:val="6ACECFFF"/>
    <w:rsid w:val="6C90457B"/>
    <w:rsid w:val="6CC01272"/>
    <w:rsid w:val="6D0CEE99"/>
    <w:rsid w:val="6D1B87E7"/>
    <w:rsid w:val="6D678612"/>
    <w:rsid w:val="6D688C0F"/>
    <w:rsid w:val="6D8E5CA8"/>
    <w:rsid w:val="6DCC9A88"/>
    <w:rsid w:val="6DF03A68"/>
    <w:rsid w:val="6DF18A1B"/>
    <w:rsid w:val="6EADB95E"/>
    <w:rsid w:val="6EB576DA"/>
    <w:rsid w:val="6F1104AC"/>
    <w:rsid w:val="6F484D24"/>
    <w:rsid w:val="714A14EB"/>
    <w:rsid w:val="71923DA5"/>
    <w:rsid w:val="71C9E415"/>
    <w:rsid w:val="720605E4"/>
    <w:rsid w:val="72D51FD2"/>
    <w:rsid w:val="72E65EA2"/>
    <w:rsid w:val="72EF52DB"/>
    <w:rsid w:val="735BD450"/>
    <w:rsid w:val="7360DF3C"/>
    <w:rsid w:val="742523D9"/>
    <w:rsid w:val="74F7A4B1"/>
    <w:rsid w:val="750184D7"/>
    <w:rsid w:val="75F7E7B6"/>
    <w:rsid w:val="774D502C"/>
    <w:rsid w:val="77750BA7"/>
    <w:rsid w:val="778D8AD7"/>
    <w:rsid w:val="7793B817"/>
    <w:rsid w:val="77DC8F53"/>
    <w:rsid w:val="77DEBC51"/>
    <w:rsid w:val="784330C3"/>
    <w:rsid w:val="78651925"/>
    <w:rsid w:val="78681975"/>
    <w:rsid w:val="7922F660"/>
    <w:rsid w:val="79CB15D4"/>
    <w:rsid w:val="7A025746"/>
    <w:rsid w:val="7AA67AB3"/>
    <w:rsid w:val="7AD6B58E"/>
    <w:rsid w:val="7B34CA3A"/>
    <w:rsid w:val="7B9DC183"/>
    <w:rsid w:val="7C12A88F"/>
    <w:rsid w:val="7C3B8BC4"/>
    <w:rsid w:val="7C67293A"/>
    <w:rsid w:val="7C913779"/>
    <w:rsid w:val="7D02B696"/>
    <w:rsid w:val="7D12B47F"/>
    <w:rsid w:val="7D290F0D"/>
    <w:rsid w:val="7D72C399"/>
    <w:rsid w:val="7DE3DB4F"/>
    <w:rsid w:val="7E0E5650"/>
    <w:rsid w:val="7E291149"/>
    <w:rsid w:val="7EF7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7736B55"/>
  <w15:chartTrackingRefBased/>
  <w15:docId w15:val="{36BB3D71-2918-4A25-AFFF-628BC234FA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 w:cs="Cambria"/>
      <w:b/>
      <w:sz w:val="32"/>
      <w:szCs w:val="32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sz w:val="36"/>
      <w:szCs w:val="36"/>
      <w:lang w:val="uk-UA" w:eastAsia="ja-JP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character" w:styleId="a0" w:default="1">
    <w:name w:val="Default Paragraph Font"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paragraph" w:styleId="Bullets" w:customStyle="1">
    <w:name w:val="Bullets"/>
    <w:basedOn w:val="a"/>
    <w:pPr>
      <w:widowControl w:val="0"/>
      <w:numPr>
        <w:numId w:val="1"/>
      </w:numPr>
      <w:tabs>
        <w:tab w:val="left" w:pos="0"/>
        <w:tab w:val="left" w:pos="284"/>
      </w:tabs>
      <w:spacing w:before="60"/>
      <w:ind w:left="284" w:hanging="284"/>
    </w:pPr>
    <w:rPr>
      <w:rFonts w:eastAsia="SimSun" w:cs="Arial"/>
      <w:sz w:val="22"/>
      <w:szCs w:val="20"/>
      <w:lang w:val="en-AU" w:eastAsia="zh-CN"/>
    </w:rPr>
  </w:style>
  <w:style w:type="paragraph" w:styleId="a4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eastAsia="Calibri" w:cs="Calibri"/>
      <w:sz w:val="22"/>
      <w:szCs w:val="22"/>
      <w:lang w:val="tr-TR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  <w:rPr>
      <w:lang w:val="tr-TR" w:eastAsia="tr-TR"/>
    </w:rPr>
  </w:style>
  <w:style w:type="paragraph" w:styleId="xmsonormal" w:customStyle="1">
    <w:name w:val="x_msonormal"/>
    <w:basedOn w:val="a"/>
    <w:pPr>
      <w:spacing w:before="100" w:beforeAutospacing="1" w:after="100" w:afterAutospacing="1"/>
    </w:pPr>
    <w:rPr>
      <w:lang w:val="ru-RU" w:eastAsia="ru-RU"/>
    </w:rPr>
  </w:style>
  <w:style w:type="character" w:styleId="a6">
    <w:name w:val="page number"/>
    <w:basedOn w:val="a0"/>
  </w:style>
  <w:style w:type="character" w:styleId="a7">
    <w:name w:val="Hyperlink"/>
    <w:uiPriority w:val="99"/>
    <w:rPr>
      <w:color w:val="0000FF"/>
      <w:u w:val="single"/>
    </w:rPr>
  </w:style>
  <w:style w:type="character" w:styleId="shorttext" w:customStyle="1">
    <w:name w:val="short_text"/>
    <w:basedOn w:val="a0"/>
  </w:style>
  <w:style w:type="character" w:styleId="hps" w:customStyle="1">
    <w:name w:val="hps"/>
    <w:basedOn w:val="a0"/>
  </w:style>
  <w:style w:type="character" w:styleId="a8">
    <w:name w:val="Strong"/>
    <w:uiPriority w:val="22"/>
    <w:qFormat/>
    <w:rPr>
      <w:b/>
      <w:bCs w:val="0"/>
    </w:rPr>
  </w:style>
  <w:style w:type="character" w:styleId="treb" w:customStyle="1">
    <w:name w:val="treb"/>
    <w:basedOn w:val="a0"/>
  </w:style>
  <w:style w:type="character" w:styleId="instancename" w:customStyle="1">
    <w:name w:val="instancename"/>
    <w:basedOn w:val="a0"/>
  </w:style>
  <w:style w:type="character" w:styleId="10" w:customStyle="1">
    <w:name w:val=" Знак Знак1"/>
    <w:rPr>
      <w:b/>
      <w:bCs w:val="0"/>
      <w:sz w:val="36"/>
      <w:szCs w:val="36"/>
    </w:rPr>
  </w:style>
  <w:style w:type="character" w:styleId="20" w:customStyle="1">
    <w:name w:val=" Знак Знак2"/>
    <w:rPr>
      <w:rFonts w:ascii="Cambria" w:hAnsi="Cambria" w:eastAsia="Times New Roman" w:cs="Times New Roman"/>
      <w:b/>
      <w:bCs w:val="0"/>
      <w:kern w:val="1"/>
      <w:sz w:val="32"/>
      <w:szCs w:val="32"/>
      <w:lang w:val="en-US" w:eastAsia="en-US"/>
    </w:rPr>
  </w:style>
  <w:style w:type="character" w:styleId="articlealttitle" w:customStyle="1">
    <w:name w:val="articlealttitle"/>
    <w:basedOn w:val="a0"/>
  </w:style>
  <w:style w:type="character" w:styleId="a9" w:customStyle="1">
    <w:name w:val=" Знак Знак"/>
    <w:rPr>
      <w:rFonts w:ascii="Cambria" w:hAnsi="Cambria" w:eastAsia="Times New Roman" w:cs="Times New Roman"/>
      <w:b/>
      <w:bCs w:val="0"/>
      <w:sz w:val="26"/>
      <w:szCs w:val="26"/>
      <w:lang w:val="en-US" w:eastAsia="en-US"/>
    </w:rPr>
  </w:style>
  <w:style w:type="character" w:styleId="accesshide" w:customStyle="1">
    <w:name w:val="accesshide"/>
    <w:basedOn w:val="a0"/>
  </w:style>
  <w:style w:type="character" w:styleId="st" w:customStyle="1">
    <w:name w:val="st"/>
    <w:basedOn w:val="a0"/>
  </w:style>
  <w:style w:type="character" w:styleId="aa">
    <w:name w:val="Emphasis"/>
    <w:qFormat/>
    <w:rPr>
      <w:i/>
      <w:iCs w:val="0"/>
    </w:rPr>
  </w:style>
  <w:style w:type="paragraph" w:styleId="ab">
    <w:name w:val="Balloon Text"/>
    <w:basedOn w:val="a"/>
    <w:link w:val="ac"/>
    <w:uiPriority w:val="99"/>
    <w:semiHidden/>
    <w:unhideWhenUsed/>
    <w:rsid w:val="0046192A"/>
    <w:rPr>
      <w:rFonts w:ascii="Segoe UI" w:hAnsi="Segoe UI" w:cs="Segoe UI"/>
      <w:sz w:val="18"/>
      <w:szCs w:val="18"/>
    </w:rPr>
  </w:style>
  <w:style w:type="character" w:styleId="ac" w:customStyle="1">
    <w:name w:val="Текст у виносці Знак"/>
    <w:link w:val="ab"/>
    <w:uiPriority w:val="99"/>
    <w:semiHidden/>
    <w:rsid w:val="0046192A"/>
    <w:rPr>
      <w:rFonts w:ascii="Segoe UI" w:hAnsi="Segoe UI" w:cs="Segoe UI"/>
      <w:color w:val="000000"/>
      <w:sz w:val="18"/>
      <w:szCs w:val="18"/>
      <w:lang w:val="en-US" w:eastAsia="en-US"/>
    </w:rPr>
  </w:style>
  <w:style w:type="table" w:styleId="ad">
    <w:name w:val="Table Grid"/>
    <w:basedOn w:val="a1"/>
    <w:uiPriority w:val="39"/>
    <w:rsid w:val="004C65E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docdata" w:customStyle="1">
    <w:name w:val="docdata"/>
    <w:aliases w:val="docy,v5,2305,baiaagaaboqcaaad0aqaaaxebaaaaaaaaaaaaaaaaaaaaaaaaaaaaaaaaaaaaaaaaaaaaaaaaaaaaaaaaaaaaaaaaaaaaaaaaaaaaaaaaaaaaaaaaaaaaaaaaaaaaaaaaaaaaaaaaaaaaaaaaaaaaaaaaaaaaaaaaaaaaaaaaaaaaaaaaaaaaaaaaaaaaaaaaaaaaaaaaaaaaaaaaaaaaaaaaaaaaaaaaaaaaaaa"/>
    <w:rsid w:val="00FD05FC"/>
  </w:style>
  <w:style w:type="paragraph" w:styleId="ae">
    <w:name w:val="Body Text"/>
    <w:basedOn w:val="a"/>
    <w:link w:val="af"/>
    <w:unhideWhenUsed/>
    <w:rsid w:val="001E0F1C"/>
    <w:pPr>
      <w:shd w:val="clear" w:color="auto" w:fill="FFFFFF"/>
      <w:suppressAutoHyphens/>
      <w:spacing w:line="806" w:lineRule="exact"/>
      <w:ind w:hanging="660"/>
      <w:jc w:val="right"/>
    </w:pPr>
    <w:rPr>
      <w:rFonts w:eastAsia="Arial Unicode MS"/>
      <w:color w:val="auto"/>
      <w:sz w:val="26"/>
      <w:szCs w:val="26"/>
      <w:lang w:eastAsia="zh-CN"/>
    </w:rPr>
  </w:style>
  <w:style w:type="character" w:styleId="af" w:customStyle="1">
    <w:name w:val="Основний текст Знак"/>
    <w:link w:val="ae"/>
    <w:rsid w:val="001E0F1C"/>
    <w:rPr>
      <w:rFonts w:eastAsia="Arial Unicode MS"/>
      <w:sz w:val="26"/>
      <w:szCs w:val="26"/>
      <w:shd w:val="clear" w:color="auto" w:fill="FFFFFF"/>
      <w:lang w:val="uk-UA" w:eastAsia="zh-CN"/>
    </w:rPr>
  </w:style>
  <w:style w:type="paragraph" w:styleId="HTML">
    <w:name w:val="HTML Preformatted"/>
    <w:basedOn w:val="a"/>
    <w:link w:val="HTML0"/>
    <w:uiPriority w:val="99"/>
    <w:unhideWhenUsed/>
    <w:rsid w:val="00724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/>
    </w:rPr>
  </w:style>
  <w:style w:type="character" w:styleId="HTML0" w:customStyle="1">
    <w:name w:val="Стандартний HTML Знак"/>
    <w:link w:val="HTML"/>
    <w:uiPriority w:val="99"/>
    <w:rsid w:val="00724F0A"/>
    <w:rPr>
      <w:rFonts w:ascii="Courier New" w:hAnsi="Courier New" w:cs="Courier New"/>
    </w:rPr>
  </w:style>
  <w:style w:type="paragraph" w:styleId="012-Zagolovok2" w:customStyle="true">
    <w:name w:val="012 - Zagolovok 2"/>
    <w:basedOn w:val="a"/>
    <w:rsid w:val="44E61816"/>
    <w:rPr>
      <w:rFonts w:ascii="Times New Roman" w:hAnsi="Times New Roman" w:eastAsia="Times New Roman" w:cs="Times New Roman"/>
      <w:b w:val="1"/>
      <w:bCs w:val="1"/>
      <w:caps w:val="1"/>
      <w:sz w:val="30"/>
      <w:szCs w:val="30"/>
      <w:lang w:val="ru-RU" w:eastAsia="ru-RU"/>
    </w:rPr>
    <w:pPr>
      <w:keepNext w:val="1"/>
      <w:spacing w:before="240" w:after="12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footer" Target="footer1.xml" Id="rId14" /><Relationship Type="http://schemas.openxmlformats.org/officeDocument/2006/relationships/hyperlink" Target="https://uk.wikipedia.org/wiki/%D0%92%D1%83%D0%BB%D0%B8%D1%86%D1%8F_%D0%A1%D1%96%D1%87%D0%BE%D0%B2%D0%B8%D1%85_%D0%A1%D1%82%D1%80%D1%96%D0%BB%D1%8C%D1%86%D1%96%D0%B2_(%D0%9B%D1%8C%D0%B2%D1%96%D0%B2)" TargetMode="External" Id="Rd4fa5fc169ec44fc" /><Relationship Type="http://schemas.openxmlformats.org/officeDocument/2006/relationships/hyperlink" Target="https://uk.wikipedia.org/wiki/%D0%9B%D1%8C%D0%B2%D1%96%D0%B2" TargetMode="External" Id="R3fe94bc9e0474c31" /><Relationship Type="http://schemas.openxmlformats.org/officeDocument/2006/relationships/hyperlink" Target="mailto:shlpls.dep.law@lnu.edu.ua" TargetMode="External" Id="R06c83e8cd88840f2" /><Relationship Type="http://schemas.openxmlformats.org/officeDocument/2006/relationships/hyperlink" Target="http://www.hai-nyzhnyk.in.ua/doc/188-190doc.php" TargetMode="External" Id="R8fcc0c83ddd64410" /><Relationship Type="http://schemas.openxmlformats.org/officeDocument/2006/relationships/hyperlink" Target="http://www.hai-nyzhnyk.in.ua/doc/191doc.php" TargetMode="External" Id="R3a3c4ba790a14e2e" /><Relationship Type="http://schemas.openxmlformats.org/officeDocument/2006/relationships/hyperlink" Target="https://law.lnu.edu.ua/wp-content/uploads/2017/03/Ministerstvo-osvity-i-nauky-Ukrainy.docx" TargetMode="External" Id="R9d7333f7f9eb42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- Dersin Ad?</dc:title>
  <dc:subject/>
  <dc:creator>def</dc:creator>
  <keywords/>
  <lastModifiedBy>Христина Моряк-Протопопова</lastModifiedBy>
  <revision>12</revision>
  <lastPrinted>2019-09-11T17:21:00.0000000Z</lastPrinted>
  <dcterms:created xsi:type="dcterms:W3CDTF">2021-12-10T19:22:00.0000000Z</dcterms:created>
  <dcterms:modified xsi:type="dcterms:W3CDTF">2021-12-27T17:19:07.2631970Z</dcterms:modified>
</coreProperties>
</file>