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12AA" w14:textId="77777777" w:rsidR="00F11258" w:rsidRPr="00F11258" w:rsidRDefault="00F11258" w:rsidP="00F1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258">
        <w:rPr>
          <w:rFonts w:ascii="Times New Roman" w:hAnsi="Times New Roman" w:cs="Times New Roman"/>
          <w:b/>
          <w:bCs/>
          <w:sz w:val="28"/>
          <w:szCs w:val="28"/>
        </w:rPr>
        <w:t>Перелік питань, що виносяться на модуль з предмету</w:t>
      </w:r>
    </w:p>
    <w:p w14:paraId="2FA1C219" w14:textId="77777777" w:rsidR="00F11258" w:rsidRPr="00F11258" w:rsidRDefault="00F11258" w:rsidP="00F1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258">
        <w:rPr>
          <w:rFonts w:ascii="Times New Roman" w:hAnsi="Times New Roman" w:cs="Times New Roman"/>
          <w:b/>
          <w:bCs/>
          <w:sz w:val="28"/>
          <w:szCs w:val="28"/>
        </w:rPr>
        <w:t>«Кримінологія»</w:t>
      </w:r>
    </w:p>
    <w:p w14:paraId="6BA017B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1. Поняття кримінології.</w:t>
      </w:r>
    </w:p>
    <w:p w14:paraId="77BAB12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2. Предмет кримінології.</w:t>
      </w:r>
    </w:p>
    <w:p w14:paraId="502A1D53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3. Система кримінології.</w:t>
      </w:r>
    </w:p>
    <w:p w14:paraId="7AB3C70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4. Методологія кримінології.</w:t>
      </w:r>
    </w:p>
    <w:p w14:paraId="5DE640A3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5. Поняття методики кримінологічного дослідження.</w:t>
      </w:r>
    </w:p>
    <w:p w14:paraId="654A8DF2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6. Основні методи, що застосовуються у кримінологічному дослідженні.</w:t>
      </w:r>
    </w:p>
    <w:p w14:paraId="783469DB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7. Загальнонаукові методи. Їхня роль та значення у системі кримінологічних</w:t>
      </w:r>
    </w:p>
    <w:p w14:paraId="0DCDFACF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досліджень.</w:t>
      </w:r>
    </w:p>
    <w:p w14:paraId="321BA19B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8. Кримінологічні методи. Їхня роль та значення у системі кримінологічних досліджень.</w:t>
      </w:r>
    </w:p>
    <w:p w14:paraId="691378F2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9. Вплив поглядів філософів-просвітителів на розвиток кримінологічної думки (Ж.-Ж.</w:t>
      </w:r>
    </w:p>
    <w:p w14:paraId="2B13BA4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Руссо, Ш.-Л. Монтеск’є, Ф.М.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Аруе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 xml:space="preserve"> (Вольтер) та ін.).</w:t>
      </w:r>
    </w:p>
    <w:p w14:paraId="2EDCF70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10. Раціоналістично-гуманістичний світогляд і зародження основ кримінологічного</w:t>
      </w:r>
    </w:p>
    <w:p w14:paraId="6DFD8FD9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вчення Ч.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Беккаріа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 xml:space="preserve">, І.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Бентама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>. Говарда.</w:t>
      </w:r>
    </w:p>
    <w:p w14:paraId="33845C89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11. Кримінологічні вчення у працях представників німецької класичної школи І. Канта,</w:t>
      </w:r>
    </w:p>
    <w:p w14:paraId="77DED26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Г.У.Ф. Гегеля, Л. Фейєрбаха та ін.</w:t>
      </w:r>
    </w:p>
    <w:p w14:paraId="3A3AA311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12. Антропологічний (біологічний) напрям у кримінології. Туринська школа. Праця Ч.</w:t>
      </w:r>
    </w:p>
    <w:p w14:paraId="768EA182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Ломброзо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 xml:space="preserve"> “Злочинна людина” (1876 р.). Її зміст та значення.</w:t>
      </w:r>
    </w:p>
    <w:p w14:paraId="58D6EC5D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13. Позитивний напрям науки про злочин. “Кримінологія” Р.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Гарофало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>. Її зміст та</w:t>
      </w:r>
    </w:p>
    <w:p w14:paraId="48369A9B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значення.</w:t>
      </w:r>
    </w:p>
    <w:p w14:paraId="71D5F895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14. Соціологічний напрям у кримінології.</w:t>
      </w:r>
    </w:p>
    <w:p w14:paraId="38AE68E3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15. Концепція “соціальної фізики” Л.А. Кетле.</w:t>
      </w:r>
    </w:p>
    <w:p w14:paraId="15FA9094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16. Розвиток теорії множинності факторів злочинності у працях І.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Фойницького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Тарда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>,</w:t>
      </w:r>
    </w:p>
    <w:p w14:paraId="48893583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Ф. Ліста та ін.</w:t>
      </w:r>
    </w:p>
    <w:p w14:paraId="52D6C1D3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lastRenderedPageBreak/>
        <w:t>17. Теорія аномії Е. Дюркгейма.</w:t>
      </w:r>
    </w:p>
    <w:p w14:paraId="13D69053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18. Сучасний період в історії кримінології і основні напрями її розвитку.</w:t>
      </w:r>
    </w:p>
    <w:p w14:paraId="296B7D5F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19. Неокласична школа кримінології.</w:t>
      </w:r>
    </w:p>
    <w:p w14:paraId="1BB5685A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20. Багатофакторний підхід.</w:t>
      </w:r>
    </w:p>
    <w:p w14:paraId="1970F913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Кримінологія 3 курс - перелік питань на модуль 2</w:t>
      </w:r>
    </w:p>
    <w:p w14:paraId="1E10001B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21. Марксистська теорія злочинності.</w:t>
      </w:r>
    </w:p>
    <w:p w14:paraId="66E0DA1B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22. Кримінально-соціологічні теорії злочинності: соціальна дезорганізація Р.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Мертона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>,</w:t>
      </w:r>
    </w:p>
    <w:p w14:paraId="5B1C36E4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теорія субкультури А.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Коена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 xml:space="preserve"> та Р.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Клауорда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>.</w:t>
      </w:r>
    </w:p>
    <w:p w14:paraId="6472B70C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23. Соціально-психологічні теорії злочинності. Загальна характеристика.</w:t>
      </w:r>
    </w:p>
    <w:p w14:paraId="1FE5289E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24. Теорія навчання Г.-Ю. Айзенка.</w:t>
      </w:r>
    </w:p>
    <w:p w14:paraId="35540666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25. Теорія диференціальної асоціації Е.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Сатерленда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>.</w:t>
      </w:r>
    </w:p>
    <w:p w14:paraId="7386381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26. Теорія контролю А.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Рейса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 xml:space="preserve"> та М.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Гоулда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>.</w:t>
      </w:r>
    </w:p>
    <w:p w14:paraId="7F22BDAB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27. Теорія соціального зв’язку Е.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Хірша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>.</w:t>
      </w:r>
    </w:p>
    <w:p w14:paraId="72D337F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28. Теорія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інтеракції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 xml:space="preserve"> – теорія стигматизації Р.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Куінна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>.</w:t>
      </w:r>
    </w:p>
    <w:p w14:paraId="2C15E4E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29. Поняття злочинності, її характерні особливості.</w:t>
      </w:r>
    </w:p>
    <w:p w14:paraId="5EFB4F5A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30. Ознаки злочинності.</w:t>
      </w:r>
    </w:p>
    <w:p w14:paraId="6A201CF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31. Кримінологічна характеристика злочинності.</w:t>
      </w:r>
    </w:p>
    <w:p w14:paraId="6D031CF2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32. Кількісні показники злочинності.</w:t>
      </w:r>
    </w:p>
    <w:p w14:paraId="2B7A502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33. Якісні показники злочинності.</w:t>
      </w:r>
    </w:p>
    <w:p w14:paraId="0E6097CC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34. Поняття латентної злочинності.</w:t>
      </w:r>
    </w:p>
    <w:p w14:paraId="2AAC1B1E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35. Види латентної злочинності.</w:t>
      </w:r>
    </w:p>
    <w:p w14:paraId="2799159B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36. Причини латентності злочинності.</w:t>
      </w:r>
    </w:p>
    <w:p w14:paraId="36DEAEA1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37. Методи дослідження латентної злочинності.</w:t>
      </w:r>
    </w:p>
    <w:p w14:paraId="17DE2FBB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38. Стан та тенденції злочинності в Україні на сучасному етапі.</w:t>
      </w:r>
    </w:p>
    <w:p w14:paraId="41D9D939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39. Поняття особи злочинця.</w:t>
      </w:r>
    </w:p>
    <w:p w14:paraId="5D6F33B3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40. Структура особи злочинця..</w:t>
      </w:r>
    </w:p>
    <w:p w14:paraId="0E1F4B9F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41. Особливості ґенези особи злочинця.</w:t>
      </w:r>
    </w:p>
    <w:p w14:paraId="61A4D452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42. Психічні аномалії і їх значення при вчиненні конкретного злочину.</w:t>
      </w:r>
    </w:p>
    <w:p w14:paraId="0B724B86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43. Характеристика особи сучасних злочинців.</w:t>
      </w:r>
    </w:p>
    <w:p w14:paraId="3AC7FF3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lastRenderedPageBreak/>
        <w:t>44. Класифікація злочинців.</w:t>
      </w:r>
    </w:p>
    <w:p w14:paraId="2596A8EA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45. Співвідношення соціального та біологічного в особі злочинця.</w:t>
      </w:r>
    </w:p>
    <w:p w14:paraId="1FDADADF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46. Основні напрями і методи використання в практичній діяльності кримінологічної</w:t>
      </w:r>
    </w:p>
    <w:p w14:paraId="2A0B69E4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характеристики особи злочинця.</w:t>
      </w:r>
    </w:p>
    <w:p w14:paraId="12EA113E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47. Поняття “віктимологія”. </w:t>
      </w:r>
    </w:p>
    <w:p w14:paraId="38A440F4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Кримінологія 3 курс - перелік питань на модуль 3</w:t>
      </w:r>
    </w:p>
    <w:p w14:paraId="105CAAC8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48. Поняття “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віктимність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>”.</w:t>
      </w:r>
    </w:p>
    <w:p w14:paraId="4E1081D6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49. Поняття “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віктимізація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>”.</w:t>
      </w:r>
    </w:p>
    <w:p w14:paraId="6A51DE02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50. Поняття “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віктимна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 xml:space="preserve"> ситуація”.</w:t>
      </w:r>
    </w:p>
    <w:p w14:paraId="61BEE8D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51. Поняття “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віктимологічна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 xml:space="preserve"> профілактика”.</w:t>
      </w:r>
    </w:p>
    <w:p w14:paraId="73F6579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52. Виникнення та основні етапи розвитку віктимології.</w:t>
      </w:r>
    </w:p>
    <w:p w14:paraId="4C8B288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53. Класифікація жертв злочинів.</w:t>
      </w:r>
    </w:p>
    <w:p w14:paraId="119D9F0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54. Індивідуальна та масова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віктимність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>.</w:t>
      </w:r>
    </w:p>
    <w:p w14:paraId="66EA91ED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F11258">
        <w:rPr>
          <w:rFonts w:ascii="Times New Roman" w:hAnsi="Times New Roman" w:cs="Times New Roman"/>
          <w:sz w:val="28"/>
          <w:szCs w:val="28"/>
        </w:rPr>
        <w:t>Віктимологічна</w:t>
      </w:r>
      <w:proofErr w:type="spellEnd"/>
      <w:r w:rsidRPr="00F11258">
        <w:rPr>
          <w:rFonts w:ascii="Times New Roman" w:hAnsi="Times New Roman" w:cs="Times New Roman"/>
          <w:sz w:val="28"/>
          <w:szCs w:val="28"/>
        </w:rPr>
        <w:t xml:space="preserve"> профілактика злочинів.</w:t>
      </w:r>
    </w:p>
    <w:p w14:paraId="4FED2EC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56. Поняття причин та умов (детермінант) злочинності.</w:t>
      </w:r>
    </w:p>
    <w:p w14:paraId="59276D0A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57. Види детермінації.</w:t>
      </w:r>
    </w:p>
    <w:p w14:paraId="588F0B0C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58. Класифікація причин та умов злочинності.</w:t>
      </w:r>
    </w:p>
    <w:p w14:paraId="02A7B33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59. Концепції причин злочинності.</w:t>
      </w:r>
    </w:p>
    <w:p w14:paraId="7692EF03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60. Співвідношення причин злочинності та причин конкретних злочинів.</w:t>
      </w:r>
    </w:p>
    <w:p w14:paraId="7DE84278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61. Поняття та значення попередження злочинності.</w:t>
      </w:r>
    </w:p>
    <w:p w14:paraId="524AFA9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62. Суб'єкти попередження вчинення злочинів.</w:t>
      </w:r>
    </w:p>
    <w:p w14:paraId="217C5C95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63. Класифікація заходів попередження злочинності та основні вимоги, що ставляться до</w:t>
      </w:r>
    </w:p>
    <w:p w14:paraId="3AF87EEB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них.</w:t>
      </w:r>
    </w:p>
    <w:p w14:paraId="6A29DF73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64. Поняття та значення прогнозування злочинності.</w:t>
      </w:r>
    </w:p>
    <w:p w14:paraId="636E361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65. Види прогнозування злочинності.</w:t>
      </w:r>
    </w:p>
    <w:p w14:paraId="161CE44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66. Основні напрями прогнозування злочинності.</w:t>
      </w:r>
    </w:p>
    <w:p w14:paraId="6D6D15F5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67. Планування боротьби зі злочинністю.</w:t>
      </w:r>
    </w:p>
    <w:p w14:paraId="0CF0466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68. Загально-соціальні і спеціальні програми з попередження злочинності. Їх зміст і</w:t>
      </w:r>
    </w:p>
    <w:p w14:paraId="78C899C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lastRenderedPageBreak/>
        <w:t>значення.</w:t>
      </w:r>
    </w:p>
    <w:p w14:paraId="42C05D61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69. Поняття “злочинність неповнолітніх”, її особливості та місце в системі злочинності.</w:t>
      </w:r>
    </w:p>
    <w:p w14:paraId="68CB3644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70. Кількісні та якісні показники злочинності неповнолітніх.</w:t>
      </w:r>
    </w:p>
    <w:p w14:paraId="56EDBB59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71. Кримінологічна характеристика неповнолітніх осіб, що вчиняють злочини.</w:t>
      </w:r>
    </w:p>
    <w:p w14:paraId="79392DB4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72. Причини та умови злочинності неповнолітніх в Україні.</w:t>
      </w:r>
    </w:p>
    <w:p w14:paraId="219B5392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73. Основні напрямки попередження вчинення злочинів неповнолітніми.</w:t>
      </w:r>
    </w:p>
    <w:p w14:paraId="5EE1C135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 xml:space="preserve">74. Поняття “насильницька злочинність” її особливості та місце в системі злочинності. </w:t>
      </w:r>
    </w:p>
    <w:p w14:paraId="15BDFECD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Кримінологія 3 курс - перелік питань на модуль 4</w:t>
      </w:r>
    </w:p>
    <w:p w14:paraId="34E4AB35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75. Кількісні показники насильницьких злочинів.</w:t>
      </w:r>
    </w:p>
    <w:p w14:paraId="4388D49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76. Якісні показники насильницьких злочинів.</w:t>
      </w:r>
    </w:p>
    <w:p w14:paraId="73507181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77. Кримінологічна характеристика особи насильницького злочинця.</w:t>
      </w:r>
    </w:p>
    <w:p w14:paraId="701F5B18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78. Причини та умови насильницької злочинності в Україні.</w:t>
      </w:r>
    </w:p>
    <w:p w14:paraId="7DF6A405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79. Основні напрямки попередження вчинення насильницьких злочинів.</w:t>
      </w:r>
    </w:p>
    <w:p w14:paraId="79FF6134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80. Поняття економічної злочинності.</w:t>
      </w:r>
    </w:p>
    <w:p w14:paraId="5540FECD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81. Кримінологічна характеристика злочинів в сфері економіки.</w:t>
      </w:r>
    </w:p>
    <w:p w14:paraId="397BE281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82. Кримінологічна характеристика осіб, що вчиняють злочини в сфері економіки.</w:t>
      </w:r>
    </w:p>
    <w:p w14:paraId="60AD3525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83. Причини та умови економічних злочинів.</w:t>
      </w:r>
    </w:p>
    <w:p w14:paraId="6FDCB4D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84. Попередження злочинів у сфері економіки.</w:t>
      </w:r>
    </w:p>
    <w:p w14:paraId="011190BE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85. Поняття організованої злочинності та її ознаки.</w:t>
      </w:r>
    </w:p>
    <w:p w14:paraId="19EA8232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86. Ознаки організованої злочинності.</w:t>
      </w:r>
    </w:p>
    <w:p w14:paraId="54918258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87. Злочинні об’єднання та їх види.</w:t>
      </w:r>
    </w:p>
    <w:p w14:paraId="6D424890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88. Причини та умови, що детермінують появу та зміну організованої злочинності.</w:t>
      </w:r>
    </w:p>
    <w:p w14:paraId="22E6B5B3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89. Правова характеристика особи учасника злочинного об'єднання.</w:t>
      </w:r>
    </w:p>
    <w:p w14:paraId="07D55166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90. Корупційна злочинність.</w:t>
      </w:r>
    </w:p>
    <w:p w14:paraId="1DA06077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91. Заходи попередження організованої злочинності.</w:t>
      </w:r>
    </w:p>
    <w:p w14:paraId="2CA187BA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92. Кримінологічна характеристика та види злочинів, що вчиняються з необережності.</w:t>
      </w:r>
    </w:p>
    <w:p w14:paraId="4BE0C3E2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lastRenderedPageBreak/>
        <w:t>93. Кількісні та якісні показники злочинів, що вчиняються з необережності.</w:t>
      </w:r>
    </w:p>
    <w:p w14:paraId="08C7A2BA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94. Кримінологічна характеристика осіб, які вчиняють злочини з необережності.</w:t>
      </w:r>
    </w:p>
    <w:p w14:paraId="6DBA6314" w14:textId="77777777" w:rsidR="00F11258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r w:rsidRPr="00F11258">
        <w:rPr>
          <w:rFonts w:ascii="Times New Roman" w:hAnsi="Times New Roman" w:cs="Times New Roman"/>
          <w:sz w:val="28"/>
          <w:szCs w:val="28"/>
        </w:rPr>
        <w:t>95. Причини та умови вчинення злочинів з необережності.</w:t>
      </w:r>
    </w:p>
    <w:p w14:paraId="3841887E" w14:textId="2277E83C" w:rsidR="0012235F" w:rsidRPr="00F11258" w:rsidRDefault="00F11258" w:rsidP="00F112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1258">
        <w:rPr>
          <w:rFonts w:ascii="Times New Roman" w:hAnsi="Times New Roman" w:cs="Times New Roman"/>
          <w:sz w:val="28"/>
          <w:szCs w:val="28"/>
        </w:rPr>
        <w:t>96. Попередження вчинення злочинів з необережності.</w:t>
      </w:r>
      <w:bookmarkEnd w:id="0"/>
    </w:p>
    <w:sectPr w:rsidR="0012235F" w:rsidRPr="00F11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F5"/>
    <w:rsid w:val="0012235F"/>
    <w:rsid w:val="001D2FF5"/>
    <w:rsid w:val="00F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67C5-D2EA-41FA-A6B4-2D453EFA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3545</Words>
  <Characters>2022</Characters>
  <Application>Microsoft Office Word</Application>
  <DocSecurity>0</DocSecurity>
  <Lines>16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2021-12-16T22:42:00Z</dcterms:created>
  <dcterms:modified xsi:type="dcterms:W3CDTF">2021-12-16T22:42:00Z</dcterms:modified>
</cp:coreProperties>
</file>