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96D9" w14:textId="432BF254" w:rsidR="00052D88" w:rsidRPr="00052D88" w:rsidRDefault="00052D88" w:rsidP="00052D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F4E79" w:themeColor="accent1" w:themeShade="80"/>
          <w:sz w:val="44"/>
          <w:szCs w:val="44"/>
          <w:lang w:eastAsia="uk-UA"/>
        </w:rPr>
      </w:pPr>
      <w:r w:rsidRPr="00052D88">
        <w:rPr>
          <w:rFonts w:ascii="Times New Roman" w:eastAsia="Times New Roman" w:hAnsi="Times New Roman" w:cs="Times New Roman"/>
          <w:b/>
          <w:color w:val="1F4E79" w:themeColor="accent1" w:themeShade="80"/>
          <w:sz w:val="44"/>
          <w:szCs w:val="44"/>
          <w:lang w:eastAsia="uk-UA"/>
        </w:rPr>
        <w:t xml:space="preserve">                          Тема </w:t>
      </w:r>
      <w:r w:rsidR="008719A1">
        <w:rPr>
          <w:rFonts w:ascii="Times New Roman" w:eastAsia="Times New Roman" w:hAnsi="Times New Roman" w:cs="Times New Roman"/>
          <w:b/>
          <w:color w:val="1F4E79" w:themeColor="accent1" w:themeShade="80"/>
          <w:sz w:val="44"/>
          <w:szCs w:val="44"/>
          <w:lang w:eastAsia="uk-UA"/>
        </w:rPr>
        <w:t>6</w:t>
      </w:r>
    </w:p>
    <w:p w14:paraId="449DAB5E" w14:textId="77777777" w:rsidR="00052D88" w:rsidRPr="00052D88" w:rsidRDefault="00052D88" w:rsidP="00052D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F4E79" w:themeColor="accent1" w:themeShade="80"/>
          <w:sz w:val="44"/>
          <w:szCs w:val="44"/>
          <w:lang w:eastAsia="uk-UA"/>
        </w:rPr>
      </w:pPr>
    </w:p>
    <w:p w14:paraId="6FC41940" w14:textId="77777777" w:rsidR="00052D88" w:rsidRPr="00052D88" w:rsidRDefault="00052D88" w:rsidP="00052D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8496B0" w:themeColor="text2" w:themeTint="99"/>
          <w:sz w:val="44"/>
          <w:szCs w:val="44"/>
          <w:lang w:eastAsia="uk-UA"/>
        </w:rPr>
      </w:pPr>
      <w:r w:rsidRPr="00052D88">
        <w:rPr>
          <w:rFonts w:ascii="Times New Roman" w:hAnsi="Times New Roman" w:cs="Times New Roman"/>
          <w:b/>
          <w:bCs/>
          <w:color w:val="1F4E79" w:themeColor="accent1" w:themeShade="8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52"/>
          <w:szCs w:val="52"/>
        </w:rPr>
        <w:t xml:space="preserve">    </w:t>
      </w:r>
      <w:r w:rsidRPr="00052D88">
        <w:rPr>
          <w:rFonts w:ascii="Times New Roman" w:hAnsi="Times New Roman" w:cs="Times New Roman"/>
          <w:b/>
          <w:bCs/>
          <w:color w:val="1F4E79" w:themeColor="accent1" w:themeShade="80"/>
          <w:sz w:val="52"/>
          <w:szCs w:val="52"/>
        </w:rPr>
        <w:t xml:space="preserve">Процесуальне документування </w:t>
      </w:r>
    </w:p>
    <w:p w14:paraId="51099FDD" w14:textId="77777777" w:rsidR="00052D88" w:rsidRPr="00052D88" w:rsidRDefault="00052D88" w:rsidP="00052D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8496B0" w:themeColor="text2" w:themeTint="99"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color w:val="8496B0" w:themeColor="text2" w:themeTint="99"/>
          <w:sz w:val="52"/>
          <w:szCs w:val="52"/>
          <w:lang w:eastAsia="uk-UA"/>
        </w:rPr>
        <w:t>____________________________________</w:t>
      </w:r>
    </w:p>
    <w:p w14:paraId="7946C59C" w14:textId="77777777" w:rsidR="00052D88" w:rsidRPr="005527C6" w:rsidRDefault="00052D88" w:rsidP="00052D88">
      <w:pPr>
        <w:pStyle w:val="NormalWeb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</w:t>
      </w:r>
      <w:r w:rsidRPr="005527C6">
        <w:rPr>
          <w:b/>
          <w:color w:val="000000"/>
          <w:sz w:val="28"/>
          <w:szCs w:val="28"/>
        </w:rPr>
        <w:t>Описові питання:</w:t>
      </w:r>
      <w:r>
        <w:rPr>
          <w:b/>
          <w:color w:val="000000"/>
          <w:sz w:val="28"/>
          <w:szCs w:val="28"/>
        </w:rPr>
        <w:t xml:space="preserve">  </w:t>
      </w:r>
    </w:p>
    <w:p w14:paraId="2B17FA31" w14:textId="77777777" w:rsidR="00052D88" w:rsidRPr="00EE1C7D" w:rsidRDefault="00052D88" w:rsidP="00FB1E51">
      <w:pPr>
        <w:spacing w:before="225" w:after="100" w:afterAutospacing="1" w:line="240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 w:rsidRPr="00EE1C7D">
        <w:rPr>
          <w:rFonts w:ascii="Times New Roman" w:hAnsi="Times New Roman" w:cs="Times New Roman"/>
          <w:sz w:val="28"/>
          <w:szCs w:val="28"/>
        </w:rPr>
        <w:t xml:space="preserve">1. Поняття, ознаки та види  процесуальних документів. </w:t>
      </w:r>
    </w:p>
    <w:p w14:paraId="51E601D7" w14:textId="77777777" w:rsidR="00052D88" w:rsidRPr="00EE1C7D" w:rsidRDefault="00052D88" w:rsidP="00FB1E51">
      <w:pPr>
        <w:spacing w:before="225" w:after="100" w:afterAutospacing="1" w:line="240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 w:rsidRPr="00EE1C7D">
        <w:rPr>
          <w:rFonts w:ascii="Times New Roman" w:hAnsi="Times New Roman" w:cs="Times New Roman"/>
          <w:sz w:val="28"/>
          <w:szCs w:val="28"/>
        </w:rPr>
        <w:t>2.</w:t>
      </w:r>
      <w:r w:rsidRPr="00EE1C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Загальні положення</w:t>
      </w:r>
      <w:r w:rsidRPr="00EE1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C7D">
        <w:rPr>
          <w:rFonts w:ascii="Times New Roman" w:hAnsi="Times New Roman" w:cs="Times New Roman"/>
          <w:sz w:val="28"/>
          <w:szCs w:val="28"/>
        </w:rPr>
        <w:t xml:space="preserve"> цивільно-</w:t>
      </w:r>
      <w:r w:rsidRPr="00EE1C7D">
        <w:rPr>
          <w:rFonts w:ascii="Times New Roman" w:eastAsia="Calibri" w:hAnsi="Times New Roman" w:cs="Times New Roman"/>
          <w:sz w:val="28"/>
          <w:szCs w:val="28"/>
        </w:rPr>
        <w:t xml:space="preserve"> процесуальних документів.</w:t>
      </w:r>
    </w:p>
    <w:p w14:paraId="7FE17F5A" w14:textId="77777777" w:rsidR="00052D88" w:rsidRDefault="00052D88" w:rsidP="00FB1E5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</w:pPr>
      <w:r w:rsidRPr="00EE1C7D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  <w:t xml:space="preserve">3. </w:t>
      </w:r>
      <w:r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  <w:t xml:space="preserve">Поняття , форма, види </w:t>
      </w:r>
      <w:r w:rsidRPr="00EE1C7D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  <w:t>позовної заяви</w:t>
      </w:r>
    </w:p>
    <w:p w14:paraId="08DF8F44" w14:textId="77777777" w:rsidR="00052D88" w:rsidRPr="00EE1C7D" w:rsidRDefault="00052D88" w:rsidP="00FB1E5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  <w:t>с</w:t>
      </w:r>
      <w:r w:rsidRPr="00EE1C7D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  <w:t>трукту</w:t>
      </w:r>
      <w:r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  <w:t xml:space="preserve">ра </w:t>
      </w:r>
      <w:r w:rsidRPr="00EE1C7D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  <w:t xml:space="preserve"> цивільного позову.</w:t>
      </w:r>
    </w:p>
    <w:p w14:paraId="0387E904" w14:textId="77777777" w:rsidR="00052D88" w:rsidRPr="00EE1C7D" w:rsidRDefault="00052D88" w:rsidP="00FB1E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Правові аспекти </w:t>
      </w:r>
      <w:r w:rsidRPr="00EE1C7D">
        <w:rPr>
          <w:rFonts w:ascii="Times New Roman" w:hAnsi="Times New Roman" w:cs="Times New Roman"/>
          <w:sz w:val="28"/>
          <w:szCs w:val="28"/>
        </w:rPr>
        <w:t xml:space="preserve"> адміністративно-процесуальних  документів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02F29B" w14:textId="77777777" w:rsidR="00052D88" w:rsidRPr="00EE1C7D" w:rsidRDefault="00052D88" w:rsidP="00FB1E5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EE1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равові вимоги до ад</w:t>
      </w:r>
      <w:r w:rsidRPr="00EE1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мін</w:t>
      </w:r>
      <w:r w:rsidRPr="00EE1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істративн</w:t>
      </w:r>
      <w:r w:rsidRPr="00EE1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ого</w:t>
      </w:r>
      <w:r w:rsidRPr="00EE1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 по</w:t>
      </w:r>
      <w:r w:rsidRPr="00EE1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зо</w:t>
      </w:r>
      <w:r w:rsidRPr="00EE1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ву. </w:t>
      </w:r>
    </w:p>
    <w:p w14:paraId="5C21E7F8" w14:textId="77777777" w:rsidR="00052D88" w:rsidRPr="00EE1C7D" w:rsidRDefault="00052D88" w:rsidP="00FB1E51">
      <w:pPr>
        <w:spacing w:before="225" w:after="100" w:afterAutospacing="1" w:line="240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Процесуальні документи  у сфері кримінально-правових відносин.</w:t>
      </w:r>
    </w:p>
    <w:p w14:paraId="1BCCEFC2" w14:textId="77777777" w:rsidR="00052D88" w:rsidRDefault="00052D88" w:rsidP="00FB1E51">
      <w:pPr>
        <w:spacing w:before="225" w:after="100" w:afterAutospacing="1" w:line="240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EE1C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C7D">
        <w:rPr>
          <w:rFonts w:ascii="Times New Roman" w:hAnsi="Times New Roman" w:cs="Times New Roman"/>
          <w:sz w:val="28"/>
          <w:szCs w:val="28"/>
        </w:rPr>
        <w:t>Особливості  господарсько-процесуального документування</w:t>
      </w:r>
    </w:p>
    <w:p w14:paraId="2016B713" w14:textId="77777777" w:rsidR="00052D88" w:rsidRPr="00EE1C7D" w:rsidRDefault="00052D88" w:rsidP="00FB1E51">
      <w:pPr>
        <w:pStyle w:val="ListParagraph"/>
        <w:numPr>
          <w:ilvl w:val="0"/>
          <w:numId w:val="1"/>
        </w:numPr>
        <w:spacing w:before="225" w:after="100" w:afterAutospacing="1" w:line="240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EE1C7D">
        <w:rPr>
          <w:rFonts w:ascii="Times New Roman" w:hAnsi="Times New Roman" w:cs="Times New Roman"/>
          <w:sz w:val="28"/>
          <w:szCs w:val="28"/>
        </w:rPr>
        <w:t>господарсько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EE1C7D">
        <w:rPr>
          <w:rFonts w:ascii="Times New Roman" w:hAnsi="Times New Roman" w:cs="Times New Roman"/>
          <w:sz w:val="28"/>
          <w:szCs w:val="28"/>
        </w:rPr>
        <w:t xml:space="preserve"> позовної заяви.</w:t>
      </w:r>
    </w:p>
    <w:p w14:paraId="227A2653" w14:textId="77777777" w:rsidR="00052D88" w:rsidRPr="00EE1C7D" w:rsidRDefault="00052D88" w:rsidP="00FB1E51">
      <w:pPr>
        <w:spacing w:before="225" w:after="100" w:afterAutospacing="1" w:line="240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14:paraId="431D1080" w14:textId="77777777" w:rsidR="00052D88" w:rsidRDefault="00052D88" w:rsidP="00052D88">
      <w:pPr>
        <w:pStyle w:val="ListParagraph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052D88">
        <w:rPr>
          <w:rFonts w:ascii="Times New Roman" w:hAnsi="Times New Roman" w:cs="Times New Roman"/>
          <w:b/>
          <w:sz w:val="28"/>
          <w:szCs w:val="28"/>
        </w:rPr>
        <w:t>Контрольні запитання:</w:t>
      </w:r>
    </w:p>
    <w:p w14:paraId="4D0EC9E1" w14:textId="77777777" w:rsidR="00052D88" w:rsidRDefault="00052D88" w:rsidP="00052D88">
      <w:pPr>
        <w:pStyle w:val="ListParagraph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B638C3D" w14:textId="77777777" w:rsidR="00052D88" w:rsidRPr="004D1439" w:rsidRDefault="00052D88" w:rsidP="00052D8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439">
        <w:rPr>
          <w:rFonts w:ascii="Times New Roman" w:hAnsi="Times New Roman" w:cs="Times New Roman"/>
          <w:sz w:val="28"/>
          <w:szCs w:val="28"/>
        </w:rPr>
        <w:t>Що таке процесуальний документ ?</w:t>
      </w:r>
    </w:p>
    <w:p w14:paraId="4507CF49" w14:textId="77777777" w:rsidR="00052D88" w:rsidRPr="004D1439" w:rsidRDefault="004D1439" w:rsidP="00052D8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</w:t>
      </w:r>
      <w:r w:rsidR="00052D88" w:rsidRPr="004D1439">
        <w:rPr>
          <w:rFonts w:ascii="Times New Roman" w:hAnsi="Times New Roman" w:cs="Times New Roman"/>
          <w:sz w:val="28"/>
          <w:szCs w:val="28"/>
        </w:rPr>
        <w:t>ознаки процесуального документа?</w:t>
      </w:r>
    </w:p>
    <w:p w14:paraId="57A7F62A" w14:textId="77777777" w:rsidR="00052D88" w:rsidRPr="004D1439" w:rsidRDefault="004D1439" w:rsidP="00052D8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439">
        <w:rPr>
          <w:rFonts w:ascii="Times New Roman" w:hAnsi="Times New Roman" w:cs="Times New Roman"/>
          <w:sz w:val="28"/>
          <w:szCs w:val="28"/>
        </w:rPr>
        <w:t xml:space="preserve">Навести класифікацію  </w:t>
      </w:r>
      <w:r w:rsidR="00052D88" w:rsidRPr="004D1439">
        <w:rPr>
          <w:rFonts w:ascii="Times New Roman" w:hAnsi="Times New Roman" w:cs="Times New Roman"/>
          <w:sz w:val="28"/>
          <w:szCs w:val="28"/>
        </w:rPr>
        <w:t xml:space="preserve"> процесуального документа</w:t>
      </w:r>
      <w:r w:rsidRPr="004D1439">
        <w:rPr>
          <w:rFonts w:ascii="Times New Roman" w:hAnsi="Times New Roman" w:cs="Times New Roman"/>
          <w:sz w:val="28"/>
          <w:szCs w:val="28"/>
        </w:rPr>
        <w:t>.</w:t>
      </w:r>
    </w:p>
    <w:p w14:paraId="619B9082" w14:textId="77777777" w:rsidR="004D1439" w:rsidRPr="004D1439" w:rsidRDefault="004D1439" w:rsidP="004D1439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D1439">
        <w:rPr>
          <w:rFonts w:ascii="Times New Roman" w:hAnsi="Times New Roman" w:cs="Times New Roman"/>
          <w:sz w:val="28"/>
          <w:szCs w:val="28"/>
        </w:rPr>
        <w:t>Розкрити  зміст офіційності процесуальних документів</w:t>
      </w:r>
    </w:p>
    <w:p w14:paraId="2803B09B" w14:textId="77777777" w:rsidR="00052D88" w:rsidRPr="004D1439" w:rsidRDefault="00052D88" w:rsidP="00052D8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439">
        <w:rPr>
          <w:rFonts w:ascii="Times New Roman" w:hAnsi="Times New Roman" w:cs="Times New Roman"/>
          <w:sz w:val="28"/>
          <w:szCs w:val="28"/>
        </w:rPr>
        <w:t>Охарактеризуйте значення процесуального документа.</w:t>
      </w:r>
      <w:r w:rsidRPr="004D1439">
        <w:rPr>
          <w:rFonts w:ascii="Times New Roman" w:hAnsi="Times New Roman" w:cs="Times New Roman"/>
        </w:rPr>
        <w:t xml:space="preserve"> </w:t>
      </w:r>
    </w:p>
    <w:p w14:paraId="309AFAEF" w14:textId="77777777" w:rsidR="004D1439" w:rsidRPr="004D1439" w:rsidRDefault="004D1439" w:rsidP="004D1439">
      <w:pPr>
        <w:pStyle w:val="ListParagraph"/>
        <w:numPr>
          <w:ilvl w:val="0"/>
          <w:numId w:val="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52D88">
        <w:rPr>
          <w:rFonts w:ascii="Times New Roman" w:hAnsi="Times New Roman" w:cs="Times New Roman"/>
          <w:sz w:val="28"/>
          <w:szCs w:val="28"/>
        </w:rPr>
        <w:t xml:space="preserve">Яка інформація міститься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14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439">
        <w:rPr>
          <w:rFonts w:ascii="Times New Roman" w:hAnsi="Times New Roman" w:cs="Times New Roman"/>
          <w:sz w:val="28"/>
          <w:szCs w:val="28"/>
        </w:rPr>
        <w:t xml:space="preserve"> цивільно-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процесуальних документах ?</w:t>
      </w:r>
    </w:p>
    <w:p w14:paraId="44996762" w14:textId="77777777" w:rsidR="004D1439" w:rsidRPr="004D1439" w:rsidRDefault="004D1439" w:rsidP="004D143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uk-UA"/>
        </w:rPr>
      </w:pPr>
      <w:r w:rsidRPr="004D1439">
        <w:rPr>
          <w:rFonts w:ascii="Times New Roman" w:hAnsi="Times New Roman" w:cs="Times New Roman"/>
          <w:sz w:val="28"/>
          <w:szCs w:val="28"/>
        </w:rPr>
        <w:t xml:space="preserve">Що таке </w:t>
      </w:r>
      <w:r w:rsidRPr="004D1439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  <w:t>позовна заява ?</w:t>
      </w:r>
    </w:p>
    <w:p w14:paraId="4C1FFC28" w14:textId="77777777" w:rsidR="004D1439" w:rsidRPr="008F1E79" w:rsidRDefault="004D1439" w:rsidP="004D143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E79">
        <w:rPr>
          <w:rFonts w:ascii="Times New Roman" w:hAnsi="Times New Roman" w:cs="Times New Roman"/>
          <w:sz w:val="28"/>
          <w:szCs w:val="28"/>
        </w:rPr>
        <w:t xml:space="preserve">Які  </w:t>
      </w:r>
      <w:r w:rsidRPr="008F1E79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  <w:t>форми та  види  позовної заяви ?</w:t>
      </w:r>
    </w:p>
    <w:p w14:paraId="02197768" w14:textId="77777777" w:rsidR="008F1E79" w:rsidRDefault="004D1439" w:rsidP="008F1E7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</w:pPr>
      <w:r w:rsidRPr="008F1E79">
        <w:rPr>
          <w:rFonts w:ascii="Times New Roman" w:hAnsi="Times New Roman" w:cs="Times New Roman"/>
          <w:sz w:val="28"/>
          <w:szCs w:val="28"/>
        </w:rPr>
        <w:t xml:space="preserve">Яка </w:t>
      </w:r>
      <w:r w:rsidRPr="008F1E79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  <w:t>структура  цивільного позову</w:t>
      </w:r>
      <w:r w:rsidR="008F1E79" w:rsidRPr="008F1E79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  <w:t xml:space="preserve"> ?</w:t>
      </w:r>
    </w:p>
    <w:p w14:paraId="26068156" w14:textId="77777777" w:rsidR="008F1E79" w:rsidRPr="008F1E79" w:rsidRDefault="008F1E79" w:rsidP="008F1E7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439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Pr="008F1E79">
        <w:rPr>
          <w:rFonts w:ascii="Times New Roman" w:hAnsi="Times New Roman" w:cs="Times New Roman"/>
          <w:sz w:val="28"/>
          <w:szCs w:val="28"/>
        </w:rPr>
        <w:t>адміністративно-процесуальні  документи.</w:t>
      </w:r>
    </w:p>
    <w:p w14:paraId="629C8EB1" w14:textId="77777777" w:rsidR="008F1E79" w:rsidRPr="00E30436" w:rsidRDefault="008F1E79" w:rsidP="008F1E7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</w:pPr>
      <w:r w:rsidRPr="00052D88">
        <w:rPr>
          <w:rFonts w:ascii="Times New Roman" w:hAnsi="Times New Roman" w:cs="Times New Roman"/>
          <w:sz w:val="28"/>
          <w:szCs w:val="28"/>
        </w:rPr>
        <w:lastRenderedPageBreak/>
        <w:t>Яке призначення</w:t>
      </w:r>
      <w:r w:rsidRPr="008F1E79">
        <w:rPr>
          <w:rFonts w:ascii="Times New Roman" w:hAnsi="Times New Roman" w:cs="Times New Roman"/>
          <w:sz w:val="28"/>
          <w:szCs w:val="28"/>
        </w:rPr>
        <w:t xml:space="preserve"> </w:t>
      </w:r>
      <w:r w:rsidRPr="008F1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ад</w:t>
      </w:r>
      <w:r w:rsidRPr="008F1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мін</w:t>
      </w:r>
      <w:r w:rsidRPr="008F1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істративн</w:t>
      </w:r>
      <w:r w:rsidRPr="008F1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ого</w:t>
      </w:r>
      <w:r w:rsidRPr="008F1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 по</w:t>
      </w:r>
      <w:r w:rsidRPr="008F1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зо</w:t>
      </w:r>
      <w:r w:rsidRPr="008F1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ву?</w:t>
      </w:r>
    </w:p>
    <w:p w14:paraId="2B1B13F6" w14:textId="77777777" w:rsidR="00E30436" w:rsidRPr="00E30436" w:rsidRDefault="00E30436" w:rsidP="00E30436">
      <w:pPr>
        <w:pStyle w:val="ListParagraph"/>
        <w:numPr>
          <w:ilvl w:val="0"/>
          <w:numId w:val="2"/>
        </w:numPr>
        <w:spacing w:before="225" w:after="100" w:afterAutospacing="1" w:line="360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 w:rsidRPr="008F1E79">
        <w:rPr>
          <w:rFonts w:ascii="Times New Roman" w:hAnsi="Times New Roman" w:cs="Times New Roman"/>
          <w:sz w:val="28"/>
          <w:szCs w:val="28"/>
        </w:rPr>
        <w:t>Які встановлено вимоги щодо</w:t>
      </w:r>
      <w:r w:rsidRPr="008F1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</w:t>
      </w:r>
      <w:r w:rsidRPr="008F1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істративн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ої</w:t>
      </w:r>
      <w:r w:rsidRPr="008F1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позовної заяви?</w:t>
      </w:r>
    </w:p>
    <w:p w14:paraId="48D9A147" w14:textId="77777777" w:rsidR="008F1E79" w:rsidRPr="008F1E79" w:rsidRDefault="008F1E79" w:rsidP="008F1E7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</w:pPr>
      <w:r w:rsidRPr="008F1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F1E79">
        <w:rPr>
          <w:rFonts w:ascii="Times New Roman" w:hAnsi="Times New Roman" w:cs="Times New Roman"/>
          <w:sz w:val="28"/>
          <w:szCs w:val="28"/>
        </w:rPr>
        <w:t>Розкрити основний зміст</w:t>
      </w:r>
      <w:r w:rsidRPr="008F1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процесуальних документів</w:t>
      </w:r>
      <w:r w:rsidRPr="008F1E79">
        <w:rPr>
          <w:rFonts w:ascii="Times New Roman" w:hAnsi="Times New Roman" w:cs="Times New Roman"/>
          <w:sz w:val="28"/>
          <w:szCs w:val="28"/>
        </w:rPr>
        <w:t xml:space="preserve">  у сфері кримінально-правових відносин.</w:t>
      </w:r>
    </w:p>
    <w:p w14:paraId="600D039F" w14:textId="77777777" w:rsidR="008F1E79" w:rsidRPr="00FB1E51" w:rsidRDefault="008F1E79" w:rsidP="008F1E7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</w:pPr>
      <w:r w:rsidRPr="008F1E79">
        <w:rPr>
          <w:rFonts w:ascii="Times New Roman" w:hAnsi="Times New Roman" w:cs="Times New Roman"/>
          <w:sz w:val="28"/>
          <w:szCs w:val="28"/>
        </w:rPr>
        <w:t>Назвіть основні вимоги щодо</w:t>
      </w:r>
      <w:r w:rsidRPr="008F1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E51">
        <w:rPr>
          <w:rFonts w:ascii="Times New Roman" w:hAnsi="Times New Roman" w:cs="Times New Roman"/>
          <w:sz w:val="28"/>
          <w:szCs w:val="28"/>
        </w:rPr>
        <w:t>господарсько-процесуального документування</w:t>
      </w:r>
      <w:r w:rsidR="00FB1E51">
        <w:rPr>
          <w:rFonts w:ascii="Times New Roman" w:hAnsi="Times New Roman" w:cs="Times New Roman"/>
          <w:sz w:val="28"/>
          <w:szCs w:val="28"/>
        </w:rPr>
        <w:t>.</w:t>
      </w:r>
    </w:p>
    <w:p w14:paraId="6E50DB00" w14:textId="77777777" w:rsidR="008F1E79" w:rsidRDefault="00FB1E51" w:rsidP="008F1E79">
      <w:pPr>
        <w:pStyle w:val="ListParagraph"/>
        <w:numPr>
          <w:ilvl w:val="0"/>
          <w:numId w:val="2"/>
        </w:numPr>
        <w:spacing w:before="225" w:after="100" w:afterAutospacing="1" w:line="360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 w:rsidRPr="008F1E79">
        <w:rPr>
          <w:rFonts w:ascii="Times New Roman" w:hAnsi="Times New Roman" w:cs="Times New Roman"/>
          <w:sz w:val="28"/>
          <w:szCs w:val="28"/>
        </w:rPr>
        <w:t>Які встановлено вимоги щодо</w:t>
      </w:r>
      <w:r w:rsidRPr="008F1E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господарської позовної заяви?</w:t>
      </w:r>
    </w:p>
    <w:p w14:paraId="2EEE92F3" w14:textId="77777777" w:rsidR="00FB1E51" w:rsidRPr="00FB1E51" w:rsidRDefault="00FB1E51" w:rsidP="00FB1E51">
      <w:pPr>
        <w:spacing w:before="225" w:after="100" w:afterAutospacing="1" w:line="360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14:paraId="1188492D" w14:textId="77777777" w:rsidR="00FB1E51" w:rsidRPr="00FB1E51" w:rsidRDefault="00FB1E51" w:rsidP="00FB1E51">
      <w:pPr>
        <w:pStyle w:val="ListParagraph"/>
        <w:spacing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B1E51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14:paraId="346BEF1B" w14:textId="77777777" w:rsidR="00E30436" w:rsidRPr="00FB1E51" w:rsidRDefault="00FB1E51" w:rsidP="00E30436">
      <w:pPr>
        <w:spacing w:after="0" w:line="330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FB1E51">
        <w:rPr>
          <w:rFonts w:ascii="Times New Roman" w:hAnsi="Times New Roman" w:cs="Times New Roman"/>
          <w:sz w:val="28"/>
          <w:szCs w:val="28"/>
        </w:rPr>
        <w:t xml:space="preserve"> Складіть   </w:t>
      </w:r>
      <w:r w:rsidR="00E56DBC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  <w:t>позовні</w:t>
      </w:r>
      <w:r w:rsidR="00E30436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  <w:t xml:space="preserve"> </w:t>
      </w:r>
      <w:r w:rsidR="00E56DBC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  <w:t>заяви</w:t>
      </w:r>
      <w:r w:rsidR="00E30436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  <w:t xml:space="preserve"> </w:t>
      </w:r>
      <w:r w:rsidR="0053500C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  <w:t>відповідно до наведених прикладів:</w:t>
      </w:r>
    </w:p>
    <w:p w14:paraId="2BC0BBA5" w14:textId="77777777" w:rsidR="00355C10" w:rsidRPr="00355C10" w:rsidRDefault="00355C10" w:rsidP="00355C10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Style w:val="Strong"/>
          <w:rFonts w:ascii="Times New Roman" w:hAnsi="Times New Roman" w:cs="Times New Roman"/>
          <w:color w:val="222222"/>
          <w:sz w:val="28"/>
          <w:szCs w:val="28"/>
        </w:rPr>
        <w:t>Приклад</w:t>
      </w:r>
      <w:r w:rsidRPr="00355C10">
        <w:rPr>
          <w:rStyle w:val="Strong"/>
          <w:rFonts w:ascii="Times New Roman" w:hAnsi="Times New Roman" w:cs="Times New Roman"/>
          <w:color w:val="222222"/>
          <w:sz w:val="28"/>
          <w:szCs w:val="28"/>
        </w:rPr>
        <w:t>.</w:t>
      </w:r>
      <w:r w:rsidRPr="00355C10">
        <w:rPr>
          <w:rFonts w:ascii="Times New Roman" w:hAnsi="Times New Roman" w:cs="Times New Roman"/>
          <w:color w:val="222222"/>
          <w:sz w:val="28"/>
          <w:szCs w:val="28"/>
        </w:rPr>
        <w:t xml:space="preserve"> 01 січня 2018 Стегній Петро Степанович дав у борг Головку Михайлу Івановичу  гроші в сумі 20000 гривень строком на 2 місяці під 10% річних. Договором позики передбачена неустойка за кожний день прострочення в розмірі 0,5%. Стегній Петро Степанович  проживає в Шевченківському районі міста Львова, а Головко Михайло Іванович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у </w:t>
      </w:r>
      <w:r w:rsidRPr="00355C1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Вижницькому районі</w:t>
      </w:r>
      <w:r w:rsidRPr="00355C10">
        <w:rPr>
          <w:rFonts w:ascii="Times New Roman" w:hAnsi="Times New Roman" w:cs="Times New Roman"/>
          <w:color w:val="222222"/>
          <w:sz w:val="28"/>
          <w:szCs w:val="28"/>
        </w:rPr>
        <w:t xml:space="preserve"> м. Чернівці </w:t>
      </w:r>
      <w:r w:rsidR="00E30436">
        <w:rPr>
          <w:rFonts w:ascii="Times New Roman" w:hAnsi="Times New Roman" w:cs="Times New Roman"/>
          <w:color w:val="222222"/>
          <w:sz w:val="28"/>
          <w:szCs w:val="28"/>
        </w:rPr>
        <w:t xml:space="preserve"> . 01 березня</w:t>
      </w:r>
      <w:r w:rsidRPr="00355C10">
        <w:rPr>
          <w:rFonts w:ascii="Times New Roman" w:hAnsi="Times New Roman" w:cs="Times New Roman"/>
          <w:color w:val="222222"/>
          <w:sz w:val="28"/>
          <w:szCs w:val="28"/>
        </w:rPr>
        <w:t xml:space="preserve"> гроші  Головко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М.І. </w:t>
      </w:r>
      <w:r w:rsidRPr="00355C10">
        <w:rPr>
          <w:rFonts w:ascii="Times New Roman" w:hAnsi="Times New Roman" w:cs="Times New Roman"/>
          <w:color w:val="222222"/>
          <w:sz w:val="28"/>
          <w:szCs w:val="28"/>
        </w:rPr>
        <w:t xml:space="preserve">не повернув, на зв'язок перестав виходити, два відправлених рекомендованими листами повідомлення </w:t>
      </w:r>
      <w:r w:rsidR="00E30436">
        <w:rPr>
          <w:rFonts w:ascii="Times New Roman" w:hAnsi="Times New Roman" w:cs="Times New Roman"/>
          <w:color w:val="222222"/>
          <w:sz w:val="28"/>
          <w:szCs w:val="28"/>
        </w:rPr>
        <w:t>про необхідність сплатити борг та</w:t>
      </w:r>
      <w:r w:rsidRPr="00355C10">
        <w:rPr>
          <w:rFonts w:ascii="Times New Roman" w:hAnsi="Times New Roman" w:cs="Times New Roman"/>
          <w:color w:val="222222"/>
          <w:sz w:val="28"/>
          <w:szCs w:val="28"/>
        </w:rPr>
        <w:t xml:space="preserve"> пропозицію врегулювати суперечку в досудовому порядку проігнорував.</w:t>
      </w:r>
    </w:p>
    <w:p w14:paraId="1BEB84CE" w14:textId="77777777" w:rsidR="00355C10" w:rsidRPr="00355C10" w:rsidRDefault="00355C10" w:rsidP="00355C10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552A0D6" w14:textId="77777777" w:rsidR="00153857" w:rsidRDefault="00E30436" w:rsidP="0053500C">
      <w:pPr>
        <w:pStyle w:val="NoSpacing"/>
        <w:shd w:val="clear" w:color="auto" w:fill="FFFFFF"/>
        <w:spacing w:before="120" w:beforeAutospacing="0" w:after="120" w:afterAutospacing="0" w:line="270" w:lineRule="atLeast"/>
        <w:rPr>
          <w:sz w:val="28"/>
          <w:szCs w:val="28"/>
        </w:rPr>
      </w:pPr>
      <w:r>
        <w:rPr>
          <w:rFonts w:ascii="HelveticaNeueCyr-Roman" w:hAnsi="HelveticaNeueCyr-Roman"/>
        </w:rPr>
        <w:t> </w:t>
      </w:r>
      <w:r>
        <w:rPr>
          <w:rStyle w:val="Strong"/>
          <w:color w:val="222222"/>
          <w:sz w:val="28"/>
          <w:szCs w:val="28"/>
        </w:rPr>
        <w:t>Приклад</w:t>
      </w:r>
      <w:r w:rsidRPr="00355C10">
        <w:rPr>
          <w:rStyle w:val="Strong"/>
          <w:color w:val="222222"/>
          <w:sz w:val="28"/>
          <w:szCs w:val="28"/>
        </w:rPr>
        <w:t>.</w:t>
      </w:r>
      <w:r w:rsidR="00153857">
        <w:rPr>
          <w:rStyle w:val="Strong"/>
          <w:color w:val="222222"/>
          <w:sz w:val="28"/>
          <w:szCs w:val="28"/>
        </w:rPr>
        <w:t xml:space="preserve"> </w:t>
      </w:r>
      <w:r w:rsidR="00153857" w:rsidRPr="00153857">
        <w:rPr>
          <w:rStyle w:val="Strong"/>
          <w:b w:val="0"/>
          <w:color w:val="222222"/>
          <w:sz w:val="28"/>
          <w:szCs w:val="28"/>
        </w:rPr>
        <w:t>Петренко Руслана Андріївна</w:t>
      </w:r>
      <w:r w:rsidR="00153857">
        <w:rPr>
          <w:rStyle w:val="Strong"/>
          <w:b w:val="0"/>
          <w:color w:val="222222"/>
          <w:sz w:val="28"/>
          <w:szCs w:val="28"/>
        </w:rPr>
        <w:t xml:space="preserve"> 20.03.2019 року близько  13години рухалася , </w:t>
      </w:r>
      <w:r w:rsidR="00153857" w:rsidRPr="00153857">
        <w:rPr>
          <w:sz w:val="28"/>
          <w:szCs w:val="28"/>
        </w:rPr>
        <w:t xml:space="preserve"> перебуваючи </w:t>
      </w:r>
      <w:r w:rsidR="00153857">
        <w:rPr>
          <w:sz w:val="28"/>
          <w:szCs w:val="28"/>
        </w:rPr>
        <w:t>за кермом автомобіля марки  “РЕНО</w:t>
      </w:r>
      <w:r w:rsidR="00153857" w:rsidRPr="00153857">
        <w:rPr>
          <w:sz w:val="28"/>
          <w:szCs w:val="28"/>
        </w:rPr>
        <w:t xml:space="preserve">” ,  державний номерний знак АА0000АА </w:t>
      </w:r>
      <w:r w:rsidR="00BB0530">
        <w:rPr>
          <w:sz w:val="28"/>
          <w:szCs w:val="28"/>
        </w:rPr>
        <w:t xml:space="preserve">, по вулиці Городоцькій </w:t>
      </w:r>
      <w:r w:rsidR="00153857">
        <w:rPr>
          <w:sz w:val="28"/>
          <w:szCs w:val="28"/>
        </w:rPr>
        <w:t>в м. Львові у напрямку вул . Городоцької . Переконавшись, що не створ</w:t>
      </w:r>
      <w:r w:rsidR="00BB0530">
        <w:rPr>
          <w:sz w:val="28"/>
          <w:szCs w:val="28"/>
        </w:rPr>
        <w:t>ила</w:t>
      </w:r>
      <w:r w:rsidR="00153857" w:rsidRPr="00153857">
        <w:rPr>
          <w:sz w:val="28"/>
          <w:szCs w:val="28"/>
        </w:rPr>
        <w:t xml:space="preserve"> перешкоди іншим уч</w:t>
      </w:r>
      <w:r w:rsidR="00BB0530">
        <w:rPr>
          <w:sz w:val="28"/>
          <w:szCs w:val="28"/>
        </w:rPr>
        <w:t>асникам дорожнього руху, виконала поворот наліво</w:t>
      </w:r>
      <w:r w:rsidR="00153857" w:rsidRPr="00153857">
        <w:rPr>
          <w:sz w:val="28"/>
          <w:szCs w:val="28"/>
        </w:rPr>
        <w:t xml:space="preserve"> на дозволяючий сигнал додаткової секції світлофора зеленого кольору, що передбачено п.2 (е) 8.7.3 “ Правил дорожнього руху</w:t>
      </w:r>
      <w:r w:rsidR="00BB0530">
        <w:rPr>
          <w:sz w:val="28"/>
          <w:szCs w:val="28"/>
        </w:rPr>
        <w:t xml:space="preserve"> ”. Проїхавши метрів 10-15 по вул.</w:t>
      </w:r>
      <w:r w:rsidR="00153857" w:rsidRPr="00153857">
        <w:rPr>
          <w:sz w:val="28"/>
          <w:szCs w:val="28"/>
        </w:rPr>
        <w:t>,</w:t>
      </w:r>
      <w:r w:rsidR="00BB0530">
        <w:rPr>
          <w:sz w:val="28"/>
          <w:szCs w:val="28"/>
        </w:rPr>
        <w:t>------- помітила</w:t>
      </w:r>
      <w:r w:rsidR="00153857" w:rsidRPr="00153857">
        <w:rPr>
          <w:sz w:val="28"/>
          <w:szCs w:val="28"/>
        </w:rPr>
        <w:t>, що з полоси зустрічного руху, порушуючи правила дорожнього руху (п. 34, п.10.4, п.16.6</w:t>
      </w:r>
      <w:r w:rsidR="0053500C">
        <w:rPr>
          <w:sz w:val="28"/>
          <w:szCs w:val="28"/>
        </w:rPr>
        <w:t>), до заднього-правого боку</w:t>
      </w:r>
      <w:r w:rsidR="0053500C" w:rsidRPr="0053500C">
        <w:rPr>
          <w:rStyle w:val="Strong"/>
          <w:b w:val="0"/>
          <w:color w:val="222222"/>
          <w:sz w:val="28"/>
          <w:szCs w:val="28"/>
        </w:rPr>
        <w:t xml:space="preserve"> </w:t>
      </w:r>
      <w:r w:rsidR="0053500C" w:rsidRPr="00153857">
        <w:rPr>
          <w:sz w:val="28"/>
          <w:szCs w:val="28"/>
        </w:rPr>
        <w:t>автомобіля</w:t>
      </w:r>
      <w:r w:rsidR="0053500C">
        <w:rPr>
          <w:rStyle w:val="Strong"/>
          <w:b w:val="0"/>
          <w:color w:val="222222"/>
          <w:sz w:val="28"/>
          <w:szCs w:val="28"/>
        </w:rPr>
        <w:t xml:space="preserve"> Петренко Р.А.</w:t>
      </w:r>
      <w:r w:rsidR="00153857" w:rsidRPr="00153857">
        <w:rPr>
          <w:sz w:val="28"/>
          <w:szCs w:val="28"/>
        </w:rPr>
        <w:t xml:space="preserve"> пі</w:t>
      </w:r>
      <w:r w:rsidR="00BB0530">
        <w:rPr>
          <w:sz w:val="28"/>
          <w:szCs w:val="28"/>
        </w:rPr>
        <w:t>д’їхав автомобіль  «Форд»</w:t>
      </w:r>
      <w:r w:rsidR="0053500C">
        <w:rPr>
          <w:sz w:val="28"/>
          <w:szCs w:val="28"/>
        </w:rPr>
        <w:t>.  </w:t>
      </w:r>
      <w:r w:rsidR="0053500C">
        <w:rPr>
          <w:rStyle w:val="Strong"/>
          <w:b w:val="0"/>
          <w:color w:val="222222"/>
          <w:sz w:val="28"/>
          <w:szCs w:val="28"/>
        </w:rPr>
        <w:t>Петренко Р.А.</w:t>
      </w:r>
      <w:r w:rsidR="0053500C" w:rsidRPr="00153857">
        <w:rPr>
          <w:sz w:val="28"/>
          <w:szCs w:val="28"/>
        </w:rPr>
        <w:t xml:space="preserve"> </w:t>
      </w:r>
      <w:r w:rsidR="00BB0530">
        <w:rPr>
          <w:sz w:val="28"/>
          <w:szCs w:val="28"/>
        </w:rPr>
        <w:t>зупинив працівник</w:t>
      </w:r>
      <w:r w:rsidR="0053500C">
        <w:rPr>
          <w:sz w:val="28"/>
          <w:szCs w:val="28"/>
        </w:rPr>
        <w:t xml:space="preserve"> ДПС ДАІ  </w:t>
      </w:r>
      <w:r w:rsidR="00BB0530">
        <w:rPr>
          <w:sz w:val="28"/>
          <w:szCs w:val="28"/>
        </w:rPr>
        <w:t>Михайлишин Дмитро Іванович,</w:t>
      </w:r>
      <w:r w:rsidR="00153857" w:rsidRPr="00153857">
        <w:rPr>
          <w:sz w:val="28"/>
          <w:szCs w:val="28"/>
        </w:rPr>
        <w:t xml:space="preserve"> який знаходив</w:t>
      </w:r>
      <w:r w:rsidR="00BB0530">
        <w:rPr>
          <w:sz w:val="28"/>
          <w:szCs w:val="28"/>
        </w:rPr>
        <w:t>ся за кермом автомобіля «Форд».  </w:t>
      </w:r>
      <w:r w:rsidR="00153857" w:rsidRPr="00153857">
        <w:rPr>
          <w:sz w:val="28"/>
          <w:szCs w:val="28"/>
        </w:rPr>
        <w:t>,</w:t>
      </w:r>
      <w:r w:rsidR="00E56DBC">
        <w:rPr>
          <w:sz w:val="28"/>
          <w:szCs w:val="28"/>
        </w:rPr>
        <w:t xml:space="preserve"> що  вбачив в </w:t>
      </w:r>
      <w:r w:rsidR="00153857" w:rsidRPr="00153857">
        <w:rPr>
          <w:sz w:val="28"/>
          <w:szCs w:val="28"/>
        </w:rPr>
        <w:t xml:space="preserve">діях </w:t>
      </w:r>
      <w:r w:rsidR="00E56DBC">
        <w:rPr>
          <w:rStyle w:val="Strong"/>
          <w:color w:val="222222"/>
          <w:sz w:val="28"/>
          <w:szCs w:val="28"/>
        </w:rPr>
        <w:t xml:space="preserve"> </w:t>
      </w:r>
      <w:r w:rsidR="00E56DBC">
        <w:rPr>
          <w:rStyle w:val="Strong"/>
          <w:b w:val="0"/>
          <w:color w:val="222222"/>
          <w:sz w:val="28"/>
          <w:szCs w:val="28"/>
        </w:rPr>
        <w:t>Петренко Руслани</w:t>
      </w:r>
      <w:r w:rsidR="00E56DBC" w:rsidRPr="00153857">
        <w:rPr>
          <w:rStyle w:val="Strong"/>
          <w:b w:val="0"/>
          <w:color w:val="222222"/>
          <w:sz w:val="28"/>
          <w:szCs w:val="28"/>
        </w:rPr>
        <w:t xml:space="preserve"> Андрії</w:t>
      </w:r>
      <w:r w:rsidR="00E56DBC">
        <w:rPr>
          <w:rStyle w:val="Strong"/>
          <w:b w:val="0"/>
          <w:color w:val="222222"/>
          <w:sz w:val="28"/>
          <w:szCs w:val="28"/>
        </w:rPr>
        <w:t xml:space="preserve">вни </w:t>
      </w:r>
      <w:r w:rsidR="00153857" w:rsidRPr="00153857">
        <w:rPr>
          <w:sz w:val="28"/>
          <w:szCs w:val="28"/>
        </w:rPr>
        <w:t xml:space="preserve">адміністративне правопорушення, </w:t>
      </w:r>
      <w:r w:rsidR="00153857" w:rsidRPr="00153857">
        <w:rPr>
          <w:sz w:val="28"/>
          <w:szCs w:val="28"/>
        </w:rPr>
        <w:lastRenderedPageBreak/>
        <w:t>передбачене ст. 122 п.4 КпАП України,  та склав протокол</w:t>
      </w:r>
      <w:r w:rsidR="00E56DBC">
        <w:rPr>
          <w:sz w:val="28"/>
          <w:szCs w:val="28"/>
        </w:rPr>
        <w:t xml:space="preserve"> АД №999999, мотивуючи тим, що </w:t>
      </w:r>
      <w:r w:rsidR="00E56DBC" w:rsidRPr="00153857">
        <w:rPr>
          <w:rStyle w:val="Strong"/>
          <w:b w:val="0"/>
          <w:color w:val="222222"/>
          <w:sz w:val="28"/>
          <w:szCs w:val="28"/>
        </w:rPr>
        <w:t>Петренко Руслана Андріївна</w:t>
      </w:r>
      <w:r w:rsidR="00E56DBC">
        <w:rPr>
          <w:sz w:val="28"/>
          <w:szCs w:val="28"/>
        </w:rPr>
        <w:t xml:space="preserve"> завдала </w:t>
      </w:r>
      <w:r w:rsidR="00153857" w:rsidRPr="00153857">
        <w:rPr>
          <w:sz w:val="28"/>
          <w:szCs w:val="28"/>
        </w:rPr>
        <w:t xml:space="preserve"> перешкоди при виконанні розвороту, чим спричинив аварійну ситуацію.</w:t>
      </w:r>
      <w:r w:rsidR="00E56DBC" w:rsidRPr="00E56DBC">
        <w:rPr>
          <w:sz w:val="28"/>
          <w:szCs w:val="28"/>
        </w:rPr>
        <w:t xml:space="preserve"> </w:t>
      </w:r>
      <w:r w:rsidR="00E56DBC">
        <w:rPr>
          <w:sz w:val="28"/>
          <w:szCs w:val="28"/>
        </w:rPr>
        <w:t>Протокол відносно</w:t>
      </w:r>
      <w:r w:rsidR="00E56DBC" w:rsidRPr="00E56DBC">
        <w:rPr>
          <w:rStyle w:val="Strong"/>
          <w:b w:val="0"/>
          <w:color w:val="222222"/>
          <w:sz w:val="28"/>
          <w:szCs w:val="28"/>
        </w:rPr>
        <w:t xml:space="preserve"> </w:t>
      </w:r>
      <w:r w:rsidR="00E56DBC" w:rsidRPr="00153857">
        <w:rPr>
          <w:rStyle w:val="Strong"/>
          <w:b w:val="0"/>
          <w:color w:val="222222"/>
          <w:sz w:val="28"/>
          <w:szCs w:val="28"/>
        </w:rPr>
        <w:t>Петренко Руслана Андріївна</w:t>
      </w:r>
      <w:r w:rsidR="00E56DBC" w:rsidRPr="00153857">
        <w:rPr>
          <w:sz w:val="28"/>
          <w:szCs w:val="28"/>
        </w:rPr>
        <w:t xml:space="preserve"> було складено з рядом поруш</w:t>
      </w:r>
      <w:r w:rsidR="00E56DBC">
        <w:rPr>
          <w:sz w:val="28"/>
          <w:szCs w:val="28"/>
        </w:rPr>
        <w:t>ень, було</w:t>
      </w:r>
      <w:r w:rsidR="0053500C">
        <w:rPr>
          <w:sz w:val="28"/>
          <w:szCs w:val="28"/>
        </w:rPr>
        <w:t xml:space="preserve"> відмовлено </w:t>
      </w:r>
      <w:r w:rsidR="00E56DBC" w:rsidRPr="00153857">
        <w:rPr>
          <w:sz w:val="28"/>
          <w:szCs w:val="28"/>
        </w:rPr>
        <w:t xml:space="preserve"> у видачі копії протоколу, що суперечить ст. 254 п.2 КпАП України, та при вилученні посвідчення водія не видано тимчасовий дозвіл на к</w:t>
      </w:r>
      <w:r w:rsidR="0053500C">
        <w:rPr>
          <w:sz w:val="28"/>
          <w:szCs w:val="28"/>
        </w:rPr>
        <w:t>ерування транспортним засобом.</w:t>
      </w:r>
      <w:r w:rsidR="00153857">
        <w:rPr>
          <w:sz w:val="28"/>
          <w:szCs w:val="28"/>
        </w:rPr>
        <w:t xml:space="preserve"> </w:t>
      </w:r>
    </w:p>
    <w:p w14:paraId="3DF10EF4" w14:textId="77777777" w:rsidR="00FB1E51" w:rsidRDefault="00FB1E51" w:rsidP="00FB1E51">
      <w:pPr>
        <w:spacing w:before="225" w:after="100" w:afterAutospacing="1" w:line="360" w:lineRule="auto"/>
        <w:ind w:right="525"/>
        <w:jc w:val="both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uk-UA"/>
        </w:rPr>
      </w:pPr>
    </w:p>
    <w:p w14:paraId="63D77EFB" w14:textId="77777777" w:rsidR="00FB1E51" w:rsidRDefault="00FB1E51" w:rsidP="00FB1E51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A1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Законодавство</w:t>
      </w:r>
    </w:p>
    <w:p w14:paraId="5D2F42F1" w14:textId="77777777" w:rsidR="00BD121D" w:rsidRPr="00BD121D" w:rsidRDefault="00FB1E51" w:rsidP="00BD121D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55C10">
        <w:rPr>
          <w:rFonts w:ascii="Times New Roman" w:eastAsia="Calibri" w:hAnsi="Times New Roman" w:cs="Times New Roman"/>
          <w:sz w:val="28"/>
          <w:szCs w:val="28"/>
          <w:lang w:eastAsia="uk-UA"/>
        </w:rPr>
        <w:t>Конституція України</w:t>
      </w:r>
      <w:r w:rsidRPr="00BD121D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  <w:r w:rsidR="00BD121D" w:rsidRPr="00BD121D">
        <w:rPr>
          <w:rFonts w:ascii="Times New Roman" w:hAnsi="Times New Roman" w:cs="Times New Roman"/>
          <w:sz w:val="28"/>
          <w:szCs w:val="28"/>
        </w:rPr>
        <w:t xml:space="preserve"> Режим доступу http://zakon.rada.gov.ua.</w:t>
      </w:r>
    </w:p>
    <w:p w14:paraId="7927F6A2" w14:textId="77777777" w:rsidR="00E30436" w:rsidRPr="00BD121D" w:rsidRDefault="00355C10" w:rsidP="00BD121D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D121D">
        <w:rPr>
          <w:rFonts w:ascii="Times New Roman" w:hAnsi="Times New Roman" w:cs="Times New Roman"/>
          <w:sz w:val="28"/>
          <w:szCs w:val="28"/>
        </w:rPr>
        <w:t>Господарський процесуальний кодекс.</w:t>
      </w:r>
      <w:r w:rsidR="00BD121D" w:rsidRPr="00BD121D">
        <w:rPr>
          <w:rFonts w:ascii="Times New Roman" w:hAnsi="Times New Roman" w:cs="Times New Roman"/>
          <w:sz w:val="28"/>
          <w:szCs w:val="28"/>
        </w:rPr>
        <w:t xml:space="preserve"> Режим доступу http://zakon.rada.gov.ua.</w:t>
      </w:r>
    </w:p>
    <w:p w14:paraId="0D2D91F3" w14:textId="77777777" w:rsidR="00BD121D" w:rsidRPr="00BD121D" w:rsidRDefault="00E30436" w:rsidP="00BD121D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D121D">
        <w:rPr>
          <w:rFonts w:ascii="Times New Roman" w:hAnsi="Times New Roman" w:cs="Times New Roman"/>
          <w:sz w:val="28"/>
          <w:szCs w:val="28"/>
        </w:rPr>
        <w:t>Кодексу адміністративного судочинства України.</w:t>
      </w:r>
      <w:r w:rsidR="00BD121D" w:rsidRPr="00BD121D">
        <w:rPr>
          <w:rFonts w:ascii="Times New Roman" w:hAnsi="Times New Roman" w:cs="Times New Roman"/>
          <w:sz w:val="28"/>
          <w:szCs w:val="28"/>
        </w:rPr>
        <w:t xml:space="preserve"> . Режим доступу http://zakon.rada.gov.ua.</w:t>
      </w:r>
    </w:p>
    <w:p w14:paraId="2844DCBD" w14:textId="77777777" w:rsidR="00BD121D" w:rsidRPr="00BD121D" w:rsidRDefault="00BD121D" w:rsidP="00BD121D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D121D">
        <w:rPr>
          <w:rFonts w:ascii="Times New Roman" w:hAnsi="Times New Roman" w:cs="Times New Roman"/>
          <w:sz w:val="28"/>
          <w:szCs w:val="28"/>
        </w:rPr>
        <w:t>Кримінальний процесуальний кодекс України .Режим доступу http://zakon.rada.gov.ua.</w:t>
      </w:r>
    </w:p>
    <w:p w14:paraId="74D500BE" w14:textId="77777777" w:rsidR="00FB1E51" w:rsidRPr="00BD121D" w:rsidRDefault="00FB1E51" w:rsidP="00BD121D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D121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Цивільний процесуальний кодекс України. </w:t>
      </w:r>
      <w:r w:rsidR="00BD121D" w:rsidRPr="00BD121D">
        <w:rPr>
          <w:rFonts w:ascii="Times New Roman" w:hAnsi="Times New Roman" w:cs="Times New Roman"/>
          <w:sz w:val="28"/>
          <w:szCs w:val="28"/>
        </w:rPr>
        <w:t>Режим доступу http://zakon.rada.gov.ua.</w:t>
      </w:r>
    </w:p>
    <w:p w14:paraId="2A8A812B" w14:textId="77777777" w:rsidR="00FB1E51" w:rsidRDefault="00FB1E51" w:rsidP="00FB1E51">
      <w:pPr>
        <w:pStyle w:val="ListParagraph"/>
        <w:numPr>
          <w:ilvl w:val="0"/>
          <w:numId w:val="4"/>
        </w:numPr>
        <w:spacing w:before="225" w:after="100" w:afterAutospacing="1" w:line="360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 w:rsidRPr="00FB1E51">
        <w:rPr>
          <w:rFonts w:ascii="Times New Roman" w:hAnsi="Times New Roman" w:cs="Times New Roman"/>
          <w:sz w:val="28"/>
          <w:szCs w:val="28"/>
          <w:lang w:eastAsia="uk-UA"/>
        </w:rPr>
        <w:t>Закон України «Про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актів» від 03.10.2017 № 2147-VIII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E8A2A1C" w14:textId="77777777" w:rsidR="00FB1E51" w:rsidRPr="0064399E" w:rsidRDefault="00FB1E51" w:rsidP="0064399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FB1E51">
        <w:rPr>
          <w:rFonts w:ascii="Times New Roman" w:eastAsia="Calibri" w:hAnsi="Times New Roman" w:cs="Times New Roman"/>
          <w:sz w:val="28"/>
          <w:szCs w:val="28"/>
          <w:lang w:eastAsia="uk-UA"/>
        </w:rPr>
        <w:t>Положенням про автоматизовану систему документообігу суду затверджено Рішенням Ради суддів України 26.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11.2010 № 30 </w:t>
      </w:r>
      <w:r w:rsidRPr="00FB1E51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14:paraId="357E45B2" w14:textId="77777777" w:rsidR="00FB1E51" w:rsidRDefault="00FB1E51" w:rsidP="00FB1E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Інструкція</w:t>
      </w:r>
      <w:r w:rsidRPr="00FB1E5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кримінальних справ, затверджена</w:t>
      </w:r>
      <w:r w:rsidRPr="00FB1E5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Наказом Державної судової адміністрації України від 17.12.2013  № 173, погоджено листом Вищого спеціалізованого суду України  з розгляду цивільних і кримінальних справ  17.12.2013 №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11-2038/0/4-13.</w:t>
      </w:r>
    </w:p>
    <w:p w14:paraId="4844891E" w14:textId="77777777" w:rsidR="00FB1E51" w:rsidRPr="00FB1E51" w:rsidRDefault="00FB1E51" w:rsidP="00FB1E51">
      <w:pPr>
        <w:spacing w:before="225" w:after="100" w:afterAutospacing="1" w:line="360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14:paraId="084D1A5F" w14:textId="77777777" w:rsidR="00FB1E51" w:rsidRDefault="00355C10" w:rsidP="00FB1E51">
      <w:pPr>
        <w:spacing w:before="225" w:after="100" w:afterAutospacing="1" w:line="360" w:lineRule="auto"/>
        <w:ind w:right="5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</w:t>
      </w:r>
      <w:r w:rsidR="00FB1E51" w:rsidRPr="00DA1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Рекомендована література</w:t>
      </w:r>
    </w:p>
    <w:p w14:paraId="10F95328" w14:textId="77777777" w:rsidR="00957180" w:rsidRDefault="00957180" w:rsidP="0064399E">
      <w:pPr>
        <w:pStyle w:val="ListParagraph"/>
        <w:numPr>
          <w:ilvl w:val="0"/>
          <w:numId w:val="7"/>
        </w:numPr>
        <w:spacing w:before="225" w:after="100" w:afterAutospacing="1" w:line="276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 w:rsidRPr="00957180">
        <w:rPr>
          <w:rFonts w:ascii="Times New Roman" w:hAnsi="Times New Roman" w:cs="Times New Roman"/>
          <w:sz w:val="28"/>
          <w:szCs w:val="28"/>
        </w:rPr>
        <w:t xml:space="preserve">Запотоцький А.П. Документи як процесуальні джерела доказів у кримінальному судочинстві: автореф. дис. на здобуття наук, ступеня канд. юрид. наук: спец. 12.00.09 / А.П. Запотоцький. - К., 2009. - 26 с.: [Електронний ресурс]. - Режим доступу: </w:t>
      </w:r>
      <w:hyperlink r:id="rId7" w:history="1">
        <w:r w:rsidRPr="002F1DF1">
          <w:rPr>
            <w:rStyle w:val="Hyperlink"/>
            <w:rFonts w:ascii="Times New Roman" w:hAnsi="Times New Roman" w:cs="Times New Roman"/>
            <w:sz w:val="28"/>
            <w:szCs w:val="28"/>
          </w:rPr>
          <w:t>http://lawbook.org.ua/\</w:t>
        </w:r>
      </w:hyperlink>
    </w:p>
    <w:p w14:paraId="47F7D230" w14:textId="77777777" w:rsidR="00BD121D" w:rsidRPr="00BD121D" w:rsidRDefault="00BD121D" w:rsidP="0064399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121D">
        <w:rPr>
          <w:rFonts w:ascii="Times New Roman" w:hAnsi="Times New Roman" w:cs="Times New Roman"/>
          <w:sz w:val="28"/>
          <w:szCs w:val="28"/>
        </w:rPr>
        <w:t xml:space="preserve">Зразки процесуальних документів. Посібник. (Матеріали до складання кваліфікаційних іспитів для отримання Свідоцтва про право на заняття адвокатською діяльністю. Випуск 1).: Науково-практична та навчальна література.   — К.: Видавництво "Прецедент", 2012. — 160 </w:t>
      </w:r>
      <w:r w:rsidRPr="00BD12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121D">
        <w:rPr>
          <w:rFonts w:ascii="Times New Roman" w:hAnsi="Times New Roman" w:cs="Times New Roman"/>
          <w:sz w:val="28"/>
          <w:szCs w:val="28"/>
        </w:rPr>
        <w:t>.</w:t>
      </w:r>
    </w:p>
    <w:p w14:paraId="09475F2C" w14:textId="77777777" w:rsidR="00957180" w:rsidRPr="0064399E" w:rsidRDefault="00957180" w:rsidP="0064399E">
      <w:pPr>
        <w:pStyle w:val="ListParagraph"/>
        <w:numPr>
          <w:ilvl w:val="0"/>
          <w:numId w:val="7"/>
        </w:numPr>
        <w:spacing w:before="225" w:after="100" w:afterAutospacing="1" w:line="276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 w:rsidRPr="006439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Кройтор В. А. Складання процесуальних документів з цивільних справ / Кройтор В. А., Перунова О. М., Фролов М. М., Сабей - ко Л. В., Сліпченко О. І., Ясинок М. М. - Ха</w:t>
      </w:r>
      <w:r w:rsidRPr="006439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рків : Нац. ун-т внутр. справ, 2003. - 48 с.</w:t>
      </w:r>
    </w:p>
    <w:p w14:paraId="121AC566" w14:textId="77777777" w:rsidR="00957180" w:rsidRPr="00BD121D" w:rsidRDefault="00957180" w:rsidP="0064399E">
      <w:pPr>
        <w:pStyle w:val="ListParagraph"/>
        <w:numPr>
          <w:ilvl w:val="0"/>
          <w:numId w:val="7"/>
        </w:numPr>
        <w:spacing w:before="225" w:after="100" w:afterAutospacing="1" w:line="276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 w:rsidRPr="00957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Корж А. В. Документація право ділової форми : навч. посібник: лекції та зразки до</w:t>
      </w:r>
      <w:r w:rsidRPr="00957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кументів / Корж А. В. ; Ін-т держави і права ім. В. М. Корецького НАН України ; Нац. акад. внутр. справ України. - Київ, 2002. - 231 с.</w:t>
      </w:r>
    </w:p>
    <w:p w14:paraId="28138630" w14:textId="77777777" w:rsidR="0064399E" w:rsidRPr="0064399E" w:rsidRDefault="00BD121D" w:rsidP="0064399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399E">
        <w:rPr>
          <w:rFonts w:ascii="Times New Roman" w:hAnsi="Times New Roman" w:cs="Times New Roman"/>
          <w:sz w:val="28"/>
          <w:szCs w:val="28"/>
        </w:rPr>
        <w:t>Павлик П.М., Удовенко Ж.В., Кілічава Т.М. Процесуальна документація: Навч. посібник. — К.: Центр учбової літератури, 2007 — 464</w:t>
      </w:r>
      <w:r w:rsidR="0064399E">
        <w:rPr>
          <w:rFonts w:ascii="Times New Roman" w:hAnsi="Times New Roman" w:cs="Times New Roman"/>
          <w:sz w:val="28"/>
          <w:szCs w:val="28"/>
        </w:rPr>
        <w:t>с.</w:t>
      </w:r>
    </w:p>
    <w:p w14:paraId="100FB8C1" w14:textId="77777777" w:rsidR="00957180" w:rsidRDefault="00355C10" w:rsidP="0064399E">
      <w:pPr>
        <w:pStyle w:val="ListParagraph"/>
        <w:numPr>
          <w:ilvl w:val="0"/>
          <w:numId w:val="7"/>
        </w:numPr>
        <w:spacing w:before="225" w:after="100" w:afterAutospacing="1" w:line="276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 w:rsidRPr="00957180">
        <w:rPr>
          <w:rFonts w:ascii="Times New Roman" w:hAnsi="Times New Roman" w:cs="Times New Roman"/>
          <w:sz w:val="28"/>
          <w:szCs w:val="28"/>
        </w:rPr>
        <w:t xml:space="preserve"> Процесуальні документи прокурора у кримінальному провадженні: наук.-практ. посіб.: у 2 т. – Т. 1: Процесуальні документи прокурора під час досудового розслідування / кол. авт. – К.: Національна академія про</w:t>
      </w:r>
      <w:r w:rsidR="00957180">
        <w:rPr>
          <w:rFonts w:ascii="Times New Roman" w:hAnsi="Times New Roman" w:cs="Times New Roman"/>
          <w:sz w:val="28"/>
          <w:szCs w:val="28"/>
        </w:rPr>
        <w:t>куратури України, 2016. – 372 с.</w:t>
      </w:r>
    </w:p>
    <w:p w14:paraId="462F8B5F" w14:textId="77777777" w:rsidR="00BD121D" w:rsidRDefault="00355C10" w:rsidP="0064399E">
      <w:pPr>
        <w:pStyle w:val="ListParagraph"/>
        <w:numPr>
          <w:ilvl w:val="0"/>
          <w:numId w:val="7"/>
        </w:numPr>
        <w:spacing w:before="225" w:after="100" w:afterAutospacing="1" w:line="276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 w:rsidRPr="00957180">
        <w:rPr>
          <w:rFonts w:ascii="Times New Roman" w:hAnsi="Times New Roman" w:cs="Times New Roman"/>
          <w:sz w:val="28"/>
          <w:szCs w:val="28"/>
        </w:rPr>
        <w:t xml:space="preserve">Процесуальні документи у кримінальному провадженні. Зразки. Роз’яснення : наук.-практ. Посібник / колектив авторів ; зазаг. ред. М. А. Погорецького, О. П. Кучинської. - К. : Юрінком Інтер, 2015. - 560 с. </w:t>
      </w:r>
    </w:p>
    <w:p w14:paraId="29028B63" w14:textId="77777777" w:rsidR="0064399E" w:rsidRPr="0064399E" w:rsidRDefault="00BD121D" w:rsidP="0064399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399E">
        <w:rPr>
          <w:rFonts w:ascii="Times New Roman" w:hAnsi="Times New Roman" w:cs="Times New Roman"/>
          <w:sz w:val="28"/>
          <w:szCs w:val="28"/>
        </w:rPr>
        <w:t>Форми Кримінально-процесуальних докементів: Науково-практична та навчальна література.   — К.: Видавництво "Прецедент", 2009. — 192 c.</w:t>
      </w:r>
    </w:p>
    <w:p w14:paraId="61AA2091" w14:textId="77777777" w:rsidR="00BD121D" w:rsidRPr="00BD121D" w:rsidRDefault="00355C10" w:rsidP="0064399E">
      <w:pPr>
        <w:pStyle w:val="ListParagraph"/>
        <w:numPr>
          <w:ilvl w:val="0"/>
          <w:numId w:val="7"/>
        </w:numPr>
        <w:spacing w:before="225" w:after="100" w:afterAutospacing="1" w:line="276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 w:rsidRPr="00BD1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</w:t>
      </w:r>
      <w:r w:rsidR="00BD121D" w:rsidRPr="00BD121D">
        <w:rPr>
          <w:rFonts w:ascii="Times New Roman" w:hAnsi="Times New Roman" w:cs="Times New Roman"/>
          <w:sz w:val="28"/>
          <w:szCs w:val="28"/>
        </w:rPr>
        <w:t>Цивільнi Процесуальні Документи: Науково-практична та навчальна література.   — К.: Видавництво "Прецедент", 2011. — 365 c.</w:t>
      </w:r>
      <w:r w:rsidR="00BD121D" w:rsidRPr="00B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6B03F14" w14:textId="77777777" w:rsidR="00957180" w:rsidRPr="00BD121D" w:rsidRDefault="00957180" w:rsidP="0064399E">
      <w:pPr>
        <w:pStyle w:val="ListParagraph"/>
        <w:spacing w:before="225" w:after="100" w:afterAutospacing="1" w:line="276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sectPr w:rsidR="00957180" w:rsidRPr="00BD121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ACF0" w14:textId="77777777" w:rsidR="000F5944" w:rsidRDefault="000F5944" w:rsidP="00FB1E51">
      <w:pPr>
        <w:spacing w:after="0" w:line="240" w:lineRule="auto"/>
      </w:pPr>
      <w:r>
        <w:separator/>
      </w:r>
    </w:p>
  </w:endnote>
  <w:endnote w:type="continuationSeparator" w:id="0">
    <w:p w14:paraId="17C906DE" w14:textId="77777777" w:rsidR="000F5944" w:rsidRDefault="000F5944" w:rsidP="00FB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336939"/>
      <w:docPartObj>
        <w:docPartGallery w:val="Page Numbers (Bottom of Page)"/>
        <w:docPartUnique/>
      </w:docPartObj>
    </w:sdtPr>
    <w:sdtEndPr/>
    <w:sdtContent>
      <w:p w14:paraId="391BF24F" w14:textId="77777777" w:rsidR="00FB1E51" w:rsidRDefault="00FB1E5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54B" w:rsidRPr="00EB754B">
          <w:rPr>
            <w:noProof/>
            <w:lang w:val="ru-RU"/>
          </w:rPr>
          <w:t>1</w:t>
        </w:r>
        <w:r>
          <w:fldChar w:fldCharType="end"/>
        </w:r>
      </w:p>
    </w:sdtContent>
  </w:sdt>
  <w:p w14:paraId="002B93CD" w14:textId="77777777" w:rsidR="00FB1E51" w:rsidRDefault="00FB1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127A" w14:textId="77777777" w:rsidR="000F5944" w:rsidRDefault="000F5944" w:rsidP="00FB1E51">
      <w:pPr>
        <w:spacing w:after="0" w:line="240" w:lineRule="auto"/>
      </w:pPr>
      <w:r>
        <w:separator/>
      </w:r>
    </w:p>
  </w:footnote>
  <w:footnote w:type="continuationSeparator" w:id="0">
    <w:p w14:paraId="6C4AC054" w14:textId="77777777" w:rsidR="000F5944" w:rsidRDefault="000F5944" w:rsidP="00FB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64B5"/>
    <w:multiLevelType w:val="hybridMultilevel"/>
    <w:tmpl w:val="77A68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6914"/>
    <w:multiLevelType w:val="multilevel"/>
    <w:tmpl w:val="EE5A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23A36"/>
    <w:multiLevelType w:val="hybridMultilevel"/>
    <w:tmpl w:val="4C943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05782"/>
    <w:multiLevelType w:val="hybridMultilevel"/>
    <w:tmpl w:val="C5D884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96933"/>
    <w:multiLevelType w:val="multilevel"/>
    <w:tmpl w:val="0EF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A282E"/>
    <w:multiLevelType w:val="hybridMultilevel"/>
    <w:tmpl w:val="580AE2CC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95258"/>
    <w:multiLevelType w:val="multilevel"/>
    <w:tmpl w:val="8018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6236D"/>
    <w:multiLevelType w:val="hybridMultilevel"/>
    <w:tmpl w:val="86886E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4230D"/>
    <w:multiLevelType w:val="hybridMultilevel"/>
    <w:tmpl w:val="CF72E96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88"/>
    <w:rsid w:val="00052D88"/>
    <w:rsid w:val="000F5944"/>
    <w:rsid w:val="001272FF"/>
    <w:rsid w:val="00153857"/>
    <w:rsid w:val="00355C10"/>
    <w:rsid w:val="004D1439"/>
    <w:rsid w:val="0053500C"/>
    <w:rsid w:val="0064399E"/>
    <w:rsid w:val="00706825"/>
    <w:rsid w:val="007F2291"/>
    <w:rsid w:val="008719A1"/>
    <w:rsid w:val="008A73F8"/>
    <w:rsid w:val="008F1E79"/>
    <w:rsid w:val="00957180"/>
    <w:rsid w:val="00A472A2"/>
    <w:rsid w:val="00BB0530"/>
    <w:rsid w:val="00BD121D"/>
    <w:rsid w:val="00DA0094"/>
    <w:rsid w:val="00E30436"/>
    <w:rsid w:val="00E56DBC"/>
    <w:rsid w:val="00EB754B"/>
    <w:rsid w:val="00EF5058"/>
    <w:rsid w:val="00F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2F53"/>
  <w15:chartTrackingRefBased/>
  <w15:docId w15:val="{196EB4D1-6EB8-44A9-9F83-28B424AA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D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052D8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4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439"/>
  </w:style>
  <w:style w:type="paragraph" w:styleId="Footer">
    <w:name w:val="footer"/>
    <w:basedOn w:val="Normal"/>
    <w:link w:val="FooterChar"/>
    <w:uiPriority w:val="99"/>
    <w:unhideWhenUsed/>
    <w:rsid w:val="00FB1E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51"/>
  </w:style>
  <w:style w:type="character" w:styleId="Strong">
    <w:name w:val="Strong"/>
    <w:basedOn w:val="DefaultParagraphFont"/>
    <w:uiPriority w:val="22"/>
    <w:qFormat/>
    <w:rsid w:val="00355C10"/>
    <w:rPr>
      <w:b/>
      <w:bCs/>
    </w:rPr>
  </w:style>
  <w:style w:type="character" w:styleId="Hyperlink">
    <w:name w:val="Hyperlink"/>
    <w:basedOn w:val="DefaultParagraphFont"/>
    <w:uiPriority w:val="99"/>
    <w:unhideWhenUsed/>
    <w:rsid w:val="00355C1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0436"/>
    <w:rPr>
      <w:i/>
      <w:iCs/>
    </w:rPr>
  </w:style>
  <w:style w:type="paragraph" w:styleId="NoSpacing">
    <w:name w:val="No Spacing"/>
    <w:basedOn w:val="Normal"/>
    <w:uiPriority w:val="1"/>
    <w:qFormat/>
    <w:rsid w:val="0015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wbook.org.ua/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WellDone</dc:creator>
  <cp:keywords/>
  <dc:description/>
  <cp:lastModifiedBy>Vira.Hykava@outlook.com</cp:lastModifiedBy>
  <cp:revision>2</cp:revision>
  <dcterms:created xsi:type="dcterms:W3CDTF">2022-11-11T16:23:00Z</dcterms:created>
  <dcterms:modified xsi:type="dcterms:W3CDTF">2022-11-11T16:23:00Z</dcterms:modified>
</cp:coreProperties>
</file>