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489" w:rsidRDefault="00647489" w:rsidP="00647489">
      <w:pPr>
        <w:jc w:val="center"/>
        <w:rPr>
          <w:b/>
          <w:lang w:val="uk-UA"/>
        </w:rPr>
      </w:pPr>
      <w:r>
        <w:rPr>
          <w:b/>
          <w:lang w:val="uk-UA"/>
        </w:rPr>
        <w:t>ПЛАН</w:t>
      </w:r>
    </w:p>
    <w:p w:rsidR="00647489" w:rsidRDefault="00647489" w:rsidP="00647489">
      <w:pPr>
        <w:jc w:val="center"/>
        <w:rPr>
          <w:lang w:val="uk-UA"/>
        </w:rPr>
      </w:pPr>
      <w:r>
        <w:rPr>
          <w:lang w:val="uk-UA"/>
        </w:rPr>
        <w:t>практичних занять із земельного права України</w:t>
      </w:r>
    </w:p>
    <w:p w:rsidR="00647489" w:rsidRDefault="00647489" w:rsidP="00647489">
      <w:pPr>
        <w:jc w:val="center"/>
        <w:rPr>
          <w:lang w:val="uk-UA"/>
        </w:rPr>
      </w:pPr>
      <w:r>
        <w:rPr>
          <w:lang w:val="uk-UA"/>
        </w:rPr>
        <w:t xml:space="preserve">для студентів </w:t>
      </w:r>
      <w:r>
        <w:rPr>
          <w:lang w:val="en-US"/>
        </w:rPr>
        <w:t>V</w:t>
      </w:r>
      <w:r>
        <w:rPr>
          <w:lang w:val="uk-UA"/>
        </w:rPr>
        <w:t>І курсу денної форми навчання</w:t>
      </w:r>
    </w:p>
    <w:p w:rsidR="00647489" w:rsidRDefault="00647489" w:rsidP="00647489">
      <w:pPr>
        <w:jc w:val="center"/>
        <w:rPr>
          <w:lang w:val="uk-UA"/>
        </w:rPr>
      </w:pPr>
    </w:p>
    <w:p w:rsidR="00647489" w:rsidRPr="00056DF6" w:rsidRDefault="00647489" w:rsidP="00647489">
      <w:pPr>
        <w:jc w:val="center"/>
        <w:rPr>
          <w:b/>
          <w:lang w:val="uk-UA"/>
        </w:rPr>
      </w:pPr>
      <w:r w:rsidRPr="00391BF7">
        <w:rPr>
          <w:b/>
          <w:lang w:val="uk-UA"/>
        </w:rPr>
        <w:t>ТЕМА</w:t>
      </w:r>
      <w:r w:rsidR="00270350">
        <w:rPr>
          <w:b/>
          <w:lang w:val="uk-UA"/>
        </w:rPr>
        <w:t xml:space="preserve"> 1</w:t>
      </w:r>
      <w:r w:rsidRPr="00391BF7">
        <w:rPr>
          <w:b/>
          <w:lang w:val="uk-UA"/>
        </w:rPr>
        <w:t>:</w:t>
      </w:r>
      <w:r>
        <w:rPr>
          <w:lang w:val="uk-UA"/>
        </w:rPr>
        <w:t xml:space="preserve"> </w:t>
      </w:r>
      <w:r w:rsidRPr="00056DF6">
        <w:rPr>
          <w:b/>
          <w:lang w:val="uk-UA"/>
        </w:rPr>
        <w:t xml:space="preserve">ПОНЯТТЯ, СИСТЕМА ТА ДЖЕРЕЛА ЗЕМЕЛЬНОГО ПРАВА УКРАЇНИ. </w:t>
      </w:r>
    </w:p>
    <w:p w:rsidR="00647489" w:rsidRDefault="00647489" w:rsidP="00647489">
      <w:pPr>
        <w:jc w:val="center"/>
        <w:rPr>
          <w:b/>
          <w:i/>
          <w:lang w:val="uk-UA"/>
        </w:rPr>
      </w:pPr>
    </w:p>
    <w:p w:rsidR="00647489" w:rsidRDefault="00647489" w:rsidP="00647489">
      <w:pPr>
        <w:jc w:val="both"/>
        <w:rPr>
          <w:b/>
          <w:i/>
          <w:lang w:val="uk-UA"/>
        </w:rPr>
      </w:pPr>
    </w:p>
    <w:p w:rsidR="00647489" w:rsidRPr="00391BF7" w:rsidRDefault="00647489" w:rsidP="00647489">
      <w:pPr>
        <w:jc w:val="both"/>
        <w:rPr>
          <w:b/>
          <w:i/>
          <w:lang w:val="uk-UA"/>
        </w:rPr>
      </w:pPr>
      <w:r w:rsidRPr="00391BF7">
        <w:rPr>
          <w:b/>
          <w:i/>
          <w:lang w:val="uk-UA"/>
        </w:rPr>
        <w:t>Основні питання:</w:t>
      </w:r>
    </w:p>
    <w:p w:rsidR="00647489" w:rsidRDefault="00647489" w:rsidP="00647489">
      <w:pPr>
        <w:jc w:val="both"/>
        <w:rPr>
          <w:lang w:val="uk-UA"/>
        </w:rPr>
      </w:pPr>
      <w:r>
        <w:rPr>
          <w:lang w:val="uk-UA"/>
        </w:rPr>
        <w:t>1. Землі як об’єкт правового регулювання.</w:t>
      </w:r>
    </w:p>
    <w:p w:rsidR="00647489" w:rsidRDefault="00647489" w:rsidP="00647489">
      <w:pPr>
        <w:jc w:val="both"/>
        <w:rPr>
          <w:lang w:val="uk-UA"/>
        </w:rPr>
      </w:pPr>
      <w:r>
        <w:rPr>
          <w:lang w:val="uk-UA"/>
        </w:rPr>
        <w:t>2. Поняття та предмет земельного права.</w:t>
      </w:r>
    </w:p>
    <w:p w:rsidR="00647489" w:rsidRDefault="00647489" w:rsidP="00647489">
      <w:pPr>
        <w:jc w:val="both"/>
        <w:rPr>
          <w:lang w:val="uk-UA"/>
        </w:rPr>
      </w:pPr>
      <w:r>
        <w:rPr>
          <w:lang w:val="uk-UA"/>
        </w:rPr>
        <w:t>3. Поняття та особливості методів правового регулювання земельних відносин.</w:t>
      </w:r>
    </w:p>
    <w:p w:rsidR="00647489" w:rsidRDefault="00647489" w:rsidP="00647489">
      <w:pPr>
        <w:jc w:val="both"/>
        <w:rPr>
          <w:lang w:val="uk-UA"/>
        </w:rPr>
      </w:pPr>
      <w:r>
        <w:rPr>
          <w:lang w:val="uk-UA"/>
        </w:rPr>
        <w:t xml:space="preserve">3. Принципи земельного права, їх система. </w:t>
      </w:r>
    </w:p>
    <w:p w:rsidR="00647489" w:rsidRDefault="00647489" w:rsidP="00647489">
      <w:pPr>
        <w:jc w:val="both"/>
        <w:rPr>
          <w:lang w:val="uk-UA"/>
        </w:rPr>
      </w:pPr>
      <w:r>
        <w:rPr>
          <w:lang w:val="uk-UA"/>
        </w:rPr>
        <w:t>5. Система земельного права: поняття та загальна характеристика.</w:t>
      </w:r>
    </w:p>
    <w:p w:rsidR="00647489" w:rsidRDefault="00647489" w:rsidP="00647489">
      <w:pPr>
        <w:jc w:val="both"/>
        <w:rPr>
          <w:lang w:val="uk-UA"/>
        </w:rPr>
      </w:pPr>
      <w:r>
        <w:rPr>
          <w:lang w:val="uk-UA"/>
        </w:rPr>
        <w:t>6. Співвідношення земельного права із суміжними галузями права:.</w:t>
      </w:r>
    </w:p>
    <w:p w:rsidR="00647489" w:rsidRDefault="00647489" w:rsidP="00647489">
      <w:pPr>
        <w:jc w:val="both"/>
        <w:rPr>
          <w:lang w:val="uk-UA"/>
        </w:rPr>
      </w:pPr>
      <w:r>
        <w:rPr>
          <w:lang w:val="uk-UA"/>
        </w:rPr>
        <w:t>7. Поняття та особливості джерел земельного права.</w:t>
      </w:r>
    </w:p>
    <w:p w:rsidR="00647489" w:rsidRDefault="00647489" w:rsidP="00647489">
      <w:pPr>
        <w:jc w:val="both"/>
        <w:rPr>
          <w:lang w:val="uk-UA"/>
        </w:rPr>
      </w:pPr>
      <w:r>
        <w:rPr>
          <w:lang w:val="uk-UA"/>
        </w:rPr>
        <w:t>8. Види джерел земельного права.</w:t>
      </w:r>
    </w:p>
    <w:p w:rsidR="00647489" w:rsidRDefault="00647489" w:rsidP="00647489">
      <w:pPr>
        <w:jc w:val="both"/>
        <w:rPr>
          <w:lang w:val="uk-UA"/>
        </w:rPr>
      </w:pPr>
    </w:p>
    <w:p w:rsidR="00647489" w:rsidRDefault="00647489" w:rsidP="00647489">
      <w:pPr>
        <w:jc w:val="both"/>
        <w:rPr>
          <w:b/>
          <w:i/>
          <w:lang w:val="uk-UA"/>
        </w:rPr>
      </w:pPr>
      <w:r>
        <w:rPr>
          <w:b/>
          <w:i/>
          <w:lang w:val="uk-UA"/>
        </w:rPr>
        <w:t>Додаткові питання:</w:t>
      </w:r>
    </w:p>
    <w:p w:rsidR="00647489" w:rsidRDefault="00647489" w:rsidP="00647489">
      <w:pPr>
        <w:jc w:val="both"/>
        <w:rPr>
          <w:lang w:val="uk-UA"/>
        </w:rPr>
      </w:pPr>
      <w:r>
        <w:rPr>
          <w:lang w:val="uk-UA"/>
        </w:rPr>
        <w:t>1. Сформулюйте визначення та розмежуйте поняття «земля», «землі», «земельна ділянка».</w:t>
      </w:r>
    </w:p>
    <w:p w:rsidR="00647489" w:rsidRDefault="00647489" w:rsidP="00647489">
      <w:pPr>
        <w:jc w:val="both"/>
        <w:rPr>
          <w:lang w:val="uk-UA"/>
        </w:rPr>
      </w:pPr>
      <w:r>
        <w:rPr>
          <w:lang w:val="uk-UA"/>
        </w:rPr>
        <w:t>2. Які функції виконують землі як об’єкт правової регламентації?</w:t>
      </w:r>
    </w:p>
    <w:p w:rsidR="00647489" w:rsidRDefault="00647489" w:rsidP="00647489">
      <w:pPr>
        <w:jc w:val="both"/>
        <w:rPr>
          <w:lang w:val="uk-UA"/>
        </w:rPr>
      </w:pPr>
      <w:r>
        <w:rPr>
          <w:lang w:val="uk-UA"/>
        </w:rPr>
        <w:t>3. Широке та вузьке розуміння предмету земельного права.</w:t>
      </w:r>
    </w:p>
    <w:p w:rsidR="00647489" w:rsidRDefault="00647489" w:rsidP="00647489">
      <w:pPr>
        <w:jc w:val="both"/>
        <w:rPr>
          <w:lang w:val="uk-UA"/>
        </w:rPr>
      </w:pPr>
      <w:r>
        <w:rPr>
          <w:lang w:val="uk-UA"/>
        </w:rPr>
        <w:t>4. Які зміни відбулися в предметі земельного права у зв’язку з проведенням земельної реформи?</w:t>
      </w:r>
    </w:p>
    <w:p w:rsidR="00647489" w:rsidRDefault="00647489" w:rsidP="00647489">
      <w:pPr>
        <w:jc w:val="both"/>
        <w:rPr>
          <w:lang w:val="uk-UA"/>
        </w:rPr>
      </w:pPr>
      <w:r>
        <w:rPr>
          <w:lang w:val="uk-UA"/>
        </w:rPr>
        <w:t>6. Назвіть способи закріплення галузевих принципів.</w:t>
      </w:r>
    </w:p>
    <w:p w:rsidR="00647489" w:rsidRDefault="00647489" w:rsidP="00647489">
      <w:pPr>
        <w:jc w:val="both"/>
        <w:rPr>
          <w:lang w:val="uk-UA"/>
        </w:rPr>
      </w:pPr>
      <w:r>
        <w:rPr>
          <w:lang w:val="uk-UA"/>
        </w:rPr>
        <w:t>7. Дайте загальну характеристику екологізації як принципу земельного законодавства України.</w:t>
      </w:r>
    </w:p>
    <w:p w:rsidR="00647489" w:rsidRDefault="00647489" w:rsidP="00647489">
      <w:pPr>
        <w:jc w:val="both"/>
        <w:rPr>
          <w:lang w:val="uk-UA"/>
        </w:rPr>
      </w:pPr>
      <w:r>
        <w:rPr>
          <w:lang w:val="uk-UA"/>
        </w:rPr>
        <w:t>8. Розмежуйте земельні відносини, які регулюються імперативним та диспозитивним методами.</w:t>
      </w:r>
    </w:p>
    <w:p w:rsidR="00647489" w:rsidRDefault="00647489" w:rsidP="00647489">
      <w:pPr>
        <w:jc w:val="both"/>
        <w:rPr>
          <w:lang w:val="uk-UA"/>
        </w:rPr>
      </w:pPr>
      <w:r>
        <w:rPr>
          <w:lang w:val="uk-UA"/>
        </w:rPr>
        <w:t>9. Розмежуйте земельне право як галузь права і галузь законодавства.</w:t>
      </w:r>
    </w:p>
    <w:p w:rsidR="00647489" w:rsidRDefault="00647489" w:rsidP="00647489">
      <w:pPr>
        <w:jc w:val="both"/>
        <w:rPr>
          <w:lang w:val="uk-UA"/>
        </w:rPr>
      </w:pPr>
    </w:p>
    <w:p w:rsidR="00647489" w:rsidRDefault="00647489" w:rsidP="00647489">
      <w:pPr>
        <w:ind w:firstLine="709"/>
        <w:jc w:val="center"/>
        <w:rPr>
          <w:b/>
          <w:i/>
          <w:lang w:val="uk-UA"/>
        </w:rPr>
      </w:pPr>
    </w:p>
    <w:p w:rsidR="00647489" w:rsidRDefault="00647489" w:rsidP="00647489">
      <w:pPr>
        <w:ind w:firstLine="709"/>
        <w:jc w:val="center"/>
        <w:rPr>
          <w:b/>
          <w:i/>
          <w:lang w:val="uk-UA"/>
        </w:rPr>
      </w:pPr>
      <w:r>
        <w:rPr>
          <w:b/>
          <w:i/>
          <w:lang w:val="uk-UA"/>
        </w:rPr>
        <w:t>Вирішити задачі:</w:t>
      </w:r>
    </w:p>
    <w:p w:rsidR="00647489" w:rsidRDefault="00647489" w:rsidP="00647489">
      <w:pPr>
        <w:ind w:firstLine="709"/>
        <w:jc w:val="both"/>
        <w:rPr>
          <w:b/>
          <w:i/>
          <w:lang w:val="uk-UA"/>
        </w:rPr>
      </w:pPr>
    </w:p>
    <w:p w:rsidR="00270350" w:rsidRDefault="00270350" w:rsidP="00647489">
      <w:pPr>
        <w:ind w:firstLine="709"/>
        <w:jc w:val="both"/>
        <w:rPr>
          <w:lang w:val="uk-UA"/>
        </w:rPr>
      </w:pPr>
    </w:p>
    <w:p w:rsidR="00647489" w:rsidRDefault="00270350" w:rsidP="00647489">
      <w:pPr>
        <w:ind w:firstLine="709"/>
        <w:jc w:val="both"/>
        <w:rPr>
          <w:lang w:val="uk-UA"/>
        </w:rPr>
      </w:pPr>
      <w:r>
        <w:rPr>
          <w:b/>
          <w:lang w:val="uk-UA"/>
        </w:rPr>
        <w:t>Задача</w:t>
      </w:r>
      <w:r>
        <w:rPr>
          <w:lang w:val="uk-UA"/>
        </w:rPr>
        <w:t xml:space="preserve"> 1. </w:t>
      </w:r>
      <w:r w:rsidR="00647489">
        <w:rPr>
          <w:lang w:val="uk-UA"/>
        </w:rPr>
        <w:t>Громадянин Сидір, який користувався земельною ділянкою 0,10 га для городництва з 1990 року звернувся до Жулинської сільської ради із заявою про передачу йому цієї земельної ділянки у приватну власність. Свою вимогу він обґрунтував тим, що користуватися вказаною землею більш ніж 15 років, посадив на ній фруктовий сад і побудував двоповерховий будинок. Голова сільської ради порадив Сидору звернутися до місцевої адміністрації, оскільки земельна ділянка знаходиться за межами населеного пункту, а також у БТІ для оформлення права власності на будівлю.</w:t>
      </w:r>
    </w:p>
    <w:p w:rsidR="00647489" w:rsidRDefault="00647489" w:rsidP="00647489">
      <w:pPr>
        <w:ind w:firstLine="709"/>
        <w:jc w:val="both"/>
        <w:rPr>
          <w:lang w:val="uk-UA"/>
        </w:rPr>
      </w:pPr>
      <w:r>
        <w:rPr>
          <w:lang w:val="uk-UA"/>
        </w:rPr>
        <w:t>Визначте коло земельних правовідносин. Чи правомірна відмова голови сільської ради? Як вирішити цю справу?</w:t>
      </w:r>
    </w:p>
    <w:p w:rsidR="00647489" w:rsidRDefault="00647489" w:rsidP="00647489">
      <w:pPr>
        <w:jc w:val="both"/>
        <w:rPr>
          <w:lang w:val="uk-UA"/>
        </w:rPr>
      </w:pPr>
    </w:p>
    <w:p w:rsidR="00647489" w:rsidRDefault="00647489" w:rsidP="00647489">
      <w:pPr>
        <w:jc w:val="both"/>
        <w:rPr>
          <w:b/>
          <w:lang w:val="uk-UA"/>
        </w:rPr>
      </w:pPr>
      <w:r>
        <w:rPr>
          <w:b/>
          <w:lang w:val="uk-UA"/>
        </w:rPr>
        <w:t>Задача 2</w:t>
      </w:r>
    </w:p>
    <w:p w:rsidR="00647489" w:rsidRDefault="00647489" w:rsidP="00647489">
      <w:pPr>
        <w:ind w:firstLine="709"/>
        <w:jc w:val="both"/>
        <w:rPr>
          <w:lang w:val="uk-UA"/>
        </w:rPr>
      </w:pPr>
      <w:r>
        <w:rPr>
          <w:lang w:val="uk-UA"/>
        </w:rPr>
        <w:t xml:space="preserve">Громадянка </w:t>
      </w:r>
      <w:proofErr w:type="spellStart"/>
      <w:r>
        <w:rPr>
          <w:lang w:val="uk-UA"/>
        </w:rPr>
        <w:t>Дідик</w:t>
      </w:r>
      <w:proofErr w:type="spellEnd"/>
      <w:r>
        <w:rPr>
          <w:lang w:val="uk-UA"/>
        </w:rPr>
        <w:t xml:space="preserve"> К. у 2002 році після смерті свого чоловіка успадкувала житловий будинок і присадибну земельну ділянку площею 0,10 га. Нотаріус оформив свідоцтво про прийняття спадщини лише на житловий будинок. Громадянка </w:t>
      </w:r>
      <w:proofErr w:type="spellStart"/>
      <w:r>
        <w:rPr>
          <w:lang w:val="uk-UA"/>
        </w:rPr>
        <w:t>Дідик</w:t>
      </w:r>
      <w:proofErr w:type="spellEnd"/>
      <w:r>
        <w:rPr>
          <w:lang w:val="uk-UA"/>
        </w:rPr>
        <w:t> К. звернулася до управління Держкомзему із заявою про переоформлення Державного акту про право власності на земельну ділянку на своє ім’я, однак їй у цьому відмовили.</w:t>
      </w:r>
    </w:p>
    <w:p w:rsidR="00647489" w:rsidRDefault="00647489" w:rsidP="00647489">
      <w:pPr>
        <w:ind w:firstLine="709"/>
        <w:jc w:val="both"/>
        <w:rPr>
          <w:lang w:val="uk-UA"/>
        </w:rPr>
      </w:pPr>
      <w:r>
        <w:rPr>
          <w:lang w:val="uk-UA"/>
        </w:rPr>
        <w:t>Яким законодавством необхідно керуватися при вирішенні цієї проблеми?</w:t>
      </w:r>
    </w:p>
    <w:p w:rsidR="00647489" w:rsidRPr="00587423" w:rsidRDefault="00647489" w:rsidP="00647489">
      <w:pPr>
        <w:ind w:firstLine="709"/>
        <w:jc w:val="both"/>
        <w:rPr>
          <w:lang w:val="uk-UA"/>
        </w:rPr>
      </w:pPr>
      <w:r>
        <w:rPr>
          <w:lang w:val="uk-UA"/>
        </w:rPr>
        <w:t xml:space="preserve">До якого органу потрібно звернутися громадянці </w:t>
      </w:r>
      <w:proofErr w:type="spellStart"/>
      <w:r>
        <w:rPr>
          <w:lang w:val="uk-UA"/>
        </w:rPr>
        <w:t>Дідик</w:t>
      </w:r>
      <w:proofErr w:type="spellEnd"/>
      <w:r>
        <w:rPr>
          <w:lang w:val="uk-UA"/>
        </w:rPr>
        <w:t> К. для захисту свого права на землю?</w:t>
      </w:r>
    </w:p>
    <w:p w:rsidR="00647489" w:rsidRDefault="00647489" w:rsidP="00647489">
      <w:pPr>
        <w:jc w:val="both"/>
        <w:rPr>
          <w:lang w:val="uk-UA"/>
        </w:rPr>
      </w:pPr>
    </w:p>
    <w:p w:rsidR="0063375C" w:rsidRDefault="0063375C" w:rsidP="0063375C">
      <w:pPr>
        <w:shd w:val="clear" w:color="auto" w:fill="FFFFFF"/>
        <w:spacing w:before="173" w:line="259" w:lineRule="exact"/>
        <w:ind w:left="398"/>
      </w:pPr>
      <w:r>
        <w:rPr>
          <w:rFonts w:ascii="Arial" w:hAnsi="Arial"/>
          <w:b/>
          <w:bCs/>
          <w:sz w:val="22"/>
          <w:szCs w:val="22"/>
          <w:lang w:val="uk-UA"/>
        </w:rPr>
        <w:t>Задача</w:t>
      </w:r>
      <w:r>
        <w:rPr>
          <w:rFonts w:ascii="Arial" w:hAnsi="Arial" w:cs="Arial"/>
          <w:b/>
          <w:bCs/>
          <w:sz w:val="22"/>
          <w:szCs w:val="22"/>
          <w:lang w:val="uk-UA"/>
        </w:rPr>
        <w:t xml:space="preserve"> 3</w:t>
      </w:r>
    </w:p>
    <w:p w:rsidR="0063375C" w:rsidRDefault="0063375C" w:rsidP="0063375C">
      <w:pPr>
        <w:shd w:val="clear" w:color="auto" w:fill="FFFFFF"/>
        <w:spacing w:line="259" w:lineRule="exact"/>
        <w:ind w:firstLine="398"/>
        <w:jc w:val="both"/>
      </w:pPr>
      <w:r>
        <w:rPr>
          <w:spacing w:val="-1"/>
          <w:sz w:val="22"/>
          <w:szCs w:val="22"/>
          <w:lang w:val="uk-UA"/>
        </w:rPr>
        <w:t xml:space="preserve">Селищна рада прийняла рішення про передачу двох земельних </w:t>
      </w:r>
      <w:r>
        <w:rPr>
          <w:sz w:val="22"/>
          <w:szCs w:val="22"/>
          <w:lang w:val="uk-UA"/>
        </w:rPr>
        <w:t xml:space="preserve">ділянок сільськогосподарського призначення громадянам Польщі </w:t>
      </w:r>
      <w:proofErr w:type="spellStart"/>
      <w:r>
        <w:rPr>
          <w:spacing w:val="-4"/>
          <w:sz w:val="22"/>
          <w:szCs w:val="22"/>
          <w:lang w:val="uk-UA"/>
        </w:rPr>
        <w:t>Радзієвському</w:t>
      </w:r>
      <w:proofErr w:type="spellEnd"/>
      <w:r>
        <w:rPr>
          <w:spacing w:val="-4"/>
          <w:sz w:val="22"/>
          <w:szCs w:val="22"/>
          <w:lang w:val="uk-UA"/>
        </w:rPr>
        <w:t xml:space="preserve"> К. та Тарновському Ф. для влаштування мисливського </w:t>
      </w:r>
      <w:r>
        <w:rPr>
          <w:spacing w:val="-3"/>
          <w:sz w:val="22"/>
          <w:szCs w:val="22"/>
          <w:lang w:val="uk-UA"/>
        </w:rPr>
        <w:t xml:space="preserve">господарства. Також частина земель сільськогосподарського </w:t>
      </w:r>
      <w:proofErr w:type="spellStart"/>
      <w:r>
        <w:rPr>
          <w:spacing w:val="-3"/>
          <w:sz w:val="22"/>
          <w:szCs w:val="22"/>
          <w:lang w:val="uk-UA"/>
        </w:rPr>
        <w:t>призна-</w:t>
      </w:r>
      <w:r>
        <w:rPr>
          <w:sz w:val="22"/>
          <w:szCs w:val="22"/>
          <w:lang w:val="uk-UA"/>
        </w:rPr>
        <w:t>чення</w:t>
      </w:r>
      <w:proofErr w:type="spellEnd"/>
      <w:r>
        <w:rPr>
          <w:sz w:val="22"/>
          <w:szCs w:val="22"/>
          <w:lang w:val="uk-UA"/>
        </w:rPr>
        <w:t xml:space="preserve"> рішенням ради була вилучена у власників та переведена до мисливського фонду.</w:t>
      </w:r>
    </w:p>
    <w:p w:rsidR="0063375C" w:rsidRDefault="0063375C" w:rsidP="0063375C">
      <w:pPr>
        <w:shd w:val="clear" w:color="auto" w:fill="FFFFFF"/>
        <w:spacing w:line="259" w:lineRule="exact"/>
        <w:ind w:firstLine="398"/>
        <w:jc w:val="both"/>
      </w:pPr>
      <w:r>
        <w:rPr>
          <w:spacing w:val="-3"/>
          <w:sz w:val="22"/>
          <w:szCs w:val="22"/>
          <w:lang w:val="uk-UA"/>
        </w:rPr>
        <w:t>Прокурор області опротестував рішення ради як таке, що супер-</w:t>
      </w:r>
      <w:proofErr w:type="spellStart"/>
      <w:r>
        <w:rPr>
          <w:spacing w:val="-1"/>
          <w:sz w:val="22"/>
          <w:szCs w:val="22"/>
          <w:lang w:val="uk-UA"/>
        </w:rPr>
        <w:t>ечить</w:t>
      </w:r>
      <w:proofErr w:type="spellEnd"/>
      <w:r>
        <w:rPr>
          <w:spacing w:val="-1"/>
          <w:sz w:val="22"/>
          <w:szCs w:val="22"/>
          <w:lang w:val="uk-UA"/>
        </w:rPr>
        <w:t xml:space="preserve"> нормам Земельного кодексу України щодо заборони передачі </w:t>
      </w:r>
      <w:r>
        <w:rPr>
          <w:sz w:val="22"/>
          <w:szCs w:val="22"/>
          <w:lang w:val="uk-UA"/>
        </w:rPr>
        <w:t>у власність іноземцям земельних ділянок.</w:t>
      </w:r>
    </w:p>
    <w:p w:rsidR="0063375C" w:rsidRDefault="0063375C" w:rsidP="0063375C">
      <w:pPr>
        <w:shd w:val="clear" w:color="auto" w:fill="FFFFFF"/>
        <w:spacing w:line="259" w:lineRule="exact"/>
        <w:ind w:firstLine="398"/>
        <w:jc w:val="both"/>
      </w:pPr>
      <w:r>
        <w:rPr>
          <w:spacing w:val="-2"/>
          <w:sz w:val="22"/>
          <w:szCs w:val="22"/>
          <w:lang w:val="uk-UA"/>
        </w:rPr>
        <w:t>Які нормативно-правові акти мають право видавати органи міс-</w:t>
      </w:r>
      <w:proofErr w:type="spellStart"/>
      <w:r>
        <w:rPr>
          <w:spacing w:val="-2"/>
          <w:sz w:val="22"/>
          <w:szCs w:val="22"/>
          <w:lang w:val="uk-UA"/>
        </w:rPr>
        <w:t>цевого</w:t>
      </w:r>
      <w:proofErr w:type="spellEnd"/>
      <w:r>
        <w:rPr>
          <w:spacing w:val="-2"/>
          <w:sz w:val="22"/>
          <w:szCs w:val="22"/>
          <w:lang w:val="uk-UA"/>
        </w:rPr>
        <w:t xml:space="preserve"> самоврядування? Визначити, які порушення чинного </w:t>
      </w:r>
      <w:proofErr w:type="spellStart"/>
      <w:r>
        <w:rPr>
          <w:spacing w:val="-2"/>
          <w:sz w:val="22"/>
          <w:szCs w:val="22"/>
          <w:lang w:val="uk-UA"/>
        </w:rPr>
        <w:t>законо-</w:t>
      </w:r>
      <w:r>
        <w:rPr>
          <w:sz w:val="22"/>
          <w:szCs w:val="22"/>
          <w:lang w:val="uk-UA"/>
        </w:rPr>
        <w:t>давства</w:t>
      </w:r>
      <w:proofErr w:type="spellEnd"/>
      <w:r>
        <w:rPr>
          <w:sz w:val="22"/>
          <w:szCs w:val="22"/>
          <w:lang w:val="uk-UA"/>
        </w:rPr>
        <w:t xml:space="preserve"> були допущені. Вирішити справу.</w:t>
      </w:r>
    </w:p>
    <w:p w:rsidR="0063375C" w:rsidRDefault="0063375C" w:rsidP="0063375C">
      <w:pPr>
        <w:shd w:val="clear" w:color="auto" w:fill="FFFFFF"/>
        <w:spacing w:before="370" w:line="259" w:lineRule="exact"/>
        <w:ind w:left="398"/>
      </w:pPr>
      <w:r>
        <w:rPr>
          <w:rFonts w:ascii="Arial" w:hAnsi="Arial"/>
          <w:b/>
          <w:bCs/>
          <w:sz w:val="22"/>
          <w:szCs w:val="22"/>
          <w:lang w:val="uk-UA"/>
        </w:rPr>
        <w:t xml:space="preserve">Задача </w:t>
      </w:r>
      <w:r>
        <w:rPr>
          <w:rFonts w:ascii="Arial" w:hAnsi="Arial" w:cs="Arial"/>
          <w:b/>
          <w:bCs/>
          <w:sz w:val="22"/>
          <w:szCs w:val="22"/>
          <w:lang w:val="uk-UA"/>
        </w:rPr>
        <w:t>4</w:t>
      </w:r>
    </w:p>
    <w:p w:rsidR="0063375C" w:rsidRDefault="0063375C" w:rsidP="0063375C">
      <w:pPr>
        <w:shd w:val="clear" w:color="auto" w:fill="FFFFFF"/>
        <w:spacing w:line="259" w:lineRule="exact"/>
        <w:ind w:firstLine="398"/>
        <w:jc w:val="both"/>
      </w:pPr>
      <w:r>
        <w:rPr>
          <w:spacing w:val="-1"/>
          <w:sz w:val="22"/>
          <w:szCs w:val="22"/>
          <w:lang w:val="uk-UA"/>
        </w:rPr>
        <w:t>У 1999 році Петро Зозуля отримав у постійне користування зе</w:t>
      </w:r>
      <w:r>
        <w:rPr>
          <w:spacing w:val="-4"/>
          <w:sz w:val="22"/>
          <w:szCs w:val="22"/>
          <w:lang w:val="uk-UA"/>
        </w:rPr>
        <w:t xml:space="preserve">мельну ділянку площею 3 га для ведення селянського (фермерського) </w:t>
      </w:r>
      <w:r>
        <w:rPr>
          <w:spacing w:val="-2"/>
          <w:sz w:val="22"/>
          <w:szCs w:val="22"/>
          <w:lang w:val="uk-UA"/>
        </w:rPr>
        <w:t>господарства. У 2004 році Петро Зозуля переоформив право постій-</w:t>
      </w:r>
      <w:r>
        <w:rPr>
          <w:sz w:val="22"/>
          <w:szCs w:val="22"/>
          <w:lang w:val="uk-UA"/>
        </w:rPr>
        <w:t xml:space="preserve">ного землекористування і уклав договір оренди земельної ділянки </w:t>
      </w:r>
      <w:r>
        <w:rPr>
          <w:spacing w:val="-1"/>
          <w:sz w:val="22"/>
          <w:szCs w:val="22"/>
          <w:lang w:val="uk-UA"/>
        </w:rPr>
        <w:t>для ведення фермерського господарства терміном на 5 років.</w:t>
      </w:r>
    </w:p>
    <w:p w:rsidR="0063375C" w:rsidRDefault="0063375C" w:rsidP="0063375C">
      <w:pPr>
        <w:shd w:val="clear" w:color="auto" w:fill="FFFFFF"/>
        <w:spacing w:line="259" w:lineRule="exact"/>
        <w:ind w:firstLine="398"/>
        <w:jc w:val="both"/>
      </w:pPr>
      <w:r>
        <w:rPr>
          <w:sz w:val="22"/>
          <w:szCs w:val="22"/>
          <w:lang w:val="uk-UA"/>
        </w:rPr>
        <w:t xml:space="preserve">У 2005 році рішенням Конституційного Суду України від 22 </w:t>
      </w:r>
      <w:r>
        <w:rPr>
          <w:spacing w:val="-1"/>
          <w:sz w:val="22"/>
          <w:szCs w:val="22"/>
          <w:lang w:val="uk-UA"/>
        </w:rPr>
        <w:t xml:space="preserve">вересня 2005 року „Справа про постійне користування земельними ділянками” п. 6 Перехідних положень Земельного кодексу України </w:t>
      </w:r>
      <w:r>
        <w:rPr>
          <w:sz w:val="22"/>
          <w:szCs w:val="22"/>
          <w:lang w:val="uk-UA"/>
        </w:rPr>
        <w:t>визнано неконституційним.</w:t>
      </w:r>
    </w:p>
    <w:p w:rsidR="0063375C" w:rsidRDefault="0063375C" w:rsidP="0063375C">
      <w:pPr>
        <w:shd w:val="clear" w:color="auto" w:fill="FFFFFF"/>
        <w:spacing w:line="259" w:lineRule="exact"/>
        <w:ind w:firstLine="398"/>
        <w:jc w:val="both"/>
      </w:pPr>
      <w:r>
        <w:rPr>
          <w:sz w:val="22"/>
          <w:szCs w:val="22"/>
          <w:lang w:val="uk-UA"/>
        </w:rPr>
        <w:t xml:space="preserve">Фермер Петро Зозуля звернувся до юридичної фірми із </w:t>
      </w:r>
      <w:proofErr w:type="spellStart"/>
      <w:r>
        <w:rPr>
          <w:sz w:val="22"/>
          <w:szCs w:val="22"/>
          <w:lang w:val="uk-UA"/>
        </w:rPr>
        <w:t>запи-танням</w:t>
      </w:r>
      <w:proofErr w:type="spellEnd"/>
      <w:r>
        <w:rPr>
          <w:sz w:val="22"/>
          <w:szCs w:val="22"/>
          <w:lang w:val="uk-UA"/>
        </w:rPr>
        <w:t>, чи може він „переоформити назад” свою земельну ділянку у постійне користування, оскільки право оренди земельної ділянки</w:t>
      </w:r>
    </w:p>
    <w:p w:rsidR="0063375C" w:rsidRDefault="0063375C" w:rsidP="0063375C">
      <w:pPr>
        <w:shd w:val="clear" w:color="auto" w:fill="FFFFFF"/>
        <w:spacing w:line="259" w:lineRule="exact"/>
        <w:ind w:firstLine="398"/>
        <w:jc w:val="both"/>
        <w:sectPr w:rsidR="0063375C" w:rsidSect="00056DF6">
          <w:pgSz w:w="11909" w:h="16834"/>
          <w:pgMar w:top="567" w:right="1703" w:bottom="720" w:left="1418" w:header="720" w:footer="720" w:gutter="0"/>
          <w:cols w:space="60"/>
          <w:noEndnote/>
        </w:sectPr>
      </w:pPr>
    </w:p>
    <w:p w:rsidR="0063375C" w:rsidRDefault="0063375C" w:rsidP="0063375C">
      <w:pPr>
        <w:shd w:val="clear" w:color="auto" w:fill="FFFFFF"/>
        <w:spacing w:before="336"/>
        <w:ind w:left="6120"/>
      </w:pPr>
      <w:r>
        <w:rPr>
          <w:rFonts w:ascii="Courier New" w:hAnsi="Courier New" w:cs="Courier New"/>
          <w:sz w:val="22"/>
          <w:szCs w:val="22"/>
          <w:lang w:val="uk-UA"/>
        </w:rPr>
        <w:lastRenderedPageBreak/>
        <w:t>11</w:t>
      </w:r>
    </w:p>
    <w:p w:rsidR="00CE48D0" w:rsidRDefault="00CE48D0" w:rsidP="0063375C">
      <w:pPr>
        <w:shd w:val="clear" w:color="auto" w:fill="FFFFFF"/>
        <w:spacing w:before="336"/>
        <w:ind w:left="6120"/>
      </w:pPr>
    </w:p>
    <w:p w:rsidR="00CE48D0" w:rsidRPr="00CE48D0" w:rsidRDefault="00CE48D0" w:rsidP="00CE48D0"/>
    <w:p w:rsidR="00CE48D0" w:rsidRPr="00CE48D0" w:rsidRDefault="00CE48D0" w:rsidP="00CE48D0"/>
    <w:p w:rsidR="00CE48D0" w:rsidRPr="00CE48D0" w:rsidRDefault="00CE48D0" w:rsidP="00CE48D0"/>
    <w:p w:rsidR="00CE48D0" w:rsidRPr="00CE48D0" w:rsidRDefault="00CE48D0" w:rsidP="00CE48D0"/>
    <w:p w:rsidR="00CE48D0" w:rsidRPr="00CE48D0" w:rsidRDefault="00CE48D0" w:rsidP="00CE48D0"/>
    <w:p w:rsidR="00CE48D0" w:rsidRPr="00CE48D0" w:rsidRDefault="00CE48D0" w:rsidP="00CE48D0"/>
    <w:p w:rsidR="00CE48D0" w:rsidRPr="00CE48D0" w:rsidRDefault="00CE48D0" w:rsidP="00CE48D0"/>
    <w:p w:rsidR="00CE48D0" w:rsidRPr="00CE48D0" w:rsidRDefault="00CE48D0" w:rsidP="00CE48D0"/>
    <w:p w:rsidR="00CE48D0" w:rsidRPr="00CE48D0" w:rsidRDefault="00CE48D0" w:rsidP="00CE48D0"/>
    <w:p w:rsidR="00CE48D0" w:rsidRPr="00CE48D0" w:rsidRDefault="00CE48D0" w:rsidP="00CE48D0"/>
    <w:p w:rsidR="00CE48D0" w:rsidRPr="00CE48D0" w:rsidRDefault="00CE48D0" w:rsidP="00CE48D0"/>
    <w:p w:rsidR="00CE48D0" w:rsidRPr="00CE48D0" w:rsidRDefault="00CE48D0" w:rsidP="00CE48D0"/>
    <w:p w:rsidR="00CE48D0" w:rsidRPr="00CE48D0" w:rsidRDefault="00CE48D0" w:rsidP="00CE48D0"/>
    <w:p w:rsidR="00CE48D0" w:rsidRDefault="00CE48D0" w:rsidP="00CE48D0">
      <w:pPr>
        <w:tabs>
          <w:tab w:val="left" w:pos="2730"/>
        </w:tabs>
      </w:pPr>
      <w:r>
        <w:tab/>
      </w:r>
    </w:p>
    <w:p w:rsidR="0063375C" w:rsidRPr="00CE48D0" w:rsidRDefault="00CE48D0" w:rsidP="00CE48D0">
      <w:pPr>
        <w:tabs>
          <w:tab w:val="left" w:pos="2730"/>
          <w:tab w:val="left" w:pos="4305"/>
          <w:tab w:val="left" w:pos="4860"/>
        </w:tabs>
        <w:sectPr w:rsidR="0063375C" w:rsidRPr="00CE48D0">
          <w:type w:val="continuous"/>
          <w:pgSz w:w="11909" w:h="16834"/>
          <w:pgMar w:top="1440" w:right="2460" w:bottom="720" w:left="2608" w:header="720" w:footer="720" w:gutter="0"/>
          <w:cols w:space="60"/>
          <w:noEndnote/>
        </w:sectPr>
      </w:pPr>
      <w:r>
        <w:tab/>
      </w:r>
      <w:r>
        <w:tab/>
      </w:r>
      <w:r>
        <w:tab/>
      </w:r>
    </w:p>
    <w:p w:rsidR="0063375C" w:rsidRDefault="0063375C" w:rsidP="0063375C">
      <w:pPr>
        <w:shd w:val="clear" w:color="auto" w:fill="FFFFFF"/>
        <w:spacing w:line="259" w:lineRule="exact"/>
        <w:ind w:right="10"/>
        <w:jc w:val="both"/>
      </w:pPr>
      <w:r>
        <w:rPr>
          <w:lang w:val="uk-UA"/>
        </w:rPr>
        <w:lastRenderedPageBreak/>
        <w:t>значно звужує його права на використання землі, що суперечить ст. 22 Конституції України.</w:t>
      </w:r>
    </w:p>
    <w:p w:rsidR="0063375C" w:rsidRDefault="0063375C" w:rsidP="0063375C">
      <w:pPr>
        <w:shd w:val="clear" w:color="auto" w:fill="FFFFFF"/>
        <w:spacing w:line="259" w:lineRule="exact"/>
        <w:ind w:firstLine="398"/>
        <w:jc w:val="both"/>
      </w:pPr>
      <w:r>
        <w:rPr>
          <w:lang w:val="uk-UA"/>
        </w:rPr>
        <w:t xml:space="preserve">Яка юридична природа і місце рішень Конституційного Суду України у системі джерел земельного права України? Які юридичні наслідки визнання нормативно-правового </w:t>
      </w:r>
      <w:proofErr w:type="spellStart"/>
      <w:r>
        <w:rPr>
          <w:lang w:val="uk-UA"/>
        </w:rPr>
        <w:t>акта</w:t>
      </w:r>
      <w:proofErr w:type="spellEnd"/>
      <w:r>
        <w:rPr>
          <w:lang w:val="uk-UA"/>
        </w:rPr>
        <w:t xml:space="preserve"> неконституційним Конституційним Судом України? Підготуйте ґрунтовну юридичну консультацію для Петра Зозулі.</w:t>
      </w:r>
    </w:p>
    <w:p w:rsidR="0063375C" w:rsidRDefault="0063375C" w:rsidP="00647489">
      <w:pPr>
        <w:jc w:val="both"/>
        <w:rPr>
          <w:lang w:val="uk-UA"/>
        </w:rPr>
      </w:pPr>
    </w:p>
    <w:p w:rsidR="00647489" w:rsidRDefault="00647489" w:rsidP="00647489">
      <w:pPr>
        <w:ind w:firstLine="709"/>
        <w:jc w:val="both"/>
        <w:rPr>
          <w:lang w:val="uk-UA"/>
        </w:rPr>
      </w:pPr>
    </w:p>
    <w:p w:rsidR="00647489" w:rsidRPr="004B02EB" w:rsidRDefault="00647489" w:rsidP="00647489">
      <w:pPr>
        <w:jc w:val="both"/>
        <w:rPr>
          <w:b/>
          <w:i/>
          <w:u w:val="single"/>
          <w:lang w:val="uk-UA"/>
        </w:rPr>
      </w:pPr>
      <w:r w:rsidRPr="004B02EB">
        <w:rPr>
          <w:b/>
          <w:i/>
          <w:u w:val="single"/>
          <w:lang w:val="uk-UA"/>
        </w:rPr>
        <w:t>Рекомендовані джерела:</w:t>
      </w:r>
    </w:p>
    <w:p w:rsidR="00647489" w:rsidRPr="004B02EB" w:rsidRDefault="00647489" w:rsidP="00647489">
      <w:pPr>
        <w:jc w:val="both"/>
        <w:rPr>
          <w:b/>
          <w:i/>
          <w:lang w:val="uk-UA"/>
        </w:rPr>
      </w:pPr>
      <w:r w:rsidRPr="004B02EB">
        <w:rPr>
          <w:b/>
          <w:i/>
          <w:lang w:val="uk-UA"/>
        </w:rPr>
        <w:t>І Законодавство</w:t>
      </w:r>
    </w:p>
    <w:p w:rsidR="00647489" w:rsidRDefault="00647489" w:rsidP="00647489">
      <w:pPr>
        <w:jc w:val="both"/>
        <w:rPr>
          <w:lang w:val="uk-UA"/>
        </w:rPr>
      </w:pPr>
      <w:r>
        <w:rPr>
          <w:lang w:val="uk-UA"/>
        </w:rPr>
        <w:t>1. Конституція України від 28 червня 1996 року № 254к/96-ВР // Відомості Верховної Ради України. – 1996. – № 30. – Ст. 141.</w:t>
      </w:r>
    </w:p>
    <w:p w:rsidR="00647489" w:rsidRDefault="00647489" w:rsidP="00647489">
      <w:pPr>
        <w:jc w:val="both"/>
        <w:rPr>
          <w:lang w:val="uk-UA"/>
        </w:rPr>
      </w:pPr>
      <w:r>
        <w:rPr>
          <w:lang w:val="uk-UA"/>
        </w:rPr>
        <w:t>2. Лісовий кодекс України від 21 січня 1994 року № 3852-ХІІ (в ред. від 8 лютого 2006 року № 3404-ІV) // Відомості Верховної Ради України. – 2006. – № 21. – Ст. 170.</w:t>
      </w:r>
    </w:p>
    <w:p w:rsidR="00647489" w:rsidRDefault="00647489" w:rsidP="00647489">
      <w:pPr>
        <w:jc w:val="both"/>
        <w:rPr>
          <w:lang w:val="uk-UA"/>
        </w:rPr>
      </w:pPr>
      <w:r>
        <w:rPr>
          <w:lang w:val="uk-UA"/>
        </w:rPr>
        <w:t>3. Кодекс України про надра від 27 липня 1994 року № 132/94-ВР // Відомості Верховної Ради України. – 1994. – № 36. – Ст. 340.</w:t>
      </w:r>
    </w:p>
    <w:p w:rsidR="00647489" w:rsidRDefault="00647489" w:rsidP="00647489">
      <w:pPr>
        <w:jc w:val="both"/>
        <w:rPr>
          <w:lang w:val="uk-UA"/>
        </w:rPr>
      </w:pPr>
      <w:r>
        <w:rPr>
          <w:lang w:val="uk-UA"/>
        </w:rPr>
        <w:t>4. Водний кодекс України від 6 червня 1995 року № 213/95-ВР // Відомості Верховної Ради України. – 1995. – № 24. – Ст. 189.</w:t>
      </w:r>
    </w:p>
    <w:p w:rsidR="00647489" w:rsidRDefault="00647489" w:rsidP="00647489">
      <w:pPr>
        <w:jc w:val="both"/>
        <w:rPr>
          <w:lang w:val="uk-UA"/>
        </w:rPr>
      </w:pPr>
      <w:r>
        <w:rPr>
          <w:lang w:val="uk-UA"/>
        </w:rPr>
        <w:t>5. Земельний кодекс України від 25 жовтня 2001 року // Відомості Верховної Ради України. – 2002. – № 3. – Ст. 27.</w:t>
      </w:r>
    </w:p>
    <w:p w:rsidR="00647489" w:rsidRDefault="00647489" w:rsidP="00647489">
      <w:pPr>
        <w:jc w:val="both"/>
        <w:rPr>
          <w:lang w:val="uk-UA"/>
        </w:rPr>
      </w:pPr>
      <w:r>
        <w:rPr>
          <w:lang w:val="uk-UA"/>
        </w:rPr>
        <w:t>6. Цивільний кодекс України від 16 січня 2003 року № 435-ІV // Відомості Верховної Ради України. – 2003. – № 40. – Ст. 356.</w:t>
      </w:r>
    </w:p>
    <w:p w:rsidR="00647489" w:rsidRDefault="00647489" w:rsidP="00647489">
      <w:pPr>
        <w:jc w:val="both"/>
        <w:rPr>
          <w:lang w:val="uk-UA"/>
        </w:rPr>
      </w:pPr>
      <w:r>
        <w:rPr>
          <w:lang w:val="uk-UA"/>
        </w:rPr>
        <w:t>7. Закон України „Про охорону навколишнього природного середовища” від 25 червня 1991 року № 1264-ХІІ // Відомості Верховної Ради України. – 1991. – № 41. – Ст. 546.</w:t>
      </w:r>
    </w:p>
    <w:p w:rsidR="00647489" w:rsidRDefault="00647489" w:rsidP="00647489">
      <w:pPr>
        <w:jc w:val="both"/>
        <w:rPr>
          <w:lang w:val="uk-UA"/>
        </w:rPr>
      </w:pPr>
      <w:r>
        <w:rPr>
          <w:lang w:val="uk-UA"/>
        </w:rPr>
        <w:t>8. Закон України „Про природно-заповідний фонд України” від 16 червня 1992 року № 2456-ХІІ // Відомості Верховної Ради України. – 1992. – № 34. – Ст. 502.</w:t>
      </w:r>
    </w:p>
    <w:p w:rsidR="00647489" w:rsidRDefault="00647489" w:rsidP="00647489">
      <w:pPr>
        <w:jc w:val="both"/>
        <w:rPr>
          <w:lang w:val="uk-UA"/>
        </w:rPr>
      </w:pPr>
      <w:r>
        <w:rPr>
          <w:lang w:val="uk-UA"/>
        </w:rPr>
        <w:t>9. Закон України „Про основи містобудування” від 16 листопада 1992 року 3 2780-ХІІ // Відомості Верховної Ради України. – 1992. – № 52. – Ст. 683.</w:t>
      </w:r>
    </w:p>
    <w:p w:rsidR="00647489" w:rsidRDefault="00647489" w:rsidP="00647489">
      <w:pPr>
        <w:jc w:val="both"/>
        <w:rPr>
          <w:lang w:val="uk-UA"/>
        </w:rPr>
      </w:pPr>
      <w:r>
        <w:rPr>
          <w:lang w:val="uk-UA"/>
        </w:rPr>
        <w:t>10. Закон України „Про транспорт” від 10 листопада 1994 року № 232/94-ВР // Відомості Верховної Ради України. – 1994. – № 51. – Ст. 446.</w:t>
      </w:r>
    </w:p>
    <w:p w:rsidR="00647489" w:rsidRDefault="00647489" w:rsidP="00647489">
      <w:pPr>
        <w:jc w:val="both"/>
        <w:rPr>
          <w:lang w:val="uk-UA"/>
        </w:rPr>
      </w:pPr>
      <w:r>
        <w:rPr>
          <w:lang w:val="uk-UA"/>
        </w:rPr>
        <w:t>11. Закон України „Про трубопровідний транспорт” від 15 травня 1996 року № 192/96-ВР // Відомості Верховної Ради України. – 1996. – № 29. – Ст. 139.</w:t>
      </w:r>
    </w:p>
    <w:p w:rsidR="00647489" w:rsidRDefault="00647489" w:rsidP="00647489">
      <w:pPr>
        <w:jc w:val="both"/>
        <w:rPr>
          <w:lang w:val="uk-UA"/>
        </w:rPr>
      </w:pPr>
      <w:r>
        <w:rPr>
          <w:lang w:val="uk-UA"/>
        </w:rPr>
        <w:t>12. Закон України „Про залізничний транспорт” від 4 липня 1996 року № 273/96-ВР // Відомості Верховної Ради України. – 1996. – № 40. – Ст. 183.</w:t>
      </w:r>
    </w:p>
    <w:p w:rsidR="00647489" w:rsidRDefault="00647489" w:rsidP="00647489">
      <w:pPr>
        <w:jc w:val="both"/>
        <w:rPr>
          <w:lang w:val="uk-UA"/>
        </w:rPr>
      </w:pPr>
      <w:r>
        <w:rPr>
          <w:lang w:val="uk-UA"/>
        </w:rPr>
        <w:t>13. Закон України „Про місцеве самоврядування” від 21 травня 1997 року № 280/97-ВР // Відомості Верховної Ради України. – 1997. – № 24. – Ст. 170.</w:t>
      </w:r>
    </w:p>
    <w:p w:rsidR="00647489" w:rsidRDefault="00647489" w:rsidP="00647489">
      <w:pPr>
        <w:jc w:val="both"/>
        <w:rPr>
          <w:lang w:val="uk-UA"/>
        </w:rPr>
      </w:pPr>
      <w:r>
        <w:rPr>
          <w:lang w:val="uk-UA"/>
        </w:rPr>
        <w:t>14. Закон України „Про оренду землі” від 6 жовтня 1998 року № 161-ХІ</w:t>
      </w:r>
      <w:r>
        <w:rPr>
          <w:lang w:val="en-US"/>
        </w:rPr>
        <w:t>V</w:t>
      </w:r>
      <w:r w:rsidRPr="00A25ABD">
        <w:rPr>
          <w:lang w:val="uk-UA"/>
        </w:rPr>
        <w:t xml:space="preserve"> // </w:t>
      </w:r>
      <w:r>
        <w:rPr>
          <w:lang w:val="uk-UA"/>
        </w:rPr>
        <w:t>Відомості Верховної Ради України. – 1998. – № 46. – Ст. 280.</w:t>
      </w:r>
    </w:p>
    <w:p w:rsidR="00647489" w:rsidRDefault="00647489" w:rsidP="00647489">
      <w:pPr>
        <w:jc w:val="both"/>
        <w:rPr>
          <w:lang w:val="uk-UA"/>
        </w:rPr>
      </w:pPr>
      <w:r>
        <w:rPr>
          <w:lang w:val="uk-UA"/>
        </w:rPr>
        <w:t>15. Закон України „Про місцеві державні адміністрації” від 9 квітня 1999 року № 586-ХІV // Відомості Верховної Ради України. – 1999. – № 20. – Ст. 190.</w:t>
      </w:r>
    </w:p>
    <w:p w:rsidR="00647489" w:rsidRDefault="00647489" w:rsidP="00647489">
      <w:pPr>
        <w:jc w:val="both"/>
        <w:rPr>
          <w:lang w:val="uk-UA"/>
        </w:rPr>
      </w:pPr>
      <w:r>
        <w:rPr>
          <w:lang w:val="uk-UA"/>
        </w:rPr>
        <w:t>16. Закон України „Про меліорацію земель” від 14 січня 2000 року № 1389 // Відомості Верховної Ради України. – 2000. – № 11. – Ст. 90.</w:t>
      </w:r>
    </w:p>
    <w:p w:rsidR="00647489" w:rsidRDefault="00647489" w:rsidP="00647489">
      <w:pPr>
        <w:jc w:val="both"/>
        <w:rPr>
          <w:lang w:val="uk-UA"/>
        </w:rPr>
      </w:pPr>
      <w:r>
        <w:rPr>
          <w:lang w:val="uk-UA"/>
        </w:rPr>
        <w:t>17. Закон України „Про курорти” від 5 жовтня 2000 року № 2026-ІІІ / Відомості Верховної Ради України. – 2000. – № 50. – Ст. 435.</w:t>
      </w:r>
    </w:p>
    <w:p w:rsidR="00647489" w:rsidRDefault="00647489" w:rsidP="00647489">
      <w:pPr>
        <w:jc w:val="both"/>
        <w:rPr>
          <w:lang w:val="uk-UA"/>
        </w:rPr>
      </w:pPr>
      <w:r>
        <w:rPr>
          <w:lang w:val="uk-UA"/>
        </w:rPr>
        <w:t>18. Закон України „Про землеустрій” від 22 травня 2003 року № 858-ІV // Відомості Верховної Ради України. – 2003. – № 36. – Ст. 282</w:t>
      </w:r>
    </w:p>
    <w:p w:rsidR="00647489" w:rsidRDefault="00647489" w:rsidP="00647489">
      <w:pPr>
        <w:jc w:val="both"/>
        <w:rPr>
          <w:lang w:val="uk-UA"/>
        </w:rPr>
      </w:pPr>
      <w:r>
        <w:rPr>
          <w:lang w:val="uk-UA"/>
        </w:rPr>
        <w:t>19. Закон України „Про порядок виділення в натурі (на місцевості) земельних ділянок власникам земельних часток (паїв)” від 5 червня 2003 року № 899-І</w:t>
      </w:r>
      <w:r>
        <w:rPr>
          <w:lang w:val="en-US"/>
        </w:rPr>
        <w:t>V</w:t>
      </w:r>
      <w:r w:rsidRPr="004274BC">
        <w:rPr>
          <w:lang w:val="uk-UA"/>
        </w:rPr>
        <w:t xml:space="preserve"> // </w:t>
      </w:r>
      <w:r>
        <w:rPr>
          <w:lang w:val="uk-UA"/>
        </w:rPr>
        <w:t>Відомості Верховної Ради України. – 2003. – № 38. – Ст. 314.</w:t>
      </w:r>
    </w:p>
    <w:p w:rsidR="00647489" w:rsidRDefault="00647489" w:rsidP="00647489">
      <w:pPr>
        <w:jc w:val="both"/>
        <w:rPr>
          <w:lang w:val="uk-UA"/>
        </w:rPr>
      </w:pPr>
      <w:r>
        <w:rPr>
          <w:lang w:val="uk-UA"/>
        </w:rPr>
        <w:t>20. Закон України „Про охорону земель” від 19 червня 2003 року № 962-І</w:t>
      </w:r>
      <w:r>
        <w:rPr>
          <w:lang w:val="en-US"/>
        </w:rPr>
        <w:t>V</w:t>
      </w:r>
      <w:r w:rsidRPr="00090B8C">
        <w:rPr>
          <w:lang w:val="uk-UA"/>
        </w:rPr>
        <w:t xml:space="preserve"> // </w:t>
      </w:r>
      <w:r>
        <w:rPr>
          <w:lang w:val="uk-UA"/>
        </w:rPr>
        <w:t>Відомості Верховної Ради України. – 2003. – № 39. – Ст. 349.</w:t>
      </w:r>
    </w:p>
    <w:p w:rsidR="00647489" w:rsidRDefault="00647489" w:rsidP="00647489">
      <w:pPr>
        <w:jc w:val="both"/>
        <w:rPr>
          <w:lang w:val="uk-UA"/>
        </w:rPr>
      </w:pPr>
      <w:r>
        <w:rPr>
          <w:lang w:val="uk-UA"/>
        </w:rPr>
        <w:t>21. Закон України „Про державний контроль за використання та охороною земель” від 19 червня 2003 року № 963-ІV // Відомості Верховної Ради України. – 2003. – № 39. – Ст. 350.</w:t>
      </w:r>
    </w:p>
    <w:p w:rsidR="00647489" w:rsidRDefault="00647489" w:rsidP="00647489">
      <w:pPr>
        <w:jc w:val="both"/>
        <w:rPr>
          <w:lang w:val="uk-UA"/>
        </w:rPr>
      </w:pPr>
      <w:r>
        <w:rPr>
          <w:lang w:val="uk-UA"/>
        </w:rPr>
        <w:lastRenderedPageBreak/>
        <w:t>22. Закон України „Про фермерське господарство” від 19 червня 2003 року № 973-ІV // Відомості Верховної Ради України. – 2003. – № 45. – Ст. 363.</w:t>
      </w:r>
    </w:p>
    <w:p w:rsidR="00647489" w:rsidRDefault="00647489" w:rsidP="00647489">
      <w:pPr>
        <w:jc w:val="both"/>
        <w:rPr>
          <w:lang w:val="uk-UA"/>
        </w:rPr>
      </w:pPr>
      <w:r>
        <w:rPr>
          <w:lang w:val="uk-UA"/>
        </w:rPr>
        <w:t>23. Закон України „Про використання земель оборони” від 27 листопада 2003 року № 1345-ІV // Відомості Верховної Ради України. – 2004. – № 14. – Ст. 209.</w:t>
      </w:r>
    </w:p>
    <w:p w:rsidR="00647489" w:rsidRPr="00647489" w:rsidRDefault="00647489" w:rsidP="00647489">
      <w:pPr>
        <w:jc w:val="both"/>
        <w:rPr>
          <w:lang w:val="uk-UA"/>
        </w:rPr>
      </w:pPr>
      <w:r>
        <w:rPr>
          <w:lang w:val="uk-UA"/>
        </w:rPr>
        <w:t>24. Закон України „Про розмежування земель державної та комунальної власності” від 5 лютого 2004 року № 1457-ІV // Відомості Верховної Ради України. – 2004. – № 35. – Ст. 411.</w:t>
      </w:r>
    </w:p>
    <w:p w:rsidR="00647489" w:rsidRDefault="00647489" w:rsidP="00647489">
      <w:pPr>
        <w:jc w:val="both"/>
        <w:rPr>
          <w:lang w:val="uk-UA"/>
        </w:rPr>
      </w:pPr>
      <w:r w:rsidRPr="00F3712D">
        <w:t xml:space="preserve">25. </w:t>
      </w:r>
      <w:r>
        <w:rPr>
          <w:lang w:val="uk-UA"/>
        </w:rPr>
        <w:t>Закон України «Про державний земельний кадастр» від 07.07.2011 р. № 3613-</w:t>
      </w:r>
      <w:r>
        <w:rPr>
          <w:lang w:val="en-US"/>
        </w:rPr>
        <w:t>V</w:t>
      </w:r>
      <w:r>
        <w:rPr>
          <w:lang w:val="uk-UA"/>
        </w:rPr>
        <w:t>І // Офіційний вісник України. – 2011. – № 60. – Ст. 2405.</w:t>
      </w:r>
    </w:p>
    <w:p w:rsidR="00647489" w:rsidRPr="00017DB4" w:rsidRDefault="00647489" w:rsidP="00647489">
      <w:pPr>
        <w:jc w:val="both"/>
        <w:rPr>
          <w:lang w:val="uk-UA"/>
        </w:rPr>
      </w:pPr>
      <w:r>
        <w:rPr>
          <w:lang w:val="uk-UA"/>
        </w:rPr>
        <w:t>26. Закон України «Про індустріальні парки» від 21.06.2012 р. № 5018-</w:t>
      </w:r>
      <w:r>
        <w:rPr>
          <w:lang w:val="en-US"/>
        </w:rPr>
        <w:t>V</w:t>
      </w:r>
      <w:r>
        <w:rPr>
          <w:lang w:val="uk-UA"/>
        </w:rPr>
        <w:t>І // Урядовий кур’єр від 9 серпня 2012 р. - № 142.</w:t>
      </w:r>
    </w:p>
    <w:p w:rsidR="00647489" w:rsidRDefault="00647489" w:rsidP="00647489">
      <w:pPr>
        <w:jc w:val="both"/>
        <w:rPr>
          <w:lang w:val="uk-UA"/>
        </w:rPr>
      </w:pPr>
      <w:r>
        <w:rPr>
          <w:lang w:val="uk-UA"/>
        </w:rPr>
        <w:t>26. Постанова Верховної Ради УРСР „Про земельну реформу” від 18 грудня 1990 року № 563-ХІІ // Відомості Верховної Ради УРСР. – 1991. – № 10. – Ст. 100.</w:t>
      </w:r>
    </w:p>
    <w:p w:rsidR="00647489" w:rsidRDefault="00647489" w:rsidP="00647489">
      <w:pPr>
        <w:jc w:val="both"/>
        <w:rPr>
          <w:lang w:val="uk-UA"/>
        </w:rPr>
      </w:pPr>
      <w:r>
        <w:rPr>
          <w:lang w:val="uk-UA"/>
        </w:rPr>
        <w:t>27. Постанова Верховної Ради України „Про прискорення земельної реформи та приватизації землі” від 13 березня 1992 року № 2200-ХІІ // Відомості Верховної Ради України. – 1992. – № 25. – Ст. 355.</w:t>
      </w:r>
    </w:p>
    <w:p w:rsidR="00647489" w:rsidRDefault="00647489" w:rsidP="00647489">
      <w:pPr>
        <w:jc w:val="both"/>
        <w:rPr>
          <w:lang w:val="uk-UA"/>
        </w:rPr>
      </w:pPr>
      <w:r>
        <w:rPr>
          <w:lang w:val="uk-UA"/>
        </w:rPr>
        <w:t>28. Указ Президента України „Про невідкладні заходи щодо прискорення земельної реформи у сфері сільськогосподарського виробництва” від 10 листопада 1994 року № 666/94 // Голос України. – 1994. – 16 листопада.</w:t>
      </w:r>
    </w:p>
    <w:p w:rsidR="00647489" w:rsidRDefault="00647489" w:rsidP="00647489">
      <w:pPr>
        <w:jc w:val="both"/>
        <w:rPr>
          <w:lang w:val="uk-UA"/>
        </w:rPr>
      </w:pPr>
      <w:r>
        <w:rPr>
          <w:lang w:val="uk-UA"/>
        </w:rPr>
        <w:t xml:space="preserve">29. Указ Президента України „Про порядок паювання земель, переданих у колективну власність сільськогосподарським підприємствам і організаціям” від 8 серпня 1995 року № 720/95 // </w:t>
      </w:r>
      <w:hyperlink r:id="rId6" w:history="1">
        <w:r w:rsidRPr="0063422D">
          <w:rPr>
            <w:rStyle w:val="a3"/>
            <w:lang w:val="uk-UA"/>
          </w:rPr>
          <w:t>http</w:t>
        </w:r>
        <w:r w:rsidRPr="0063422D">
          <w:rPr>
            <w:rStyle w:val="a3"/>
          </w:rPr>
          <w:t>://</w:t>
        </w:r>
        <w:r w:rsidRPr="0063422D">
          <w:rPr>
            <w:rStyle w:val="a3"/>
            <w:lang w:val="en-US"/>
          </w:rPr>
          <w:t>zakon</w:t>
        </w:r>
        <w:r w:rsidRPr="0063422D">
          <w:rPr>
            <w:rStyle w:val="a3"/>
          </w:rPr>
          <w:t>1.</w:t>
        </w:r>
        <w:r w:rsidRPr="0063422D">
          <w:rPr>
            <w:rStyle w:val="a3"/>
            <w:lang w:val="en-US"/>
          </w:rPr>
          <w:t>rada</w:t>
        </w:r>
        <w:r w:rsidRPr="00B2259D">
          <w:rPr>
            <w:rStyle w:val="a3"/>
          </w:rPr>
          <w:t>.</w:t>
        </w:r>
        <w:r w:rsidRPr="0063422D">
          <w:rPr>
            <w:rStyle w:val="a3"/>
            <w:lang w:val="en-US"/>
          </w:rPr>
          <w:t>gov</w:t>
        </w:r>
        <w:r w:rsidRPr="00B2259D">
          <w:rPr>
            <w:rStyle w:val="a3"/>
          </w:rPr>
          <w:t>.</w:t>
        </w:r>
        <w:r w:rsidRPr="0063422D">
          <w:rPr>
            <w:rStyle w:val="a3"/>
            <w:lang w:val="en-US"/>
          </w:rPr>
          <w:t>ua</w:t>
        </w:r>
      </w:hyperlink>
    </w:p>
    <w:p w:rsidR="00647489" w:rsidRDefault="00647489" w:rsidP="00647489">
      <w:pPr>
        <w:jc w:val="both"/>
        <w:rPr>
          <w:lang w:val="uk-UA"/>
        </w:rPr>
      </w:pPr>
      <w:r>
        <w:rPr>
          <w:lang w:val="uk-UA"/>
        </w:rPr>
        <w:t xml:space="preserve">30. Постанова Кабінету Міністрів України „Про Порядок визначення та відшкодування збитків власникам землі та землекористувачам” від 19 квітня 1993 року № 284 // </w:t>
      </w:r>
      <w:hyperlink r:id="rId7" w:history="1">
        <w:r w:rsidRPr="0063422D">
          <w:rPr>
            <w:rStyle w:val="a3"/>
            <w:lang w:val="uk-UA"/>
          </w:rPr>
          <w:t>http</w:t>
        </w:r>
        <w:r w:rsidRPr="0063422D">
          <w:rPr>
            <w:rStyle w:val="a3"/>
          </w:rPr>
          <w:t>://</w:t>
        </w:r>
        <w:r w:rsidRPr="0063422D">
          <w:rPr>
            <w:rStyle w:val="a3"/>
            <w:lang w:val="en-US"/>
          </w:rPr>
          <w:t>zakon</w:t>
        </w:r>
        <w:r w:rsidRPr="0063422D">
          <w:rPr>
            <w:rStyle w:val="a3"/>
          </w:rPr>
          <w:t>1.</w:t>
        </w:r>
        <w:r w:rsidRPr="0063422D">
          <w:rPr>
            <w:rStyle w:val="a3"/>
            <w:lang w:val="en-US"/>
          </w:rPr>
          <w:t>rada</w:t>
        </w:r>
        <w:r w:rsidRPr="00B2259D">
          <w:rPr>
            <w:rStyle w:val="a3"/>
          </w:rPr>
          <w:t>.</w:t>
        </w:r>
        <w:r w:rsidRPr="0063422D">
          <w:rPr>
            <w:rStyle w:val="a3"/>
            <w:lang w:val="en-US"/>
          </w:rPr>
          <w:t>gov</w:t>
        </w:r>
        <w:r w:rsidRPr="00B2259D">
          <w:rPr>
            <w:rStyle w:val="a3"/>
          </w:rPr>
          <w:t>.</w:t>
        </w:r>
        <w:r w:rsidRPr="0063422D">
          <w:rPr>
            <w:rStyle w:val="a3"/>
            <w:lang w:val="en-US"/>
          </w:rPr>
          <w:t>ua</w:t>
        </w:r>
      </w:hyperlink>
    </w:p>
    <w:p w:rsidR="00647489" w:rsidRDefault="00647489" w:rsidP="00647489">
      <w:pPr>
        <w:jc w:val="both"/>
        <w:rPr>
          <w:lang w:val="uk-UA"/>
        </w:rPr>
      </w:pPr>
      <w:r>
        <w:rPr>
          <w:lang w:val="uk-UA"/>
        </w:rPr>
        <w:t>31. Постанова Кабінету Міністрів України „Про затвердження Порядку зміни цільового призначення земель, які перебувають у власності громадян або юридичних осіб” від 11 квітня 2002 року № 502 // Офіційний вісник України. – 2002. – № 75. – Ст. 818.</w:t>
      </w:r>
    </w:p>
    <w:p w:rsidR="002A019A" w:rsidRDefault="002A019A" w:rsidP="00647489">
      <w:pPr>
        <w:jc w:val="both"/>
        <w:rPr>
          <w:b/>
          <w:i/>
          <w:lang w:val="uk-UA"/>
        </w:rPr>
      </w:pPr>
    </w:p>
    <w:p w:rsidR="00647489" w:rsidRDefault="00647489" w:rsidP="00647489">
      <w:pPr>
        <w:jc w:val="both"/>
        <w:rPr>
          <w:b/>
          <w:i/>
          <w:lang w:val="uk-UA"/>
        </w:rPr>
      </w:pPr>
      <w:r>
        <w:rPr>
          <w:b/>
          <w:i/>
          <w:lang w:val="uk-UA"/>
        </w:rPr>
        <w:t>І</w:t>
      </w:r>
      <w:r>
        <w:rPr>
          <w:b/>
          <w:i/>
          <w:lang w:val="en-US"/>
        </w:rPr>
        <w:t>V</w:t>
      </w:r>
      <w:r w:rsidRPr="000E3945">
        <w:rPr>
          <w:b/>
          <w:i/>
        </w:rPr>
        <w:t xml:space="preserve"> </w:t>
      </w:r>
      <w:r>
        <w:rPr>
          <w:b/>
          <w:i/>
          <w:lang w:val="uk-UA"/>
        </w:rPr>
        <w:t>Підручники, навчальні посібники</w:t>
      </w:r>
    </w:p>
    <w:p w:rsidR="00647489" w:rsidRDefault="00647489" w:rsidP="00647489">
      <w:pPr>
        <w:jc w:val="both"/>
        <w:rPr>
          <w:lang w:val="uk-UA"/>
        </w:rPr>
      </w:pPr>
      <w:r>
        <w:rPr>
          <w:lang w:val="uk-UA"/>
        </w:rPr>
        <w:t>1. Земельне право: Підручник для студентів юридичних спеціальностей вищих навчальних закладів / За ред. В. І. </w:t>
      </w:r>
      <w:proofErr w:type="spellStart"/>
      <w:r>
        <w:rPr>
          <w:lang w:val="uk-UA"/>
        </w:rPr>
        <w:t>Семчика</w:t>
      </w:r>
      <w:proofErr w:type="spellEnd"/>
      <w:r>
        <w:rPr>
          <w:lang w:val="uk-UA"/>
        </w:rPr>
        <w:t xml:space="preserve"> і П. Ф. Кулинина. – К.: Видавничий Дім «Ін Юре», 2001. – 423 с.</w:t>
      </w:r>
    </w:p>
    <w:p w:rsidR="00647489" w:rsidRDefault="00647489" w:rsidP="00647489">
      <w:pPr>
        <w:jc w:val="both"/>
        <w:rPr>
          <w:lang w:val="uk-UA"/>
        </w:rPr>
      </w:pPr>
      <w:r>
        <w:rPr>
          <w:lang w:val="uk-UA"/>
        </w:rPr>
        <w:t xml:space="preserve">2. </w:t>
      </w:r>
      <w:r w:rsidRPr="00AD2B32">
        <w:rPr>
          <w:lang w:val="uk-UA"/>
        </w:rPr>
        <w:t>Земельне право України: підручник / [</w:t>
      </w:r>
      <w:proofErr w:type="spellStart"/>
      <w:r w:rsidRPr="00AD2B32">
        <w:rPr>
          <w:lang w:val="uk-UA"/>
        </w:rPr>
        <w:t>Беженар</w:t>
      </w:r>
      <w:proofErr w:type="spellEnd"/>
      <w:r w:rsidRPr="00AD2B32">
        <w:rPr>
          <w:lang w:val="uk-UA"/>
        </w:rPr>
        <w:t xml:space="preserve"> Г. М., Бондар Л. О., Гавриш Н. С. і ін.]; за ред. О. О. Погрібного та І. І. </w:t>
      </w:r>
      <w:proofErr w:type="spellStart"/>
      <w:r w:rsidRPr="00AD2B32">
        <w:rPr>
          <w:lang w:val="uk-UA"/>
        </w:rPr>
        <w:t>Каракаша</w:t>
      </w:r>
      <w:proofErr w:type="spellEnd"/>
      <w:r w:rsidRPr="00AD2B32">
        <w:rPr>
          <w:lang w:val="uk-UA"/>
        </w:rPr>
        <w:t xml:space="preserve">. – [2-е вид., перероб. і </w:t>
      </w:r>
      <w:proofErr w:type="spellStart"/>
      <w:r w:rsidRPr="00AD2B32">
        <w:rPr>
          <w:lang w:val="uk-UA"/>
        </w:rPr>
        <w:t>доп</w:t>
      </w:r>
      <w:proofErr w:type="spellEnd"/>
      <w:r w:rsidRPr="00AD2B32">
        <w:rPr>
          <w:lang w:val="uk-UA"/>
        </w:rPr>
        <w:t>.</w:t>
      </w:r>
      <w:r w:rsidRPr="00AD2B32">
        <w:t>]</w:t>
      </w:r>
      <w:r w:rsidRPr="00AD2B32">
        <w:rPr>
          <w:lang w:val="uk-UA"/>
        </w:rPr>
        <w:t>.</w:t>
      </w:r>
      <w:r w:rsidRPr="00AD2B32">
        <w:t xml:space="preserve"> </w:t>
      </w:r>
      <w:r w:rsidRPr="00AD2B32">
        <w:rPr>
          <w:lang w:val="uk-UA"/>
        </w:rPr>
        <w:t>– К.: Істина, 2009. – 600 с.</w:t>
      </w:r>
    </w:p>
    <w:p w:rsidR="00647489" w:rsidRDefault="00647489" w:rsidP="00647489">
      <w:pPr>
        <w:jc w:val="both"/>
        <w:rPr>
          <w:lang w:val="uk-UA"/>
        </w:rPr>
      </w:pPr>
      <w:r>
        <w:rPr>
          <w:lang w:val="uk-UA"/>
        </w:rPr>
        <w:t xml:space="preserve">3. </w:t>
      </w:r>
      <w:r w:rsidRPr="00541CC6">
        <w:rPr>
          <w:lang w:val="uk-UA"/>
        </w:rPr>
        <w:t>Земельне право України: Підручни</w:t>
      </w:r>
      <w:r>
        <w:rPr>
          <w:lang w:val="uk-UA"/>
        </w:rPr>
        <w:t>к</w:t>
      </w:r>
      <w:r w:rsidRPr="00541CC6">
        <w:rPr>
          <w:lang w:val="uk-UA"/>
        </w:rPr>
        <w:t xml:space="preserve"> / [Шульга М. В., Анісімова Г. В., </w:t>
      </w:r>
      <w:proofErr w:type="spellStart"/>
      <w:r w:rsidRPr="00541CC6">
        <w:rPr>
          <w:lang w:val="uk-UA"/>
        </w:rPr>
        <w:t>Багай</w:t>
      </w:r>
      <w:proofErr w:type="spellEnd"/>
      <w:r w:rsidRPr="00541CC6">
        <w:rPr>
          <w:lang w:val="uk-UA"/>
        </w:rPr>
        <w:t xml:space="preserve"> Н. О. і ін.]; за ред. </w:t>
      </w:r>
      <w:proofErr w:type="spellStart"/>
      <w:r w:rsidRPr="00541CC6">
        <w:rPr>
          <w:lang w:val="uk-UA"/>
        </w:rPr>
        <w:t>докт</w:t>
      </w:r>
      <w:proofErr w:type="spellEnd"/>
      <w:r w:rsidRPr="00541CC6">
        <w:rPr>
          <w:lang w:val="uk-UA"/>
        </w:rPr>
        <w:t xml:space="preserve">. </w:t>
      </w:r>
      <w:proofErr w:type="spellStart"/>
      <w:r w:rsidRPr="00541CC6">
        <w:rPr>
          <w:lang w:val="uk-UA"/>
        </w:rPr>
        <w:t>юрид</w:t>
      </w:r>
      <w:proofErr w:type="spellEnd"/>
      <w:r w:rsidRPr="00541CC6">
        <w:rPr>
          <w:lang w:val="uk-UA"/>
        </w:rPr>
        <w:t xml:space="preserve"> наук, проф. М. В. Шульги. – К.: Юрінком Інтер, 2004. – 368 с.</w:t>
      </w:r>
    </w:p>
    <w:p w:rsidR="00647489" w:rsidRPr="000E3945" w:rsidRDefault="00647489" w:rsidP="00647489">
      <w:pPr>
        <w:jc w:val="both"/>
        <w:rPr>
          <w:lang w:val="uk-UA"/>
        </w:rPr>
      </w:pPr>
      <w:r>
        <w:rPr>
          <w:lang w:val="uk-UA"/>
        </w:rPr>
        <w:t xml:space="preserve">4. </w:t>
      </w:r>
      <w:r w:rsidRPr="004B02EB">
        <w:rPr>
          <w:lang w:val="uk-UA"/>
        </w:rPr>
        <w:t xml:space="preserve">Землі сільськогосподарського призначення: права громадян України. Науково-навчальний посібник / [Титова Н. І., </w:t>
      </w:r>
      <w:proofErr w:type="spellStart"/>
      <w:r w:rsidRPr="004B02EB">
        <w:rPr>
          <w:lang w:val="uk-UA"/>
        </w:rPr>
        <w:t>Позняк</w:t>
      </w:r>
      <w:proofErr w:type="spellEnd"/>
      <w:r w:rsidRPr="004B02EB">
        <w:rPr>
          <w:lang w:val="uk-UA"/>
        </w:rPr>
        <w:t xml:space="preserve"> С. П., </w:t>
      </w:r>
      <w:proofErr w:type="spellStart"/>
      <w:r w:rsidRPr="004B02EB">
        <w:rPr>
          <w:lang w:val="uk-UA"/>
        </w:rPr>
        <w:t>Гуревський</w:t>
      </w:r>
      <w:proofErr w:type="spellEnd"/>
      <w:r w:rsidRPr="004B02EB">
        <w:rPr>
          <w:lang w:val="uk-UA"/>
        </w:rPr>
        <w:t xml:space="preserve"> В. К. і ін.]. за ред. </w:t>
      </w:r>
      <w:proofErr w:type="spellStart"/>
      <w:r w:rsidRPr="004B02EB">
        <w:rPr>
          <w:lang w:val="uk-UA"/>
        </w:rPr>
        <w:t>докт</w:t>
      </w:r>
      <w:proofErr w:type="spellEnd"/>
      <w:r w:rsidRPr="004B02EB">
        <w:rPr>
          <w:lang w:val="uk-UA"/>
        </w:rPr>
        <w:t xml:space="preserve">. </w:t>
      </w:r>
      <w:proofErr w:type="spellStart"/>
      <w:r w:rsidRPr="004B02EB">
        <w:rPr>
          <w:lang w:val="uk-UA"/>
        </w:rPr>
        <w:t>юрид</w:t>
      </w:r>
      <w:proofErr w:type="spellEnd"/>
      <w:r w:rsidRPr="004B02EB">
        <w:rPr>
          <w:lang w:val="uk-UA"/>
        </w:rPr>
        <w:t>. наук, проф. Н. І. Титової. – Львів: ПАІС, 2005. – 368 с.</w:t>
      </w:r>
    </w:p>
    <w:p w:rsidR="00647489" w:rsidRDefault="00647489" w:rsidP="00647489">
      <w:pPr>
        <w:jc w:val="both"/>
        <w:rPr>
          <w:lang w:val="uk-UA"/>
        </w:rPr>
      </w:pPr>
      <w:r>
        <w:rPr>
          <w:lang w:val="uk-UA"/>
        </w:rPr>
        <w:t xml:space="preserve">5. </w:t>
      </w:r>
      <w:r w:rsidRPr="00983386">
        <w:rPr>
          <w:lang w:val="uk-UA"/>
        </w:rPr>
        <w:t xml:space="preserve">Мірошниченко А. М. Земельне право України: Підручник / Анатолій Миколайович Мірошниченко. – К.: </w:t>
      </w:r>
      <w:proofErr w:type="spellStart"/>
      <w:r w:rsidRPr="00983386">
        <w:rPr>
          <w:lang w:val="uk-UA"/>
        </w:rPr>
        <w:t>Алерта</w:t>
      </w:r>
      <w:proofErr w:type="spellEnd"/>
      <w:r w:rsidRPr="00983386">
        <w:rPr>
          <w:lang w:val="uk-UA"/>
        </w:rPr>
        <w:t>; КНТ; ЦУЛ, 2009. – 712 с</w:t>
      </w:r>
      <w:r>
        <w:rPr>
          <w:lang w:val="uk-UA"/>
        </w:rPr>
        <w:t>.</w:t>
      </w:r>
    </w:p>
    <w:p w:rsidR="00647489" w:rsidRDefault="00647489" w:rsidP="00647489">
      <w:pPr>
        <w:jc w:val="both"/>
        <w:rPr>
          <w:lang w:val="uk-UA"/>
        </w:rPr>
      </w:pPr>
      <w:r>
        <w:rPr>
          <w:lang w:val="uk-UA"/>
        </w:rPr>
        <w:t>6. Правове регулювання земельних відносин: навчальний посібник / В. В. </w:t>
      </w:r>
      <w:proofErr w:type="spellStart"/>
      <w:r>
        <w:rPr>
          <w:lang w:val="uk-UA"/>
        </w:rPr>
        <w:t>Горлачук</w:t>
      </w:r>
      <w:proofErr w:type="spellEnd"/>
      <w:r>
        <w:rPr>
          <w:lang w:val="uk-UA"/>
        </w:rPr>
        <w:t>, В. П. Янчук, А. Я. </w:t>
      </w:r>
      <w:proofErr w:type="spellStart"/>
      <w:r>
        <w:rPr>
          <w:lang w:val="uk-UA"/>
        </w:rPr>
        <w:t>Сохнич</w:t>
      </w:r>
      <w:proofErr w:type="spellEnd"/>
      <w:r>
        <w:rPr>
          <w:lang w:val="uk-UA"/>
        </w:rPr>
        <w:t xml:space="preserve"> та ін. – [2-е вид.,</w:t>
      </w:r>
      <w:r w:rsidRPr="00AD2B32">
        <w:rPr>
          <w:lang w:val="uk-UA"/>
        </w:rPr>
        <w:t xml:space="preserve"> </w:t>
      </w:r>
      <w:proofErr w:type="spellStart"/>
      <w:r w:rsidRPr="00AD2B32">
        <w:rPr>
          <w:lang w:val="uk-UA"/>
        </w:rPr>
        <w:t>доп</w:t>
      </w:r>
      <w:proofErr w:type="spellEnd"/>
      <w:r w:rsidRPr="00AD2B32">
        <w:rPr>
          <w:lang w:val="uk-UA"/>
        </w:rPr>
        <w:t>.</w:t>
      </w:r>
      <w:r>
        <w:rPr>
          <w:lang w:val="uk-UA"/>
        </w:rPr>
        <w:t xml:space="preserve"> та перероб.</w:t>
      </w:r>
      <w:r w:rsidRPr="008E08C3">
        <w:rPr>
          <w:lang w:val="uk-UA"/>
        </w:rPr>
        <w:t>]</w:t>
      </w:r>
      <w:r w:rsidRPr="00AD2B32">
        <w:rPr>
          <w:lang w:val="uk-UA"/>
        </w:rPr>
        <w:t>.</w:t>
      </w:r>
      <w:r w:rsidRPr="008E08C3">
        <w:rPr>
          <w:lang w:val="uk-UA"/>
        </w:rPr>
        <w:t xml:space="preserve"> </w:t>
      </w:r>
      <w:r w:rsidRPr="00AD2B32">
        <w:rPr>
          <w:lang w:val="uk-UA"/>
        </w:rPr>
        <w:t>–</w:t>
      </w:r>
      <w:r>
        <w:rPr>
          <w:lang w:val="uk-UA"/>
        </w:rPr>
        <w:t xml:space="preserve"> Миколаїв: </w:t>
      </w:r>
      <w:proofErr w:type="spellStart"/>
      <w:r>
        <w:rPr>
          <w:lang w:val="uk-UA"/>
        </w:rPr>
        <w:t>Іліон</w:t>
      </w:r>
      <w:proofErr w:type="spellEnd"/>
      <w:r>
        <w:rPr>
          <w:lang w:val="uk-UA"/>
        </w:rPr>
        <w:t>, 2005. – 237 с.</w:t>
      </w:r>
    </w:p>
    <w:p w:rsidR="00647489" w:rsidRDefault="00647489" w:rsidP="00647489">
      <w:pPr>
        <w:jc w:val="both"/>
        <w:rPr>
          <w:lang w:val="uk-UA"/>
        </w:rPr>
      </w:pPr>
      <w:r>
        <w:rPr>
          <w:lang w:val="uk-UA"/>
        </w:rPr>
        <w:t xml:space="preserve">7. </w:t>
      </w:r>
      <w:r w:rsidRPr="00A53C20">
        <w:rPr>
          <w:lang w:val="uk-UA"/>
        </w:rPr>
        <w:t xml:space="preserve">Правові основи майнових і земельних відносин: </w:t>
      </w:r>
      <w:proofErr w:type="spellStart"/>
      <w:r w:rsidRPr="00A53C20">
        <w:rPr>
          <w:lang w:val="uk-UA"/>
        </w:rPr>
        <w:t>Навч</w:t>
      </w:r>
      <w:proofErr w:type="spellEnd"/>
      <w:r w:rsidRPr="00A53C20">
        <w:rPr>
          <w:lang w:val="uk-UA"/>
        </w:rPr>
        <w:t>. посібник / [</w:t>
      </w:r>
      <w:r>
        <w:rPr>
          <w:lang w:val="uk-UA"/>
        </w:rPr>
        <w:t xml:space="preserve">Єрмоленко В. М., </w:t>
      </w:r>
      <w:proofErr w:type="spellStart"/>
      <w:r>
        <w:rPr>
          <w:lang w:val="uk-UA"/>
        </w:rPr>
        <w:t>Гафурова</w:t>
      </w:r>
      <w:proofErr w:type="spellEnd"/>
      <w:r>
        <w:rPr>
          <w:lang w:val="uk-UA"/>
        </w:rPr>
        <w:t xml:space="preserve"> О. В., </w:t>
      </w:r>
      <w:proofErr w:type="spellStart"/>
      <w:r>
        <w:rPr>
          <w:lang w:val="uk-UA"/>
        </w:rPr>
        <w:t>Гласова</w:t>
      </w:r>
      <w:proofErr w:type="spellEnd"/>
      <w:r>
        <w:rPr>
          <w:lang w:val="uk-UA"/>
        </w:rPr>
        <w:t xml:space="preserve"> О. В. та ін.</w:t>
      </w:r>
      <w:r w:rsidRPr="00A53C20">
        <w:rPr>
          <w:lang w:val="uk-UA"/>
        </w:rPr>
        <w:t xml:space="preserve">]; за ред. В. М. Єрмоленка. – </w:t>
      </w:r>
      <w:r>
        <w:rPr>
          <w:lang w:val="uk-UA"/>
        </w:rPr>
        <w:t>К.: Магістр – ХХІ сторіччя, 2007. – 282</w:t>
      </w:r>
      <w:r w:rsidRPr="00A53C20">
        <w:rPr>
          <w:lang w:val="uk-UA"/>
        </w:rPr>
        <w:t xml:space="preserve"> с.</w:t>
      </w:r>
    </w:p>
    <w:p w:rsidR="00647489" w:rsidRDefault="00647489" w:rsidP="00647489">
      <w:pPr>
        <w:jc w:val="both"/>
        <w:rPr>
          <w:lang w:val="uk-UA"/>
        </w:rPr>
      </w:pPr>
      <w:r>
        <w:rPr>
          <w:lang w:val="uk-UA"/>
        </w:rPr>
        <w:t xml:space="preserve">8. </w:t>
      </w:r>
      <w:proofErr w:type="spellStart"/>
      <w:r w:rsidRPr="00983386">
        <w:rPr>
          <w:lang w:val="uk-UA"/>
        </w:rPr>
        <w:t>Семчик</w:t>
      </w:r>
      <w:proofErr w:type="spellEnd"/>
      <w:r w:rsidRPr="00983386">
        <w:rPr>
          <w:lang w:val="uk-UA"/>
        </w:rPr>
        <w:t xml:space="preserve"> В. І. Земельне право України: </w:t>
      </w:r>
      <w:proofErr w:type="spellStart"/>
      <w:r w:rsidRPr="00983386">
        <w:rPr>
          <w:lang w:val="uk-UA"/>
        </w:rPr>
        <w:t>підруч</w:t>
      </w:r>
      <w:proofErr w:type="spellEnd"/>
      <w:r w:rsidRPr="00983386">
        <w:rPr>
          <w:lang w:val="uk-UA"/>
        </w:rPr>
        <w:t xml:space="preserve">. [для </w:t>
      </w:r>
      <w:proofErr w:type="spellStart"/>
      <w:r w:rsidRPr="00983386">
        <w:rPr>
          <w:lang w:val="uk-UA"/>
        </w:rPr>
        <w:t>студ</w:t>
      </w:r>
      <w:proofErr w:type="spellEnd"/>
      <w:r w:rsidRPr="00983386">
        <w:rPr>
          <w:lang w:val="uk-UA"/>
        </w:rPr>
        <w:t xml:space="preserve">. </w:t>
      </w:r>
      <w:proofErr w:type="spellStart"/>
      <w:r w:rsidRPr="00983386">
        <w:rPr>
          <w:lang w:val="uk-UA"/>
        </w:rPr>
        <w:t>юрид</w:t>
      </w:r>
      <w:proofErr w:type="spellEnd"/>
      <w:r w:rsidRPr="00983386">
        <w:rPr>
          <w:lang w:val="uk-UA"/>
        </w:rPr>
        <w:t xml:space="preserve">. спец. </w:t>
      </w:r>
      <w:proofErr w:type="spellStart"/>
      <w:r w:rsidRPr="00983386">
        <w:rPr>
          <w:lang w:val="uk-UA"/>
        </w:rPr>
        <w:t>вищ</w:t>
      </w:r>
      <w:proofErr w:type="spellEnd"/>
      <w:r w:rsidRPr="00983386">
        <w:rPr>
          <w:lang w:val="uk-UA"/>
        </w:rPr>
        <w:t xml:space="preserve">. </w:t>
      </w:r>
      <w:proofErr w:type="spellStart"/>
      <w:r w:rsidRPr="00983386">
        <w:rPr>
          <w:lang w:val="uk-UA"/>
        </w:rPr>
        <w:t>навч</w:t>
      </w:r>
      <w:proofErr w:type="spellEnd"/>
      <w:r w:rsidRPr="00983386">
        <w:rPr>
          <w:lang w:val="uk-UA"/>
        </w:rPr>
        <w:t xml:space="preserve">. зал.] / </w:t>
      </w:r>
      <w:proofErr w:type="spellStart"/>
      <w:r w:rsidRPr="00983386">
        <w:rPr>
          <w:lang w:val="uk-UA"/>
        </w:rPr>
        <w:t>Семчик</w:t>
      </w:r>
      <w:proofErr w:type="spellEnd"/>
      <w:r w:rsidRPr="00983386">
        <w:rPr>
          <w:lang w:val="uk-UA"/>
        </w:rPr>
        <w:t xml:space="preserve"> В. І., Кулинич П. Ф., Шульга М. В. – К.: Вид. Дім „Ін Юре”, 2008. – 600 с.</w:t>
      </w:r>
    </w:p>
    <w:p w:rsidR="00647489" w:rsidRDefault="00647489" w:rsidP="00647489">
      <w:pPr>
        <w:jc w:val="both"/>
        <w:rPr>
          <w:lang w:val="uk-UA"/>
        </w:rPr>
      </w:pPr>
    </w:p>
    <w:p w:rsidR="00647489" w:rsidRPr="009A2785" w:rsidRDefault="00647489" w:rsidP="00647489">
      <w:pPr>
        <w:jc w:val="both"/>
        <w:rPr>
          <w:lang w:val="uk-UA"/>
        </w:rPr>
      </w:pPr>
      <w:r>
        <w:rPr>
          <w:b/>
          <w:i/>
          <w:lang w:val="en-US"/>
        </w:rPr>
        <w:t>V</w:t>
      </w:r>
      <w:r>
        <w:rPr>
          <w:b/>
          <w:i/>
          <w:lang w:val="uk-UA"/>
        </w:rPr>
        <w:t xml:space="preserve"> Спеціальна л</w:t>
      </w:r>
      <w:r w:rsidRPr="004B02EB">
        <w:rPr>
          <w:b/>
          <w:i/>
          <w:lang w:val="uk-UA"/>
        </w:rPr>
        <w:t>ітература</w:t>
      </w:r>
    </w:p>
    <w:p w:rsidR="00647489" w:rsidRPr="00A11887" w:rsidRDefault="00647489" w:rsidP="00647489">
      <w:pPr>
        <w:numPr>
          <w:ilvl w:val="0"/>
          <w:numId w:val="1"/>
        </w:numPr>
        <w:tabs>
          <w:tab w:val="clear" w:pos="720"/>
          <w:tab w:val="left" w:pos="0"/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r>
        <w:rPr>
          <w:lang w:val="uk-UA"/>
        </w:rPr>
        <w:t>Ващишин М. Я. Екологізація як принцип земельного законодавства України / М. Я. Ващишин // Проблеми державотворення і захисту прав людини в Україні: Матеріали Х</w:t>
      </w:r>
      <w:r>
        <w:rPr>
          <w:lang w:val="en-US"/>
        </w:rPr>
        <w:t>V</w:t>
      </w:r>
      <w:r>
        <w:rPr>
          <w:lang w:val="uk-UA"/>
        </w:rPr>
        <w:t xml:space="preserve">ІІ </w:t>
      </w:r>
      <w:r>
        <w:rPr>
          <w:lang w:val="uk-UA"/>
        </w:rPr>
        <w:lastRenderedPageBreak/>
        <w:t>регіональної науково-практичної конференції, 3-4 лютого 2011 року. – Львів: Юридичний факультет Львівського національного університету імені Івана Франка, 2011. – С. 218-219.</w:t>
      </w:r>
    </w:p>
    <w:p w:rsidR="00647489" w:rsidRPr="00974426" w:rsidRDefault="00647489" w:rsidP="00647489">
      <w:pPr>
        <w:numPr>
          <w:ilvl w:val="0"/>
          <w:numId w:val="1"/>
        </w:numPr>
        <w:tabs>
          <w:tab w:val="clear" w:pos="720"/>
          <w:tab w:val="left" w:pos="0"/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proofErr w:type="spellStart"/>
      <w:r>
        <w:rPr>
          <w:lang w:val="uk-UA"/>
        </w:rPr>
        <w:t>Вівчаренко</w:t>
      </w:r>
      <w:proofErr w:type="spellEnd"/>
      <w:r>
        <w:rPr>
          <w:lang w:val="uk-UA"/>
        </w:rPr>
        <w:t> О. А. Земельні ділянки України під охороною джерел міжнародного права навколишнього середовища / О. А. </w:t>
      </w:r>
      <w:proofErr w:type="spellStart"/>
      <w:r>
        <w:rPr>
          <w:lang w:val="uk-UA"/>
        </w:rPr>
        <w:t>Вівчаренко</w:t>
      </w:r>
      <w:proofErr w:type="spellEnd"/>
      <w:r>
        <w:rPr>
          <w:lang w:val="uk-UA"/>
        </w:rPr>
        <w:t xml:space="preserve"> // Актуальні проблеми вдосконалення чинного законодавства України: Збірник наукових статей. Випуск 25. – Івано-Франківськ: Прикарпатський національний університет імені Василя Стефаника, 2011. – С. 167-172.</w:t>
      </w:r>
    </w:p>
    <w:p w:rsidR="00647489" w:rsidRPr="007946CE" w:rsidRDefault="00647489" w:rsidP="00647489">
      <w:pPr>
        <w:numPr>
          <w:ilvl w:val="0"/>
          <w:numId w:val="1"/>
        </w:numPr>
        <w:tabs>
          <w:tab w:val="clear" w:pos="720"/>
          <w:tab w:val="left" w:pos="0"/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r>
        <w:rPr>
          <w:lang w:val="uk-UA"/>
        </w:rPr>
        <w:t>Гетьман А. Методологічні аспекти розвитку науки про земельне право / А. Гетьман // Право України. – 2009. – № 9. – С. 15-18.</w:t>
      </w:r>
    </w:p>
    <w:p w:rsidR="00647489" w:rsidRPr="007946CE" w:rsidRDefault="00647489" w:rsidP="00647489">
      <w:pPr>
        <w:numPr>
          <w:ilvl w:val="0"/>
          <w:numId w:val="1"/>
        </w:numPr>
        <w:tabs>
          <w:tab w:val="clear" w:pos="720"/>
          <w:tab w:val="left" w:pos="0"/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r>
        <w:rPr>
          <w:lang w:val="uk-UA"/>
        </w:rPr>
        <w:t>Дрозд О. Ю. Земля як об’єкт земельних відносин / О. Ю. Дрозд // Адвокат. – № 1. – 2009. – С. 24-26.</w:t>
      </w:r>
    </w:p>
    <w:p w:rsidR="00647489" w:rsidRPr="00DC7D2F" w:rsidRDefault="00647489" w:rsidP="00647489">
      <w:pPr>
        <w:numPr>
          <w:ilvl w:val="0"/>
          <w:numId w:val="1"/>
        </w:numPr>
        <w:tabs>
          <w:tab w:val="clear" w:pos="720"/>
          <w:tab w:val="left" w:pos="0"/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r>
        <w:rPr>
          <w:lang w:val="uk-UA"/>
        </w:rPr>
        <w:t>Дрозд О. Норми адміністративного законодавства у сфері земельних відносин / Олександр Дрозд // Підприємництво, господарство і право. – 2009. – № 6. – С. 88-91.</w:t>
      </w:r>
    </w:p>
    <w:p w:rsidR="00647489" w:rsidRPr="007833C7" w:rsidRDefault="00647489" w:rsidP="00647489">
      <w:pPr>
        <w:numPr>
          <w:ilvl w:val="0"/>
          <w:numId w:val="1"/>
        </w:numPr>
        <w:tabs>
          <w:tab w:val="clear" w:pos="720"/>
          <w:tab w:val="left" w:pos="0"/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proofErr w:type="spellStart"/>
      <w:r>
        <w:rPr>
          <w:lang w:val="uk-UA"/>
        </w:rPr>
        <w:t>Євстігнєєв</w:t>
      </w:r>
      <w:proofErr w:type="spellEnd"/>
      <w:r>
        <w:rPr>
          <w:lang w:val="uk-UA"/>
        </w:rPr>
        <w:t xml:space="preserve"> А. Пріоритетність вимог екологічної безпеки як принцип земельного законодавства України / Андрій </w:t>
      </w:r>
      <w:proofErr w:type="spellStart"/>
      <w:r>
        <w:rPr>
          <w:lang w:val="uk-UA"/>
        </w:rPr>
        <w:t>Євстігнєєв</w:t>
      </w:r>
      <w:proofErr w:type="spellEnd"/>
      <w:r>
        <w:rPr>
          <w:lang w:val="uk-UA"/>
        </w:rPr>
        <w:t xml:space="preserve"> // Юридична Україна. – 2011. – № 2. – С. 62-67.</w:t>
      </w:r>
    </w:p>
    <w:p w:rsidR="00647489" w:rsidRPr="0074320A" w:rsidRDefault="00647489" w:rsidP="00647489">
      <w:pPr>
        <w:numPr>
          <w:ilvl w:val="0"/>
          <w:numId w:val="1"/>
        </w:numPr>
        <w:tabs>
          <w:tab w:val="clear" w:pos="720"/>
          <w:tab w:val="left" w:pos="0"/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r w:rsidRPr="00102AB3">
        <w:rPr>
          <w:lang w:val="uk-UA"/>
        </w:rPr>
        <w:t xml:space="preserve">Земельний кодекс України: Науково-практичний коментар / </w:t>
      </w:r>
      <w:r w:rsidRPr="00102AB3">
        <w:t>[</w:t>
      </w:r>
      <w:proofErr w:type="spellStart"/>
      <w:r w:rsidRPr="00102AB3">
        <w:rPr>
          <w:lang w:val="uk-UA"/>
        </w:rPr>
        <w:t>Андрейцев</w:t>
      </w:r>
      <w:proofErr w:type="spellEnd"/>
      <w:r w:rsidRPr="00102AB3">
        <w:rPr>
          <w:lang w:val="uk-UA"/>
        </w:rPr>
        <w:t xml:space="preserve"> В. І., </w:t>
      </w:r>
      <w:proofErr w:type="spellStart"/>
      <w:r w:rsidRPr="00102AB3">
        <w:rPr>
          <w:lang w:val="uk-UA"/>
        </w:rPr>
        <w:t>Балюк</w:t>
      </w:r>
      <w:proofErr w:type="spellEnd"/>
      <w:r w:rsidRPr="00102AB3">
        <w:rPr>
          <w:lang w:val="uk-UA"/>
        </w:rPr>
        <w:t xml:space="preserve"> Г. І., Гетьман А. П. та ін.</w:t>
      </w:r>
      <w:r w:rsidRPr="00102AB3">
        <w:t>]</w:t>
      </w:r>
      <w:r w:rsidRPr="00102AB3">
        <w:rPr>
          <w:lang w:val="uk-UA"/>
        </w:rPr>
        <w:t xml:space="preserve">; за </w:t>
      </w:r>
      <w:proofErr w:type="spellStart"/>
      <w:r w:rsidRPr="00102AB3">
        <w:rPr>
          <w:lang w:val="uk-UA"/>
        </w:rPr>
        <w:t>заг</w:t>
      </w:r>
      <w:proofErr w:type="spellEnd"/>
      <w:r w:rsidRPr="00102AB3">
        <w:rPr>
          <w:lang w:val="uk-UA"/>
        </w:rPr>
        <w:t xml:space="preserve">. ред. В.І. </w:t>
      </w:r>
      <w:proofErr w:type="spellStart"/>
      <w:r w:rsidRPr="00102AB3">
        <w:rPr>
          <w:lang w:val="uk-UA"/>
        </w:rPr>
        <w:t>Семчика</w:t>
      </w:r>
      <w:proofErr w:type="spellEnd"/>
      <w:r w:rsidRPr="00102AB3">
        <w:rPr>
          <w:lang w:val="uk-UA"/>
        </w:rPr>
        <w:t xml:space="preserve">. – [3-є вид., перероб. і </w:t>
      </w:r>
      <w:proofErr w:type="spellStart"/>
      <w:r w:rsidRPr="00102AB3">
        <w:rPr>
          <w:lang w:val="uk-UA"/>
        </w:rPr>
        <w:t>доп</w:t>
      </w:r>
      <w:proofErr w:type="spellEnd"/>
      <w:r w:rsidRPr="00102AB3">
        <w:rPr>
          <w:lang w:val="uk-UA"/>
        </w:rPr>
        <w:t>.]. – К.: Видавничий Дім „Ін Юре”, 2007. – 896 с.</w:t>
      </w:r>
    </w:p>
    <w:p w:rsidR="00647489" w:rsidRPr="0074320A" w:rsidRDefault="00647489" w:rsidP="00647489">
      <w:pPr>
        <w:numPr>
          <w:ilvl w:val="0"/>
          <w:numId w:val="1"/>
        </w:numPr>
        <w:tabs>
          <w:tab w:val="clear" w:pos="720"/>
          <w:tab w:val="left" w:pos="0"/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r>
        <w:rPr>
          <w:lang w:val="uk-UA"/>
        </w:rPr>
        <w:t>Коваленко Т. О. Правове регулювання земельних відносин в Україні у контексті міжнародно-правових вимог / Т. О. Коваленко // Збірник наукових праць за результатами Міжнародної науково-практичної конференції «Актуальні проблеми реформування земельних, екологічних, аграрних та господарських правовідносин в Україні» (м. Хмельницький, 14-15 травня 2010 року). – С. 13-17.</w:t>
      </w:r>
    </w:p>
    <w:p w:rsidR="00647489" w:rsidRPr="000E3945" w:rsidRDefault="00647489" w:rsidP="00647489">
      <w:pPr>
        <w:numPr>
          <w:ilvl w:val="0"/>
          <w:numId w:val="1"/>
        </w:numPr>
        <w:tabs>
          <w:tab w:val="clear" w:pos="720"/>
          <w:tab w:val="left" w:pos="0"/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r>
        <w:rPr>
          <w:lang w:val="uk-UA"/>
        </w:rPr>
        <w:t>Коваленко Т. Роль правового звичаю в забезпеченні ефективності правового регулювання земельних відносин / Тетяна Коваленко // Право України. – 2010. – № 2. – С. 135-141.</w:t>
      </w:r>
    </w:p>
    <w:p w:rsidR="00647489" w:rsidRDefault="00647489" w:rsidP="00647489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lang w:val="uk-UA"/>
        </w:rPr>
      </w:pPr>
      <w:r>
        <w:rPr>
          <w:lang w:val="uk-UA"/>
        </w:rPr>
        <w:t>Ковальський Д. В. Земельно-процесуальні відносини: монографія / Дмитро Вікторович Ковальський. – К.: Юрінком Інтер, 2009. – 176 с.</w:t>
      </w:r>
    </w:p>
    <w:p w:rsidR="00647489" w:rsidRDefault="00647489" w:rsidP="00647489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lang w:val="uk-UA"/>
        </w:rPr>
      </w:pPr>
      <w:r>
        <w:rPr>
          <w:lang w:val="uk-UA"/>
        </w:rPr>
        <w:t>Кулинич П. Предмет земельного права України / Павло Кулинич // Право України. – 2008. – № 9. – С. 81- 87.</w:t>
      </w:r>
    </w:p>
    <w:p w:rsidR="00647489" w:rsidRPr="000E3945" w:rsidRDefault="00647489" w:rsidP="00647489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lang w:val="uk-UA"/>
        </w:rPr>
      </w:pPr>
      <w:proofErr w:type="spellStart"/>
      <w:r>
        <w:rPr>
          <w:lang w:val="uk-UA"/>
        </w:rPr>
        <w:t>Мілімко</w:t>
      </w:r>
      <w:proofErr w:type="spellEnd"/>
      <w:r>
        <w:rPr>
          <w:lang w:val="uk-UA"/>
        </w:rPr>
        <w:t xml:space="preserve"> Л. Особливості земельних відносин за Земельним кодексом України / Л. </w:t>
      </w:r>
      <w:proofErr w:type="spellStart"/>
      <w:r>
        <w:rPr>
          <w:lang w:val="uk-UA"/>
        </w:rPr>
        <w:t>Мілімко</w:t>
      </w:r>
      <w:proofErr w:type="spellEnd"/>
      <w:r>
        <w:rPr>
          <w:lang w:val="uk-UA"/>
        </w:rPr>
        <w:t xml:space="preserve"> // Право України. – 2007. – № 2. – С. 60-62.</w:t>
      </w:r>
    </w:p>
    <w:p w:rsidR="00647489" w:rsidRPr="007833C7" w:rsidRDefault="00647489" w:rsidP="00647489">
      <w:pPr>
        <w:numPr>
          <w:ilvl w:val="0"/>
          <w:numId w:val="1"/>
        </w:numPr>
        <w:tabs>
          <w:tab w:val="clear" w:pos="720"/>
          <w:tab w:val="left" w:pos="0"/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r>
        <w:rPr>
          <w:lang w:val="uk-UA"/>
        </w:rPr>
        <w:t xml:space="preserve">Мірошниченко А. М. Колізії у правовому регулюванні земельних відносин / Анатолій Миколайович Мірошниченко. – [2-ге вид., перероб. і </w:t>
      </w:r>
      <w:proofErr w:type="spellStart"/>
      <w:r>
        <w:rPr>
          <w:lang w:val="uk-UA"/>
        </w:rPr>
        <w:t>допов</w:t>
      </w:r>
      <w:proofErr w:type="spellEnd"/>
      <w:r>
        <w:rPr>
          <w:lang w:val="uk-UA"/>
        </w:rPr>
        <w:t>.]. – К.: Алеута; КНТ; ЦУЛ, 2010. – 270 с.</w:t>
      </w:r>
    </w:p>
    <w:p w:rsidR="00647489" w:rsidRPr="00A11887" w:rsidRDefault="00647489" w:rsidP="00647489">
      <w:pPr>
        <w:numPr>
          <w:ilvl w:val="0"/>
          <w:numId w:val="1"/>
        </w:numPr>
        <w:tabs>
          <w:tab w:val="clear" w:pos="720"/>
          <w:tab w:val="left" w:pos="0"/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r w:rsidRPr="00102AB3">
        <w:rPr>
          <w:lang w:val="uk-UA"/>
        </w:rPr>
        <w:t xml:space="preserve">Мірошниченко А. М. Науково-практичний коментар Земельного кодексу України / А. М. Мірошниченко, Р. І. </w:t>
      </w:r>
      <w:proofErr w:type="spellStart"/>
      <w:r w:rsidRPr="00102AB3">
        <w:rPr>
          <w:lang w:val="uk-UA"/>
        </w:rPr>
        <w:t>Марусенко</w:t>
      </w:r>
      <w:proofErr w:type="spellEnd"/>
      <w:r w:rsidRPr="00102AB3">
        <w:rPr>
          <w:lang w:val="uk-UA"/>
        </w:rPr>
        <w:t>. – К.: Правова єдність, 2009. – 496 с.</w:t>
      </w:r>
    </w:p>
    <w:p w:rsidR="00647489" w:rsidRPr="00974426" w:rsidRDefault="00647489" w:rsidP="00647489">
      <w:pPr>
        <w:numPr>
          <w:ilvl w:val="0"/>
          <w:numId w:val="1"/>
        </w:numPr>
        <w:tabs>
          <w:tab w:val="clear" w:pos="720"/>
          <w:tab w:val="left" w:pos="0"/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proofErr w:type="spellStart"/>
      <w:r>
        <w:rPr>
          <w:lang w:val="uk-UA"/>
        </w:rPr>
        <w:t>Носік</w:t>
      </w:r>
      <w:proofErr w:type="spellEnd"/>
      <w:r>
        <w:rPr>
          <w:lang w:val="uk-UA"/>
        </w:rPr>
        <w:t> В. В. Земельне право у системі приватного і публічного права України: проблеми теорії і практики / В. В. </w:t>
      </w:r>
      <w:proofErr w:type="spellStart"/>
      <w:r>
        <w:rPr>
          <w:lang w:val="uk-UA"/>
        </w:rPr>
        <w:t>Носік</w:t>
      </w:r>
      <w:proofErr w:type="spellEnd"/>
      <w:r>
        <w:rPr>
          <w:lang w:val="uk-UA"/>
        </w:rPr>
        <w:t xml:space="preserve"> //</w:t>
      </w:r>
      <w:r w:rsidRPr="00A11887">
        <w:t xml:space="preserve"> Ученые</w:t>
      </w:r>
      <w:r>
        <w:rPr>
          <w:lang w:val="uk-UA"/>
        </w:rPr>
        <w:t xml:space="preserve"> записки </w:t>
      </w:r>
      <w:proofErr w:type="spellStart"/>
      <w:r>
        <w:rPr>
          <w:lang w:val="uk-UA"/>
        </w:rPr>
        <w:t>Таврического</w:t>
      </w:r>
      <w:proofErr w:type="spellEnd"/>
      <w:r>
        <w:rPr>
          <w:lang w:val="uk-UA"/>
        </w:rPr>
        <w:t xml:space="preserve"> </w:t>
      </w:r>
      <w:r>
        <w:t>национального университета им. В. И. Вернадского. – Серия «Юридические науки». – Том 23 (62). – № 2. – 2010. – С. 150-160.</w:t>
      </w:r>
    </w:p>
    <w:p w:rsidR="00647489" w:rsidRPr="0074320A" w:rsidRDefault="00647489" w:rsidP="00647489">
      <w:pPr>
        <w:numPr>
          <w:ilvl w:val="0"/>
          <w:numId w:val="1"/>
        </w:numPr>
        <w:tabs>
          <w:tab w:val="clear" w:pos="720"/>
          <w:tab w:val="left" w:pos="0"/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proofErr w:type="spellStart"/>
      <w:r>
        <w:rPr>
          <w:lang w:val="uk-UA"/>
        </w:rPr>
        <w:t>Носік</w:t>
      </w:r>
      <w:proofErr w:type="spellEnd"/>
      <w:r>
        <w:rPr>
          <w:lang w:val="uk-UA"/>
        </w:rPr>
        <w:t xml:space="preserve"> В. В. Право власності на землю Українського народу: Монографія / Володимир Васильович </w:t>
      </w:r>
      <w:proofErr w:type="spellStart"/>
      <w:r>
        <w:rPr>
          <w:lang w:val="uk-UA"/>
        </w:rPr>
        <w:t>Носік</w:t>
      </w:r>
      <w:proofErr w:type="spellEnd"/>
      <w:r>
        <w:rPr>
          <w:lang w:val="uk-UA"/>
        </w:rPr>
        <w:t>. – К.: Юрінком Інтер, 2006. – 544 с.</w:t>
      </w:r>
    </w:p>
    <w:p w:rsidR="00647489" w:rsidRPr="00863ABF" w:rsidRDefault="00647489" w:rsidP="00647489">
      <w:pPr>
        <w:numPr>
          <w:ilvl w:val="0"/>
          <w:numId w:val="1"/>
        </w:numPr>
        <w:tabs>
          <w:tab w:val="clear" w:pos="720"/>
          <w:tab w:val="left" w:pos="0"/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proofErr w:type="spellStart"/>
      <w:r>
        <w:rPr>
          <w:lang w:val="uk-UA"/>
        </w:rPr>
        <w:t>Носік</w:t>
      </w:r>
      <w:proofErr w:type="spellEnd"/>
      <w:r>
        <w:rPr>
          <w:lang w:val="uk-UA"/>
        </w:rPr>
        <w:t xml:space="preserve"> В. Проблеми кодифікації земельного законодавства України: тенденції і перспективи / Володимир </w:t>
      </w:r>
      <w:proofErr w:type="spellStart"/>
      <w:r>
        <w:rPr>
          <w:lang w:val="uk-UA"/>
        </w:rPr>
        <w:t>Носік</w:t>
      </w:r>
      <w:proofErr w:type="spellEnd"/>
      <w:r>
        <w:rPr>
          <w:lang w:val="uk-UA"/>
        </w:rPr>
        <w:t xml:space="preserve"> // Право України. – 2006. – № 11. – С. 94-98.</w:t>
      </w:r>
    </w:p>
    <w:p w:rsidR="00647489" w:rsidRPr="008E19D9" w:rsidRDefault="00647489" w:rsidP="00647489">
      <w:pPr>
        <w:numPr>
          <w:ilvl w:val="0"/>
          <w:numId w:val="1"/>
        </w:numPr>
        <w:tabs>
          <w:tab w:val="clear" w:pos="720"/>
          <w:tab w:val="left" w:pos="0"/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r>
        <w:rPr>
          <w:lang w:val="uk-UA"/>
        </w:rPr>
        <w:t xml:space="preserve">Пащенко О. М. Проблеми законодавчого визначення суб’єктного складу земельних правовідносин / О. М. Пащенко // Актуальні питання реформування правової системи України: </w:t>
      </w:r>
      <w:proofErr w:type="spellStart"/>
      <w:r>
        <w:rPr>
          <w:lang w:val="uk-UA"/>
        </w:rPr>
        <w:t>Зб</w:t>
      </w:r>
      <w:proofErr w:type="spellEnd"/>
      <w:r>
        <w:rPr>
          <w:lang w:val="uk-UA"/>
        </w:rPr>
        <w:t xml:space="preserve">. наук. ст. за матеріалами </w:t>
      </w:r>
      <w:r>
        <w:rPr>
          <w:lang w:val="en-US"/>
        </w:rPr>
        <w:t>V</w:t>
      </w:r>
      <w:r>
        <w:rPr>
          <w:lang w:val="uk-UA"/>
        </w:rPr>
        <w:t xml:space="preserve">І </w:t>
      </w:r>
      <w:proofErr w:type="spellStart"/>
      <w:r>
        <w:rPr>
          <w:lang w:val="uk-UA"/>
        </w:rPr>
        <w:t>Міжнар</w:t>
      </w:r>
      <w:proofErr w:type="spellEnd"/>
      <w:r>
        <w:rPr>
          <w:lang w:val="uk-UA"/>
        </w:rPr>
        <w:t>. наук.-</w:t>
      </w:r>
      <w:proofErr w:type="spellStart"/>
      <w:r>
        <w:rPr>
          <w:lang w:val="uk-UA"/>
        </w:rPr>
        <w:t>практ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конф</w:t>
      </w:r>
      <w:proofErr w:type="spellEnd"/>
      <w:r>
        <w:rPr>
          <w:lang w:val="uk-UA"/>
        </w:rPr>
        <w:t>., Луцьк, 29-30 травня 2009 р. / Уклад. Т. Д. Климчик. – Луцьк: Волинська обласна друкарня, 2009. – С. 422-424.</w:t>
      </w:r>
    </w:p>
    <w:p w:rsidR="00647489" w:rsidRPr="00942130" w:rsidRDefault="00647489" w:rsidP="00647489">
      <w:pPr>
        <w:numPr>
          <w:ilvl w:val="0"/>
          <w:numId w:val="1"/>
        </w:numPr>
        <w:tabs>
          <w:tab w:val="clear" w:pos="720"/>
          <w:tab w:val="left" w:pos="0"/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r>
        <w:rPr>
          <w:lang w:val="uk-UA"/>
        </w:rPr>
        <w:t>Сидор В. Д. Загальна характеристика конституційних основ земельного права України // В. Д. Сидор // Право і Безпека. – 2010. – №4 (36). – С. 230-234.</w:t>
      </w:r>
    </w:p>
    <w:p w:rsidR="00647489" w:rsidRPr="00A11887" w:rsidRDefault="00647489" w:rsidP="00647489">
      <w:pPr>
        <w:numPr>
          <w:ilvl w:val="0"/>
          <w:numId w:val="1"/>
        </w:numPr>
        <w:tabs>
          <w:tab w:val="clear" w:pos="720"/>
          <w:tab w:val="left" w:pos="0"/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r>
        <w:rPr>
          <w:lang w:val="uk-UA"/>
        </w:rPr>
        <w:lastRenderedPageBreak/>
        <w:t>Сидор В. Д. Земельне законодавство України: сучасний стан та перспективи розвитку: монографія / Вікторія Дмитрівна Сидор. – К.: Юр. думка, 2011. – 311 с.</w:t>
      </w:r>
    </w:p>
    <w:p w:rsidR="00647489" w:rsidRPr="00C82E6E" w:rsidRDefault="00647489" w:rsidP="00647489">
      <w:pPr>
        <w:numPr>
          <w:ilvl w:val="0"/>
          <w:numId w:val="1"/>
        </w:numPr>
        <w:tabs>
          <w:tab w:val="clear" w:pos="720"/>
          <w:tab w:val="left" w:pos="0"/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r>
        <w:rPr>
          <w:lang w:val="uk-UA"/>
        </w:rPr>
        <w:t>Сидор В. Д. Класифікація норм, що становлять конституційні основи земельного права / В. Д. Сидор // Часопис Київського університету права. – 2011. – № 1. – С. 249-252.</w:t>
      </w:r>
    </w:p>
    <w:p w:rsidR="00647489" w:rsidRPr="007946CE" w:rsidRDefault="00647489" w:rsidP="00647489">
      <w:pPr>
        <w:numPr>
          <w:ilvl w:val="0"/>
          <w:numId w:val="1"/>
        </w:numPr>
        <w:tabs>
          <w:tab w:val="clear" w:pos="720"/>
          <w:tab w:val="left" w:pos="0"/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r>
        <w:rPr>
          <w:lang w:val="uk-UA"/>
        </w:rPr>
        <w:t xml:space="preserve">Сидор В. Д. Кодифікація земельного законодавства України як один із напрямків його розвитку / В. Д. Сидор // </w:t>
      </w:r>
      <w:r w:rsidRPr="00A11887">
        <w:t>Ученые</w:t>
      </w:r>
      <w:r>
        <w:rPr>
          <w:lang w:val="uk-UA"/>
        </w:rPr>
        <w:t xml:space="preserve"> записки </w:t>
      </w:r>
      <w:proofErr w:type="spellStart"/>
      <w:r>
        <w:rPr>
          <w:lang w:val="uk-UA"/>
        </w:rPr>
        <w:t>Таврического</w:t>
      </w:r>
      <w:proofErr w:type="spellEnd"/>
      <w:r>
        <w:rPr>
          <w:lang w:val="uk-UA"/>
        </w:rPr>
        <w:t xml:space="preserve"> </w:t>
      </w:r>
      <w:r>
        <w:t>национального университета им. В. И. Вернадского. – Серия «Юридические науки». – Том 23 (62). – № 2. – 2010. – С.</w:t>
      </w:r>
      <w:r>
        <w:rPr>
          <w:lang w:val="uk-UA"/>
        </w:rPr>
        <w:t xml:space="preserve"> 169-176.</w:t>
      </w:r>
    </w:p>
    <w:p w:rsidR="00647489" w:rsidRPr="00C82E6E" w:rsidRDefault="00647489" w:rsidP="00647489">
      <w:pPr>
        <w:numPr>
          <w:ilvl w:val="0"/>
          <w:numId w:val="1"/>
        </w:numPr>
        <w:tabs>
          <w:tab w:val="clear" w:pos="720"/>
          <w:tab w:val="left" w:pos="0"/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r>
        <w:rPr>
          <w:lang w:val="uk-UA"/>
        </w:rPr>
        <w:t xml:space="preserve">Сидор В. </w:t>
      </w:r>
      <w:proofErr w:type="spellStart"/>
      <w:r>
        <w:rPr>
          <w:lang w:val="uk-UA"/>
        </w:rPr>
        <w:t>Понятійно</w:t>
      </w:r>
      <w:proofErr w:type="spellEnd"/>
      <w:r>
        <w:rPr>
          <w:lang w:val="uk-UA"/>
        </w:rPr>
        <w:t>-категорійний апарат земельного законодавства України / Вікторія Сидор // Вісник Львівського університету. Серія юридична. – 2001. – Випуск 52. – С. 242-248.</w:t>
      </w:r>
    </w:p>
    <w:p w:rsidR="00647489" w:rsidRPr="005448CF" w:rsidRDefault="00647489" w:rsidP="00647489">
      <w:pPr>
        <w:numPr>
          <w:ilvl w:val="0"/>
          <w:numId w:val="1"/>
        </w:numPr>
        <w:tabs>
          <w:tab w:val="clear" w:pos="720"/>
          <w:tab w:val="left" w:pos="0"/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r>
        <w:rPr>
          <w:lang w:val="uk-UA"/>
        </w:rPr>
        <w:t>Сидор В. Д. Про земельне законодавство і проблеми його вдосконалення в сучасних умовах / В. Д. Сидор // Бюлетень Міністерства юстиції України. – 2011. – № 4 (квітень). – С. 66-71.</w:t>
      </w:r>
    </w:p>
    <w:p w:rsidR="00647489" w:rsidRPr="0074320A" w:rsidRDefault="00647489" w:rsidP="00647489">
      <w:pPr>
        <w:numPr>
          <w:ilvl w:val="0"/>
          <w:numId w:val="1"/>
        </w:numPr>
        <w:tabs>
          <w:tab w:val="clear" w:pos="720"/>
          <w:tab w:val="left" w:pos="0"/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r>
        <w:rPr>
          <w:lang w:val="uk-UA"/>
        </w:rPr>
        <w:t>Сидор В. Про характер взаємодії конституційних земельних положень і земельного законодавства / Вікторія Сидор // Підприємництво, господарство і право. – 2011. – № 5. – С. 65-68.</w:t>
      </w:r>
    </w:p>
    <w:p w:rsidR="00647489" w:rsidRPr="008E19D9" w:rsidRDefault="00647489" w:rsidP="00647489">
      <w:pPr>
        <w:numPr>
          <w:ilvl w:val="0"/>
          <w:numId w:val="1"/>
        </w:numPr>
        <w:tabs>
          <w:tab w:val="clear" w:pos="720"/>
          <w:tab w:val="left" w:pos="0"/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r>
        <w:rPr>
          <w:lang w:val="uk-UA"/>
        </w:rPr>
        <w:t xml:space="preserve">Співвідношення екологічного, </w:t>
      </w:r>
      <w:proofErr w:type="spellStart"/>
      <w:r>
        <w:rPr>
          <w:lang w:val="uk-UA"/>
        </w:rPr>
        <w:t>природоресурсного</w:t>
      </w:r>
      <w:proofErr w:type="spellEnd"/>
      <w:r>
        <w:rPr>
          <w:lang w:val="uk-UA"/>
        </w:rPr>
        <w:t xml:space="preserve">, земельного та аграрного права: матеріали круглого столу 9 грудня 2011 р. / За </w:t>
      </w:r>
      <w:proofErr w:type="spellStart"/>
      <w:r>
        <w:rPr>
          <w:lang w:val="uk-UA"/>
        </w:rPr>
        <w:t>заг</w:t>
      </w:r>
      <w:proofErr w:type="spellEnd"/>
      <w:r>
        <w:rPr>
          <w:lang w:val="uk-UA"/>
        </w:rPr>
        <w:t>. ред. А. П. Гетьмана та М. В. Шульги. – Х.: Національний університет «Юридична академія України імені Ярослава Мудрого», 2011. – 250 с.</w:t>
      </w:r>
    </w:p>
    <w:p w:rsidR="00647489" w:rsidRPr="00F935BA" w:rsidRDefault="00647489" w:rsidP="00647489">
      <w:pPr>
        <w:numPr>
          <w:ilvl w:val="0"/>
          <w:numId w:val="1"/>
        </w:numPr>
        <w:tabs>
          <w:tab w:val="clear" w:pos="720"/>
          <w:tab w:val="left" w:pos="0"/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r>
        <w:rPr>
          <w:lang w:val="uk-UA"/>
        </w:rPr>
        <w:t xml:space="preserve">Титова Н. І. Земельний кодекс України міг би бути кращим / Н. І. Титова // Вісник Львівського університету. – Серія юридична. – 2003. – </w:t>
      </w:r>
      <w:proofErr w:type="spellStart"/>
      <w:r>
        <w:rPr>
          <w:lang w:val="uk-UA"/>
        </w:rPr>
        <w:t>Вип</w:t>
      </w:r>
      <w:proofErr w:type="spellEnd"/>
      <w:r>
        <w:rPr>
          <w:lang w:val="uk-UA"/>
        </w:rPr>
        <w:t>. 38. – С. 388-393.</w:t>
      </w:r>
    </w:p>
    <w:p w:rsidR="00647489" w:rsidRPr="00F935BA" w:rsidRDefault="00647489" w:rsidP="00647489">
      <w:pPr>
        <w:numPr>
          <w:ilvl w:val="0"/>
          <w:numId w:val="1"/>
        </w:numPr>
        <w:tabs>
          <w:tab w:val="clear" w:pos="720"/>
          <w:tab w:val="left" w:pos="0"/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r>
        <w:rPr>
          <w:lang w:val="uk-UA"/>
        </w:rPr>
        <w:t>Титова Н. Землі як об’єкт правового регулювання / Н. Титова // Право України. – 1998. – № 4. – С. 10-15.</w:t>
      </w:r>
    </w:p>
    <w:p w:rsidR="00647489" w:rsidRDefault="00647489" w:rsidP="00647489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lang w:val="uk-UA"/>
        </w:rPr>
      </w:pPr>
      <w:r>
        <w:rPr>
          <w:lang w:val="uk-UA"/>
        </w:rPr>
        <w:t>Титова Н. Новий Земельний кодекс України: позитивні та негативні аспекти / Н. Титова // Право України. – 2002. – № 4. – С. 70-76.</w:t>
      </w:r>
    </w:p>
    <w:p w:rsidR="00647489" w:rsidRPr="00F935BA" w:rsidRDefault="00647489" w:rsidP="00647489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lang w:val="uk-UA"/>
        </w:rPr>
      </w:pPr>
      <w:r>
        <w:rPr>
          <w:lang w:val="uk-UA"/>
        </w:rPr>
        <w:t>Титова Н. Співвідношення Земельного та Цивільного кодексів України: деякі проблеми / Н. Титова // Право України. – 2004. – № 3. – С. 71-78.</w:t>
      </w:r>
    </w:p>
    <w:p w:rsidR="00647489" w:rsidRPr="00375F7C" w:rsidRDefault="00647489" w:rsidP="00647489">
      <w:pPr>
        <w:numPr>
          <w:ilvl w:val="0"/>
          <w:numId w:val="1"/>
        </w:numPr>
        <w:tabs>
          <w:tab w:val="clear" w:pos="720"/>
          <w:tab w:val="left" w:pos="0"/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r>
        <w:rPr>
          <w:lang w:val="uk-UA"/>
        </w:rPr>
        <w:t>Федорович В. І. Завдання та предмет земельного права України в сучасний період / В. І. Федорович // Проблеми забезпечення законності у сфері земельних та аграрних правовідносин. Тези доповідей на науково-практичній конференції (м. Львів, 19-20 травня 2006 р.). – С. 7-8.</w:t>
      </w:r>
    </w:p>
    <w:p w:rsidR="00647489" w:rsidRPr="00047261" w:rsidRDefault="00647489" w:rsidP="00647489">
      <w:pPr>
        <w:numPr>
          <w:ilvl w:val="0"/>
          <w:numId w:val="1"/>
        </w:numPr>
        <w:tabs>
          <w:tab w:val="clear" w:pos="720"/>
          <w:tab w:val="left" w:pos="0"/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r>
        <w:rPr>
          <w:lang w:val="uk-UA"/>
        </w:rPr>
        <w:t>Федорович В. І. Закріплення принципів земельного права у земельному законодавстві України / В. І. Федорович // Екологічне законодавство України: стан та перспективи розвитку. Матеріали міжнародної науково-практичної конференції (Харків, 13-14 грудня 2007 року). – Харків: Право, 2008. – С. 162-166.</w:t>
      </w:r>
    </w:p>
    <w:p w:rsidR="00647489" w:rsidRPr="00EF3B7B" w:rsidRDefault="00647489" w:rsidP="00647489">
      <w:pPr>
        <w:numPr>
          <w:ilvl w:val="0"/>
          <w:numId w:val="1"/>
        </w:numPr>
        <w:tabs>
          <w:tab w:val="clear" w:pos="720"/>
          <w:tab w:val="left" w:pos="0"/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r>
        <w:rPr>
          <w:lang w:val="uk-UA"/>
        </w:rPr>
        <w:t>Федорович В. І. Земля як об’єкт земельних відносин / В. І. Федорович // Вісник Львівського університету. Серія юридична. – 2006. – Випуск 43. – С. 249-254.</w:t>
      </w:r>
    </w:p>
    <w:p w:rsidR="00647489" w:rsidRPr="00514BCA" w:rsidRDefault="00647489" w:rsidP="00647489">
      <w:pPr>
        <w:numPr>
          <w:ilvl w:val="0"/>
          <w:numId w:val="1"/>
        </w:numPr>
        <w:tabs>
          <w:tab w:val="clear" w:pos="720"/>
          <w:tab w:val="left" w:pos="0"/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r>
        <w:rPr>
          <w:lang w:val="uk-UA"/>
        </w:rPr>
        <w:t>Федорович В. І. Класифікація земельних правовідносин / В. І. Федорович // Держава і право: Збірник наукових праць. Юридичні і політичні науки. Спецвипуск. – К.: Ін-т держави і права ім. В. М. Корецького НАН України, 2005. – С. 553-558.</w:t>
      </w:r>
    </w:p>
    <w:p w:rsidR="00647489" w:rsidRPr="00DC7D2F" w:rsidRDefault="00647489" w:rsidP="00647489">
      <w:pPr>
        <w:numPr>
          <w:ilvl w:val="0"/>
          <w:numId w:val="1"/>
        </w:numPr>
        <w:tabs>
          <w:tab w:val="clear" w:pos="720"/>
          <w:tab w:val="left" w:pos="0"/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r>
        <w:rPr>
          <w:lang w:val="uk-UA"/>
        </w:rPr>
        <w:t xml:space="preserve">Федорович В. І. Конституційні засади земельного права України / В. І. Федорович // Проблеми державотворення і захисту прав людини в Україні: Матеріали </w:t>
      </w:r>
      <w:r>
        <w:rPr>
          <w:lang w:val="en-US"/>
        </w:rPr>
        <w:t>V</w:t>
      </w:r>
      <w:r>
        <w:rPr>
          <w:lang w:val="uk-UA"/>
        </w:rPr>
        <w:t>ІІІ регіональної науково-практичної конференції, 13-14 лютого 2002 року. – Львів: Юридичний факультет Львівського національного університету імені Івана Франка, 2002. – С. 229-231.</w:t>
      </w:r>
    </w:p>
    <w:p w:rsidR="00647489" w:rsidRPr="00F935BA" w:rsidRDefault="00647489" w:rsidP="00647489">
      <w:pPr>
        <w:numPr>
          <w:ilvl w:val="0"/>
          <w:numId w:val="1"/>
        </w:numPr>
        <w:tabs>
          <w:tab w:val="clear" w:pos="720"/>
          <w:tab w:val="left" w:pos="0"/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r>
        <w:rPr>
          <w:lang w:val="uk-UA"/>
        </w:rPr>
        <w:t>Федорович В. І. Методи правового регулювання у земельному праві / В. І. Федорович // Проблеми державотворення і захисту прав людини в Україні: Матеріали Х регіональної науково-практичної конференції, 5-6 лютого 2004 року. – Львів: Юридичний факультет Львівського національного університету імені Івана Франка, 2004. – С. 341-342.</w:t>
      </w:r>
    </w:p>
    <w:p w:rsidR="00647489" w:rsidRPr="00DC7D2F" w:rsidRDefault="00647489" w:rsidP="00647489">
      <w:pPr>
        <w:numPr>
          <w:ilvl w:val="0"/>
          <w:numId w:val="1"/>
        </w:numPr>
        <w:tabs>
          <w:tab w:val="clear" w:pos="720"/>
          <w:tab w:val="left" w:pos="0"/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r>
        <w:rPr>
          <w:lang w:val="uk-UA"/>
        </w:rPr>
        <w:t xml:space="preserve">Федорович В. І. Поняття та види земельних правовідносин / В. І. Федорович // Проблеми державотворення і захисту прав людини в Україні: Матеріали </w:t>
      </w:r>
      <w:r>
        <w:rPr>
          <w:lang w:val="en-US"/>
        </w:rPr>
        <w:t>V</w:t>
      </w:r>
      <w:r>
        <w:rPr>
          <w:lang w:val="uk-UA"/>
        </w:rPr>
        <w:t>ІІ регіональної науково-</w:t>
      </w:r>
      <w:r>
        <w:rPr>
          <w:lang w:val="uk-UA"/>
        </w:rPr>
        <w:lastRenderedPageBreak/>
        <w:t>практичної конференції, 13-14 лютого 2001 року. – Львів: Юридичний факультет Львівського національного університету імені Івана Франка, 2001. – С. 119-121.</w:t>
      </w:r>
    </w:p>
    <w:p w:rsidR="00647489" w:rsidRPr="008E08C3" w:rsidRDefault="00647489" w:rsidP="00647489">
      <w:pPr>
        <w:numPr>
          <w:ilvl w:val="0"/>
          <w:numId w:val="1"/>
        </w:numPr>
        <w:tabs>
          <w:tab w:val="clear" w:pos="720"/>
          <w:tab w:val="left" w:pos="0"/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r>
        <w:rPr>
          <w:lang w:val="uk-UA"/>
        </w:rPr>
        <w:t>Федорович В. І. Принципи земельного права України / В. І. Федорович // Вісник Львівського університету. Серія юридична. – 2001. – Випуск 36. – С. 408-412.</w:t>
      </w:r>
    </w:p>
    <w:p w:rsidR="00647489" w:rsidRPr="00F935BA" w:rsidRDefault="00647489" w:rsidP="00647489">
      <w:pPr>
        <w:numPr>
          <w:ilvl w:val="0"/>
          <w:numId w:val="1"/>
        </w:numPr>
        <w:tabs>
          <w:tab w:val="clear" w:pos="720"/>
          <w:tab w:val="left" w:pos="0"/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r>
        <w:rPr>
          <w:lang w:val="uk-UA"/>
        </w:rPr>
        <w:t xml:space="preserve">Федорович В. І. Про деякі аспекти співвідношення земельного та аграрного права в сучасних умовах / В. І. Федорович // Аграрне право як галузь права, юридична наука і навчальна дисципліна: матеріали Всеукраїнського круглого столу (25 травня 2012 р.): </w:t>
      </w:r>
      <w:proofErr w:type="spellStart"/>
      <w:r>
        <w:rPr>
          <w:lang w:val="uk-UA"/>
        </w:rPr>
        <w:t>зб</w:t>
      </w:r>
      <w:proofErr w:type="spellEnd"/>
      <w:r>
        <w:rPr>
          <w:lang w:val="uk-UA"/>
        </w:rPr>
        <w:t xml:space="preserve">. наук. пр. / за </w:t>
      </w:r>
      <w:proofErr w:type="spellStart"/>
      <w:r>
        <w:rPr>
          <w:lang w:val="uk-UA"/>
        </w:rPr>
        <w:t>заг</w:t>
      </w:r>
      <w:proofErr w:type="spellEnd"/>
      <w:r>
        <w:rPr>
          <w:lang w:val="uk-UA"/>
        </w:rPr>
        <w:t>. ред. проф. В. М. Єрмоленка, В. І. Курила, В. І. </w:t>
      </w:r>
      <w:proofErr w:type="spellStart"/>
      <w:r>
        <w:rPr>
          <w:lang w:val="uk-UA"/>
        </w:rPr>
        <w:t>Семчика</w:t>
      </w:r>
      <w:proofErr w:type="spellEnd"/>
      <w:r>
        <w:rPr>
          <w:lang w:val="uk-UA"/>
        </w:rPr>
        <w:t>. – К.: Видавничий центр НУБіП України, 2012. – С. 46-48.</w:t>
      </w:r>
    </w:p>
    <w:p w:rsidR="00647489" w:rsidRPr="00375F7C" w:rsidRDefault="00647489" w:rsidP="00647489">
      <w:pPr>
        <w:numPr>
          <w:ilvl w:val="0"/>
          <w:numId w:val="1"/>
        </w:numPr>
        <w:tabs>
          <w:tab w:val="clear" w:pos="720"/>
          <w:tab w:val="left" w:pos="0"/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r>
        <w:rPr>
          <w:lang w:val="uk-UA"/>
        </w:rPr>
        <w:t>Федорович В. І. Про деякі аспекти співвідношення земельного та цивільного законодавства / В. І. Федорович // Вісник Львівського університету. – Серія юридична. – 2004. – Випуск 39. – С. 378-384.</w:t>
      </w:r>
    </w:p>
    <w:p w:rsidR="00647489" w:rsidRPr="008244B1" w:rsidRDefault="00647489" w:rsidP="00647489">
      <w:pPr>
        <w:numPr>
          <w:ilvl w:val="0"/>
          <w:numId w:val="1"/>
        </w:numPr>
        <w:tabs>
          <w:tab w:val="clear" w:pos="720"/>
          <w:tab w:val="left" w:pos="0"/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r>
        <w:rPr>
          <w:lang w:val="uk-UA"/>
        </w:rPr>
        <w:t xml:space="preserve">Федорович В. І. Про співвідношення земельного та аграрного права / В. І. Федорович // Стан та перспективи розвитку аграрного права: Матеріали міжнародної науково-практичної конференції, присвяченої 80-річчю д. ю. н., професора, акад.. </w:t>
      </w:r>
      <w:proofErr w:type="spellStart"/>
      <w:r>
        <w:rPr>
          <w:lang w:val="uk-UA"/>
        </w:rPr>
        <w:t>АПрН</w:t>
      </w:r>
      <w:proofErr w:type="spellEnd"/>
      <w:r>
        <w:rPr>
          <w:lang w:val="uk-UA"/>
        </w:rPr>
        <w:t xml:space="preserve"> України В. З. Янчука / Під ред. В. М. Єрмоленка, В. І. Курила. – К.: Магістр ХХІ сторіччя, 2005. – С. 189-193.</w:t>
      </w:r>
    </w:p>
    <w:p w:rsidR="00647489" w:rsidRPr="00411D58" w:rsidRDefault="00647489" w:rsidP="00647489">
      <w:pPr>
        <w:numPr>
          <w:ilvl w:val="0"/>
          <w:numId w:val="1"/>
        </w:numPr>
        <w:tabs>
          <w:tab w:val="clear" w:pos="720"/>
          <w:tab w:val="left" w:pos="0"/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r>
        <w:rPr>
          <w:lang w:val="uk-UA"/>
        </w:rPr>
        <w:t>Федорович В. І. Співвідношення земельного та екологічного права / В. І. Федорович // Проблеми державотворення і захисту прав людини в Україні: Матеріали ХІ регіональної науково-практичної конференції, 3-4 лютого 2005 року. – Львів: Юридичний факультет Львівського національного університету імені Івана Франка, 2005. – С. 282-283.</w:t>
      </w:r>
    </w:p>
    <w:p w:rsidR="00647489" w:rsidRPr="00897149" w:rsidRDefault="00647489" w:rsidP="00647489">
      <w:pPr>
        <w:numPr>
          <w:ilvl w:val="0"/>
          <w:numId w:val="1"/>
        </w:numPr>
        <w:tabs>
          <w:tab w:val="clear" w:pos="720"/>
          <w:tab w:val="left" w:pos="0"/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r>
        <w:t>Шульга М. В. Актуальные правовые проблемы земельных отношений в современных условиях / Шульга М. В. – Харьков: Фирма «</w:t>
      </w:r>
      <w:proofErr w:type="spellStart"/>
      <w:r>
        <w:t>Консум</w:t>
      </w:r>
      <w:proofErr w:type="spellEnd"/>
      <w:r>
        <w:t>», 1998. – 224 с.</w:t>
      </w:r>
    </w:p>
    <w:p w:rsidR="00647489" w:rsidRPr="00F967DC" w:rsidRDefault="00647489" w:rsidP="00647489">
      <w:pPr>
        <w:jc w:val="both"/>
        <w:rPr>
          <w:lang w:val="uk-UA"/>
        </w:rPr>
      </w:pPr>
    </w:p>
    <w:p w:rsidR="00DF74F3" w:rsidRDefault="00056DF6">
      <w:pPr>
        <w:rPr>
          <w:lang w:val="uk-UA"/>
        </w:rPr>
      </w:pPr>
    </w:p>
    <w:p w:rsidR="00056DF6" w:rsidRDefault="00056DF6">
      <w:pPr>
        <w:rPr>
          <w:lang w:val="uk-UA"/>
        </w:rPr>
      </w:pPr>
    </w:p>
    <w:p w:rsidR="00056DF6" w:rsidRDefault="00056DF6">
      <w:pPr>
        <w:rPr>
          <w:lang w:val="uk-UA"/>
        </w:rPr>
      </w:pPr>
    </w:p>
    <w:p w:rsidR="00056DF6" w:rsidRPr="00647489" w:rsidRDefault="00056DF6" w:rsidP="00056DF6">
      <w:pPr>
        <w:ind w:left="708" w:firstLine="1"/>
        <w:rPr>
          <w:lang w:val="uk-UA"/>
        </w:rPr>
      </w:pPr>
      <w:r>
        <w:rPr>
          <w:lang w:val="uk-UA"/>
        </w:rPr>
        <w:t>Керівник курсу: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bookmarkStart w:id="0" w:name="_GoBack"/>
      <w:bookmarkEnd w:id="0"/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доц. Федорович В.І.</w:t>
      </w:r>
    </w:p>
    <w:sectPr w:rsidR="00056DF6" w:rsidRPr="00647489" w:rsidSect="00391BF7">
      <w:pgSz w:w="11906" w:h="16838"/>
      <w:pgMar w:top="851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D0807"/>
    <w:multiLevelType w:val="hybridMultilevel"/>
    <w:tmpl w:val="2C9E05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489"/>
    <w:rsid w:val="00056DF6"/>
    <w:rsid w:val="00083E76"/>
    <w:rsid w:val="00270350"/>
    <w:rsid w:val="002A019A"/>
    <w:rsid w:val="0063375C"/>
    <w:rsid w:val="00647489"/>
    <w:rsid w:val="00830FCC"/>
    <w:rsid w:val="00893D8C"/>
    <w:rsid w:val="00CE48D0"/>
    <w:rsid w:val="00D75E95"/>
    <w:rsid w:val="00DC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C2786B-FFC9-4C7D-A953-130DC612C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474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akon1.rada.gov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on1.rada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09BF2-8B13-4D0A-826F-E71FD98D9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12761</Words>
  <Characters>7274</Characters>
  <Application>Microsoft Office Word</Application>
  <DocSecurity>0</DocSecurity>
  <Lines>60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lawkaf1</dc:creator>
  <cp:keywords/>
  <dc:description/>
  <cp:lastModifiedBy>lawkaf1</cp:lastModifiedBy>
  <cp:revision>10</cp:revision>
  <dcterms:created xsi:type="dcterms:W3CDTF">2019-09-04T09:33:00Z</dcterms:created>
  <dcterms:modified xsi:type="dcterms:W3CDTF">2019-09-10T12:10:00Z</dcterms:modified>
</cp:coreProperties>
</file>