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2820" w14:textId="23C32496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ЗАПИТАННЯ ДЛЯ ПІДГОТОВКИ ДО МОДУЛЯ №</w:t>
      </w:r>
      <w:r w:rsidRPr="00640F4D">
        <w:rPr>
          <w:rFonts w:eastAsia="Arial Unicode MS"/>
          <w:b/>
          <w:bCs/>
          <w:color w:val="000000"/>
          <w:u w:color="000000"/>
          <w:bdr w:val="nil"/>
          <w:lang w:val="en-US" w:eastAsia="uk-UA"/>
        </w:rPr>
        <w:t> </w:t>
      </w:r>
      <w:r w:rsidRPr="00640F4D">
        <w:rPr>
          <w:rFonts w:eastAsia="Arial Unicode MS"/>
          <w:b/>
          <w:bCs/>
          <w:color w:val="000000"/>
          <w:u w:color="000000"/>
          <w:bdr w:val="nil"/>
          <w:lang w:eastAsia="uk-UA"/>
        </w:rPr>
        <w:t>2</w:t>
      </w:r>
    </w:p>
    <w:p w14:paraId="2FD91C3B" w14:textId="105F5035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З КУРСУ „КРИМІНАЛЬНЕ ПРАВО УКРАЇНИ.</w:t>
      </w:r>
    </w:p>
    <w:p w14:paraId="371CDDA6" w14:textId="3394C032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ОСОБЛИВА ЧАСТИНА”,</w:t>
      </w:r>
    </w:p>
    <w:p w14:paraId="696FF774" w14:textId="5953C798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який проводиться 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>в усній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формі</w:t>
      </w: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 xml:space="preserve">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з тем: 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«Кримінальні правопорушення у сфері господарської діяльності»,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«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Кримінальні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громадської безпеки»; «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Кримінальні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безпеки руху та експлуатації транспорту», «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Кримінальні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громадського порядку та моральності» та «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Кримінальні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у сфері обігу наркотичних засобів, психотропних речовин, їх аналогів або прекурсорів та інші </w:t>
      </w:r>
      <w:r w:rsidR="002C756A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кримінальні правопорушення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проти здоров’я населення».</w:t>
      </w:r>
    </w:p>
    <w:p w14:paraId="0775084B" w14:textId="77777777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(</w:t>
      </w: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для студентів 3-го курсу денної форми навчання</w:t>
      </w:r>
    </w:p>
    <w:p w14:paraId="2FCBCEFC" w14:textId="2801135C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20</w:t>
      </w:r>
      <w:r w:rsidR="002C756A"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20</w:t>
      </w: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-20</w:t>
      </w:r>
      <w:r w:rsidR="002C756A"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>21</w:t>
      </w:r>
      <w:r w:rsidRPr="00640F4D">
        <w:rPr>
          <w:rFonts w:eastAsia="Arial Unicode MS"/>
          <w:b/>
          <w:bCs/>
          <w:color w:val="000000"/>
          <w:u w:color="000000"/>
          <w:bdr w:val="nil"/>
          <w:lang w:val="uk-UA" w:eastAsia="uk-UA"/>
        </w:rPr>
        <w:t xml:space="preserve"> навчальний рік)</w:t>
      </w:r>
    </w:p>
    <w:p w14:paraId="138BAF07" w14:textId="059ECBF9" w:rsidR="002C756A" w:rsidRPr="00640F4D" w:rsidRDefault="002C756A" w:rsidP="00640F4D">
      <w:pPr>
        <w:pStyle w:val="a4"/>
        <w:contextualSpacing/>
        <w:jc w:val="center"/>
        <w:rPr>
          <w:b/>
          <w:bCs/>
          <w:i/>
          <w:iCs/>
        </w:rPr>
      </w:pPr>
      <w:r w:rsidRPr="00640F4D">
        <w:rPr>
          <w:b/>
          <w:bCs/>
          <w:i/>
          <w:iCs/>
        </w:rPr>
        <w:t>Кримінальн</w:t>
      </w:r>
      <w:r w:rsidR="00C86ECB" w:rsidRPr="00640F4D">
        <w:rPr>
          <w:b/>
          <w:bCs/>
          <w:i/>
          <w:iCs/>
        </w:rPr>
        <w:t>і</w:t>
      </w:r>
      <w:r w:rsidRPr="00640F4D">
        <w:rPr>
          <w:b/>
          <w:bCs/>
          <w:i/>
          <w:iCs/>
        </w:rPr>
        <w:t xml:space="preserve"> правопорушення у сфері господарської діяльності</w:t>
      </w:r>
    </w:p>
    <w:p w14:paraId="70C65B8F" w14:textId="2232C208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Охарактеризуйте родовий об’єкт кримінальних правопорушень у сфері господарської діяльності. </w:t>
      </w:r>
    </w:p>
    <w:p w14:paraId="71EC9455" w14:textId="4EE462C2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Дайте кримінально-правову характеристику складу кримінального правопорушення, передбаченого ст. 209 «Легалізація (відмивання) </w:t>
      </w:r>
      <w:r w:rsidR="00C86ECB" w:rsidRPr="00640F4D">
        <w:t>майна</w:t>
      </w:r>
      <w:r w:rsidRPr="00640F4D">
        <w:t>, одержан</w:t>
      </w:r>
      <w:r w:rsidR="00C86ECB" w:rsidRPr="00640F4D">
        <w:t>ого</w:t>
      </w:r>
      <w:r w:rsidRPr="00640F4D">
        <w:t xml:space="preserve"> злочинним шляхом» КК України. </w:t>
      </w:r>
    </w:p>
    <w:p w14:paraId="4C6500FF" w14:textId="01F01C88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Дайте кримінально-правову характеристику складу </w:t>
      </w:r>
      <w:r w:rsidR="00C86ECB" w:rsidRPr="00640F4D">
        <w:t>кримінального правопорушення</w:t>
      </w:r>
      <w:r w:rsidRPr="00640F4D">
        <w:t>, передбачено</w:t>
      </w:r>
      <w:r w:rsidR="00C86ECB" w:rsidRPr="00640F4D">
        <w:t>го</w:t>
      </w:r>
      <w:r w:rsidRPr="00640F4D">
        <w:t xml:space="preserve"> ст. 201 «Контрабанда» КК України. </w:t>
      </w:r>
    </w:p>
    <w:p w14:paraId="1C089920" w14:textId="2EBA6E9B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Охарактеризуйте предмет складу </w:t>
      </w:r>
      <w:r w:rsidR="00C86ECB" w:rsidRPr="00640F4D">
        <w:t>кримінального правопорушення</w:t>
      </w:r>
      <w:r w:rsidRPr="00640F4D">
        <w:t xml:space="preserve">, передбаченого ст. 204 КК України «Незаконне виготовлення, зберігання, збут або транспортування з метою збуту підакцизних товарів». </w:t>
      </w:r>
    </w:p>
    <w:p w14:paraId="0F2E3643" w14:textId="6FBCE98A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Дайте кримінально-правову характеристику складу </w:t>
      </w:r>
      <w:r w:rsidR="00C86ECB" w:rsidRPr="00640F4D">
        <w:t>кримінального правопорушення</w:t>
      </w:r>
      <w:r w:rsidRPr="00640F4D">
        <w:t>, передбачено</w:t>
      </w:r>
      <w:r w:rsidR="00C86ECB" w:rsidRPr="00640F4D">
        <w:t>го</w:t>
      </w:r>
      <w:r w:rsidRPr="00640F4D">
        <w:t xml:space="preserve"> ст. 212 «Ухилення від сплати податків, зборів</w:t>
      </w:r>
      <w:r w:rsidR="00C86ECB" w:rsidRPr="00640F4D">
        <w:t xml:space="preserve"> (</w:t>
      </w:r>
      <w:r w:rsidRPr="00640F4D">
        <w:t>обов’язкових платежів</w:t>
      </w:r>
      <w:r w:rsidR="00C86ECB" w:rsidRPr="00640F4D">
        <w:t>)</w:t>
      </w:r>
      <w:r w:rsidRPr="00640F4D">
        <w:t xml:space="preserve">» КК України. </w:t>
      </w:r>
    </w:p>
    <w:p w14:paraId="27C839E6" w14:textId="05830E31" w:rsidR="002C756A" w:rsidRPr="00640F4D" w:rsidRDefault="00A64FB9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За яких умов, передбачених розділом </w:t>
      </w:r>
      <w:r w:rsidRPr="00640F4D">
        <w:rPr>
          <w:rFonts w:eastAsia="Arial Unicode MS"/>
          <w:color w:val="000000"/>
          <w:u w:color="000000"/>
          <w:bdr w:val="nil"/>
          <w:lang w:val="en-US" w:eastAsia="uk-UA"/>
        </w:rPr>
        <w:t>VII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Особливої частини КК України, особа може бути звільнена від кримінальної відповідальності за вчинення кримінальних правопорушень, передбачених ст.</w:t>
      </w:r>
      <w:r w:rsidR="00AD63CB" w:rsidRPr="00640F4D">
        <w:t xml:space="preserve"> 212, 212-1 КК України.</w:t>
      </w:r>
    </w:p>
    <w:p w14:paraId="516B0486" w14:textId="6FC77B22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Вкажіть </w:t>
      </w:r>
      <w:r w:rsidR="00C86ECB" w:rsidRPr="00640F4D">
        <w:t>кримінальні правопорушення</w:t>
      </w:r>
      <w:r w:rsidRPr="00640F4D">
        <w:t xml:space="preserve"> сфері господарської діяльності, предметом яких є комерційна або банківська таємниця та назвіть її ознаки. </w:t>
      </w:r>
    </w:p>
    <w:p w14:paraId="4A38A488" w14:textId="0B8033B0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>Назвіть предмет</w:t>
      </w:r>
      <w:r w:rsidR="00C86ECB" w:rsidRPr="00640F4D">
        <w:t xml:space="preserve"> складу</w:t>
      </w:r>
      <w:r w:rsidRPr="00640F4D">
        <w:t xml:space="preserve"> </w:t>
      </w:r>
      <w:r w:rsidR="00C86ECB" w:rsidRPr="00640F4D">
        <w:t>кримінального правопорушення</w:t>
      </w:r>
      <w:r w:rsidRPr="00640F4D">
        <w:t xml:space="preserve">, передбаченого ст. 200 «Незаконні дії з документами на переказ, платіжними картками та іншими засобами доступу до банківських рахунків, </w:t>
      </w:r>
      <w:r w:rsidR="00C86ECB" w:rsidRPr="00640F4D">
        <w:t xml:space="preserve">електронними грошима, </w:t>
      </w:r>
      <w:r w:rsidRPr="00640F4D">
        <w:t xml:space="preserve">обладнанням для їх виготовлення» КК України. У чому невідповідність між назвою та положенням ч. 1 ст. 200 КК України ? </w:t>
      </w:r>
    </w:p>
    <w:p w14:paraId="56B9E99A" w14:textId="42C372E4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Назвіть діяння в основних складах </w:t>
      </w:r>
      <w:r w:rsidR="00C86ECB" w:rsidRPr="00640F4D">
        <w:t>кримінальних правопорушень</w:t>
      </w:r>
      <w:r w:rsidRPr="00640F4D">
        <w:t xml:space="preserve">, передбачених ст. 204 «Незаконне виготовлення, зберігання, збут або транспортування з метою збуту підакцизних товарів» КК України. </w:t>
      </w:r>
    </w:p>
    <w:p w14:paraId="4DC228A3" w14:textId="26A2D64E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Чи призвело виключення з тексту КК України ст. 203 «Зайняття забороненими видами господарської діяльності» до повної декриміналізації зайняття забороненими видами господарської діяльності? Відповідь обґрунтуйте. </w:t>
      </w:r>
    </w:p>
    <w:p w14:paraId="2C9DD294" w14:textId="052175BD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Назвіть </w:t>
      </w:r>
      <w:r w:rsidR="00443700" w:rsidRPr="00640F4D">
        <w:t>кримінальні правопорушення</w:t>
      </w:r>
      <w:r w:rsidRPr="00640F4D">
        <w:t xml:space="preserve"> у сфері господарської діяльності, суб’єкт яких загальний. </w:t>
      </w:r>
    </w:p>
    <w:p w14:paraId="5FF8E5BA" w14:textId="0668A759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Як співвідносяться норми ст. 201 «Контрабанда» та ст. 305 «Контрабанда наркотичних засобів, психотропних речовин, їх аналогів </w:t>
      </w:r>
      <w:r w:rsidR="00443700" w:rsidRPr="00640F4D">
        <w:t>чи</w:t>
      </w:r>
      <w:r w:rsidRPr="00640F4D">
        <w:t xml:space="preserve"> прекурсорів</w:t>
      </w:r>
      <w:r w:rsidR="00443700" w:rsidRPr="00640F4D">
        <w:t xml:space="preserve"> або фальсифікованих лікарських засобів</w:t>
      </w:r>
      <w:r w:rsidRPr="00640F4D">
        <w:t xml:space="preserve">» КК України. Відповідь обґрунтуйте. </w:t>
      </w:r>
    </w:p>
    <w:p w14:paraId="7BC08578" w14:textId="2150F849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Як співвідносяться норми ст. 206 «Протидія законній господарській діяльності» та ст. </w:t>
      </w:r>
      <w:r w:rsidRPr="002F79F0">
        <w:t>189 «Вимагання»</w:t>
      </w:r>
      <w:r w:rsidRPr="00640F4D">
        <w:t xml:space="preserve"> КК України. Відповідь обґрунтуйте. </w:t>
      </w:r>
    </w:p>
    <w:p w14:paraId="42AB1AD0" w14:textId="2E39F534" w:rsidR="002C756A" w:rsidRPr="00997650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  <w:rPr>
          <w:lang w:val="uk-UA"/>
        </w:rPr>
      </w:pPr>
      <w:r w:rsidRPr="00997650">
        <w:rPr>
          <w:lang w:val="uk-UA"/>
        </w:rPr>
        <w:t xml:space="preserve">Як співвідносяться норми ст. 209 «Легалізація (відмивання) </w:t>
      </w:r>
      <w:r w:rsidR="00443700" w:rsidRPr="00997650">
        <w:rPr>
          <w:lang w:val="uk-UA"/>
        </w:rPr>
        <w:t>майна</w:t>
      </w:r>
      <w:r w:rsidRPr="00997650">
        <w:rPr>
          <w:lang w:val="uk-UA"/>
        </w:rPr>
        <w:t>, одержан</w:t>
      </w:r>
      <w:r w:rsidR="00443700" w:rsidRPr="00997650">
        <w:rPr>
          <w:lang w:val="uk-UA"/>
        </w:rPr>
        <w:t>ого</w:t>
      </w:r>
      <w:r w:rsidRPr="00997650">
        <w:rPr>
          <w:lang w:val="uk-UA"/>
        </w:rPr>
        <w:t xml:space="preserve"> злочинним шляхом» та ст. 198 «Придбання, отримання, зберігання чи збут </w:t>
      </w:r>
      <w:proofErr w:type="spellStart"/>
      <w:r w:rsidRPr="00997650">
        <w:rPr>
          <w:lang w:val="uk-UA"/>
        </w:rPr>
        <w:t>майна</w:t>
      </w:r>
      <w:proofErr w:type="spellEnd"/>
      <w:r w:rsidRPr="00997650">
        <w:rPr>
          <w:lang w:val="uk-UA"/>
        </w:rPr>
        <w:t xml:space="preserve">, одержаного </w:t>
      </w:r>
      <w:r w:rsidR="00443700" w:rsidRPr="00997650">
        <w:rPr>
          <w:lang w:val="uk-UA"/>
        </w:rPr>
        <w:t>кримінально-протиправним</w:t>
      </w:r>
      <w:r w:rsidRPr="00997650">
        <w:rPr>
          <w:lang w:val="uk-UA"/>
        </w:rPr>
        <w:t xml:space="preserve"> шляхом» КК </w:t>
      </w:r>
      <w:proofErr w:type="spellStart"/>
      <w:r w:rsidRPr="00997650">
        <w:rPr>
          <w:lang w:val="uk-UA"/>
        </w:rPr>
        <w:t>України</w:t>
      </w:r>
      <w:proofErr w:type="spellEnd"/>
      <w:r w:rsidRPr="00997650">
        <w:rPr>
          <w:lang w:val="uk-UA"/>
        </w:rPr>
        <w:t xml:space="preserve">. Відповідь </w:t>
      </w:r>
      <w:proofErr w:type="spellStart"/>
      <w:r w:rsidRPr="00997650">
        <w:rPr>
          <w:lang w:val="uk-UA"/>
        </w:rPr>
        <w:t>обґрунтуйте</w:t>
      </w:r>
      <w:proofErr w:type="spellEnd"/>
      <w:r w:rsidRPr="00997650">
        <w:rPr>
          <w:lang w:val="uk-UA"/>
        </w:rPr>
        <w:t xml:space="preserve">. </w:t>
      </w:r>
    </w:p>
    <w:p w14:paraId="10DD9910" w14:textId="1E30BEA9" w:rsidR="002C756A" w:rsidRPr="00997650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  <w:rPr>
          <w:lang w:val="uk-UA"/>
        </w:rPr>
      </w:pPr>
      <w:r w:rsidRPr="00997650">
        <w:rPr>
          <w:lang w:val="uk-UA"/>
        </w:rPr>
        <w:lastRenderedPageBreak/>
        <w:t>Як співвідносяться норми ст. 222 «</w:t>
      </w:r>
      <w:proofErr w:type="spellStart"/>
      <w:r w:rsidRPr="00997650">
        <w:rPr>
          <w:lang w:val="uk-UA"/>
        </w:rPr>
        <w:t>Шахрайство</w:t>
      </w:r>
      <w:proofErr w:type="spellEnd"/>
      <w:r w:rsidRPr="00997650">
        <w:rPr>
          <w:lang w:val="uk-UA"/>
        </w:rPr>
        <w:t xml:space="preserve"> з фінансовими ресурсами» та ст.190 «</w:t>
      </w:r>
      <w:proofErr w:type="spellStart"/>
      <w:r w:rsidRPr="00997650">
        <w:rPr>
          <w:lang w:val="uk-UA"/>
        </w:rPr>
        <w:t>Шахрайство</w:t>
      </w:r>
      <w:proofErr w:type="spellEnd"/>
      <w:r w:rsidRPr="00997650">
        <w:rPr>
          <w:lang w:val="uk-UA"/>
        </w:rPr>
        <w:t xml:space="preserve">» КК </w:t>
      </w:r>
      <w:proofErr w:type="spellStart"/>
      <w:r w:rsidRPr="00997650">
        <w:rPr>
          <w:lang w:val="uk-UA"/>
        </w:rPr>
        <w:t>України</w:t>
      </w:r>
      <w:proofErr w:type="spellEnd"/>
      <w:r w:rsidRPr="00997650">
        <w:rPr>
          <w:lang w:val="uk-UA"/>
        </w:rPr>
        <w:t xml:space="preserve">. Відповідь </w:t>
      </w:r>
      <w:proofErr w:type="spellStart"/>
      <w:r w:rsidRPr="00997650">
        <w:rPr>
          <w:lang w:val="uk-UA"/>
        </w:rPr>
        <w:t>обґрунтуйте</w:t>
      </w:r>
      <w:proofErr w:type="spellEnd"/>
      <w:r w:rsidRPr="00997650">
        <w:rPr>
          <w:lang w:val="uk-UA"/>
        </w:rPr>
        <w:t xml:space="preserve">. </w:t>
      </w:r>
    </w:p>
    <w:p w14:paraId="2C86DB32" w14:textId="78AC8057" w:rsidR="002C756A" w:rsidRPr="00997650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  <w:rPr>
          <w:lang w:val="uk-UA"/>
        </w:rPr>
      </w:pPr>
      <w:r w:rsidRPr="00997650">
        <w:rPr>
          <w:lang w:val="uk-UA"/>
        </w:rPr>
        <w:t xml:space="preserve">Як співвідносяться норми ст. 212 «Ухилення від сплати податків, зборів (обов'язкових платежів)» та ст. 212-1 «Ухилення від сплати єдиного внеску на загальнообов'язкове державне соціальне страхування та страхових внесків на загальнообов'язкове державне </w:t>
      </w:r>
      <w:proofErr w:type="spellStart"/>
      <w:r w:rsidRPr="00997650">
        <w:rPr>
          <w:lang w:val="uk-UA"/>
        </w:rPr>
        <w:t>пенсійне</w:t>
      </w:r>
      <w:proofErr w:type="spellEnd"/>
      <w:r w:rsidRPr="00997650">
        <w:rPr>
          <w:lang w:val="uk-UA"/>
        </w:rPr>
        <w:t xml:space="preserve"> страхування» КК </w:t>
      </w:r>
      <w:proofErr w:type="spellStart"/>
      <w:r w:rsidRPr="00997650">
        <w:rPr>
          <w:lang w:val="uk-UA"/>
        </w:rPr>
        <w:t>України</w:t>
      </w:r>
      <w:proofErr w:type="spellEnd"/>
      <w:r w:rsidRPr="00997650">
        <w:rPr>
          <w:lang w:val="uk-UA"/>
        </w:rPr>
        <w:t xml:space="preserve">. Відповідь </w:t>
      </w:r>
      <w:proofErr w:type="spellStart"/>
      <w:r w:rsidRPr="00997650">
        <w:rPr>
          <w:lang w:val="uk-UA"/>
        </w:rPr>
        <w:t>обґрунтуйте</w:t>
      </w:r>
      <w:proofErr w:type="spellEnd"/>
      <w:r w:rsidRPr="00997650">
        <w:rPr>
          <w:lang w:val="uk-UA"/>
        </w:rPr>
        <w:t xml:space="preserve">. </w:t>
      </w:r>
    </w:p>
    <w:p w14:paraId="4C93C822" w14:textId="77777777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997650">
        <w:rPr>
          <w:lang w:val="uk-UA"/>
        </w:rPr>
        <w:t>Як співвідносяться норми ст. 212 «Ухилення від сплати податків, зборів (обов'язкових платежів)» та ст. 222</w:t>
      </w:r>
      <w:r w:rsidRPr="00720712">
        <w:rPr>
          <w:lang w:val="uk-UA"/>
        </w:rPr>
        <w:t xml:space="preserve"> «</w:t>
      </w:r>
      <w:proofErr w:type="spellStart"/>
      <w:r w:rsidRPr="00720712">
        <w:rPr>
          <w:lang w:val="uk-UA"/>
        </w:rPr>
        <w:t>Шахрайство</w:t>
      </w:r>
      <w:proofErr w:type="spellEnd"/>
      <w:r w:rsidRPr="00720712">
        <w:rPr>
          <w:lang w:val="uk-UA"/>
        </w:rPr>
        <w:t xml:space="preserve"> з фінансовими ресурсами» КК </w:t>
      </w:r>
      <w:proofErr w:type="spellStart"/>
      <w:r w:rsidRPr="00720712">
        <w:rPr>
          <w:lang w:val="uk-UA"/>
        </w:rPr>
        <w:t>України</w:t>
      </w:r>
      <w:proofErr w:type="spellEnd"/>
      <w:r w:rsidRPr="00720712">
        <w:rPr>
          <w:lang w:val="uk-UA"/>
        </w:rPr>
        <w:t xml:space="preserve">. </w:t>
      </w:r>
      <w:proofErr w:type="spellStart"/>
      <w:r w:rsidRPr="00640F4D">
        <w:t>Відповідь</w:t>
      </w:r>
      <w:proofErr w:type="spellEnd"/>
      <w:r w:rsidRPr="00640F4D">
        <w:t xml:space="preserve"> </w:t>
      </w:r>
      <w:proofErr w:type="spellStart"/>
      <w:r w:rsidRPr="00640F4D">
        <w:t>обґрунтуйте</w:t>
      </w:r>
      <w:proofErr w:type="spellEnd"/>
      <w:r w:rsidRPr="00640F4D">
        <w:t xml:space="preserve">. </w:t>
      </w:r>
    </w:p>
    <w:p w14:paraId="5C719851" w14:textId="798D6806" w:rsidR="002C756A" w:rsidRPr="00640F4D" w:rsidRDefault="002C756A" w:rsidP="00640F4D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640F4D">
        <w:t xml:space="preserve">Назвіть </w:t>
      </w:r>
      <w:r w:rsidR="00443700" w:rsidRPr="00640F4D">
        <w:t xml:space="preserve">кримінальні правопорушення </w:t>
      </w:r>
      <w:r w:rsidRPr="00640F4D">
        <w:t xml:space="preserve">у сфері господарської діяльності щодо яких передбачені спеціальні підстави звільнення від кримінальної відповідальності. </w:t>
      </w:r>
    </w:p>
    <w:p w14:paraId="775BE320" w14:textId="44F2BD90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Назвіть ознаки складу злочину «Умисне введення в обіг на ринку України (випуск на ринок України) небезпечної продукції» (ст. 227 КК України). </w:t>
      </w:r>
    </w:p>
    <w:p w14:paraId="11DDF1D2" w14:textId="47CC44D3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Назвіть і охарактеризуйте об’єктивний і суб’єктивний </w:t>
      </w:r>
      <w:r w:rsidRPr="0041685D">
        <w:rPr>
          <w:color w:val="000000" w:themeColor="text1"/>
        </w:rPr>
        <w:t xml:space="preserve">критерії </w:t>
      </w:r>
      <w:r w:rsidR="0041685D" w:rsidRPr="0041685D">
        <w:rPr>
          <w:color w:val="000000" w:themeColor="text1"/>
        </w:rPr>
        <w:t>підроблених</w:t>
      </w:r>
      <w:r w:rsidR="0041685D">
        <w:rPr>
          <w:color w:val="000000" w:themeColor="text1"/>
        </w:rPr>
        <w:t xml:space="preserve"> національної валюти України та іноземної валюти</w:t>
      </w:r>
      <w:r w:rsidRPr="0041685D">
        <w:rPr>
          <w:color w:val="000000" w:themeColor="text1"/>
        </w:rPr>
        <w:t xml:space="preserve"> </w:t>
      </w:r>
      <w:r w:rsidRPr="00640F4D">
        <w:t xml:space="preserve">у складі </w:t>
      </w:r>
      <w:r w:rsidR="00443700" w:rsidRPr="00640F4D">
        <w:t>кримінального правопорушення</w:t>
      </w:r>
      <w:r w:rsidRPr="00640F4D">
        <w:t>, передбачено</w:t>
      </w:r>
      <w:r w:rsidR="00443700" w:rsidRPr="00640F4D">
        <w:t>го у</w:t>
      </w:r>
      <w:r w:rsidRPr="00640F4D">
        <w:t xml:space="preserve"> ст. 199</w:t>
      </w:r>
      <w:r w:rsidR="00443700" w:rsidRPr="00640F4D">
        <w:t xml:space="preserve"> </w:t>
      </w:r>
      <w:r w:rsidRPr="00640F4D">
        <w:t>«Виготовлення, зберігання, придбання, перевезення, пересилання, ввезення в Україну з метою збуту або збут підроблених грошей, державних цінних паперів</w:t>
      </w:r>
      <w:r w:rsidR="00443700" w:rsidRPr="00640F4D">
        <w:t xml:space="preserve">, </w:t>
      </w:r>
      <w:r w:rsidRPr="00640F4D">
        <w:t>білетів державної лотереї</w:t>
      </w:r>
      <w:r w:rsidR="00443700" w:rsidRPr="00640F4D">
        <w:t>, марок акцизного податку чи голографічних захисних елементів</w:t>
      </w:r>
      <w:r w:rsidRPr="00640F4D">
        <w:t xml:space="preserve">» КК України. </w:t>
      </w:r>
    </w:p>
    <w:p w14:paraId="0A92BF96" w14:textId="77777777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Як кваліфікується незаконне одержання пільг щодо податків залежно від розміру несплачених сум? Відповідь обґрунтуйте. </w:t>
      </w:r>
    </w:p>
    <w:p w14:paraId="587AA171" w14:textId="023A1DDE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proofErr w:type="spellStart"/>
      <w:r w:rsidRPr="00640F4D">
        <w:t>Дайте</w:t>
      </w:r>
      <w:proofErr w:type="spellEnd"/>
      <w:r w:rsidRPr="00640F4D">
        <w:t xml:space="preserve"> </w:t>
      </w:r>
      <w:proofErr w:type="spellStart"/>
      <w:r w:rsidRPr="00640F4D">
        <w:t>кримінально-правову</w:t>
      </w:r>
      <w:proofErr w:type="spellEnd"/>
      <w:r w:rsidRPr="00640F4D">
        <w:t xml:space="preserve"> характеристику складу </w:t>
      </w:r>
      <w:r w:rsidR="00443700" w:rsidRPr="00640F4D">
        <w:t>кримінального правопорушення</w:t>
      </w:r>
      <w:r w:rsidRPr="00640F4D">
        <w:t>, передбачено</w:t>
      </w:r>
      <w:r w:rsidR="00443700" w:rsidRPr="00640F4D">
        <w:t>го</w:t>
      </w:r>
      <w:r w:rsidRPr="00640F4D">
        <w:t xml:space="preserve"> ст. 199 </w:t>
      </w:r>
      <w:r w:rsidR="00443700" w:rsidRPr="00640F4D">
        <w:t xml:space="preserve">«Виготовлення, зберігання, придбання, перевезення, пересилання, ввезення в Україну з метою збуту або збут підроблених грошей, державних цінних паперів, білетів державної лотереї, марок акцизного податку чи голографічних захисних елементів» </w:t>
      </w:r>
      <w:r w:rsidRPr="00640F4D">
        <w:t xml:space="preserve">КК України. </w:t>
      </w:r>
    </w:p>
    <w:p w14:paraId="0A987CC8" w14:textId="35AF1177" w:rsidR="00A64FB9" w:rsidRPr="00640F4D" w:rsidRDefault="00A64FB9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>Як відмежувати склад кримінального правопорушення, передбаченого ст. 199 «Виготовлення, зберігання, придбання, перевезення, пересилання, ввезення в Україну з метою збуту або збут підроблених грошей, державних цінних паперів, білетів державної лотереї, марок акцизного податку чи голографічних захисних елементів», та склади розкрадань</w:t>
      </w:r>
      <w:r w:rsidRPr="00640F4D">
        <w:rPr>
          <w:lang w:val="x-none"/>
        </w:rPr>
        <w:t>. Відповідь обґрунтуйте.</w:t>
      </w:r>
    </w:p>
    <w:p w14:paraId="183DC7FE" w14:textId="1DABC30C" w:rsidR="00A64FB9" w:rsidRPr="00640F4D" w:rsidRDefault="00A64FB9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rPr>
          <w:lang w:val="x-none"/>
        </w:rPr>
        <w:t>Як кваліфікувати дії особи, яка з метою використання при продажу підакцизних товарів придбала незаконно виготовлені марки акцизного податку і збула підакцизні товари, на які наклеїла ці марки.  Відповідь обґрунтуйте.</w:t>
      </w:r>
    </w:p>
    <w:p w14:paraId="0387EE77" w14:textId="77777777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Дайте кримінально-правову характеристику </w:t>
      </w:r>
      <w:r w:rsidRPr="002F79F0">
        <w:t>складу злочину</w:t>
      </w:r>
      <w:r w:rsidRPr="00640F4D">
        <w:t xml:space="preserve">, передбаченому ст. 222 «Шахрайство з фінансовими ресурсами» КК України. </w:t>
      </w:r>
    </w:p>
    <w:p w14:paraId="10D406CD" w14:textId="2CF82B8E" w:rsidR="002C756A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До яких складів </w:t>
      </w:r>
      <w:r w:rsidR="00A64FB9" w:rsidRPr="00640F4D">
        <w:t xml:space="preserve">кримінальних правопорушень </w:t>
      </w:r>
      <w:r w:rsidRPr="00640F4D">
        <w:t xml:space="preserve">за конструкцією об’єктивної сторони належить «Розголошення комерційної або банківської таємниці». Відповідь обґрунтуйте. </w:t>
      </w:r>
    </w:p>
    <w:p w14:paraId="38D053B1" w14:textId="077F97EF" w:rsidR="0068093C" w:rsidRPr="00640F4D" w:rsidRDefault="002C756A" w:rsidP="00640F4D">
      <w:pPr>
        <w:pStyle w:val="a4"/>
        <w:numPr>
          <w:ilvl w:val="0"/>
          <w:numId w:val="8"/>
        </w:numPr>
        <w:ind w:left="0" w:firstLine="0"/>
        <w:contextualSpacing/>
        <w:jc w:val="both"/>
      </w:pPr>
      <w:r w:rsidRPr="00640F4D">
        <w:t xml:space="preserve">Дайте </w:t>
      </w:r>
      <w:proofErr w:type="spellStart"/>
      <w:r w:rsidRPr="00640F4D">
        <w:t>кримінально-правову</w:t>
      </w:r>
      <w:proofErr w:type="spellEnd"/>
      <w:r w:rsidRPr="00640F4D">
        <w:t xml:space="preserve"> характеристику складу </w:t>
      </w:r>
      <w:proofErr w:type="spellStart"/>
      <w:r w:rsidR="00A64FB9" w:rsidRPr="00640F4D">
        <w:t>криміна</w:t>
      </w:r>
      <w:r w:rsidR="00720712">
        <w:t>л</w:t>
      </w:r>
      <w:r w:rsidR="00A64FB9" w:rsidRPr="00640F4D">
        <w:t>ьного</w:t>
      </w:r>
      <w:proofErr w:type="spellEnd"/>
      <w:r w:rsidR="00A64FB9" w:rsidRPr="00640F4D">
        <w:t xml:space="preserve"> </w:t>
      </w:r>
      <w:proofErr w:type="spellStart"/>
      <w:r w:rsidR="00A64FB9" w:rsidRPr="00640F4D">
        <w:t>правопорушення</w:t>
      </w:r>
      <w:proofErr w:type="spellEnd"/>
      <w:r w:rsidRPr="00640F4D">
        <w:t xml:space="preserve">, </w:t>
      </w:r>
      <w:proofErr w:type="spellStart"/>
      <w:r w:rsidRPr="00640F4D">
        <w:t>передбачено</w:t>
      </w:r>
      <w:r w:rsidR="00A64FB9" w:rsidRPr="00640F4D">
        <w:t>го</w:t>
      </w:r>
      <w:proofErr w:type="spellEnd"/>
      <w:r w:rsidRPr="00640F4D">
        <w:t xml:space="preserve"> ст. 206 «Протидія законній господарській діяльності» КК України. </w:t>
      </w:r>
      <w:r w:rsidR="00B709D4" w:rsidRPr="00640F4D">
        <w:t xml:space="preserve"> </w:t>
      </w:r>
    </w:p>
    <w:p w14:paraId="2B278558" w14:textId="7E811DB8" w:rsidR="0068093C" w:rsidRPr="00640F4D" w:rsidRDefault="00A64FB9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i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b/>
          <w:i/>
          <w:color w:val="000000"/>
          <w:u w:color="000000"/>
          <w:bdr w:val="nil"/>
          <w:lang w:val="uk-UA" w:eastAsia="uk-UA"/>
        </w:rPr>
        <w:t>Кримінальні правопорушення</w:t>
      </w:r>
      <w:r w:rsidR="0068093C" w:rsidRPr="00640F4D">
        <w:rPr>
          <w:rFonts w:eastAsia="Arial Unicode MS"/>
          <w:b/>
          <w:i/>
          <w:color w:val="000000"/>
          <w:u w:color="000000"/>
          <w:bdr w:val="nil"/>
          <w:lang w:val="uk-UA" w:eastAsia="uk-UA"/>
        </w:rPr>
        <w:t xml:space="preserve"> проти громадської безпеки</w:t>
      </w:r>
    </w:p>
    <w:p w14:paraId="263344DB" w14:textId="77777777" w:rsidR="00EA0EBB" w:rsidRPr="00640F4D" w:rsidRDefault="00EA0EBB" w:rsidP="00640F4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</w:p>
    <w:p w14:paraId="0D143B95" w14:textId="6165C000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Чим відрізняється втягнення у вчинення терористичного акту від закликів до його вчинення?</w:t>
      </w:r>
    </w:p>
    <w:p w14:paraId="3802297D" w14:textId="4340E0BB" w:rsidR="0095346C" w:rsidRPr="0095346C" w:rsidRDefault="0095346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t>Назвіть поняття</w:t>
      </w:r>
      <w:r w:rsidR="0068093C"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і ознаки холодної</w:t>
      </w: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зброї як предметів складів кримінальних правопорушень проти громадської безпеки.</w:t>
      </w:r>
    </w:p>
    <w:p w14:paraId="45FE6139" w14:textId="5F7E48CE" w:rsidR="0095346C" w:rsidRPr="0095346C" w:rsidRDefault="0095346C" w:rsidP="00953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t>Назвіть поняття і ознаки вогнепальної зброї як предметів складів кримінальних правопорушень проти громадської безпеки.</w:t>
      </w:r>
    </w:p>
    <w:p w14:paraId="61768B62" w14:textId="77777777" w:rsidR="0095346C" w:rsidRPr="0095346C" w:rsidRDefault="0095346C" w:rsidP="00953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t>Назвіть поняття і ознаки бойових припасів як предметів складів кримінальних правопорушень проти громадської безпеки.</w:t>
      </w:r>
    </w:p>
    <w:p w14:paraId="5C3E7734" w14:textId="4643123B" w:rsidR="0068093C" w:rsidRPr="0095346C" w:rsidRDefault="0095346C" w:rsidP="00953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lastRenderedPageBreak/>
        <w:t xml:space="preserve">Назвіть поняття і ознаки </w:t>
      </w:r>
      <w:r w:rsidR="0068093C" w:rsidRPr="0095346C">
        <w:rPr>
          <w:rFonts w:eastAsia="Arial Unicode MS"/>
          <w:color w:val="000000"/>
          <w:u w:color="000000"/>
          <w:bdr w:val="nil"/>
          <w:lang w:val="uk-UA" w:eastAsia="uk-UA"/>
        </w:rPr>
        <w:t>вибухових речовин</w:t>
      </w:r>
      <w:r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  <w:r w:rsidR="0068093C" w:rsidRPr="0095346C">
        <w:rPr>
          <w:rFonts w:eastAsia="Arial Unicode MS"/>
          <w:color w:val="000000"/>
          <w:u w:color="000000"/>
          <w:bdr w:val="nil"/>
          <w:lang w:val="uk-UA" w:eastAsia="uk-UA"/>
        </w:rPr>
        <w:t>як предметів</w:t>
      </w:r>
      <w:r w:rsidR="005969EC"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складів</w:t>
      </w:r>
      <w:r w:rsidR="0068093C"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  <w:r w:rsidR="00A64FB9" w:rsidRPr="0095346C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="0068093C"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громадської безпеки.</w:t>
      </w:r>
      <w:r w:rsidR="004C47F3" w:rsidRPr="0095346C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</w:p>
    <w:p w14:paraId="636FE8F2" w14:textId="6FF61341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Дайте визначення родового об</w:t>
      </w:r>
      <w:r w:rsidRPr="00640F4D">
        <w:rPr>
          <w:rFonts w:eastAsia="Arial Unicode MS"/>
          <w:color w:val="000000"/>
          <w:u w:color="000000"/>
          <w:bdr w:val="nil"/>
          <w:lang w:eastAsia="uk-UA"/>
        </w:rPr>
        <w:t>’</w:t>
      </w:r>
      <w:proofErr w:type="spellStart"/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єкта</w:t>
      </w:r>
      <w:proofErr w:type="spellEnd"/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  <w:r w:rsidR="00A64FB9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громадської безпеки.  </w:t>
      </w:r>
    </w:p>
    <w:p w14:paraId="57486AB2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За конструкцією об’єктивної сторони «Недбале зберігання вогнепальної зброї або бойових припасів» є </w:t>
      </w:r>
      <w:r w:rsidR="00EC5A06" w:rsidRPr="00640F4D">
        <w:rPr>
          <w:rFonts w:eastAsia="Arial Unicode MS"/>
          <w:color w:val="000000"/>
          <w:u w:color="000000"/>
          <w:bdr w:val="nil"/>
          <w:lang w:val="uk-UA" w:eastAsia="uk-UA"/>
        </w:rPr>
        <w:t>… .</w:t>
      </w:r>
    </w:p>
    <w:p w14:paraId="10322641" w14:textId="5F6C3909" w:rsidR="0068093C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За яких умов, передбачених розділом ІХ Особливої частини КК України, особа може бути звільнена від кримінальної відповідальності за вчинення </w:t>
      </w:r>
      <w:r w:rsidR="00A64FB9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кримінальних правопорушень,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передбачених </w:t>
      </w:r>
      <w:proofErr w:type="spellStart"/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ст.ст</w:t>
      </w:r>
      <w:proofErr w:type="spellEnd"/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. 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55,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255-2, 258, 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58-3,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258-5,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60, 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63 КК України.</w:t>
      </w:r>
    </w:p>
    <w:p w14:paraId="55D4FC43" w14:textId="2E37F658" w:rsidR="00191E1C" w:rsidRPr="00191E1C" w:rsidRDefault="00191E1C" w:rsidP="00191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>
        <w:rPr>
          <w:rFonts w:eastAsia="Arial Unicode MS"/>
          <w:color w:val="000000"/>
          <w:u w:color="000000"/>
          <w:bdr w:val="nil"/>
          <w:lang w:eastAsia="uk-UA"/>
        </w:rPr>
        <w:t>Назвіть форми бандитизму.</w:t>
      </w:r>
    </w:p>
    <w:p w14:paraId="6EF23B31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Мінімаль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на кількість членів банди – … .</w:t>
      </w:r>
    </w:p>
    <w:p w14:paraId="5DD5ADC0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Мінімальна кількість чле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>нів злочинної організації – … .</w:t>
      </w:r>
    </w:p>
    <w:p w14:paraId="69778EC4" w14:textId="77777777" w:rsidR="0068093C" w:rsidRPr="004C47F3" w:rsidRDefault="00820385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 w:themeColor="text1"/>
          <w:u w:color="000000"/>
          <w:bdr w:val="nil"/>
          <w:lang w:eastAsia="uk-UA"/>
        </w:rPr>
      </w:pPr>
      <w:r w:rsidRPr="004C47F3">
        <w:rPr>
          <w:rFonts w:eastAsia="Arial Unicode MS"/>
          <w:color w:val="000000" w:themeColor="text1"/>
          <w:u w:color="000000"/>
          <w:bdr w:val="nil"/>
          <w:lang w:val="uk-UA" w:eastAsia="uk-UA"/>
        </w:rPr>
        <w:t>Наведіть</w:t>
      </w:r>
      <w:r w:rsidR="0068093C" w:rsidRPr="004C47F3">
        <w:rPr>
          <w:rFonts w:eastAsia="Arial Unicode MS"/>
          <w:color w:val="000000" w:themeColor="text1"/>
          <w:u w:color="000000"/>
          <w:bdr w:val="nil"/>
          <w:lang w:val="uk-UA" w:eastAsia="uk-UA"/>
        </w:rPr>
        <w:t xml:space="preserve"> приклади колізій між положеннями розділу ІХ Особливої частини КК</w:t>
      </w:r>
      <w:r w:rsidRPr="004C47F3">
        <w:rPr>
          <w:rFonts w:eastAsia="Arial Unicode MS"/>
          <w:color w:val="000000" w:themeColor="text1"/>
          <w:u w:color="000000"/>
          <w:bdr w:val="nil"/>
          <w:lang w:val="uk-UA" w:eastAsia="uk-UA"/>
        </w:rPr>
        <w:t xml:space="preserve"> України та положеннями розділу</w:t>
      </w:r>
      <w:r w:rsidRPr="004C47F3">
        <w:rPr>
          <w:rFonts w:eastAsia="Arial Unicode MS"/>
          <w:color w:val="000000" w:themeColor="text1"/>
          <w:u w:color="000000"/>
          <w:bdr w:val="nil"/>
          <w:lang w:eastAsia="uk-UA"/>
        </w:rPr>
        <w:t xml:space="preserve"> </w:t>
      </w:r>
      <w:r w:rsidRPr="004C47F3">
        <w:rPr>
          <w:rFonts w:eastAsia="Arial Unicode MS"/>
          <w:color w:val="000000" w:themeColor="text1"/>
          <w:u w:color="000000"/>
          <w:bdr w:val="nil"/>
          <w:lang w:val="en-US" w:eastAsia="uk-UA"/>
        </w:rPr>
        <w:t>VI</w:t>
      </w:r>
      <w:r w:rsidRPr="004C47F3">
        <w:rPr>
          <w:rFonts w:eastAsia="Arial Unicode MS"/>
          <w:color w:val="000000" w:themeColor="text1"/>
          <w:u w:color="000000"/>
          <w:bdr w:val="nil"/>
          <w:lang w:eastAsia="uk-UA"/>
        </w:rPr>
        <w:t xml:space="preserve"> </w:t>
      </w:r>
      <w:r w:rsidR="0068093C" w:rsidRPr="004C47F3">
        <w:rPr>
          <w:rFonts w:eastAsia="Arial Unicode MS"/>
          <w:color w:val="000000" w:themeColor="text1"/>
          <w:u w:color="000000"/>
          <w:bdr w:val="nil"/>
          <w:lang w:val="uk-UA" w:eastAsia="uk-UA"/>
        </w:rPr>
        <w:t>Загальної частини.</w:t>
      </w:r>
    </w:p>
    <w:p w14:paraId="046A4A92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Назвати види злочинних організацій, за створення та участь в яких встановлена відповідальність в розділі ІХ Особливої частини КК України. Розкрити зміст ознак цих організацій.</w:t>
      </w:r>
    </w:p>
    <w:p w14:paraId="7CBB8832" w14:textId="2B6EDBB1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Назвати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кримінальні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громадської безпеки, стосовно яких передбачені спеціальні підстави звільнення від кримінальної відповідальності.</w:t>
      </w:r>
    </w:p>
    <w:p w14:paraId="4164D91B" w14:textId="06DBE445" w:rsidR="0068093C" w:rsidRPr="00640F4D" w:rsidRDefault="00820385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Що таке загальні ознаки банди?</w:t>
      </w:r>
    </w:p>
    <w:p w14:paraId="54E9ACDC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Назвіть та розкрийте зміст</w:t>
      </w:r>
      <w:r w:rsidR="00820385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спеціальних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ознак банди.</w:t>
      </w:r>
    </w:p>
    <w:p w14:paraId="23995BC6" w14:textId="27625BFC" w:rsidR="0068093C" w:rsidRPr="00640F4D" w:rsidRDefault="00714BA4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Назвіть склади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, що становлять прояви тероризму (склади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,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що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пов’язані з тероризмом).</w:t>
      </w:r>
    </w:p>
    <w:p w14:paraId="4D628B54" w14:textId="77777777" w:rsidR="0068093C" w:rsidRPr="00640F4D" w:rsidRDefault="00820385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Назвіть спеціальні ознаки воєнізованого</w:t>
      </w:r>
      <w:r w:rsidR="0068093C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формування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.</w:t>
      </w:r>
    </w:p>
    <w:p w14:paraId="5887EB88" w14:textId="77777777" w:rsidR="0068093C" w:rsidRPr="00640F4D" w:rsidRDefault="00820385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Назвіть спеціальні о</w:t>
      </w:r>
      <w:r w:rsidR="0068093C" w:rsidRPr="00640F4D">
        <w:rPr>
          <w:rFonts w:eastAsia="Arial Unicode MS"/>
          <w:color w:val="000000"/>
          <w:u w:color="000000"/>
          <w:bdr w:val="nil"/>
          <w:lang w:val="uk-UA" w:eastAsia="uk-UA"/>
        </w:rPr>
        <w:t>знаки збройного формування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.</w:t>
      </w:r>
    </w:p>
    <w:p w14:paraId="7163AE53" w14:textId="6BD0DF2E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Охарактеризуйте момент закінчення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проти громадської безпеки, які полягають у створенні та участі в різного роду злочинних організаціях.</w:t>
      </w:r>
    </w:p>
    <w:p w14:paraId="182391E7" w14:textId="4CA9A64B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виготовлення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КК України.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</w:p>
    <w:p w14:paraId="27A10630" w14:textId="2462422D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зберігання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КК України.</w:t>
      </w:r>
    </w:p>
    <w:p w14:paraId="67772CE9" w14:textId="2EDC6413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збут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КК України.</w:t>
      </w:r>
    </w:p>
    <w:p w14:paraId="6202DFCD" w14:textId="5F19705C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носіння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КК України.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</w:p>
    <w:p w14:paraId="2350B0AA" w14:textId="6E567834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передача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КК України.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</w:p>
    <w:p w14:paraId="69962087" w14:textId="6B921A19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придбання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кримінального правопорушення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«Незаконне поводження зі зброєю, бойовими припасами або вибуховими речовинами»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КК України.</w:t>
      </w:r>
    </w:p>
    <w:p w14:paraId="22C36E0C" w14:textId="1204A437" w:rsidR="004B4367" w:rsidRPr="00640F4D" w:rsidRDefault="004B4367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Розкрийте зміст такого діяння як виготовлення у складі кримінального правопорушення «Незаконне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вибухових пристроїв» КК України.</w:t>
      </w:r>
    </w:p>
    <w:p w14:paraId="24BDC730" w14:textId="28EEC0C8" w:rsidR="004B4367" w:rsidRPr="00640F4D" w:rsidRDefault="004B4367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фальсифікація у складі кримінального правопорушення «Незаконне виготовлення, переробка чи ремонт вогнепальної зброї або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lastRenderedPageBreak/>
        <w:t>фальсифікація, незаконне видалення чи зміна її маркування, або незаконне виготовлення бойових припасів, вибухових речовин чи вибухових пристроїв» КК України.</w:t>
      </w:r>
    </w:p>
    <w:p w14:paraId="3FE92AC0" w14:textId="00ADC07A" w:rsidR="004B4367" w:rsidRPr="00640F4D" w:rsidRDefault="004B4367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Розкрийте зміст такого діяння як переробка у складі кримінального правопорушення «Незаконне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вибухових пристроїв» КК України.</w:t>
      </w:r>
    </w:p>
    <w:p w14:paraId="3F6AD2C7" w14:textId="3858C0CC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Розкрийте зміст такого діяння як ремонт у складі 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кримінального правопорушення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«</w:t>
      </w:r>
      <w:r w:rsidR="00AD63CB" w:rsidRPr="00640F4D">
        <w:rPr>
          <w:rFonts w:eastAsia="Arial Unicode MS"/>
          <w:color w:val="000000"/>
          <w:u w:color="000000"/>
          <w:bdr w:val="nil"/>
          <w:lang w:val="uk-UA" w:eastAsia="uk-UA"/>
        </w:rPr>
        <w:t>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вибухових пристроїв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»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КК України.</w:t>
      </w:r>
    </w:p>
    <w:p w14:paraId="0025002D" w14:textId="00088E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Розкрити особливості кваліфікації дій осіб, які не є учасниками злочинних організацій, проте беруть участь у </w:t>
      </w:r>
      <w:r w:rsidR="007D6E45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кримінальних правопорушеннях 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вчинюваних злочинними організаціями.</w:t>
      </w:r>
    </w:p>
    <w:p w14:paraId="268476B2" w14:textId="08218463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Сприяння вчиненн</w:t>
      </w:r>
      <w:r w:rsidR="007D6E45" w:rsidRPr="00640F4D">
        <w:rPr>
          <w:rFonts w:eastAsia="Arial Unicode MS"/>
          <w:color w:val="000000"/>
          <w:u w:color="000000"/>
          <w:bdr w:val="nil"/>
          <w:lang w:val="uk-UA" w:eastAsia="uk-UA"/>
        </w:rPr>
        <w:t>ю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терористичного акту може полягати у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… .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</w:t>
      </w:r>
    </w:p>
    <w:p w14:paraId="42CA54EB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Терористична група – це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… .</w:t>
      </w:r>
    </w:p>
    <w:p w14:paraId="6728A3D2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Терористична організація – це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… .</w:t>
      </w:r>
    </w:p>
    <w:p w14:paraId="2BC73AF4" w14:textId="4EE59560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 кваліфікувати вчинення </w:t>
      </w:r>
      <w:r w:rsidR="007D6E45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</w:t>
      </w:r>
      <w:r w:rsidR="00622234" w:rsidRPr="00640F4D">
        <w:rPr>
          <w:rFonts w:eastAsia="Arial Unicode MS"/>
          <w:color w:val="000000"/>
          <w:u w:color="000000"/>
          <w:bdr w:val="nil"/>
          <w:lang w:val="uk-UA" w:eastAsia="uk-UA"/>
        </w:rPr>
        <w:t>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керівниками злочинних організацій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 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?</w:t>
      </w:r>
    </w:p>
    <w:p w14:paraId="152D6D32" w14:textId="767525D0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 кваліфікувати вчинення </w:t>
      </w:r>
      <w:r w:rsidR="00622234" w:rsidRPr="00640F4D">
        <w:rPr>
          <w:rFonts w:eastAsia="Arial Unicode MS"/>
          <w:color w:val="000000"/>
          <w:u w:color="000000"/>
          <w:bdr w:val="nil"/>
          <w:lang w:val="uk-UA" w:eastAsia="uk-UA"/>
        </w:rPr>
        <w:t>кримінальних правопорушень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рядовими учасниками злочинних організацій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 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?</w:t>
      </w:r>
    </w:p>
    <w:p w14:paraId="0AC2E6BE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 кваліфікувати дії осіб, які надають сприяння діяльності злочинних організацій залежно від того було воно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заздалегідь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о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біцяне чи заздалегідь необіцяне ?</w:t>
      </w:r>
    </w:p>
    <w:p w14:paraId="721AB6C0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 розмежувати терористичний акт, що призвів до загибелі людини (ч. 3 ст.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58 КК України) та умисне вбивство, способом небезпечним для життя багатьох осіб (п. 5 ч.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 2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 ст. 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115 КК України) ?</w:t>
      </w:r>
    </w:p>
    <w:p w14:paraId="05E1D8A4" w14:textId="77777777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Як слід кваліфікувати таємне викрадення завідомо несправної вогнепальної зброї (наприклад, учбової) і приведення її у придатний до використання за призначенням стан</w:t>
      </w:r>
      <w:r w:rsidR="00714BA4" w:rsidRPr="00640F4D">
        <w:rPr>
          <w:rFonts w:eastAsia="Arial Unicode MS"/>
          <w:color w:val="000000"/>
          <w:u w:color="000000"/>
          <w:bdr w:val="nil"/>
          <w:lang w:val="uk-UA" w:eastAsia="uk-UA"/>
        </w:rPr>
        <w:t> 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?</w:t>
      </w:r>
    </w:p>
    <w:p w14:paraId="4440CCD7" w14:textId="3E46954B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Які діяння з вогнепальною зброєю є </w:t>
      </w:r>
      <w:proofErr w:type="spellStart"/>
      <w:r w:rsidR="00764EFB" w:rsidRPr="00764EFB">
        <w:rPr>
          <w:rFonts w:eastAsia="Arial Unicode MS"/>
          <w:color w:val="000000"/>
          <w:u w:color="000000"/>
          <w:bdr w:val="nil"/>
          <w:lang w:eastAsia="uk-UA"/>
        </w:rPr>
        <w:t>кримінально-протиправними</w:t>
      </w:r>
      <w:proofErr w:type="spellEnd"/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?</w:t>
      </w:r>
    </w:p>
    <w:p w14:paraId="04FF35F7" w14:textId="7E901B09" w:rsidR="0068093C" w:rsidRPr="00640F4D" w:rsidRDefault="0068093C" w:rsidP="00640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 xml:space="preserve">Які діяння з холодною зброєю є </w:t>
      </w:r>
      <w:r w:rsidR="00764EFB">
        <w:rPr>
          <w:rFonts w:eastAsia="Arial Unicode MS"/>
          <w:color w:val="000000"/>
          <w:u w:color="000000"/>
          <w:bdr w:val="nil"/>
          <w:lang w:val="uk-UA" w:eastAsia="uk-UA"/>
        </w:rPr>
        <w:t>кримінально-протиправними</w:t>
      </w:r>
      <w:r w:rsidRPr="00640F4D">
        <w:rPr>
          <w:rFonts w:eastAsia="Arial Unicode MS"/>
          <w:color w:val="000000"/>
          <w:u w:color="000000"/>
          <w:bdr w:val="nil"/>
          <w:lang w:val="uk-UA" w:eastAsia="uk-UA"/>
        </w:rPr>
        <w:t>?</w:t>
      </w:r>
    </w:p>
    <w:p w14:paraId="4DC600BF" w14:textId="77777777" w:rsidR="0068093C" w:rsidRPr="00640F4D" w:rsidRDefault="0068093C" w:rsidP="00640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426"/>
        </w:tabs>
        <w:jc w:val="both"/>
        <w:rPr>
          <w:rFonts w:eastAsia="Arial Unicode MS"/>
          <w:color w:val="000000"/>
          <w:u w:color="000000"/>
          <w:bdr w:val="nil"/>
          <w:lang w:val="uk-UA" w:eastAsia="uk-UA"/>
        </w:rPr>
      </w:pPr>
    </w:p>
    <w:p w14:paraId="40178C2F" w14:textId="28CE16AC" w:rsidR="00A22921" w:rsidRPr="00640F4D" w:rsidRDefault="00B709D4" w:rsidP="00640F4D">
      <w:pPr>
        <w:tabs>
          <w:tab w:val="left" w:pos="0"/>
          <w:tab w:val="left" w:pos="142"/>
          <w:tab w:val="left" w:pos="426"/>
        </w:tabs>
        <w:jc w:val="center"/>
        <w:rPr>
          <w:b/>
          <w:i/>
          <w:lang w:val="uk-UA"/>
        </w:rPr>
      </w:pPr>
      <w:r w:rsidRPr="00640F4D">
        <w:rPr>
          <w:b/>
          <w:i/>
          <w:lang w:val="uk-UA"/>
        </w:rPr>
        <w:t>Кримінальні правопорушення</w:t>
      </w:r>
      <w:r w:rsidR="00A22921" w:rsidRPr="00640F4D">
        <w:rPr>
          <w:b/>
          <w:i/>
          <w:lang w:val="uk-UA"/>
        </w:rPr>
        <w:t xml:space="preserve"> проти безпеки руху та експлуатації транспорту</w:t>
      </w:r>
    </w:p>
    <w:p w14:paraId="6269B705" w14:textId="77777777" w:rsidR="00475B5A" w:rsidRPr="00640F4D" w:rsidRDefault="00475B5A" w:rsidP="00640F4D">
      <w:pPr>
        <w:tabs>
          <w:tab w:val="left" w:pos="0"/>
          <w:tab w:val="left" w:pos="142"/>
          <w:tab w:val="left" w:pos="426"/>
        </w:tabs>
        <w:jc w:val="both"/>
        <w:rPr>
          <w:lang w:val="uk-UA"/>
        </w:rPr>
      </w:pPr>
    </w:p>
    <w:p w14:paraId="0C9F33C1" w14:textId="1BACC4DA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Дайте визначення родового об</w:t>
      </w:r>
      <w:r w:rsidRPr="00640F4D">
        <w:t>’</w:t>
      </w:r>
      <w:proofErr w:type="spellStart"/>
      <w:r w:rsidRPr="00640F4D">
        <w:rPr>
          <w:lang w:val="uk-UA"/>
        </w:rPr>
        <w:t>єкту</w:t>
      </w:r>
      <w:proofErr w:type="spellEnd"/>
      <w:r w:rsidRPr="00640F4D">
        <w:rPr>
          <w:lang w:val="uk-UA"/>
        </w:rPr>
        <w:t xml:space="preserve">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 проти безпеки руху та експлуатації транспорту.</w:t>
      </w:r>
    </w:p>
    <w:p w14:paraId="52912D08" w14:textId="65E8E684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Які об’єкти відносят</w:t>
      </w:r>
      <w:r w:rsidR="00CB571E" w:rsidRPr="00640F4D">
        <w:rPr>
          <w:lang w:val="uk-UA"/>
        </w:rPr>
        <w:t>ься до залізничного транспорту у</w:t>
      </w:r>
      <w:r w:rsidRPr="00640F4D">
        <w:rPr>
          <w:lang w:val="uk-UA"/>
        </w:rPr>
        <w:t xml:space="preserve"> складах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>, передбачених ст. 276 «Порушення правил безпеки руху або експлуатації залізничного, водного чи повітряного транспорту», 280 «Примушування працівника транспорту до невиконання своїх службових обов'язків» КК України</w:t>
      </w:r>
      <w:r w:rsidR="00CB571E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26797568" w14:textId="32E033EA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 кваліфікувати порушення правил польотів військових повітряних суден? Відповідь обґрунтуйте.</w:t>
      </w:r>
    </w:p>
    <w:p w14:paraId="1C99E708" w14:textId="250902DF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ознаки </w:t>
      </w:r>
      <w:r w:rsidRPr="00640F4D">
        <w:rPr>
          <w:iCs/>
          <w:lang w:val="uk-UA"/>
        </w:rPr>
        <w:t>транспортних засобів</w:t>
      </w:r>
      <w:r w:rsidR="00BF38ED" w:rsidRPr="00640F4D">
        <w:rPr>
          <w:iCs/>
          <w:lang w:val="uk-UA"/>
        </w:rPr>
        <w:t>, про які йдеться у складах</w:t>
      </w:r>
      <w:r w:rsidR="00BF38ED" w:rsidRPr="00640F4D">
        <w:rPr>
          <w:lang w:val="uk-UA"/>
        </w:rPr>
        <w:t xml:space="preserve"> </w:t>
      </w:r>
      <w:r w:rsidR="00B709D4" w:rsidRPr="00640F4D">
        <w:rPr>
          <w:lang w:val="uk-UA"/>
        </w:rPr>
        <w:t>кримінальних правопорушень</w:t>
      </w:r>
      <w:r w:rsidR="00BF38ED" w:rsidRPr="00640F4D">
        <w:rPr>
          <w:lang w:val="uk-UA"/>
        </w:rPr>
        <w:t xml:space="preserve">, передбачених </w:t>
      </w:r>
      <w:r w:rsidRPr="00640F4D">
        <w:rPr>
          <w:lang w:val="uk-UA"/>
        </w:rPr>
        <w:t>ст.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>ст.</w:t>
      </w:r>
      <w:r w:rsidR="00BF38ED" w:rsidRPr="00640F4D">
        <w:rPr>
          <w:lang w:val="uk-UA"/>
        </w:rPr>
        <w:t> 286, 287, 289, 290 КК України</w:t>
      </w:r>
      <w:r w:rsidRPr="00640F4D">
        <w:rPr>
          <w:lang w:val="uk-UA"/>
        </w:rPr>
        <w:t>.</w:t>
      </w:r>
    </w:p>
    <w:p w14:paraId="5740E5FC" w14:textId="648CE88C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Чи можуть автомобілі, трактори  та  інші самохідні машини, трамваї і тролейбуси, а також мотоцикли та інші механічні транспортні засоби визнаватися предметом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 проти власності, відповідальність за які передбачено розділом </w:t>
      </w:r>
      <w:r w:rsidRPr="00640F4D">
        <w:rPr>
          <w:lang w:val="en-US"/>
        </w:rPr>
        <w:t>VI</w:t>
      </w:r>
      <w:r w:rsidR="00BF38ED" w:rsidRPr="00640F4D">
        <w:rPr>
          <w:lang w:val="uk-UA"/>
        </w:rPr>
        <w:t xml:space="preserve"> Особливої частини КК України ?</w:t>
      </w:r>
      <w:r w:rsidRPr="00640F4D">
        <w:rPr>
          <w:lang w:val="uk-UA"/>
        </w:rPr>
        <w:t xml:space="preserve"> Відповідь обґрунтуйте.</w:t>
      </w:r>
    </w:p>
    <w:p w14:paraId="6FC3EAB5" w14:textId="2CC8D6FB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У яких </w:t>
      </w:r>
      <w:r w:rsidR="00B709D4" w:rsidRPr="00640F4D">
        <w:rPr>
          <w:lang w:val="uk-UA"/>
        </w:rPr>
        <w:t>кримінальних правопорушеннях</w:t>
      </w:r>
      <w:r w:rsidRPr="00640F4D">
        <w:rPr>
          <w:lang w:val="uk-UA"/>
        </w:rPr>
        <w:t xml:space="preserve"> проти безпеки руху та експлуатації транспорту ставлення до наслідків у вигляді тілесних ушкоджень чи смерті може бути умисним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4A100CC0" w14:textId="30AD0688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У яких </w:t>
      </w:r>
      <w:r w:rsidR="00B709D4" w:rsidRPr="00640F4D">
        <w:rPr>
          <w:lang w:val="uk-UA"/>
        </w:rPr>
        <w:t xml:space="preserve">кримінальних правопорушеннях </w:t>
      </w:r>
      <w:r w:rsidRPr="00640F4D">
        <w:rPr>
          <w:lang w:val="uk-UA"/>
        </w:rPr>
        <w:t>проти безпеки руху та експлуатації транспорту ставлення до наслідків у вигляді тілесних ушкоджень чи смерті може бути необережним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64C60A46" w14:textId="5C9F795B" w:rsidR="006B6D21" w:rsidRPr="00640F4D" w:rsidRDefault="006B6D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lastRenderedPageBreak/>
        <w:t xml:space="preserve">За умови настання яких суспільно небезпечних наслідків самовільне зупинення поїзда стоп-краном є </w:t>
      </w:r>
      <w:r w:rsidR="00B709D4" w:rsidRPr="00640F4D">
        <w:rPr>
          <w:lang w:val="uk-UA"/>
        </w:rPr>
        <w:t xml:space="preserve">кримінально протиправним </w:t>
      </w:r>
      <w:r w:rsidRPr="00640F4D">
        <w:rPr>
          <w:lang w:val="uk-UA"/>
        </w:rPr>
        <w:t xml:space="preserve">відповідно до ст. 283 «Самовільне або без нагальної потреби зупинення поїзда» ? </w:t>
      </w:r>
    </w:p>
    <w:p w14:paraId="1C85082F" w14:textId="522F8617" w:rsidR="006B6D21" w:rsidRPr="00640F4D" w:rsidRDefault="006B6D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склади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>, спеціальним суб’єктом яких є капітан судна.</w:t>
      </w:r>
    </w:p>
    <w:p w14:paraId="3697A401" w14:textId="743DEE0C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Що слід розуміти під загибеллю людей в складах злочинів</w:t>
      </w:r>
      <w:r w:rsidR="00B709D4" w:rsidRPr="00640F4D">
        <w:rPr>
          <w:lang w:val="uk-UA"/>
        </w:rPr>
        <w:t xml:space="preserve"> кримінальних правопорушень</w:t>
      </w:r>
      <w:r w:rsidRPr="00640F4D">
        <w:rPr>
          <w:lang w:val="uk-UA"/>
        </w:rPr>
        <w:t xml:space="preserve"> проти безпеки руху та експлуатації транспорту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 xml:space="preserve">? </w:t>
      </w:r>
    </w:p>
    <w:p w14:paraId="727B854A" w14:textId="77777777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 кваліфікувати, вчинений відповідним суб’єктом, випуск в експлуатацію завідомо технічно несправних будівельних або сільськогосподарських машин, що використовуються як транспортні засоби, якщо це спричинило смерть потерпілого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0AD239F6" w14:textId="77777777" w:rsidR="00A22921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Чи містить розділ ХІ Особливої частини КК України заохочувальні норми</w:t>
      </w:r>
      <w:r w:rsidR="00BF38ED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3E0638E1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Назвіть ознаки незаконного заволодіння транспортним засобом, за яке передбачена відповідальність у ст. 289 «Незаконне заволодіння транспортним засобом» КК України.</w:t>
      </w:r>
    </w:p>
    <w:p w14:paraId="0FC0F784" w14:textId="6630C415" w:rsidR="001158B1" w:rsidRPr="00640F4D" w:rsidRDefault="00D16AC0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 якого моменту незаконне</w:t>
      </w:r>
      <w:r w:rsidR="001158B1"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заволодіння транспортним засобом вважається закінченим </w:t>
      </w:r>
      <w:r w:rsidR="00B709D4" w:rsidRPr="00640F4D">
        <w:rPr>
          <w:rFonts w:ascii="Times New Roman" w:hAnsi="Times New Roman" w:cs="Times New Roman"/>
          <w:sz w:val="24"/>
          <w:szCs w:val="24"/>
          <w:lang w:val="uk-UA"/>
        </w:rPr>
        <w:t>кримінальним правопорушенням</w:t>
      </w:r>
      <w:r w:rsidR="001158B1"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?</w:t>
      </w:r>
    </w:p>
    <w:p w14:paraId="78E44C61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Назвіть та охарактеризуйте підстави спеціального виду звільнення від кримінальної відповідальності на незаконне заволодіння транспортним засобом.</w:t>
      </w:r>
    </w:p>
    <w:p w14:paraId="695325BD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Назвіть розміри матеріальної шкоди із використанням яких законодавець диференціює кримінальну відповідальність за незаконне заволодіння транспортним засобом.</w:t>
      </w:r>
    </w:p>
    <w:p w14:paraId="35DBB148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Назвіть осіб, які не можуть бути суб’єктами незаконного заволодіння транспортним засобом.</w:t>
      </w:r>
    </w:p>
    <w:p w14:paraId="482CE708" w14:textId="34352D9B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Що слід розуміти під повторністю у складі </w:t>
      </w:r>
      <w:r w:rsidR="00B709D4"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кримінального правопорушення</w:t>
      </w: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передбаченого ст. 289 «Незаконне заволодіння транспортним засобом» КК України?</w:t>
      </w:r>
    </w:p>
    <w:p w14:paraId="7DA7E981" w14:textId="211A0AC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Як співвідносяться між собою поняття «угон», «захоплення», «незаконне заволодіння», які позначають діяння в окремих складах </w:t>
      </w:r>
      <w:r w:rsidR="00B709D4" w:rsidRPr="00640F4D">
        <w:rPr>
          <w:rFonts w:ascii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проти безпеки руху та експлуатації транспорту ?</w:t>
      </w:r>
    </w:p>
    <w:p w14:paraId="2DB604A2" w14:textId="78BDE4C0" w:rsidR="00BF38ED" w:rsidRPr="00640F4D" w:rsidRDefault="00A229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Охарактеризуйте працівника транспорту як спеціального </w:t>
      </w:r>
      <w:proofErr w:type="spellStart"/>
      <w:r w:rsidRPr="00640F4D">
        <w:rPr>
          <w:lang w:val="uk-UA"/>
        </w:rPr>
        <w:t>суб</w:t>
      </w:r>
      <w:proofErr w:type="spellEnd"/>
      <w:r w:rsidRPr="00640F4D">
        <w:t>’</w:t>
      </w:r>
      <w:proofErr w:type="spellStart"/>
      <w:r w:rsidRPr="00640F4D">
        <w:rPr>
          <w:lang w:val="uk-UA"/>
        </w:rPr>
        <w:t>єкта</w:t>
      </w:r>
      <w:proofErr w:type="spellEnd"/>
      <w:r w:rsidRPr="00640F4D">
        <w:rPr>
          <w:lang w:val="uk-UA"/>
        </w:rPr>
        <w:t xml:space="preserve">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 проти безпеки руху та експлуатації транспорту. </w:t>
      </w:r>
    </w:p>
    <w:p w14:paraId="3ADC7D9D" w14:textId="77777777" w:rsidR="006B6D21" w:rsidRPr="00640F4D" w:rsidRDefault="00BF38ED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Кого слід відносити до осіб, що керують транспортним засобом у ст. 286 «Порушення правил безпеки</w:t>
      </w:r>
      <w:r w:rsidR="00CC2340" w:rsidRPr="00640F4D">
        <w:rPr>
          <w:lang w:val="uk-UA"/>
        </w:rPr>
        <w:t xml:space="preserve"> дорожнього</w:t>
      </w:r>
      <w:r w:rsidRPr="00640F4D">
        <w:rPr>
          <w:lang w:val="uk-UA"/>
        </w:rPr>
        <w:t xml:space="preserve"> руху</w:t>
      </w:r>
      <w:r w:rsidR="00CC2340" w:rsidRPr="00640F4D">
        <w:rPr>
          <w:lang w:val="uk-UA"/>
        </w:rPr>
        <w:t xml:space="preserve"> або експлуатації транспорту особами, які керують транспортними засобами» ?</w:t>
      </w:r>
    </w:p>
    <w:p w14:paraId="37CBC3CE" w14:textId="58FA0313" w:rsidR="00B37C28" w:rsidRPr="00640F4D" w:rsidRDefault="006B6D2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Перебуваючи у стані алкогольного сп’яніння Василь проїхав на забороняючий сигнал світлофора, внаслідок ч</w:t>
      </w:r>
      <w:r w:rsidR="00A66CE1" w:rsidRPr="00640F4D">
        <w:rPr>
          <w:lang w:val="uk-UA"/>
        </w:rPr>
        <w:t>ого заподіяв потерпілому</w:t>
      </w:r>
      <w:r w:rsidRPr="00640F4D">
        <w:rPr>
          <w:lang w:val="uk-UA"/>
        </w:rPr>
        <w:t xml:space="preserve"> необережні середньої тяжкості тілесні ушкодження. </w:t>
      </w:r>
      <w:r w:rsidR="00B709D4" w:rsidRPr="00640F4D">
        <w:rPr>
          <w:lang w:val="uk-UA"/>
        </w:rPr>
        <w:t xml:space="preserve">Як кваліфікувати дії Василя? </w:t>
      </w:r>
      <w:r w:rsidR="00A66CE1" w:rsidRPr="00640F4D">
        <w:rPr>
          <w:lang w:val="uk-UA"/>
        </w:rPr>
        <w:t>Чи слід</w:t>
      </w:r>
      <w:r w:rsidR="00484A2D" w:rsidRPr="00640F4D">
        <w:rPr>
          <w:lang w:val="uk-UA"/>
        </w:rPr>
        <w:t xml:space="preserve"> при призначенні покарання Василю враховувати п. 13 ст. 67 КК України ?</w:t>
      </w:r>
    </w:p>
    <w:p w14:paraId="1F239286" w14:textId="6256E75D" w:rsidR="00A22921" w:rsidRPr="00640F4D" w:rsidRDefault="00B37C28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 співвідносяться склади </w:t>
      </w:r>
      <w:r w:rsidR="00B709D4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, передбачені ч. 1 ст. 286 та </w:t>
      </w:r>
      <w:r w:rsidR="00574711" w:rsidRPr="00640F4D">
        <w:rPr>
          <w:lang w:val="uk-UA"/>
        </w:rPr>
        <w:t>ст. 128 КК України ?</w:t>
      </w:r>
      <w:r w:rsidR="00BF38ED" w:rsidRPr="00640F4D">
        <w:rPr>
          <w:lang w:val="uk-UA"/>
        </w:rPr>
        <w:t xml:space="preserve"> </w:t>
      </w:r>
    </w:p>
    <w:p w14:paraId="655EB5B3" w14:textId="3A545092" w:rsidR="00B709D4" w:rsidRPr="00640F4D" w:rsidRDefault="00B709D4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4C47F3">
        <w:rPr>
          <w:lang w:val="uk-UA"/>
        </w:rPr>
        <w:t xml:space="preserve">Як співвідносяться склади кримінальних правопорушень, </w:t>
      </w:r>
      <w:r w:rsidR="004C47F3" w:rsidRPr="004C47F3">
        <w:rPr>
          <w:lang w:val="uk-UA"/>
        </w:rPr>
        <w:t xml:space="preserve">передбачених </w:t>
      </w:r>
      <w:r w:rsidRPr="004C47F3">
        <w:rPr>
          <w:lang w:val="uk-UA"/>
        </w:rPr>
        <w:t>ст. 286</w:t>
      </w:r>
      <w:r w:rsidR="004C47F3" w:rsidRPr="004C47F3">
        <w:rPr>
          <w:lang w:val="uk-UA"/>
        </w:rPr>
        <w:t xml:space="preserve">, </w:t>
      </w:r>
      <w:r w:rsidRPr="004C47F3">
        <w:rPr>
          <w:lang w:val="uk-UA"/>
        </w:rPr>
        <w:t>ст. 286-1</w:t>
      </w:r>
      <w:r w:rsidRPr="00640F4D">
        <w:rPr>
          <w:lang w:val="uk-UA"/>
        </w:rPr>
        <w:t xml:space="preserve"> КК України</w:t>
      </w:r>
      <w:r w:rsidR="004C47F3">
        <w:rPr>
          <w:lang w:val="uk-UA"/>
        </w:rPr>
        <w:t xml:space="preserve"> (в редакції Закону України від 22.11.2018 року),  ст. 286-1 КК України (в редакції Закону України від 16.02.2021)</w:t>
      </w:r>
      <w:r w:rsidRPr="00640F4D">
        <w:rPr>
          <w:lang w:val="uk-UA"/>
        </w:rPr>
        <w:t xml:space="preserve">? </w:t>
      </w:r>
    </w:p>
    <w:p w14:paraId="32B8EC9B" w14:textId="4292DB35" w:rsidR="001158B1" w:rsidRPr="00640F4D" w:rsidRDefault="001158B1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eastAsiaTheme="minorHAnsi"/>
          <w:lang w:val="uk-UA" w:eastAsia="en-US"/>
        </w:rPr>
      </w:pPr>
      <w:r w:rsidRPr="00640F4D">
        <w:rPr>
          <w:rFonts w:eastAsiaTheme="minorHAnsi"/>
          <w:lang w:val="uk-UA" w:eastAsia="en-US"/>
        </w:rPr>
        <w:t xml:space="preserve">Назвіть ознаки спеціального суб’єкта </w:t>
      </w:r>
      <w:r w:rsidR="00B709D4" w:rsidRPr="00640F4D">
        <w:rPr>
          <w:lang w:val="uk-UA"/>
        </w:rPr>
        <w:t>кримінального правопорушення</w:t>
      </w:r>
      <w:r w:rsidRPr="00640F4D">
        <w:rPr>
          <w:rFonts w:eastAsiaTheme="minorHAnsi"/>
          <w:lang w:val="uk-UA" w:eastAsia="en-US"/>
        </w:rPr>
        <w:t>, передбаченого ст. 288 «Порушення правил, норм і стандартів, що стосуються убезпечення дорожнього руху» КК України.</w:t>
      </w:r>
    </w:p>
    <w:p w14:paraId="7B59CC8C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Охарактеризуйте наслідки порушення правил, норм і стандартів, що стосуються убезпечення дорожнього руху, передбачені у ст. 288 КК України.</w:t>
      </w:r>
    </w:p>
    <w:p w14:paraId="3F0919AF" w14:textId="77777777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 умови настання яких наслідків настає кримінальна відповідальність за ст. 291 «Порушення чинних на транспорті правил»?</w:t>
      </w:r>
    </w:p>
    <w:p w14:paraId="5B2B2E1B" w14:textId="20067428" w:rsidR="001158B1" w:rsidRPr="00640F4D" w:rsidRDefault="001158B1" w:rsidP="00640F4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Назвіть та охарактеризуйте суб’єкта складу</w:t>
      </w:r>
      <w:r w:rsidR="00B709D4"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кримінального правопорушення</w:t>
      </w:r>
      <w:r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передбаченого ст. 291 «Порушення чинних н</w:t>
      </w:r>
      <w:r w:rsidR="00574711" w:rsidRPr="00640F4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 транспорті правил» КК України.</w:t>
      </w:r>
    </w:p>
    <w:p w14:paraId="2294B25A" w14:textId="77777777" w:rsidR="001158B1" w:rsidRPr="00640F4D" w:rsidRDefault="002B60A7" w:rsidP="00640F4D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Які діяння щодо магістральних нафтопроводів є кримінально-караними відповідно до ст. 292 КК України</w:t>
      </w:r>
      <w:r w:rsidR="00574711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626670B4" w14:textId="1219EEFF" w:rsidR="00FC3347" w:rsidRDefault="002B60A7" w:rsidP="00FC334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lastRenderedPageBreak/>
        <w:t>Які суспільно небезпечні наслідки характерні для основного ск</w:t>
      </w:r>
      <w:r w:rsidR="00574711" w:rsidRPr="00640F4D">
        <w:rPr>
          <w:lang w:val="uk-UA"/>
        </w:rPr>
        <w:t xml:space="preserve">ладу </w:t>
      </w:r>
      <w:r w:rsidR="00B709D4" w:rsidRPr="00640F4D">
        <w:rPr>
          <w:lang w:val="uk-UA"/>
        </w:rPr>
        <w:t>кримінального правопорушення</w:t>
      </w:r>
      <w:r w:rsidR="00574711" w:rsidRPr="00640F4D">
        <w:rPr>
          <w:lang w:val="uk-UA"/>
        </w:rPr>
        <w:t>, передбаченого ст. </w:t>
      </w:r>
      <w:r w:rsidRPr="00640F4D">
        <w:rPr>
          <w:lang w:val="uk-UA"/>
        </w:rPr>
        <w:t>292 «Пошкодження об’єктів магістральних або промислових нафто-, газо-, конденсатопроводів та нафтопродуктопроводів» КК України?</w:t>
      </w:r>
    </w:p>
    <w:p w14:paraId="07F2752C" w14:textId="3EF12317" w:rsidR="00FC3347" w:rsidRPr="00FC3347" w:rsidRDefault="007B205B" w:rsidP="00FC334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У стані алкогольного сп’яніння </w:t>
      </w:r>
      <w:r w:rsidR="00FC3347">
        <w:rPr>
          <w:lang w:val="uk-UA"/>
        </w:rPr>
        <w:t xml:space="preserve">Кирило, </w:t>
      </w:r>
      <w:r>
        <w:rPr>
          <w:lang w:val="uk-UA"/>
        </w:rPr>
        <w:t>рухаючись по місту</w:t>
      </w:r>
      <w:r w:rsidR="00FC3347" w:rsidRPr="00FC3347">
        <w:rPr>
          <w:lang w:val="uk-UA"/>
        </w:rPr>
        <w:t xml:space="preserve"> зі швидкістю 120 км/</w:t>
      </w:r>
      <w:r w:rsidR="00FC3347">
        <w:rPr>
          <w:lang w:val="uk-UA"/>
        </w:rPr>
        <w:t>год, не справився з керуванням та в’їхав в зупинку громадського транспорту</w:t>
      </w:r>
      <w:r>
        <w:rPr>
          <w:lang w:val="uk-UA"/>
        </w:rPr>
        <w:t>,</w:t>
      </w:r>
      <w:r w:rsidR="00FC3347">
        <w:rPr>
          <w:lang w:val="uk-UA"/>
        </w:rPr>
        <w:t xml:space="preserve"> на якій в цей час перебували</w:t>
      </w:r>
      <w:r>
        <w:rPr>
          <w:lang w:val="uk-UA"/>
        </w:rPr>
        <w:t xml:space="preserve"> четверо осіб: Василю та Івану в останній момент вдалося відскочити у кювет, Тетяні внаслідок ушкоджень було заподіяно легке тілесне ушкодження, що спричинило короткочасний розлад здоров’я, а її п’ятирічна донька Тамара сильно перелякалася, проте внаслідок щасливог</w:t>
      </w:r>
      <w:r w:rsidR="00B64ACF">
        <w:rPr>
          <w:lang w:val="uk-UA"/>
        </w:rPr>
        <w:t>о збігу обставин не постраждала;</w:t>
      </w:r>
      <w:r>
        <w:rPr>
          <w:lang w:val="uk-UA"/>
        </w:rPr>
        <w:t xml:space="preserve"> </w:t>
      </w:r>
      <w:r w:rsidR="00B64ACF">
        <w:rPr>
          <w:lang w:val="uk-UA"/>
        </w:rPr>
        <w:t>в</w:t>
      </w:r>
      <w:r>
        <w:rPr>
          <w:lang w:val="uk-UA"/>
        </w:rPr>
        <w:t xml:space="preserve">становлено, що Кирило </w:t>
      </w:r>
      <w:r w:rsidR="00B64ACF">
        <w:rPr>
          <w:lang w:val="uk-UA"/>
        </w:rPr>
        <w:t>професійний гонщик, неодноразово брав участь у міжнародних перегонах, а тому був впевнений у свої</w:t>
      </w:r>
      <w:r w:rsidR="00284B1E">
        <w:rPr>
          <w:lang w:val="uk-UA"/>
        </w:rPr>
        <w:t>х навиках</w:t>
      </w:r>
      <w:r w:rsidR="00B64ACF">
        <w:rPr>
          <w:lang w:val="uk-UA"/>
        </w:rPr>
        <w:t>.</w:t>
      </w:r>
      <w:r>
        <w:rPr>
          <w:lang w:val="uk-UA"/>
        </w:rPr>
        <w:t xml:space="preserve"> </w:t>
      </w:r>
      <w:r w:rsidR="00B64ACF">
        <w:rPr>
          <w:lang w:val="uk-UA"/>
        </w:rPr>
        <w:t>Дайте кримінально-правову кваліфікацію діям Кирила.</w:t>
      </w:r>
      <w:r>
        <w:rPr>
          <w:lang w:val="uk-UA"/>
        </w:rPr>
        <w:t xml:space="preserve">     </w:t>
      </w:r>
      <w:r w:rsidR="00FC3347">
        <w:rPr>
          <w:lang w:val="uk-UA"/>
        </w:rPr>
        <w:t xml:space="preserve">    </w:t>
      </w:r>
      <w:r w:rsidR="00FC3347" w:rsidRPr="00FC3347">
        <w:rPr>
          <w:lang w:val="uk-UA"/>
        </w:rPr>
        <w:t xml:space="preserve">   </w:t>
      </w:r>
    </w:p>
    <w:p w14:paraId="179DA515" w14:textId="77777777" w:rsidR="00A22921" w:rsidRPr="00640F4D" w:rsidRDefault="00A22921" w:rsidP="00640F4D">
      <w:pPr>
        <w:tabs>
          <w:tab w:val="left" w:pos="0"/>
          <w:tab w:val="left" w:pos="142"/>
          <w:tab w:val="left" w:pos="426"/>
        </w:tabs>
        <w:jc w:val="both"/>
        <w:rPr>
          <w:lang w:val="uk-UA"/>
        </w:rPr>
      </w:pPr>
    </w:p>
    <w:p w14:paraId="15D2E349" w14:textId="580F7A43" w:rsidR="0042357E" w:rsidRPr="00640F4D" w:rsidRDefault="00637D7B" w:rsidP="00640F4D">
      <w:pPr>
        <w:tabs>
          <w:tab w:val="left" w:pos="0"/>
          <w:tab w:val="left" w:pos="142"/>
          <w:tab w:val="left" w:pos="426"/>
        </w:tabs>
        <w:jc w:val="center"/>
        <w:rPr>
          <w:b/>
          <w:i/>
          <w:lang w:val="uk-UA"/>
        </w:rPr>
      </w:pPr>
      <w:r w:rsidRPr="00640F4D">
        <w:rPr>
          <w:b/>
          <w:i/>
          <w:lang w:val="uk-UA"/>
        </w:rPr>
        <w:t xml:space="preserve">Кримінальні правопорушення </w:t>
      </w:r>
      <w:r w:rsidR="0042357E" w:rsidRPr="00640F4D">
        <w:rPr>
          <w:b/>
          <w:i/>
          <w:lang w:val="uk-UA"/>
        </w:rPr>
        <w:t xml:space="preserve"> проти громадського порядку та моральності</w:t>
      </w:r>
    </w:p>
    <w:p w14:paraId="56661407" w14:textId="77777777" w:rsidR="0042357E" w:rsidRPr="00640F4D" w:rsidRDefault="0042357E" w:rsidP="00640F4D">
      <w:pPr>
        <w:tabs>
          <w:tab w:val="left" w:pos="0"/>
          <w:tab w:val="left" w:pos="142"/>
          <w:tab w:val="left" w:pos="426"/>
        </w:tabs>
        <w:jc w:val="both"/>
        <w:rPr>
          <w:b/>
          <w:i/>
          <w:lang w:val="uk-UA"/>
        </w:rPr>
      </w:pPr>
    </w:p>
    <w:p w14:paraId="251B2656" w14:textId="66B2A9E8" w:rsidR="005C0C45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Назвіть</w:t>
      </w:r>
      <w:r w:rsidR="005C0C45" w:rsidRPr="00640F4D">
        <w:rPr>
          <w:lang w:val="uk-UA"/>
        </w:rPr>
        <w:t xml:space="preserve"> </w:t>
      </w:r>
      <w:r w:rsidR="00637D7B" w:rsidRPr="00640F4D">
        <w:rPr>
          <w:lang w:val="uk-UA"/>
        </w:rPr>
        <w:t xml:space="preserve">кримінальні правопорушення </w:t>
      </w:r>
      <w:r w:rsidR="005C0C45" w:rsidRPr="00640F4D">
        <w:rPr>
          <w:lang w:val="uk-UA"/>
        </w:rPr>
        <w:t>проти громадського порядку.</w:t>
      </w:r>
      <w:r w:rsidRPr="00640F4D">
        <w:rPr>
          <w:lang w:val="uk-UA"/>
        </w:rPr>
        <w:t xml:space="preserve"> </w:t>
      </w:r>
    </w:p>
    <w:p w14:paraId="1D9A8A42" w14:textId="58C1CA29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 розмежувати склади </w:t>
      </w:r>
      <w:r w:rsidR="00637D7B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>, передбачені ст. 293 «Групове порушення громадського порядку» та ст. 294 «Масові заворушення» КК України?</w:t>
      </w:r>
    </w:p>
    <w:p w14:paraId="4CB6D7B9" w14:textId="197F923B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діяння у складі об’єктивної сторони </w:t>
      </w:r>
      <w:r w:rsidR="00637D7B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>, передбаченого ст. 294 «Масові заворушення» КК України.</w:t>
      </w:r>
    </w:p>
    <w:p w14:paraId="1D7EB491" w14:textId="7C08460E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суспільно небезпечні наслідки у складі </w:t>
      </w:r>
      <w:r w:rsidR="00637D7B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>, передбаченого ст.293 КК «Групове порушення громадського порядку» КК України.</w:t>
      </w:r>
    </w:p>
    <w:p w14:paraId="20E1E8C8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Якими діяннями повинні супроводжуватися масові заворушення для того, щоб настала кримінальна відповідальність за їх організацію відповідно до ст. 294 КК України?</w:t>
      </w:r>
    </w:p>
    <w:p w14:paraId="15AC0CC9" w14:textId="5227DA43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 розмежувати склади </w:t>
      </w:r>
      <w:r w:rsidR="00637D7B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, передбачені ст. 293 «Групове порушення громадського порядку» та ст. 279 «Блокування транспортних комунікацій, а також захоплення транспортного підприємства» КК України? </w:t>
      </w:r>
    </w:p>
    <w:p w14:paraId="0473437B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За публічні заклики до яких дій встановлена кримінальна відповідальність у ст. 295 «Заклики до вчинення дій, що загрожують громадському порядку» КК України</w:t>
      </w:r>
      <w:r w:rsidR="00D16AC0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54F06B99" w14:textId="77777777" w:rsidR="0042357E" w:rsidRPr="00EF7311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Заподіяння якої шкоди в ході хуліганських дій охоплюється кваліфікованими складами хуліганства, а в </w:t>
      </w:r>
      <w:r w:rsidRPr="00EF7311">
        <w:rPr>
          <w:lang w:val="uk-UA"/>
        </w:rPr>
        <w:t>яких випадках необхідна кваліфікація за сукупністю</w:t>
      </w:r>
      <w:r w:rsidR="00D16AC0" w:rsidRPr="00EF7311">
        <w:rPr>
          <w:lang w:val="uk-UA"/>
        </w:rPr>
        <w:t> </w:t>
      </w:r>
      <w:r w:rsidRPr="00EF7311">
        <w:rPr>
          <w:lang w:val="uk-UA"/>
        </w:rPr>
        <w:t>?</w:t>
      </w:r>
    </w:p>
    <w:p w14:paraId="265CA2FA" w14:textId="77777777" w:rsidR="0042357E" w:rsidRPr="00EF7311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EF7311">
        <w:rPr>
          <w:lang w:val="uk-UA"/>
        </w:rPr>
        <w:t>Дайте поняття особливої зухвалості як ознаки складу «Хуліганства».</w:t>
      </w:r>
    </w:p>
    <w:p w14:paraId="4AE514DB" w14:textId="77777777" w:rsidR="0042357E" w:rsidRPr="00EF7311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EF7311">
        <w:rPr>
          <w:lang w:val="uk-UA"/>
        </w:rPr>
        <w:t>Дайте поняття виняткового цинізму як ознаки складу «Хуліганства».</w:t>
      </w:r>
    </w:p>
    <w:p w14:paraId="515DECB3" w14:textId="1C52FCC8" w:rsidR="0042357E" w:rsidRPr="00EF7311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EF7311">
        <w:rPr>
          <w:lang w:val="uk-UA"/>
        </w:rPr>
        <w:t>Дайте поняття</w:t>
      </w:r>
      <w:r w:rsidR="00B64ACF" w:rsidRPr="00EF7311">
        <w:rPr>
          <w:lang w:val="uk-UA"/>
        </w:rPr>
        <w:t xml:space="preserve"> мотиву</w:t>
      </w:r>
      <w:r w:rsidRPr="00EF7311">
        <w:rPr>
          <w:lang w:val="uk-UA"/>
        </w:rPr>
        <w:t xml:space="preserve"> явної неповаги до суспільства як ознаки суб’єктивної сторони складу «Хуліганства».</w:t>
      </w:r>
    </w:p>
    <w:p w14:paraId="1B4E7263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Дайте поняття предмета, спеціально пристосованого для нанесення тілесних ушкоджень, у кваліфікованому складі «Хуліганства».</w:t>
      </w:r>
    </w:p>
    <w:p w14:paraId="2B86EDE6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Дайте поняття предмета, заздалегідь заготовленого для нанесення тілесних ушкоджень, у кваліфікованому складі «Хуліганства».</w:t>
      </w:r>
    </w:p>
    <w:p w14:paraId="7261514A" w14:textId="77777777" w:rsidR="00320F3A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 кваліфікувати хуліганство та наступний за ним опір працівникові правоохоронного органу, вчинений після припинення хуліганських дій, у тому числі й у зв’язку із затриманням винної особи? </w:t>
      </w:r>
    </w:p>
    <w:p w14:paraId="370ECD4A" w14:textId="77777777" w:rsidR="00333F36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lang w:val="uk-UA"/>
        </w:rPr>
      </w:pPr>
      <w:r w:rsidRPr="00640F4D">
        <w:rPr>
          <w:lang w:val="uk-UA"/>
        </w:rPr>
        <w:t xml:space="preserve">Яке співвідношення між нормами, передбаченими ч. 3 ст. 296 (хуліганство, пов’язане з опором представникові влади або представникові громадськості, який виконує обов'язки з охорони громадського порядку, чи іншим громадянам, які припиняли хуліганські дії ) та ст. 342 «Опір </w:t>
      </w:r>
      <w:r w:rsidRPr="00640F4D">
        <w:rPr>
          <w:color w:val="000000" w:themeColor="text1"/>
          <w:lang w:val="uk-UA"/>
        </w:rPr>
        <w:t xml:space="preserve">представникові влади, </w:t>
      </w:r>
      <w:r w:rsidR="00333F36" w:rsidRPr="00640F4D">
        <w:rPr>
          <w:color w:val="000000" w:themeColor="text1"/>
          <w:shd w:val="clear" w:color="auto" w:fill="FFFFFF"/>
          <w:lang w:val="uk-UA"/>
        </w:rPr>
        <w:t>працівникові правоохоронного органу, державному виконавцю, приватному виконавцю, члену громадського формування з охорони громадського порядку і державного кордону або військовослужбовцеві, уповноваженій особі Фонду гарантування вкладів фізичних осіб» КК України?</w:t>
      </w:r>
    </w:p>
    <w:p w14:paraId="1C1415E1" w14:textId="4FC2BD6F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альтернативні діяння у складі </w:t>
      </w:r>
      <w:r w:rsidR="00333F36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>, передбаченого ч.1 ст. 297 «Наруга над могилою, іншим місцем поховання або над тілом померлого» КК України.</w:t>
      </w:r>
    </w:p>
    <w:p w14:paraId="49982384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lastRenderedPageBreak/>
        <w:t>Незаконне вчинення яких діянь на об’єкті археологічної спадщини тягне за собою кримінальну відповідальність за ст. 298 КК України?</w:t>
      </w:r>
    </w:p>
    <w:p w14:paraId="6C97636E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За які дії щодо пам’ятника радянським воїнам-визволителям встановлено кримінальну відповідальність у КК України?</w:t>
      </w:r>
    </w:p>
    <w:p w14:paraId="06CE630F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За вчинення яких діянь щодо документів Національного архівного фонду встановлено кримінальну відповід</w:t>
      </w:r>
      <w:r w:rsidR="00D16AC0" w:rsidRPr="00640F4D">
        <w:rPr>
          <w:lang w:val="uk-UA"/>
        </w:rPr>
        <w:t>альність у ст. 298-1 КК України ?</w:t>
      </w:r>
    </w:p>
    <w:p w14:paraId="36BADFBC" w14:textId="06ECA266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Які тварини є предметом </w:t>
      </w:r>
      <w:r w:rsidR="00333F36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>, передбаченого ст. 299 «Жорстоке поводження з тваринами» КК України</w:t>
      </w:r>
      <w:r w:rsidR="00D16AC0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3A260C5C" w14:textId="7E085425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ознаки об’єктивної сторони складу </w:t>
      </w:r>
      <w:r w:rsidR="00333F36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>, передбаченого ст. 299 «Жорстоке поводження з тваринами» КК України?</w:t>
      </w:r>
    </w:p>
    <w:p w14:paraId="60B4EFD3" w14:textId="25D1B5C0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З яких мотивів нацькування тварин одна на одну становить собою </w:t>
      </w:r>
      <w:r w:rsidR="00333F36" w:rsidRPr="00640F4D">
        <w:rPr>
          <w:lang w:val="uk-UA"/>
        </w:rPr>
        <w:t>кримінальне правопорушення</w:t>
      </w:r>
      <w:r w:rsidRPr="00640F4D">
        <w:rPr>
          <w:lang w:val="uk-UA"/>
        </w:rPr>
        <w:t>, передбачен</w:t>
      </w:r>
      <w:r w:rsidR="00333F36" w:rsidRPr="00640F4D">
        <w:rPr>
          <w:lang w:val="uk-UA"/>
        </w:rPr>
        <w:t>е</w:t>
      </w:r>
      <w:r w:rsidRPr="00640F4D">
        <w:rPr>
          <w:lang w:val="uk-UA"/>
        </w:rPr>
        <w:t xml:space="preserve"> ст. 299 «Жорстоке поводження з тваринами» КК України?</w:t>
      </w:r>
    </w:p>
    <w:p w14:paraId="186159A8" w14:textId="19D3FAF0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Назвіть</w:t>
      </w:r>
      <w:r w:rsidR="00EF7311">
        <w:rPr>
          <w:lang w:val="uk-UA"/>
        </w:rPr>
        <w:t xml:space="preserve"> </w:t>
      </w:r>
      <w:r w:rsidRPr="00640F4D">
        <w:rPr>
          <w:lang w:val="uk-UA"/>
        </w:rPr>
        <w:t xml:space="preserve"> </w:t>
      </w:r>
      <w:r w:rsidR="00EF7311">
        <w:rPr>
          <w:lang w:val="uk-UA"/>
        </w:rPr>
        <w:t xml:space="preserve">та розкрийте зміст кваліфікуючих </w:t>
      </w:r>
      <w:r w:rsidRPr="00640F4D">
        <w:rPr>
          <w:lang w:val="uk-UA"/>
        </w:rPr>
        <w:t>ознак</w:t>
      </w:r>
      <w:r w:rsidR="00EF7311">
        <w:rPr>
          <w:lang w:val="uk-UA"/>
        </w:rPr>
        <w:t xml:space="preserve"> складу кримінального правопорушення</w:t>
      </w:r>
      <w:r w:rsidRPr="00640F4D">
        <w:rPr>
          <w:lang w:val="uk-UA"/>
        </w:rPr>
        <w:t>, передбаче</w:t>
      </w:r>
      <w:r w:rsidR="00EF7311">
        <w:rPr>
          <w:lang w:val="uk-UA"/>
        </w:rPr>
        <w:t>ного</w:t>
      </w:r>
      <w:r w:rsidRPr="00640F4D">
        <w:rPr>
          <w:lang w:val="uk-UA"/>
        </w:rPr>
        <w:t xml:space="preserve"> ст. 299 «Жорстоке поводження з тваринами» КК України.</w:t>
      </w:r>
    </w:p>
    <w:p w14:paraId="69B93A00" w14:textId="60E07E5F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 кваліфікувати вчинення </w:t>
      </w:r>
      <w:r w:rsidR="00333F36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 xml:space="preserve"> повнолітньою особою із залученням неповнолітніх осіб, які внаслідок свого віку (ст.22 КК) чи неосудності (ст.19 КК) не є його суб’єктами? </w:t>
      </w:r>
    </w:p>
    <w:p w14:paraId="01F30625" w14:textId="1A15C3AC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Яке співвідношення норми про втягнення неповнолітніх у </w:t>
      </w:r>
      <w:r w:rsidR="00333F36" w:rsidRPr="00640F4D">
        <w:rPr>
          <w:lang w:val="uk-UA"/>
        </w:rPr>
        <w:t>протиправну</w:t>
      </w:r>
      <w:r w:rsidRPr="00640F4D">
        <w:rPr>
          <w:lang w:val="uk-UA"/>
        </w:rPr>
        <w:t xml:space="preserve"> діяльність (ст.304 КК) із нормами, що містяться у інших статтях Особливої частини КК України, а саме в ч.</w:t>
      </w:r>
      <w:r w:rsidR="00586A18" w:rsidRPr="00640F4D">
        <w:rPr>
          <w:lang w:val="uk-UA"/>
        </w:rPr>
        <w:t> </w:t>
      </w:r>
      <w:r w:rsidRPr="00640F4D">
        <w:rPr>
          <w:lang w:val="uk-UA"/>
        </w:rPr>
        <w:t>2, 3 ст. 307. ч. 3 с. 309, ч. 2 ст. 315, ч.</w:t>
      </w:r>
      <w:r w:rsidR="00586A18" w:rsidRPr="00640F4D">
        <w:rPr>
          <w:lang w:val="uk-UA"/>
        </w:rPr>
        <w:t> </w:t>
      </w:r>
      <w:r w:rsidRPr="00640F4D">
        <w:rPr>
          <w:lang w:val="uk-UA"/>
        </w:rPr>
        <w:t>3 ст. 300, ч.</w:t>
      </w:r>
      <w:r w:rsidR="00586A18" w:rsidRPr="00640F4D">
        <w:rPr>
          <w:lang w:val="uk-UA"/>
        </w:rPr>
        <w:t> </w:t>
      </w:r>
      <w:r w:rsidRPr="00640F4D">
        <w:rPr>
          <w:lang w:val="uk-UA"/>
        </w:rPr>
        <w:t>3</w:t>
      </w:r>
      <w:r w:rsidR="00B27CF0" w:rsidRPr="00640F4D">
        <w:rPr>
          <w:lang w:val="uk-UA"/>
        </w:rPr>
        <w:t>, 4</w:t>
      </w:r>
      <w:r w:rsidRPr="00640F4D">
        <w:rPr>
          <w:lang w:val="uk-UA"/>
        </w:rPr>
        <w:t xml:space="preserve"> с</w:t>
      </w:r>
      <w:r w:rsidR="00586A18" w:rsidRPr="00640F4D">
        <w:rPr>
          <w:lang w:val="uk-UA"/>
        </w:rPr>
        <w:t>т</w:t>
      </w:r>
      <w:r w:rsidRPr="00640F4D">
        <w:rPr>
          <w:lang w:val="uk-UA"/>
        </w:rPr>
        <w:t>. 301</w:t>
      </w:r>
      <w:r w:rsidR="00B27CF0" w:rsidRPr="00640F4D">
        <w:rPr>
          <w:lang w:val="uk-UA"/>
        </w:rPr>
        <w:t>-1</w:t>
      </w:r>
      <w:r w:rsidRPr="00640F4D">
        <w:rPr>
          <w:lang w:val="uk-UA"/>
        </w:rPr>
        <w:t xml:space="preserve">, </w:t>
      </w:r>
      <w:r w:rsidR="00B27CF0" w:rsidRPr="00640F4D">
        <w:rPr>
          <w:lang w:val="uk-UA"/>
        </w:rPr>
        <w:t xml:space="preserve">ч. 3, 4 ст. 301-2, </w:t>
      </w:r>
      <w:r w:rsidRPr="00640F4D">
        <w:rPr>
          <w:lang w:val="uk-UA"/>
        </w:rPr>
        <w:t>ч. 3</w:t>
      </w:r>
      <w:r w:rsidR="00333F36" w:rsidRPr="00640F4D">
        <w:rPr>
          <w:lang w:val="uk-UA"/>
        </w:rPr>
        <w:t>, 4</w:t>
      </w:r>
      <w:r w:rsidRPr="00640F4D">
        <w:rPr>
          <w:lang w:val="uk-UA"/>
        </w:rPr>
        <w:t xml:space="preserve"> ст. 302, ч.</w:t>
      </w:r>
      <w:r w:rsidR="00586A18" w:rsidRPr="00640F4D">
        <w:rPr>
          <w:lang w:val="uk-UA"/>
        </w:rPr>
        <w:t> </w:t>
      </w:r>
      <w:r w:rsidRPr="00640F4D">
        <w:rPr>
          <w:lang w:val="uk-UA"/>
        </w:rPr>
        <w:t>3</w:t>
      </w:r>
      <w:r w:rsidR="00B27CF0" w:rsidRPr="00640F4D">
        <w:rPr>
          <w:lang w:val="uk-UA"/>
        </w:rPr>
        <w:t>, 4</w:t>
      </w:r>
      <w:r w:rsidRPr="00640F4D">
        <w:rPr>
          <w:lang w:val="uk-UA"/>
        </w:rPr>
        <w:t xml:space="preserve"> ст. 303 за ознаками залучення малолітнього чи неповнолітнього, а також в </w:t>
      </w:r>
      <w:proofErr w:type="spellStart"/>
      <w:r w:rsidRPr="00640F4D">
        <w:rPr>
          <w:lang w:val="uk-UA"/>
        </w:rPr>
        <w:t>ст.ст</w:t>
      </w:r>
      <w:proofErr w:type="spellEnd"/>
      <w:r w:rsidRPr="00640F4D">
        <w:rPr>
          <w:lang w:val="uk-UA"/>
        </w:rPr>
        <w:t xml:space="preserve">. 150-1, 323, 324 КК України. </w:t>
      </w:r>
    </w:p>
    <w:p w14:paraId="633F5B62" w14:textId="5ED5200A" w:rsidR="0042357E" w:rsidRPr="00640F4D" w:rsidRDefault="00586A18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Розмежуйте склади </w:t>
      </w:r>
      <w:r w:rsidR="00B27CF0" w:rsidRPr="00640F4D">
        <w:rPr>
          <w:lang w:val="uk-UA"/>
        </w:rPr>
        <w:t>кримінальних правопорушень</w:t>
      </w:r>
      <w:r w:rsidR="005C0C45" w:rsidRPr="00640F4D">
        <w:rPr>
          <w:lang w:val="uk-UA"/>
        </w:rPr>
        <w:t>, передбачених ст. 152</w:t>
      </w:r>
      <w:r w:rsidRPr="00640F4D">
        <w:rPr>
          <w:lang w:val="uk-UA"/>
        </w:rPr>
        <w:t xml:space="preserve"> </w:t>
      </w:r>
      <w:r w:rsidR="005C0C45" w:rsidRPr="00640F4D">
        <w:rPr>
          <w:lang w:val="uk-UA"/>
        </w:rPr>
        <w:t> </w:t>
      </w:r>
      <w:r w:rsidRPr="00640F4D">
        <w:rPr>
          <w:lang w:val="uk-UA"/>
        </w:rPr>
        <w:t>«Зґвалтування»</w:t>
      </w:r>
      <w:r w:rsidR="0042357E" w:rsidRPr="00640F4D">
        <w:rPr>
          <w:lang w:val="uk-UA"/>
        </w:rPr>
        <w:t xml:space="preserve"> та </w:t>
      </w:r>
      <w:r w:rsidR="005C0C45" w:rsidRPr="00640F4D">
        <w:rPr>
          <w:lang w:val="uk-UA"/>
        </w:rPr>
        <w:t>ст. 303 </w:t>
      </w:r>
      <w:r w:rsidRPr="00640F4D">
        <w:rPr>
          <w:lang w:val="uk-UA"/>
        </w:rPr>
        <w:t>«</w:t>
      </w:r>
      <w:r w:rsidR="0042357E" w:rsidRPr="00640F4D">
        <w:rPr>
          <w:lang w:val="uk-UA"/>
        </w:rPr>
        <w:t>Сутенерство або втягнення</w:t>
      </w:r>
      <w:r w:rsidRPr="00640F4D">
        <w:rPr>
          <w:lang w:val="uk-UA"/>
        </w:rPr>
        <w:t xml:space="preserve"> особи в заняття проституцією»</w:t>
      </w:r>
      <w:r w:rsidR="005C0C45" w:rsidRPr="00640F4D">
        <w:rPr>
          <w:lang w:val="uk-UA"/>
        </w:rPr>
        <w:t xml:space="preserve"> КК України.</w:t>
      </w:r>
    </w:p>
    <w:p w14:paraId="10A1A350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Наведіт</w:t>
      </w:r>
      <w:r w:rsidR="00586A18" w:rsidRPr="00640F4D">
        <w:rPr>
          <w:lang w:val="uk-UA"/>
        </w:rPr>
        <w:t>ь кримінально-правове поняття «с</w:t>
      </w:r>
      <w:r w:rsidRPr="00640F4D">
        <w:rPr>
          <w:lang w:val="uk-UA"/>
        </w:rPr>
        <w:t>утенерство».</w:t>
      </w:r>
    </w:p>
    <w:p w14:paraId="2402DCFA" w14:textId="3DFD6FCD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</w:t>
      </w:r>
      <w:r w:rsidR="00B27CF0" w:rsidRPr="00640F4D">
        <w:rPr>
          <w:lang w:val="uk-UA"/>
        </w:rPr>
        <w:t>кримінальні правопорушення</w:t>
      </w:r>
      <w:r w:rsidRPr="00640F4D">
        <w:rPr>
          <w:lang w:val="uk-UA"/>
        </w:rPr>
        <w:t xml:space="preserve"> проти громадського порядку та моральності, вчинення яких із залученням неповнолітнього не потребує кваліфікації за сукупністю із статтею про відповідальність за втягнення неповнолітніх у </w:t>
      </w:r>
      <w:r w:rsidR="00B27CF0" w:rsidRPr="00640F4D">
        <w:rPr>
          <w:lang w:val="uk-UA"/>
        </w:rPr>
        <w:t>протиправну</w:t>
      </w:r>
      <w:r w:rsidRPr="00640F4D">
        <w:rPr>
          <w:lang w:val="uk-UA"/>
        </w:rPr>
        <w:t xml:space="preserve"> діяльність. </w:t>
      </w:r>
    </w:p>
    <w:p w14:paraId="1CE41D0B" w14:textId="2E778A4B" w:rsidR="0042357E" w:rsidRPr="00CD3E7B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</w:t>
      </w:r>
      <w:r w:rsidR="00B27CF0" w:rsidRPr="00640F4D">
        <w:rPr>
          <w:lang w:val="uk-UA"/>
        </w:rPr>
        <w:t>кримінальні правопорушення</w:t>
      </w:r>
      <w:r w:rsidRPr="00640F4D">
        <w:rPr>
          <w:lang w:val="uk-UA"/>
        </w:rPr>
        <w:t xml:space="preserve"> проти громадського порядку та моральності, вчинення яких службовою особою з використанням службового становища не потребує </w:t>
      </w:r>
      <w:r w:rsidRPr="00CD3E7B">
        <w:rPr>
          <w:lang w:val="uk-UA"/>
        </w:rPr>
        <w:t>кваліфікації за сукупністю із статтею про службов</w:t>
      </w:r>
      <w:r w:rsidR="00B27CF0" w:rsidRPr="00CD3E7B">
        <w:rPr>
          <w:lang w:val="uk-UA"/>
        </w:rPr>
        <w:t>е кримінальне правопорушення</w:t>
      </w:r>
      <w:r w:rsidRPr="00CD3E7B">
        <w:rPr>
          <w:lang w:val="uk-UA"/>
        </w:rPr>
        <w:t xml:space="preserve">. </w:t>
      </w:r>
    </w:p>
    <w:p w14:paraId="4CD564B4" w14:textId="77777777" w:rsidR="0042357E" w:rsidRPr="00CD3E7B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CD3E7B">
        <w:rPr>
          <w:lang w:val="uk-UA"/>
        </w:rPr>
        <w:t xml:space="preserve">Поясніть, у чому полягає невідповідність між назвою та змістом ст. 304 КК України. </w:t>
      </w:r>
    </w:p>
    <w:p w14:paraId="31853D69" w14:textId="652078A8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За втягнення у які види антисоціальної діяльності встановлено кримінальну відповідальність у ст. 304 «Втягнення неповнолітніх у </w:t>
      </w:r>
      <w:r w:rsidR="00B27CF0" w:rsidRPr="00640F4D">
        <w:rPr>
          <w:lang w:val="uk-UA"/>
        </w:rPr>
        <w:t>протиправну</w:t>
      </w:r>
      <w:r w:rsidRPr="00640F4D">
        <w:rPr>
          <w:lang w:val="uk-UA"/>
        </w:rPr>
        <w:t xml:space="preserve"> діяльність» КК України? </w:t>
      </w:r>
    </w:p>
    <w:p w14:paraId="5F91ADD3" w14:textId="4978B596" w:rsidR="0042357E" w:rsidRPr="00640F4D" w:rsidRDefault="00CD3E7B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Назвіть </w:t>
      </w:r>
      <w:r>
        <w:rPr>
          <w:lang w:val="uk-UA"/>
        </w:rPr>
        <w:t xml:space="preserve">та розкрийте зміст кваліфікуючих </w:t>
      </w:r>
      <w:r w:rsidRPr="00640F4D">
        <w:rPr>
          <w:lang w:val="uk-UA"/>
        </w:rPr>
        <w:t>ознак</w:t>
      </w:r>
      <w:r>
        <w:rPr>
          <w:lang w:val="uk-UA"/>
        </w:rPr>
        <w:t xml:space="preserve"> складу </w:t>
      </w:r>
      <w:r w:rsidR="00B27CF0" w:rsidRPr="00640F4D">
        <w:rPr>
          <w:lang w:val="uk-UA"/>
        </w:rPr>
        <w:t>кримінальн</w:t>
      </w:r>
      <w:r>
        <w:rPr>
          <w:lang w:val="uk-UA"/>
        </w:rPr>
        <w:t>ого</w:t>
      </w:r>
      <w:r w:rsidR="00B27CF0" w:rsidRPr="00640F4D">
        <w:rPr>
          <w:lang w:val="uk-UA"/>
        </w:rPr>
        <w:t xml:space="preserve"> правопорушення</w:t>
      </w:r>
      <w:r w:rsidR="0042357E" w:rsidRPr="00640F4D">
        <w:rPr>
          <w:lang w:val="uk-UA"/>
        </w:rPr>
        <w:t>, передбачен</w:t>
      </w:r>
      <w:r>
        <w:rPr>
          <w:lang w:val="uk-UA"/>
        </w:rPr>
        <w:t>ого</w:t>
      </w:r>
      <w:r w:rsidR="0042357E" w:rsidRPr="00640F4D">
        <w:rPr>
          <w:lang w:val="uk-UA"/>
        </w:rPr>
        <w:t xml:space="preserve"> ст. 304 «Втягнення неповнолітніх у </w:t>
      </w:r>
      <w:r w:rsidR="00B27CF0" w:rsidRPr="00640F4D">
        <w:rPr>
          <w:lang w:val="uk-UA"/>
        </w:rPr>
        <w:t>протиправну</w:t>
      </w:r>
      <w:r w:rsidR="0042357E" w:rsidRPr="00640F4D">
        <w:rPr>
          <w:lang w:val="uk-UA"/>
        </w:rPr>
        <w:t xml:space="preserve"> діяльність» КК України?</w:t>
      </w:r>
    </w:p>
    <w:p w14:paraId="72C658D5" w14:textId="65099515" w:rsidR="00586A18" w:rsidRPr="00640F4D" w:rsidRDefault="00586A18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З якого моменту втягнення неповнолітніх у </w:t>
      </w:r>
      <w:r w:rsidR="00B27CF0" w:rsidRPr="00640F4D">
        <w:rPr>
          <w:lang w:val="uk-UA"/>
        </w:rPr>
        <w:t>протиправну</w:t>
      </w:r>
      <w:r w:rsidRPr="00640F4D">
        <w:rPr>
          <w:lang w:val="uk-UA"/>
        </w:rPr>
        <w:t xml:space="preserve"> діяльність визнається закінченим </w:t>
      </w:r>
      <w:r w:rsidR="00B44199">
        <w:rPr>
          <w:lang w:val="uk-UA"/>
        </w:rPr>
        <w:t>кримінальним правопорушенням</w:t>
      </w:r>
      <w:r w:rsidRPr="00640F4D">
        <w:rPr>
          <w:lang w:val="uk-UA"/>
        </w:rPr>
        <w:t>?</w:t>
      </w:r>
    </w:p>
    <w:p w14:paraId="3E4AD3C6" w14:textId="39265158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Назвіть ознаки</w:t>
      </w:r>
      <w:r w:rsidR="00586A18" w:rsidRPr="00640F4D">
        <w:rPr>
          <w:lang w:val="uk-UA"/>
        </w:rPr>
        <w:t xml:space="preserve"> предметів порнографічного характеру</w:t>
      </w:r>
      <w:r w:rsidRPr="00640F4D">
        <w:rPr>
          <w:lang w:val="uk-UA"/>
        </w:rPr>
        <w:t xml:space="preserve"> та творів, що пропагують культ насильства і жорстокості, расову, національну чи релігійну нетерпимість та дискримінацію як предметів складів </w:t>
      </w:r>
      <w:r w:rsidR="00B27CF0" w:rsidRPr="00640F4D">
        <w:rPr>
          <w:lang w:val="uk-UA"/>
        </w:rPr>
        <w:t>кримінальних правопорушень</w:t>
      </w:r>
      <w:r w:rsidRPr="00640F4D">
        <w:rPr>
          <w:lang w:val="uk-UA"/>
        </w:rPr>
        <w:t xml:space="preserve"> проти моральності.</w:t>
      </w:r>
    </w:p>
    <w:p w14:paraId="57AB1816" w14:textId="5A32274F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Які діяння щодо порнографічних предметів є кримінально-караними</w:t>
      </w:r>
      <w:r w:rsidR="00586A18" w:rsidRPr="00640F4D">
        <w:rPr>
          <w:lang w:val="uk-UA"/>
        </w:rPr>
        <w:t> </w:t>
      </w:r>
      <w:r w:rsidRPr="00640F4D">
        <w:rPr>
          <w:lang w:val="uk-UA"/>
        </w:rPr>
        <w:t>?</w:t>
      </w:r>
    </w:p>
    <w:p w14:paraId="511AF89C" w14:textId="1612031D" w:rsidR="00B27CF0" w:rsidRPr="00640F4D" w:rsidRDefault="00B27CF0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Які діяння щодо дитячої порнографії є кримінально-караними? </w:t>
      </w:r>
    </w:p>
    <w:p w14:paraId="59C7F6EE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Чи має кримінально-правове значення форма твору </w:t>
      </w:r>
      <w:r w:rsidR="00586A18" w:rsidRPr="00640F4D">
        <w:rPr>
          <w:lang w:val="uk-UA"/>
        </w:rPr>
        <w:t>порнографічного характеру </w:t>
      </w:r>
      <w:r w:rsidRPr="00640F4D">
        <w:rPr>
          <w:lang w:val="uk-UA"/>
        </w:rPr>
        <w:t>?</w:t>
      </w:r>
      <w:r w:rsidR="00586A18" w:rsidRPr="00640F4D">
        <w:rPr>
          <w:lang w:val="uk-UA"/>
        </w:rPr>
        <w:t xml:space="preserve"> Відповідь обґрунтуйте.</w:t>
      </w:r>
    </w:p>
    <w:p w14:paraId="5B978B7C" w14:textId="4AC85B0C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 xml:space="preserve">Охарактеризуйте спосіб в складі </w:t>
      </w:r>
      <w:r w:rsidR="00B27CF0" w:rsidRPr="00640F4D">
        <w:rPr>
          <w:lang w:val="uk-UA"/>
        </w:rPr>
        <w:t>кримінального правопорушення</w:t>
      </w:r>
      <w:r w:rsidRPr="00640F4D">
        <w:rPr>
          <w:lang w:val="uk-UA"/>
        </w:rPr>
        <w:t xml:space="preserve"> сутенерство або втягнення особи в заняття проституцією.</w:t>
      </w:r>
    </w:p>
    <w:p w14:paraId="5FCEECAF" w14:textId="77777777" w:rsidR="0042357E" w:rsidRPr="00640F4D" w:rsidRDefault="0042357E" w:rsidP="00640F4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640F4D">
        <w:rPr>
          <w:lang w:val="uk-UA"/>
        </w:rPr>
        <w:t>Розкрийте особливості кримінальної відповідальності за втягнення малолітнього чи неповнолітнього в зайняття проституцією.</w:t>
      </w:r>
    </w:p>
    <w:p w14:paraId="205AF135" w14:textId="77777777" w:rsidR="00F20D70" w:rsidRPr="00640F4D" w:rsidRDefault="00F20D70" w:rsidP="00640F4D">
      <w:pPr>
        <w:tabs>
          <w:tab w:val="left" w:pos="0"/>
          <w:tab w:val="left" w:pos="142"/>
          <w:tab w:val="left" w:pos="426"/>
        </w:tabs>
        <w:jc w:val="both"/>
        <w:rPr>
          <w:lang w:val="uk-UA"/>
        </w:rPr>
      </w:pPr>
    </w:p>
    <w:p w14:paraId="5BE44CDA" w14:textId="033517DE" w:rsidR="0042357E" w:rsidRPr="00640F4D" w:rsidRDefault="00B27CF0" w:rsidP="00640F4D">
      <w:pPr>
        <w:tabs>
          <w:tab w:val="left" w:pos="0"/>
          <w:tab w:val="left" w:pos="142"/>
          <w:tab w:val="left" w:pos="426"/>
        </w:tabs>
        <w:jc w:val="center"/>
        <w:rPr>
          <w:b/>
          <w:i/>
          <w:lang w:val="uk-UA"/>
        </w:rPr>
      </w:pPr>
      <w:r w:rsidRPr="00640F4D">
        <w:rPr>
          <w:b/>
          <w:i/>
          <w:lang w:val="uk-UA"/>
        </w:rPr>
        <w:t>Кримінальні правопорушення</w:t>
      </w:r>
      <w:r w:rsidR="00F20D70" w:rsidRPr="00640F4D">
        <w:rPr>
          <w:b/>
          <w:i/>
          <w:lang w:val="uk-UA"/>
        </w:rPr>
        <w:t xml:space="preserve"> у сфері обігу наркотичних засобів, психотропних речовин, їх аналогів або прекурсорів та інші </w:t>
      </w:r>
      <w:r w:rsidRPr="00640F4D">
        <w:rPr>
          <w:b/>
          <w:i/>
          <w:lang w:val="uk-UA"/>
        </w:rPr>
        <w:t>кримінальні правопорушення</w:t>
      </w:r>
      <w:r w:rsidR="00F20D70" w:rsidRPr="00640F4D">
        <w:rPr>
          <w:b/>
          <w:i/>
          <w:lang w:val="uk-UA"/>
        </w:rPr>
        <w:t xml:space="preserve"> проти здоров’я населення</w:t>
      </w:r>
    </w:p>
    <w:p w14:paraId="606535CA" w14:textId="77777777" w:rsidR="00F20D70" w:rsidRPr="00640F4D" w:rsidRDefault="00F20D70" w:rsidP="00640F4D">
      <w:pPr>
        <w:tabs>
          <w:tab w:val="left" w:pos="0"/>
          <w:tab w:val="left" w:pos="142"/>
          <w:tab w:val="left" w:pos="426"/>
        </w:tabs>
        <w:jc w:val="both"/>
        <w:rPr>
          <w:lang w:val="uk-UA"/>
        </w:rPr>
      </w:pPr>
    </w:p>
    <w:p w14:paraId="25CD641F" w14:textId="652B758F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Дайте визначення здоров’я населення як родового об’єкта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, передбачених розділом</w:t>
      </w:r>
      <w:r w:rsidRPr="0064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64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Особливої частини КК України.</w:t>
      </w:r>
    </w:p>
    <w:p w14:paraId="5386B5A7" w14:textId="2D9787EE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Назвіть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кримінальні правопорушення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здоров’я населення, що не пов’язані з незаконним обігом наркотичних засобів, психотропних речовин, їх аналогів або прекурсорів.</w:t>
      </w:r>
    </w:p>
    <w:p w14:paraId="71F3B0F1" w14:textId="5AEE4E4E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Назвіть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кримінальні правопорушення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, кваліфікуючою ознакою яких у законі названо такий предмет як наркотичні засоби в особливо великих розмірах.</w:t>
      </w:r>
    </w:p>
    <w:p w14:paraId="2CD7EF42" w14:textId="5A6213A6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Назвіть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кримінальні правопорушення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, кваліфікуючою ознакою яких у законі названо такий предмет як особливо небезпечні наркотичні засобі та психотропні речовини.</w:t>
      </w:r>
    </w:p>
    <w:p w14:paraId="73028B6B" w14:textId="25B14006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яких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здоров’я населення передбачені спеціальні підстави звільнення від кримінальної відповідальності ?</w:t>
      </w:r>
    </w:p>
    <w:p w14:paraId="43AB7CE9" w14:textId="0EC776C9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Дайте поняття та вкажіть ознаки наркотичних засобів як предмета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здоров’я населення.</w:t>
      </w:r>
    </w:p>
    <w:p w14:paraId="24E3C5FF" w14:textId="4829C0B0" w:rsidR="00F20D70" w:rsidRPr="001B1DD9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Дайте поняття та вкажіть ознаки психотропних речовин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предмета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кримінальних </w:t>
      </w:r>
      <w:r w:rsidR="00B27CF0" w:rsidRPr="001B1D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правопорушень </w:t>
      </w:r>
      <w:r w:rsidRPr="001B1DD9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здоров’я населення.</w:t>
      </w:r>
    </w:p>
    <w:p w14:paraId="512F88D3" w14:textId="5126816D" w:rsidR="00F20D70" w:rsidRPr="001B1DD9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DD9">
        <w:rPr>
          <w:rFonts w:ascii="Times New Roman" w:eastAsia="Times New Roman" w:hAnsi="Times New Roman" w:cs="Times New Roman"/>
          <w:sz w:val="24"/>
          <w:szCs w:val="24"/>
          <w:lang w:val="uk-UA"/>
        </w:rPr>
        <w:t>Дайте поняття та вкажіть ознаки аналогів наркотичних засобів та психотропних речовин.</w:t>
      </w:r>
    </w:p>
    <w:p w14:paraId="27A0E18B" w14:textId="770A5955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Дайте поняття та вкажіть ознаки прекурсорів як предмета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здоров’я населення.</w:t>
      </w:r>
    </w:p>
    <w:p w14:paraId="61F951A2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Фальсифікований лікарський засіб – це ….. .</w:t>
      </w:r>
    </w:p>
    <w:p w14:paraId="34BDA046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Вкажіть ознаки обладнання, призначеного для виготовлення наркотичних засобів, психотропних речовин та їх аналогів.</w:t>
      </w:r>
    </w:p>
    <w:p w14:paraId="69BA70E6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Назвіть кількісні категорії наркотичних засобів, психотропних речовин, їх аналогів чи прекурсорів. </w:t>
      </w:r>
    </w:p>
    <w:p w14:paraId="308A0EBB" w14:textId="631205DE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Чи впливає на кваліфікацію нормативна зміна кількісної категорії наркотичних засобів? Відповідь обґрунтуйте.</w:t>
      </w:r>
    </w:p>
    <w:p w14:paraId="3B63FA58" w14:textId="4577F661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Чи впливають якісні характеристики наркотичного засобу на кримінально-правову кваліфікацію скоєного? Відповідь обґрунтуйте.</w:t>
      </w:r>
    </w:p>
    <w:p w14:paraId="0587D6B7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У чому полягає відмінність між «виробництвом» та «виготовленням» наркотичних засобів, психотропних речовин та їх аналогів.</w:t>
      </w:r>
    </w:p>
    <w:p w14:paraId="4744EEAA" w14:textId="68590951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якого моменту визнається закінченим </w:t>
      </w:r>
      <w:r w:rsidR="00B27CF0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кримінальним правопорушенням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незаконне виготовлення наркотичних засобів чи психотропних речовин ?</w:t>
      </w:r>
    </w:p>
    <w:p w14:paraId="3A84D4D6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Які діяння охоплюються поняттям «незаконне придбання» наркотичних засобів ?</w:t>
      </w:r>
    </w:p>
    <w:p w14:paraId="14E5F0DC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Що слід розуміти під незаконним зберіганням наркотичних засобів, психотропних речовин, їх аналогів чи прекурсорів ?</w:t>
      </w:r>
    </w:p>
    <w:p w14:paraId="5455D69A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Що слід розуміти під незаконним перевезенням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наркотичних засобів, психотропних речовин, їх аналогів чи прекурсорів ?</w:t>
      </w:r>
    </w:p>
    <w:p w14:paraId="7C16B200" w14:textId="733E7005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якого моменту визнається закінченим </w:t>
      </w:r>
      <w:r w:rsidR="00B1268F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кримінальним правопорушенням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незаконне пересилання наркотичних засобів, психотропних речовин, їх аналогів чи прекурсорів ? </w:t>
      </w:r>
    </w:p>
    <w:p w14:paraId="0DB7A4F6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Що слід розуміти під незаконним збутом наркотичних засобів, психотропних речовин, їх аналогів чи прекурсорів ?</w:t>
      </w:r>
    </w:p>
    <w:p w14:paraId="594027B0" w14:textId="6BC6D355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Яке значення має мета зберігання наркотичних засобів, психотропних речовин та їх аналогів ?</w:t>
      </w:r>
    </w:p>
    <w:p w14:paraId="0D3F7F3B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Яке значення має мета зберігання прекурсорів ?</w:t>
      </w:r>
    </w:p>
    <w:p w14:paraId="5800AA50" w14:textId="45A659BE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Чи встановлена в Україні кримінальна відповідальність за незаконне вживання психотропних речовин? Відповідь обґрунтуйте.</w:t>
      </w:r>
    </w:p>
    <w:p w14:paraId="2C929B87" w14:textId="19CD9D3A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кваліфікувати скоєне, коли наркотичний засіб, психотропна речовина чи їх аналог виготовлені одночасно і для особистого вживання, і для збуту?</w:t>
      </w:r>
    </w:p>
    <w:p w14:paraId="0F654311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Павло мав намір переслати бандероллю з України до Росії особливо небезпечні наркотичні засоби, проте під час оформлення на пошті відповідних документів був затриманий. Дайте кримінально-правову оцінку діям Павла.</w:t>
      </w:r>
    </w:p>
    <w:p w14:paraId="3ACA9F6B" w14:textId="493BA920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Павло зберігав у себе вдома для власного вживання 5 г героїну (великий розмір – від 1 г до 10 г) та 3 г морфіну (великий </w:t>
      </w:r>
      <w:r w:rsidR="0062590F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– від 2,5 г до 12,5 г). В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університеті він домовився з Іриною про те, що завтра </w:t>
      </w:r>
      <w:proofErr w:type="spellStart"/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продасть</w:t>
      </w:r>
      <w:proofErr w:type="spellEnd"/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останній 1 г</w:t>
      </w:r>
      <w:r w:rsidR="00631368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героїну, проте після повернення додому був затриманий. Дайте кримінально-правову оцінку діям Павла.</w:t>
      </w:r>
    </w:p>
    <w:p w14:paraId="0A52A736" w14:textId="40F289FF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Павло незаконно зберігав такі наркотичні засоби: 3 г кодеїну (великий розмір – від 10 до 50 г), 3 г. діоніну (великий розмір – від 10 до 100 г) та 25 г </w:t>
      </w:r>
      <w:proofErr w:type="spellStart"/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трамадолу</w:t>
      </w:r>
      <w:proofErr w:type="spellEnd"/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(великий розмір – від 5 до 50 г). Наркотичні засоби у яких розмірах зберігав Павло ? (</w:t>
      </w:r>
      <w:r w:rsidRPr="00640F4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дані  задачі можуть бути змінені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1FE58634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визначити кількісну категорію наркотичних засобів, психотропних речовин чи прекурсорів якщо їх у незаконному обігу виявлено декілька видів ?</w:t>
      </w:r>
    </w:p>
    <w:p w14:paraId="435A4C96" w14:textId="77777777" w:rsidR="00F20D70" w:rsidRPr="00FE6094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визначити кількісну категорії наркотичних засобів, що не вказані у відповідних </w:t>
      </w:r>
      <w:r w:rsidRPr="00FE6094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Таблицях ?</w:t>
      </w:r>
    </w:p>
    <w:p w14:paraId="7A38EC35" w14:textId="77777777" w:rsidR="00F20D70" w:rsidRPr="00FE6094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094">
        <w:rPr>
          <w:rFonts w:ascii="Times New Roman" w:eastAsia="Times New Roman" w:hAnsi="Times New Roman" w:cs="Times New Roman"/>
          <w:sz w:val="24"/>
          <w:szCs w:val="24"/>
          <w:lang w:val="uk-UA"/>
        </w:rPr>
        <w:t>Назвіть орган, котрий затвердив акт, на підставі якого визначається кількісна категорія аналогів наркотичних засобів, які перебувають у незаконному обігу.</w:t>
      </w:r>
    </w:p>
    <w:p w14:paraId="74CAA5A9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За незаконний посів якої мінімальної кількості рослин маку встановлена кримінальна відповідальність ?</w:t>
      </w:r>
    </w:p>
    <w:p w14:paraId="1D4240B4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За незаконне вирощування якої мінімальної кількості рослин конопель встановлена кримінальна відповідальність ?</w:t>
      </w:r>
    </w:p>
    <w:p w14:paraId="11B8FA0F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кваліфікувати дії Павла, який посадив на присадибній ділянці шістдесят рослин коноплі з метою наступного виготовлення наркотичного засобу та збуту останнього однокурсникам ?</w:t>
      </w:r>
    </w:p>
    <w:p w14:paraId="005DBB90" w14:textId="14A5D86B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відмежовується склад </w:t>
      </w:r>
      <w:r w:rsidR="00631368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кримінального правопорушення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, передбачен</w:t>
      </w:r>
      <w:r w:rsidR="00631368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 320 КК України від складів </w:t>
      </w:r>
      <w:r w:rsidR="00631368"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, передбачених ст. 307 та ст. 309 КК України ?</w:t>
      </w:r>
    </w:p>
    <w:p w14:paraId="26F139F0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слід кваліфікувати незаконне зберігання психотропних речовин та наступне їх незаконне перевезення за межі території України ?</w:t>
      </w:r>
    </w:p>
    <w:p w14:paraId="0F486FA1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слід кваліфікувати незаконне виготовлення наркотичних засобів та наступне їх дарування шляхом надсилання посилки зі Львова до Луцька?</w:t>
      </w:r>
    </w:p>
    <w:p w14:paraId="68EF2144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слід кваліфікувати таємне викрадення прекурсорів з метою виготовлення аналогів наркотичних засобів чи психотропних речовин ? Відповідь обґрунтуйте.</w:t>
      </w:r>
    </w:p>
    <w:p w14:paraId="38DC2D3B" w14:textId="77777777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слід кваліфікувати відкрите викрадення прекурсорів з метою їх використання для господарських потреб ? Відповідь обґрунтуйте.</w:t>
      </w:r>
    </w:p>
    <w:p w14:paraId="71C0101D" w14:textId="396C49ED" w:rsidR="00F20D70" w:rsidRPr="00640F4D" w:rsidRDefault="00F20D70" w:rsidP="00640F4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line="264" w:lineRule="auto"/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val="uk-UA"/>
        </w:rPr>
        <w:t>Як слід кваліфікувати збут прекурсорів у особливо великих розмірах без мети виробництва або виготовлення наркотичних засобів, психотропних речовин або їх аналогів?</w:t>
      </w:r>
    </w:p>
    <w:p w14:paraId="70372703" w14:textId="77777777" w:rsidR="00F20D70" w:rsidRPr="00640F4D" w:rsidRDefault="00F20D70" w:rsidP="00640F4D">
      <w:pPr>
        <w:tabs>
          <w:tab w:val="left" w:pos="0"/>
          <w:tab w:val="left" w:pos="142"/>
          <w:tab w:val="left" w:pos="426"/>
        </w:tabs>
        <w:jc w:val="both"/>
        <w:rPr>
          <w:lang w:val="uk-UA"/>
        </w:rPr>
      </w:pPr>
    </w:p>
    <w:sectPr w:rsidR="00F20D70" w:rsidRPr="00640F4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306B" w14:textId="77777777" w:rsidR="00D35753" w:rsidRDefault="00D35753" w:rsidP="00336CE2">
      <w:r>
        <w:separator/>
      </w:r>
    </w:p>
  </w:endnote>
  <w:endnote w:type="continuationSeparator" w:id="0">
    <w:p w14:paraId="3A281AC0" w14:textId="77777777" w:rsidR="00D35753" w:rsidRDefault="00D35753" w:rsidP="003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3391094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37C7DC6" w14:textId="5E70AF1F" w:rsidR="00336CE2" w:rsidRDefault="00336CE2" w:rsidP="00A96F7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15B37E7" w14:textId="77777777" w:rsidR="00336CE2" w:rsidRDefault="00336CE2" w:rsidP="00336CE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38293776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90B0948" w14:textId="14A75907" w:rsidR="00336CE2" w:rsidRDefault="00336CE2" w:rsidP="00A96F7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F79F0">
          <w:rPr>
            <w:rStyle w:val="a7"/>
            <w:noProof/>
          </w:rPr>
          <w:t>10</w:t>
        </w:r>
        <w:r>
          <w:rPr>
            <w:rStyle w:val="a7"/>
          </w:rPr>
          <w:fldChar w:fldCharType="end"/>
        </w:r>
      </w:p>
    </w:sdtContent>
  </w:sdt>
  <w:p w14:paraId="0F396CAE" w14:textId="77777777" w:rsidR="00336CE2" w:rsidRDefault="00336CE2" w:rsidP="00336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5EF3" w14:textId="77777777" w:rsidR="00D35753" w:rsidRDefault="00D35753" w:rsidP="00336CE2">
      <w:r>
        <w:separator/>
      </w:r>
    </w:p>
  </w:footnote>
  <w:footnote w:type="continuationSeparator" w:id="0">
    <w:p w14:paraId="33567126" w14:textId="77777777" w:rsidR="00D35753" w:rsidRDefault="00D35753" w:rsidP="0033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167"/>
    <w:multiLevelType w:val="hybridMultilevel"/>
    <w:tmpl w:val="D7E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84A"/>
    <w:multiLevelType w:val="hybridMultilevel"/>
    <w:tmpl w:val="5B6CB144"/>
    <w:lvl w:ilvl="0" w:tplc="69B2403A">
      <w:start w:val="1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" w15:restartNumberingAfterBreak="0">
    <w:nsid w:val="0EA6182B"/>
    <w:multiLevelType w:val="hybridMultilevel"/>
    <w:tmpl w:val="2E4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C19"/>
    <w:multiLevelType w:val="hybridMultilevel"/>
    <w:tmpl w:val="2A46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14D"/>
    <w:multiLevelType w:val="hybridMultilevel"/>
    <w:tmpl w:val="D46A9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2E08"/>
    <w:multiLevelType w:val="multilevel"/>
    <w:tmpl w:val="45C4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3ED4"/>
    <w:multiLevelType w:val="hybridMultilevel"/>
    <w:tmpl w:val="F946B1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497C55"/>
    <w:multiLevelType w:val="multilevel"/>
    <w:tmpl w:val="1862CC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1B"/>
    <w:rsid w:val="00014B1B"/>
    <w:rsid w:val="00022FF4"/>
    <w:rsid w:val="001158B1"/>
    <w:rsid w:val="00165E47"/>
    <w:rsid w:val="00191E1C"/>
    <w:rsid w:val="001B1DD9"/>
    <w:rsid w:val="00223A6B"/>
    <w:rsid w:val="00271232"/>
    <w:rsid w:val="00284B1E"/>
    <w:rsid w:val="002B60A7"/>
    <w:rsid w:val="002C756A"/>
    <w:rsid w:val="002F79F0"/>
    <w:rsid w:val="00320F3A"/>
    <w:rsid w:val="00333F36"/>
    <w:rsid w:val="00336CE2"/>
    <w:rsid w:val="00375C02"/>
    <w:rsid w:val="0041685D"/>
    <w:rsid w:val="0042357E"/>
    <w:rsid w:val="00443700"/>
    <w:rsid w:val="00475B5A"/>
    <w:rsid w:val="00484A2D"/>
    <w:rsid w:val="004B4367"/>
    <w:rsid w:val="004C47F3"/>
    <w:rsid w:val="004E6991"/>
    <w:rsid w:val="00574711"/>
    <w:rsid w:val="00586A18"/>
    <w:rsid w:val="005969EC"/>
    <w:rsid w:val="005C0C45"/>
    <w:rsid w:val="005D3B2F"/>
    <w:rsid w:val="00622234"/>
    <w:rsid w:val="0062590F"/>
    <w:rsid w:val="00631368"/>
    <w:rsid w:val="00637D7B"/>
    <w:rsid w:val="00640F4D"/>
    <w:rsid w:val="0068093C"/>
    <w:rsid w:val="006954CE"/>
    <w:rsid w:val="006B6D21"/>
    <w:rsid w:val="00707084"/>
    <w:rsid w:val="00714BA4"/>
    <w:rsid w:val="00720712"/>
    <w:rsid w:val="00764EFB"/>
    <w:rsid w:val="007B205B"/>
    <w:rsid w:val="007B4FF6"/>
    <w:rsid w:val="007D6E45"/>
    <w:rsid w:val="00820385"/>
    <w:rsid w:val="00902FF2"/>
    <w:rsid w:val="0095346C"/>
    <w:rsid w:val="00997650"/>
    <w:rsid w:val="009B46A2"/>
    <w:rsid w:val="00A22921"/>
    <w:rsid w:val="00A64FB9"/>
    <w:rsid w:val="00A66CE1"/>
    <w:rsid w:val="00AB72E4"/>
    <w:rsid w:val="00AC6A23"/>
    <w:rsid w:val="00AD63CB"/>
    <w:rsid w:val="00B1268F"/>
    <w:rsid w:val="00B2148F"/>
    <w:rsid w:val="00B27CF0"/>
    <w:rsid w:val="00B37C28"/>
    <w:rsid w:val="00B44199"/>
    <w:rsid w:val="00B64ACF"/>
    <w:rsid w:val="00B709D4"/>
    <w:rsid w:val="00BF38ED"/>
    <w:rsid w:val="00C86ECB"/>
    <w:rsid w:val="00CB571E"/>
    <w:rsid w:val="00CC2340"/>
    <w:rsid w:val="00CD3E7B"/>
    <w:rsid w:val="00D16AC0"/>
    <w:rsid w:val="00D35753"/>
    <w:rsid w:val="00DF7451"/>
    <w:rsid w:val="00E92FB9"/>
    <w:rsid w:val="00EA0EBB"/>
    <w:rsid w:val="00EC5A06"/>
    <w:rsid w:val="00EF7311"/>
    <w:rsid w:val="00F20D70"/>
    <w:rsid w:val="00FB43E0"/>
    <w:rsid w:val="00FC3347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8EDB"/>
  <w15:docId w15:val="{7FE280AC-1EF1-5C4D-905B-11472056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7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4">
    <w:name w:val="Normal (Web)"/>
    <w:basedOn w:val="a"/>
    <w:uiPriority w:val="99"/>
    <w:unhideWhenUsed/>
    <w:rsid w:val="002C756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336CE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33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o.denkovych@gmail.com</cp:lastModifiedBy>
  <cp:revision>20</cp:revision>
  <dcterms:created xsi:type="dcterms:W3CDTF">2021-03-29T16:10:00Z</dcterms:created>
  <dcterms:modified xsi:type="dcterms:W3CDTF">2021-03-29T17:44:00Z</dcterms:modified>
</cp:coreProperties>
</file>