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2197" w:rsidRDefault="00952197" w:rsidP="00952197">
      <w:pPr>
        <w:jc w:val="center"/>
        <w:rPr>
          <w:b/>
          <w:color w:val="auto"/>
          <w:lang w:val="uk-UA"/>
        </w:rPr>
      </w:pPr>
      <w:bookmarkStart w:id="0" w:name="_GoBack"/>
      <w:bookmarkEnd w:id="0"/>
    </w:p>
    <w:p w:rsidR="00952197" w:rsidRPr="001C2A85" w:rsidRDefault="00952197" w:rsidP="00952197">
      <w:pPr>
        <w:jc w:val="center"/>
        <w:rPr>
          <w:b/>
          <w:color w:val="auto"/>
          <w:lang w:val="uk-UA"/>
        </w:rPr>
      </w:pPr>
      <w:proofErr w:type="spellStart"/>
      <w:r w:rsidRPr="001C2A85">
        <w:rPr>
          <w:b/>
          <w:color w:val="auto"/>
          <w:lang w:val="uk-UA"/>
        </w:rPr>
        <w:t>Силабус</w:t>
      </w:r>
      <w:proofErr w:type="spellEnd"/>
      <w:r w:rsidRPr="001C2A85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нормативного курсу “Міжнародні стандарти захисту прав людини ”</w:t>
      </w:r>
    </w:p>
    <w:p w:rsidR="00952197" w:rsidRDefault="00952197" w:rsidP="00952197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для студентів першого курсу юридичного факультету</w:t>
      </w:r>
    </w:p>
    <w:p w:rsidR="00952197" w:rsidRPr="001C2A85" w:rsidRDefault="00952197" w:rsidP="00952197">
      <w:pPr>
        <w:jc w:val="center"/>
        <w:rPr>
          <w:b/>
          <w:color w:val="auto"/>
          <w:lang w:val="uk-UA"/>
        </w:rPr>
      </w:pPr>
    </w:p>
    <w:p w:rsidR="00952197" w:rsidRPr="001C2A85" w:rsidRDefault="00952197" w:rsidP="00952197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952197" w:rsidRPr="009C24C6" w:rsidTr="0023549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“Міжнародні стандарти захисту прав людини”</w:t>
            </w:r>
          </w:p>
        </w:tc>
      </w:tr>
      <w:tr w:rsidR="00952197" w:rsidRPr="001C2A85" w:rsidTr="0023549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Січових Стрільців, 14</w:t>
            </w:r>
          </w:p>
        </w:tc>
      </w:tr>
      <w:tr w:rsidR="00952197" w:rsidRPr="009C24C6" w:rsidTr="0023549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920309" w:rsidRDefault="00952197" w:rsidP="00235491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Юридичний факультет, кафедра теорії та філософії права</w:t>
            </w:r>
          </w:p>
        </w:tc>
      </w:tr>
      <w:tr w:rsidR="00952197" w:rsidRPr="009C24C6" w:rsidTr="0023549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920309" w:rsidRDefault="00952197" w:rsidP="00235491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081 Право</w:t>
            </w:r>
          </w:p>
        </w:tc>
      </w:tr>
      <w:tr w:rsidR="00952197" w:rsidRPr="009C24C6" w:rsidTr="0023549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B812F4" w:rsidRDefault="00952197" w:rsidP="00235491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9C24C6">
              <w:rPr>
                <w:b/>
                <w:i/>
                <w:lang w:val="ru-RU"/>
              </w:rPr>
              <w:t>Дудаш</w:t>
            </w:r>
            <w:proofErr w:type="spellEnd"/>
            <w:r w:rsidRPr="009C24C6">
              <w:rPr>
                <w:b/>
                <w:i/>
                <w:lang w:val="ru-RU"/>
              </w:rPr>
              <w:t xml:space="preserve"> Тамара </w:t>
            </w:r>
            <w:proofErr w:type="spellStart"/>
            <w:r w:rsidRPr="009C24C6">
              <w:rPr>
                <w:b/>
                <w:i/>
                <w:lang w:val="ru-RU"/>
              </w:rPr>
              <w:t>Іванівна</w:t>
            </w:r>
            <w:proofErr w:type="spellEnd"/>
            <w:r w:rsidRPr="009C24C6">
              <w:rPr>
                <w:b/>
                <w:i/>
                <w:lang w:val="ru-RU"/>
              </w:rPr>
              <w:t>,</w:t>
            </w:r>
            <w:r w:rsidRPr="009C24C6">
              <w:rPr>
                <w:lang w:val="ru-RU"/>
              </w:rPr>
              <w:t xml:space="preserve"> канд. </w:t>
            </w:r>
            <w:proofErr w:type="spellStart"/>
            <w:r w:rsidRPr="009C24C6">
              <w:rPr>
                <w:lang w:val="ru-RU"/>
              </w:rPr>
              <w:t>юрид</w:t>
            </w:r>
            <w:proofErr w:type="spellEnd"/>
            <w:r w:rsidRPr="009C24C6">
              <w:rPr>
                <w:lang w:val="ru-RU"/>
              </w:rPr>
              <w:t>. наук, доц.</w:t>
            </w:r>
          </w:p>
        </w:tc>
      </w:tr>
      <w:tr w:rsidR="00952197" w:rsidRPr="009C24C6" w:rsidTr="0023549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B812F4" w:rsidRDefault="00952197" w:rsidP="00235491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163262" w:rsidP="00235491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952197" w:rsidRPr="00073387">
                <w:rPr>
                  <w:rStyle w:val="a4"/>
                  <w:lang w:val="uk-UA"/>
                </w:rPr>
                <w:t>http://law.lnu.edu.ua/employee/dudash-tamara-ivanivna</w:t>
              </w:r>
            </w:hyperlink>
          </w:p>
        </w:tc>
      </w:tr>
      <w:tr w:rsidR="00952197" w:rsidRPr="009C24C6" w:rsidTr="0023549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B812F4" w:rsidRDefault="00952197" w:rsidP="00235491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B812F4" w:rsidRDefault="00952197" w:rsidP="00235491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 xml:space="preserve">Консультації в день проведення лекцій/практичних занять (за попередньою </w:t>
            </w:r>
            <w:r>
              <w:rPr>
                <w:color w:val="auto"/>
                <w:lang w:val="uk-UA"/>
              </w:rPr>
              <w:t>домовленістю). Також можливі он</w:t>
            </w:r>
            <w:r w:rsidRPr="00B812F4">
              <w:rPr>
                <w:color w:val="auto"/>
                <w:lang w:val="uk-UA"/>
              </w:rPr>
              <w:t>лайн консультації. Для погодже</w:t>
            </w:r>
            <w:r>
              <w:rPr>
                <w:color w:val="auto"/>
                <w:lang w:val="uk-UA"/>
              </w:rPr>
              <w:t>ння часу он</w:t>
            </w:r>
            <w:r w:rsidRPr="00B812F4">
              <w:rPr>
                <w:color w:val="auto"/>
                <w:lang w:val="uk-UA"/>
              </w:rPr>
              <w:t>лайн консультацій слід писати на електронну пошту викладача або дзвонити.</w:t>
            </w:r>
          </w:p>
        </w:tc>
      </w:tr>
      <w:tr w:rsidR="00952197" w:rsidRPr="001C2A85" w:rsidTr="0023549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920309" w:rsidRDefault="00952197" w:rsidP="00235491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920309">
              <w:rPr>
                <w:b/>
              </w:rPr>
              <w:t>Сторінка</w:t>
            </w:r>
            <w:proofErr w:type="spellEnd"/>
            <w:r w:rsidRPr="00920309">
              <w:rPr>
                <w:b/>
              </w:rPr>
              <w:t xml:space="preserve"> </w:t>
            </w:r>
            <w:proofErr w:type="spellStart"/>
            <w:r w:rsidRPr="00920309">
              <w:rPr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both"/>
              <w:rPr>
                <w:color w:val="auto"/>
                <w:lang w:val="uk-UA"/>
              </w:rPr>
            </w:pPr>
          </w:p>
        </w:tc>
      </w:tr>
      <w:tr w:rsidR="00952197" w:rsidRPr="001C2A85" w:rsidTr="0023549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>
              <w:rPr>
                <w:color w:val="auto"/>
                <w:lang w:val="uk-UA"/>
              </w:rPr>
              <w:t>працювати юристом у сфері захисту прав людини</w:t>
            </w:r>
            <w:r w:rsidRPr="001C2A85">
              <w:rPr>
                <w:color w:val="auto"/>
                <w:lang w:val="uk-UA"/>
              </w:rPr>
              <w:t xml:space="preserve">. Тому у курсі </w:t>
            </w:r>
            <w:r>
              <w:rPr>
                <w:color w:val="auto"/>
                <w:lang w:val="uk-UA"/>
              </w:rPr>
              <w:t xml:space="preserve">представлено в рамках спеціальної частини практики ЄСПЛ. Він присвячений вивченню європейських стандартів права на </w:t>
            </w:r>
            <w:proofErr w:type="spellStart"/>
            <w:r>
              <w:rPr>
                <w:color w:val="auto"/>
                <w:lang w:val="uk-UA"/>
              </w:rPr>
              <w:t>приватність</w:t>
            </w:r>
            <w:proofErr w:type="spellEnd"/>
            <w:r w:rsidRPr="001C2A85">
              <w:rPr>
                <w:color w:val="auto"/>
                <w:lang w:val="uk-UA"/>
              </w:rPr>
              <w:t xml:space="preserve">. </w:t>
            </w:r>
          </w:p>
        </w:tc>
      </w:tr>
      <w:tr w:rsidR="00952197" w:rsidRPr="001C2A85" w:rsidTr="00235491">
        <w:trPr>
          <w:trHeight w:val="1136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952197" w:rsidRDefault="00952197" w:rsidP="00235491">
            <w:pPr>
              <w:jc w:val="both"/>
              <w:rPr>
                <w:color w:val="auto"/>
                <w:lang w:val="uk-UA"/>
              </w:rPr>
            </w:pPr>
            <w:r w:rsidRPr="00952197">
              <w:rPr>
                <w:color w:val="auto"/>
                <w:lang w:val="uk-UA"/>
              </w:rPr>
              <w:t xml:space="preserve">Дисципліна «Міжнародні стандарти захисту прав людини» є нормативною навчальною дисципліною з спеціальності “Правознавство” для освітньої програми бакалавра, яка викладається </w:t>
            </w:r>
            <w:r w:rsidRPr="00952197">
              <w:rPr>
                <w:b/>
                <w:color w:val="auto"/>
                <w:lang w:val="uk-UA"/>
              </w:rPr>
              <w:t>в 2 семестрі</w:t>
            </w:r>
            <w:r w:rsidRPr="00952197">
              <w:rPr>
                <w:color w:val="auto"/>
                <w:lang w:val="uk-UA"/>
              </w:rPr>
              <w:t xml:space="preserve"> в обсязі 3 кредитів (за Європейською Кредитно-Трансферною Системою ECTS).</w:t>
            </w:r>
          </w:p>
        </w:tc>
      </w:tr>
      <w:tr w:rsidR="00952197" w:rsidRPr="009C24C6" w:rsidTr="0023549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952197" w:rsidRDefault="00952197" w:rsidP="00235491">
            <w:pPr>
              <w:jc w:val="both"/>
              <w:rPr>
                <w:color w:val="auto"/>
                <w:lang w:val="uk-UA"/>
              </w:rPr>
            </w:pPr>
            <w:r w:rsidRPr="00952197">
              <w:rPr>
                <w:color w:val="auto"/>
                <w:lang w:val="uk-UA"/>
              </w:rPr>
              <w:t xml:space="preserve">Метою вивчення нормативної навчальної дисципліни «Міжнародні стандарти захисту прав людини» є </w:t>
            </w:r>
            <w:r w:rsidRPr="00952197">
              <w:rPr>
                <w:lang w:val="uk-UA"/>
              </w:rPr>
              <w:t>ознайомити студентів з міжнародними механізмами захисту прав людини.</w:t>
            </w:r>
          </w:p>
        </w:tc>
      </w:tr>
      <w:tr w:rsidR="00952197" w:rsidRPr="009C24C6" w:rsidTr="0023549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952197" w:rsidRDefault="00952197" w:rsidP="00235491">
            <w:pPr>
              <w:rPr>
                <w:color w:val="auto"/>
                <w:lang w:val="uk-UA" w:eastAsia="uk-UA"/>
              </w:rPr>
            </w:pPr>
            <w:r w:rsidRPr="00952197">
              <w:rPr>
                <w:color w:val="auto"/>
                <w:lang w:val="uk-UA" w:eastAsia="uk-UA"/>
              </w:rPr>
              <w:t xml:space="preserve"> Основна література: </w:t>
            </w:r>
          </w:p>
          <w:p w:rsidR="00952197" w:rsidRPr="00952197" w:rsidRDefault="00952197" w:rsidP="00952197">
            <w:pPr>
              <w:jc w:val="both"/>
              <w:rPr>
                <w:bCs/>
                <w:lang w:val="uk-UA"/>
              </w:rPr>
            </w:pPr>
            <w:r w:rsidRPr="00952197">
              <w:rPr>
                <w:bCs/>
                <w:lang w:val="uk-UA"/>
              </w:rPr>
              <w:t>1.</w:t>
            </w:r>
            <w:r w:rsidRPr="00952197">
              <w:rPr>
                <w:bCs/>
                <w:lang w:val="uk-UA"/>
              </w:rPr>
              <w:tab/>
              <w:t>Буттєві права і свободи людини: Тема 1. // Рабінович П. М. Основи теорії та філософії права: Навчальний посібник для студентів юридичних вищих навчальних закладів. – Львів: Видавничий центр юридичного факультету Львівського національного університету імені Івана Франка, 2020. – 20 с.</w:t>
            </w:r>
          </w:p>
          <w:p w:rsidR="00952197" w:rsidRPr="00952197" w:rsidRDefault="00952197" w:rsidP="00952197">
            <w:pPr>
              <w:jc w:val="both"/>
              <w:rPr>
                <w:bCs/>
                <w:lang w:val="uk-UA"/>
              </w:rPr>
            </w:pPr>
            <w:r w:rsidRPr="00952197">
              <w:rPr>
                <w:bCs/>
                <w:lang w:val="uk-UA"/>
              </w:rPr>
              <w:t>2.</w:t>
            </w:r>
            <w:r w:rsidRPr="00952197">
              <w:rPr>
                <w:bCs/>
                <w:lang w:val="uk-UA"/>
              </w:rPr>
              <w:tab/>
              <w:t xml:space="preserve">Рабінович П. М. Здійснення прав людини: проблеми обмежування (загальнотеоретичні аспекти) / П. М. Рабінович, І. М. Панкевич. – Львів: </w:t>
            </w:r>
            <w:proofErr w:type="spellStart"/>
            <w:r w:rsidRPr="00952197">
              <w:rPr>
                <w:bCs/>
                <w:lang w:val="uk-UA"/>
              </w:rPr>
              <w:t>Астрон</w:t>
            </w:r>
            <w:proofErr w:type="spellEnd"/>
            <w:r w:rsidRPr="00952197">
              <w:rPr>
                <w:bCs/>
                <w:lang w:val="uk-UA"/>
              </w:rPr>
              <w:t>, 2001. – 108 с.</w:t>
            </w:r>
          </w:p>
          <w:p w:rsidR="00952197" w:rsidRPr="00952197" w:rsidRDefault="00952197" w:rsidP="00952197">
            <w:pPr>
              <w:jc w:val="both"/>
              <w:rPr>
                <w:bCs/>
                <w:lang w:val="uk-UA"/>
              </w:rPr>
            </w:pPr>
            <w:r w:rsidRPr="00952197">
              <w:rPr>
                <w:bCs/>
                <w:lang w:val="uk-UA"/>
              </w:rPr>
              <w:t>3.</w:t>
            </w:r>
            <w:r w:rsidRPr="00952197">
              <w:rPr>
                <w:bCs/>
                <w:lang w:val="uk-UA"/>
              </w:rPr>
              <w:tab/>
              <w:t xml:space="preserve">Добрянський С. П. Актуальні проблеми загальної теорії прав людини / С. П. Добрянський. – Львів: </w:t>
            </w:r>
            <w:proofErr w:type="spellStart"/>
            <w:r w:rsidRPr="00952197">
              <w:rPr>
                <w:bCs/>
                <w:lang w:val="uk-UA"/>
              </w:rPr>
              <w:t>Астрон</w:t>
            </w:r>
            <w:proofErr w:type="spellEnd"/>
            <w:r w:rsidRPr="00952197">
              <w:rPr>
                <w:bCs/>
                <w:lang w:val="uk-UA"/>
              </w:rPr>
              <w:t>, 2006. – 120 с.</w:t>
            </w:r>
          </w:p>
          <w:p w:rsidR="00952197" w:rsidRPr="00952197" w:rsidRDefault="00952197" w:rsidP="00952197">
            <w:pPr>
              <w:jc w:val="both"/>
              <w:rPr>
                <w:bCs/>
                <w:lang w:val="uk-UA"/>
              </w:rPr>
            </w:pPr>
            <w:r w:rsidRPr="00952197">
              <w:rPr>
                <w:bCs/>
                <w:lang w:val="uk-UA"/>
              </w:rPr>
              <w:t>4.</w:t>
            </w:r>
            <w:r w:rsidRPr="00952197">
              <w:rPr>
                <w:bCs/>
                <w:lang w:val="uk-UA"/>
              </w:rPr>
              <w:tab/>
              <w:t>Рабінович П. М. Міжнародні стандарти прав людини: властивості, загальне поняття, класифікація // Вісник Національної академії правових наук України. – 2016. – № 1 (84). – С. 19-29</w:t>
            </w:r>
          </w:p>
          <w:p w:rsidR="00952197" w:rsidRPr="00952197" w:rsidRDefault="00952197" w:rsidP="00952197">
            <w:pPr>
              <w:jc w:val="both"/>
              <w:rPr>
                <w:bCs/>
                <w:lang w:val="uk-UA"/>
              </w:rPr>
            </w:pPr>
            <w:r w:rsidRPr="00952197">
              <w:rPr>
                <w:bCs/>
                <w:lang w:val="uk-UA"/>
              </w:rPr>
              <w:t>5.</w:t>
            </w:r>
            <w:r w:rsidRPr="00952197">
              <w:rPr>
                <w:bCs/>
                <w:lang w:val="uk-UA"/>
              </w:rPr>
              <w:tab/>
              <w:t xml:space="preserve">Рабінович П. М. Права людини і громадянина: Навчальний посібник / П. М. Рабінович, М. І. Хавронюк. – К: </w:t>
            </w:r>
            <w:proofErr w:type="spellStart"/>
            <w:r w:rsidRPr="00952197">
              <w:rPr>
                <w:bCs/>
                <w:lang w:val="uk-UA"/>
              </w:rPr>
              <w:t>Атіка</w:t>
            </w:r>
            <w:proofErr w:type="spellEnd"/>
            <w:r w:rsidRPr="00952197">
              <w:rPr>
                <w:bCs/>
                <w:lang w:val="uk-UA"/>
              </w:rPr>
              <w:t>, 2004. – С. 4-30.</w:t>
            </w:r>
          </w:p>
          <w:p w:rsidR="00952197" w:rsidRPr="00952197" w:rsidRDefault="00952197" w:rsidP="00952197">
            <w:pPr>
              <w:jc w:val="both"/>
              <w:rPr>
                <w:lang w:val="uk-UA"/>
              </w:rPr>
            </w:pPr>
            <w:r w:rsidRPr="00952197">
              <w:rPr>
                <w:bCs/>
                <w:lang w:val="uk-UA"/>
              </w:rPr>
              <w:t xml:space="preserve">6. </w:t>
            </w:r>
            <w:proofErr w:type="spellStart"/>
            <w:r w:rsidRPr="00952197">
              <w:rPr>
                <w:lang w:val="uk-UA"/>
              </w:rPr>
              <w:t>Дудаш</w:t>
            </w:r>
            <w:proofErr w:type="spellEnd"/>
            <w:r w:rsidRPr="00952197">
              <w:rPr>
                <w:lang w:val="uk-UA"/>
              </w:rPr>
              <w:t xml:space="preserve"> Т. І. Практика Європейського суду з прав людини: </w:t>
            </w:r>
            <w:proofErr w:type="spellStart"/>
            <w:r w:rsidRPr="00952197">
              <w:rPr>
                <w:lang w:val="uk-UA"/>
              </w:rPr>
              <w:t>навч</w:t>
            </w:r>
            <w:proofErr w:type="spellEnd"/>
            <w:r w:rsidRPr="00952197">
              <w:rPr>
                <w:lang w:val="uk-UA"/>
              </w:rPr>
              <w:t>.-</w:t>
            </w:r>
            <w:proofErr w:type="spellStart"/>
            <w:r w:rsidRPr="00952197">
              <w:rPr>
                <w:lang w:val="uk-UA"/>
              </w:rPr>
              <w:t>практ</w:t>
            </w:r>
            <w:proofErr w:type="spellEnd"/>
            <w:r w:rsidRPr="00952197">
              <w:rPr>
                <w:lang w:val="uk-UA"/>
              </w:rPr>
              <w:t xml:space="preserve">. посібник Київ: </w:t>
            </w:r>
            <w:proofErr w:type="spellStart"/>
            <w:r w:rsidRPr="00952197">
              <w:rPr>
                <w:lang w:val="uk-UA"/>
              </w:rPr>
              <w:t>Алерта</w:t>
            </w:r>
            <w:proofErr w:type="spellEnd"/>
            <w:r w:rsidRPr="00952197">
              <w:rPr>
                <w:lang w:val="uk-UA"/>
              </w:rPr>
              <w:t>, 2013. 368 с.</w:t>
            </w:r>
          </w:p>
          <w:p w:rsidR="00952197" w:rsidRPr="00952197" w:rsidRDefault="00952197" w:rsidP="00952197">
            <w:pPr>
              <w:jc w:val="both"/>
              <w:rPr>
                <w:bCs/>
                <w:lang w:val="ru-RU"/>
              </w:rPr>
            </w:pPr>
            <w:r w:rsidRPr="00952197">
              <w:rPr>
                <w:lang w:val="uk-UA"/>
              </w:rPr>
              <w:t xml:space="preserve">7. Інтернет-ресурс: </w:t>
            </w:r>
            <w:r w:rsidRPr="00952197">
              <w:t>HUDOC</w:t>
            </w:r>
            <w:r w:rsidRPr="00952197">
              <w:rPr>
                <w:lang w:val="ru-RU"/>
              </w:rPr>
              <w:t xml:space="preserve">// </w:t>
            </w:r>
            <w:proofErr w:type="spellStart"/>
            <w:r w:rsidRPr="00952197">
              <w:t>echr</w:t>
            </w:r>
            <w:proofErr w:type="spellEnd"/>
            <w:r w:rsidRPr="00952197">
              <w:rPr>
                <w:lang w:val="ru-RU"/>
              </w:rPr>
              <w:t>.</w:t>
            </w:r>
            <w:proofErr w:type="spellStart"/>
            <w:r w:rsidRPr="00952197">
              <w:t>coe</w:t>
            </w:r>
            <w:proofErr w:type="spellEnd"/>
            <w:r w:rsidRPr="00952197">
              <w:rPr>
                <w:lang w:val="ru-RU"/>
              </w:rPr>
              <w:t>.</w:t>
            </w:r>
            <w:r w:rsidRPr="00952197">
              <w:t>int</w:t>
            </w:r>
          </w:p>
        </w:tc>
      </w:tr>
      <w:tr w:rsidR="00952197" w:rsidRPr="001C2A85" w:rsidTr="0023549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952197" w:rsidRDefault="00952197" w:rsidP="0023549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952197">
              <w:rPr>
                <w:color w:val="auto"/>
                <w:sz w:val="22"/>
                <w:szCs w:val="22"/>
                <w:lang w:val="uk-UA"/>
              </w:rPr>
              <w:t>90  год.</w:t>
            </w:r>
          </w:p>
          <w:p w:rsidR="00952197" w:rsidRPr="00952197" w:rsidRDefault="00952197" w:rsidP="0023549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952197" w:rsidRPr="009C24C6" w:rsidTr="0023549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</w:t>
            </w:r>
            <w:r w:rsidRPr="001C2A85">
              <w:rPr>
                <w:b/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 xml:space="preserve"> аудиторних занять. З них 16 годин лекцій, 16</w:t>
            </w:r>
            <w:r w:rsidRPr="001C2A85">
              <w:rPr>
                <w:color w:val="auto"/>
                <w:lang w:val="uk-UA"/>
              </w:rPr>
              <w:t xml:space="preserve"> годин лабораторних</w:t>
            </w:r>
            <w:r>
              <w:rPr>
                <w:color w:val="auto"/>
                <w:lang w:val="uk-UA"/>
              </w:rPr>
              <w:t xml:space="preserve"> робіт/практичних занять та 58 </w:t>
            </w:r>
            <w:r w:rsidRPr="001C2A85">
              <w:rPr>
                <w:color w:val="auto"/>
                <w:lang w:val="uk-UA"/>
              </w:rPr>
              <w:t>годин самостійної роботи</w:t>
            </w:r>
          </w:p>
        </w:tc>
      </w:tr>
      <w:tr w:rsidR="00952197" w:rsidRPr="009C24C6" w:rsidTr="0023549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студент </w:t>
            </w:r>
            <w:r w:rsidRPr="001C2A85">
              <w:rPr>
                <w:color w:val="auto"/>
                <w:lang w:val="uk-UA"/>
              </w:rPr>
              <w:t xml:space="preserve">буде : </w:t>
            </w:r>
          </w:p>
          <w:p w:rsidR="00952197" w:rsidRPr="00952197" w:rsidRDefault="00952197" w:rsidP="00235491">
            <w:pPr>
              <w:rPr>
                <w:i/>
                <w:lang w:val="ru-RU"/>
              </w:rPr>
            </w:pPr>
            <w:r w:rsidRPr="009C24C6">
              <w:rPr>
                <w:i/>
                <w:lang w:val="ru-RU"/>
              </w:rPr>
              <w:t>знати:</w:t>
            </w:r>
          </w:p>
          <w:p w:rsidR="00952197" w:rsidRPr="009C24C6" w:rsidRDefault="00952197" w:rsidP="00235491">
            <w:pPr>
              <w:rPr>
                <w:lang w:val="ru-RU"/>
              </w:rPr>
            </w:pPr>
            <w:r w:rsidRPr="009C24C6">
              <w:rPr>
                <w:lang w:val="ru-RU"/>
              </w:rPr>
              <w:t xml:space="preserve">- </w:t>
            </w:r>
            <w:proofErr w:type="spellStart"/>
            <w:r w:rsidRPr="009C24C6">
              <w:rPr>
                <w:lang w:val="ru-RU"/>
              </w:rPr>
              <w:t>поняття</w:t>
            </w:r>
            <w:proofErr w:type="spellEnd"/>
            <w:r w:rsidRPr="009C24C6">
              <w:rPr>
                <w:lang w:val="ru-RU"/>
              </w:rPr>
              <w:t xml:space="preserve"> </w:t>
            </w:r>
            <w:proofErr w:type="spellStart"/>
            <w:r w:rsidRPr="009C24C6">
              <w:rPr>
                <w:lang w:val="ru-RU"/>
              </w:rPr>
              <w:t>міжнародного</w:t>
            </w:r>
            <w:proofErr w:type="spellEnd"/>
            <w:r w:rsidRPr="009C24C6">
              <w:rPr>
                <w:lang w:val="ru-RU"/>
              </w:rPr>
              <w:t xml:space="preserve"> стандарту прав </w:t>
            </w:r>
            <w:proofErr w:type="spellStart"/>
            <w:r w:rsidRPr="009C24C6">
              <w:rPr>
                <w:lang w:val="ru-RU"/>
              </w:rPr>
              <w:t>людини</w:t>
            </w:r>
            <w:proofErr w:type="spellEnd"/>
            <w:r w:rsidRPr="009C24C6">
              <w:rPr>
                <w:lang w:val="ru-RU"/>
              </w:rPr>
              <w:t>;</w:t>
            </w:r>
          </w:p>
          <w:p w:rsidR="00952197" w:rsidRPr="009C24C6" w:rsidRDefault="00952197" w:rsidP="00235491">
            <w:pPr>
              <w:rPr>
                <w:lang w:val="ru-RU"/>
              </w:rPr>
            </w:pPr>
            <w:r w:rsidRPr="009C24C6"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особливості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механізму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захисту</w:t>
            </w:r>
            <w:proofErr w:type="spellEnd"/>
            <w:r>
              <w:rPr>
                <w:lang w:val="ru-RU"/>
              </w:rPr>
              <w:t xml:space="preserve"> прав </w:t>
            </w:r>
            <w:proofErr w:type="spellStart"/>
            <w:r>
              <w:rPr>
                <w:lang w:val="ru-RU"/>
              </w:rPr>
              <w:t>людини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системі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органів</w:t>
            </w:r>
            <w:proofErr w:type="spellEnd"/>
            <w:r>
              <w:rPr>
                <w:lang w:val="ru-RU"/>
              </w:rPr>
              <w:t xml:space="preserve"> ООН</w:t>
            </w:r>
            <w:r w:rsidRPr="009C24C6">
              <w:rPr>
                <w:lang w:val="ru-RU"/>
              </w:rPr>
              <w:t>;</w:t>
            </w:r>
          </w:p>
          <w:p w:rsidR="00952197" w:rsidRDefault="00952197" w:rsidP="00235491">
            <w:pPr>
              <w:rPr>
                <w:lang w:val="ru-RU"/>
              </w:rPr>
            </w:pPr>
            <w:r w:rsidRPr="009C24C6"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особливості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механізму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захисту</w:t>
            </w:r>
            <w:proofErr w:type="spellEnd"/>
            <w:r>
              <w:rPr>
                <w:lang w:val="ru-RU"/>
              </w:rPr>
              <w:t xml:space="preserve"> прав </w:t>
            </w:r>
            <w:proofErr w:type="spellStart"/>
            <w:r>
              <w:rPr>
                <w:lang w:val="ru-RU"/>
              </w:rPr>
              <w:t>людини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Європі</w:t>
            </w:r>
            <w:proofErr w:type="spellEnd"/>
            <w:r>
              <w:rPr>
                <w:lang w:val="ru-RU"/>
              </w:rPr>
              <w:t>;</w:t>
            </w:r>
          </w:p>
          <w:p w:rsidR="00952197" w:rsidRPr="009C24C6" w:rsidRDefault="00952197" w:rsidP="00235491">
            <w:pPr>
              <w:rPr>
                <w:lang w:val="ru-RU"/>
              </w:rPr>
            </w:pPr>
            <w:r w:rsidRPr="009C24C6"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особливості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регіональних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механізмів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захисту</w:t>
            </w:r>
            <w:proofErr w:type="spellEnd"/>
            <w:r>
              <w:rPr>
                <w:lang w:val="ru-RU"/>
              </w:rPr>
              <w:t xml:space="preserve"> прав </w:t>
            </w:r>
            <w:proofErr w:type="spellStart"/>
            <w:r>
              <w:rPr>
                <w:lang w:val="ru-RU"/>
              </w:rPr>
              <w:t>людини</w:t>
            </w:r>
            <w:proofErr w:type="spellEnd"/>
          </w:p>
          <w:p w:rsidR="00952197" w:rsidRPr="009C24C6" w:rsidRDefault="00952197" w:rsidP="00235491">
            <w:pPr>
              <w:rPr>
                <w:i/>
                <w:lang w:val="ru-RU"/>
              </w:rPr>
            </w:pPr>
            <w:proofErr w:type="spellStart"/>
            <w:r w:rsidRPr="009C24C6">
              <w:rPr>
                <w:i/>
                <w:lang w:val="ru-RU"/>
              </w:rPr>
              <w:t>вміти</w:t>
            </w:r>
            <w:proofErr w:type="spellEnd"/>
            <w:r w:rsidRPr="009C24C6">
              <w:rPr>
                <w:i/>
                <w:lang w:val="ru-RU"/>
              </w:rPr>
              <w:t>:</w:t>
            </w:r>
          </w:p>
          <w:p w:rsidR="00952197" w:rsidRPr="009C24C6" w:rsidRDefault="00952197" w:rsidP="00235491">
            <w:pPr>
              <w:rPr>
                <w:lang w:val="ru-RU"/>
              </w:rPr>
            </w:pPr>
            <w:r w:rsidRPr="009C24C6">
              <w:rPr>
                <w:lang w:val="ru-RU"/>
              </w:rPr>
              <w:t xml:space="preserve">- </w:t>
            </w:r>
            <w:proofErr w:type="spellStart"/>
            <w:r w:rsidRPr="009C24C6">
              <w:rPr>
                <w:lang w:val="ru-RU"/>
              </w:rPr>
              <w:t>знайти</w:t>
            </w:r>
            <w:proofErr w:type="spellEnd"/>
            <w:r w:rsidRPr="009C24C6">
              <w:rPr>
                <w:lang w:val="ru-RU"/>
              </w:rPr>
              <w:t xml:space="preserve"> </w:t>
            </w:r>
            <w:proofErr w:type="spellStart"/>
            <w:r w:rsidRPr="009C24C6">
              <w:rPr>
                <w:lang w:val="ru-RU"/>
              </w:rPr>
              <w:t>рішення</w:t>
            </w:r>
            <w:proofErr w:type="spellEnd"/>
            <w:r w:rsidRPr="009C24C6">
              <w:rPr>
                <w:lang w:val="ru-RU"/>
              </w:rPr>
              <w:t xml:space="preserve"> ЄСПЛ з конкретного </w:t>
            </w:r>
            <w:proofErr w:type="spellStart"/>
            <w:r w:rsidRPr="009C24C6">
              <w:rPr>
                <w:lang w:val="ru-RU"/>
              </w:rPr>
              <w:t>питання</w:t>
            </w:r>
            <w:proofErr w:type="spellEnd"/>
            <w:r w:rsidRPr="009C24C6">
              <w:rPr>
                <w:lang w:val="ru-RU"/>
              </w:rPr>
              <w:t xml:space="preserve"> </w:t>
            </w:r>
            <w:proofErr w:type="spellStart"/>
            <w:r w:rsidRPr="009C24C6">
              <w:rPr>
                <w:lang w:val="ru-RU"/>
              </w:rPr>
              <w:t>офіційною</w:t>
            </w:r>
            <w:proofErr w:type="spellEnd"/>
            <w:r w:rsidRPr="009C24C6">
              <w:rPr>
                <w:lang w:val="ru-RU"/>
              </w:rPr>
              <w:t xml:space="preserve"> </w:t>
            </w:r>
            <w:proofErr w:type="spellStart"/>
            <w:r w:rsidRPr="009C24C6">
              <w:rPr>
                <w:lang w:val="ru-RU"/>
              </w:rPr>
              <w:t>мовою</w:t>
            </w:r>
            <w:proofErr w:type="spellEnd"/>
            <w:r w:rsidRPr="009C24C6">
              <w:rPr>
                <w:lang w:val="ru-RU"/>
              </w:rPr>
              <w:t xml:space="preserve"> ЄСПЛ та у </w:t>
            </w:r>
            <w:proofErr w:type="spellStart"/>
            <w:r w:rsidRPr="009C24C6">
              <w:rPr>
                <w:lang w:val="ru-RU"/>
              </w:rPr>
              <w:t>перекладі</w:t>
            </w:r>
            <w:proofErr w:type="spellEnd"/>
            <w:r w:rsidRPr="009C24C6">
              <w:rPr>
                <w:lang w:val="ru-RU"/>
              </w:rPr>
              <w:t xml:space="preserve"> </w:t>
            </w:r>
            <w:proofErr w:type="spellStart"/>
            <w:r w:rsidRPr="009C24C6">
              <w:rPr>
                <w:lang w:val="ru-RU"/>
              </w:rPr>
              <w:t>українською</w:t>
            </w:r>
            <w:proofErr w:type="spellEnd"/>
            <w:r w:rsidRPr="009C24C6">
              <w:rPr>
                <w:lang w:val="ru-RU"/>
              </w:rPr>
              <w:t xml:space="preserve"> </w:t>
            </w:r>
            <w:proofErr w:type="spellStart"/>
            <w:r w:rsidRPr="009C24C6">
              <w:rPr>
                <w:lang w:val="ru-RU"/>
              </w:rPr>
              <w:t>мовою</w:t>
            </w:r>
            <w:proofErr w:type="spellEnd"/>
            <w:r w:rsidRPr="009C24C6">
              <w:rPr>
                <w:lang w:val="ru-RU"/>
              </w:rPr>
              <w:t>;</w:t>
            </w:r>
          </w:p>
          <w:p w:rsidR="00952197" w:rsidRPr="009C24C6" w:rsidRDefault="00952197" w:rsidP="00235491">
            <w:pPr>
              <w:rPr>
                <w:lang w:val="ru-RU"/>
              </w:rPr>
            </w:pPr>
            <w:r w:rsidRPr="009C24C6"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знайти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висновки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комітетів</w:t>
            </w:r>
            <w:proofErr w:type="spellEnd"/>
            <w:r>
              <w:rPr>
                <w:lang w:val="ru-RU"/>
              </w:rPr>
              <w:t xml:space="preserve"> ООН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>;</w:t>
            </w:r>
          </w:p>
          <w:p w:rsidR="00952197" w:rsidRPr="00952197" w:rsidRDefault="00952197" w:rsidP="00952197">
            <w:pPr>
              <w:rPr>
                <w:lang w:val="ru-RU"/>
              </w:rPr>
            </w:pPr>
            <w:r w:rsidRPr="009C24C6">
              <w:rPr>
                <w:lang w:val="ru-RU"/>
              </w:rPr>
              <w:t xml:space="preserve">- </w:t>
            </w:r>
            <w:proofErr w:type="spellStart"/>
            <w:r w:rsidRPr="009C24C6">
              <w:rPr>
                <w:lang w:val="ru-RU"/>
              </w:rPr>
              <w:t>сформулювати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міжнародні</w:t>
            </w:r>
            <w:proofErr w:type="spellEnd"/>
            <w:r>
              <w:rPr>
                <w:lang w:val="ru-RU"/>
              </w:rPr>
              <w:t xml:space="preserve"> та</w:t>
            </w:r>
            <w:r w:rsidRPr="009C24C6">
              <w:rPr>
                <w:lang w:val="ru-RU"/>
              </w:rPr>
              <w:t xml:space="preserve"> </w:t>
            </w:r>
            <w:proofErr w:type="spellStart"/>
            <w:r w:rsidRPr="009C24C6">
              <w:rPr>
                <w:lang w:val="ru-RU"/>
              </w:rPr>
              <w:t>європейські</w:t>
            </w:r>
            <w:proofErr w:type="spellEnd"/>
            <w:r w:rsidRPr="009C24C6">
              <w:rPr>
                <w:lang w:val="ru-RU"/>
              </w:rPr>
              <w:t xml:space="preserve"> </w:t>
            </w:r>
            <w:proofErr w:type="spellStart"/>
            <w:r w:rsidRPr="009C24C6">
              <w:rPr>
                <w:lang w:val="ru-RU"/>
              </w:rPr>
              <w:t>стандарти</w:t>
            </w:r>
            <w:proofErr w:type="spellEnd"/>
            <w:r w:rsidRPr="009C24C6">
              <w:rPr>
                <w:lang w:val="ru-RU"/>
              </w:rPr>
              <w:t xml:space="preserve"> прав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людини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952197" w:rsidRPr="009C24C6" w:rsidTr="0023549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міжнародні стандарти прав людини, європейська система захисту прав людини, система захисту прав людини ООН </w:t>
            </w:r>
          </w:p>
        </w:tc>
      </w:tr>
      <w:tr w:rsidR="00952197" w:rsidRPr="001C2A85" w:rsidTr="00235491">
        <w:trPr>
          <w:trHeight w:val="31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8B58B6" w:rsidRDefault="00952197" w:rsidP="00235491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  <w:r>
              <w:rPr>
                <w:color w:val="auto"/>
                <w:lang w:val="uk-UA"/>
              </w:rPr>
              <w:t xml:space="preserve">/заочний </w:t>
            </w:r>
          </w:p>
        </w:tc>
      </w:tr>
      <w:tr w:rsidR="00952197" w:rsidRPr="009C24C6" w:rsidTr="0023549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8B58B6" w:rsidRDefault="00952197" w:rsidP="00235491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Проведення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лекцій</w:t>
            </w:r>
            <w:proofErr w:type="spellEnd"/>
            <w:r w:rsidRPr="001C2A85">
              <w:rPr>
                <w:color w:val="auto"/>
                <w:lang w:val="ru-RU"/>
              </w:rPr>
              <w:t xml:space="preserve">, </w:t>
            </w:r>
            <w:proofErr w:type="spellStart"/>
            <w:r w:rsidRPr="001C2A85">
              <w:rPr>
                <w:color w:val="auto"/>
                <w:lang w:val="ru-RU"/>
              </w:rPr>
              <w:t>лабораторних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робіт</w:t>
            </w:r>
            <w:proofErr w:type="spellEnd"/>
            <w:r w:rsidRPr="001C2A85">
              <w:rPr>
                <w:color w:val="auto"/>
                <w:lang w:val="ru-RU"/>
              </w:rPr>
              <w:t xml:space="preserve"> та </w:t>
            </w:r>
            <w:proofErr w:type="spellStart"/>
            <w:r w:rsidRPr="001C2A85">
              <w:rPr>
                <w:color w:val="auto"/>
                <w:lang w:val="ru-RU"/>
              </w:rPr>
              <w:t>консультації</w:t>
            </w:r>
            <w:proofErr w:type="spellEnd"/>
            <w:r w:rsidRPr="001C2A85">
              <w:rPr>
                <w:color w:val="auto"/>
                <w:lang w:val="ru-RU"/>
              </w:rPr>
              <w:t xml:space="preserve"> для </w:t>
            </w:r>
            <w:proofErr w:type="spellStart"/>
            <w:r w:rsidRPr="001C2A85">
              <w:rPr>
                <w:color w:val="auto"/>
                <w:lang w:val="ru-RU"/>
              </w:rPr>
              <w:t>кращого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розуміння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тем</w:t>
            </w:r>
          </w:p>
        </w:tc>
      </w:tr>
      <w:tr w:rsidR="00952197" w:rsidRPr="001C2A85" w:rsidTr="0023549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197" w:rsidRPr="001C2A85" w:rsidRDefault="00952197" w:rsidP="0023549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2F4A45" w:rsidRDefault="00952197" w:rsidP="0023549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Див. додаток</w:t>
            </w:r>
            <w:r w:rsidRPr="002F4A45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“СХЕМА</w:t>
            </w:r>
            <w:r w:rsidRPr="002F4A45">
              <w:rPr>
                <w:color w:val="auto"/>
                <w:lang w:val="uk-UA"/>
              </w:rPr>
              <w:t xml:space="preserve"> КУРСУ</w:t>
            </w:r>
            <w:r>
              <w:rPr>
                <w:color w:val="auto"/>
                <w:lang w:val="uk-UA"/>
              </w:rPr>
              <w:t>”</w:t>
            </w:r>
          </w:p>
        </w:tc>
      </w:tr>
      <w:tr w:rsidR="00952197" w:rsidRPr="001C2A85" w:rsidTr="0023549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A66DED" w:rsidRDefault="00952197" w:rsidP="00235491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 семестру</w:t>
            </w:r>
          </w:p>
        </w:tc>
      </w:tr>
      <w:tr w:rsidR="00952197" w:rsidRPr="009C24C6" w:rsidTr="0023549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A66DED" w:rsidRDefault="00952197" w:rsidP="00235491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>
              <w:rPr>
                <w:color w:val="auto"/>
                <w:lang w:val="uk-UA"/>
              </w:rPr>
              <w:t xml:space="preserve">теорії права, , </w:t>
            </w:r>
            <w:r w:rsidRPr="00A66DED">
              <w:rPr>
                <w:color w:val="auto"/>
                <w:lang w:val="uk-UA"/>
              </w:rPr>
              <w:t xml:space="preserve">достатніх для сприйняття категоріального апарату </w:t>
            </w:r>
            <w:r>
              <w:rPr>
                <w:color w:val="auto"/>
                <w:lang w:val="uk-UA"/>
              </w:rPr>
              <w:t>курсу</w:t>
            </w:r>
            <w:r w:rsidRPr="00A66DED">
              <w:rPr>
                <w:color w:val="auto"/>
                <w:lang w:val="uk-UA"/>
              </w:rPr>
              <w:t>, розуміння</w:t>
            </w:r>
            <w:r>
              <w:rPr>
                <w:color w:val="auto"/>
                <w:lang w:val="uk-UA"/>
              </w:rPr>
              <w:t xml:space="preserve"> </w:t>
            </w:r>
            <w:r w:rsidRPr="00A66DED">
              <w:rPr>
                <w:color w:val="auto"/>
                <w:lang w:val="uk-UA"/>
              </w:rPr>
              <w:t xml:space="preserve">джерел </w:t>
            </w:r>
            <w:r>
              <w:rPr>
                <w:color w:val="auto"/>
                <w:lang w:val="uk-UA"/>
              </w:rPr>
              <w:t>курсу</w:t>
            </w:r>
          </w:p>
        </w:tc>
      </w:tr>
      <w:tr w:rsidR="00952197" w:rsidRPr="001C2A85" w:rsidTr="0023549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Презентація, лекції, дискусія</w:t>
            </w:r>
          </w:p>
          <w:p w:rsidR="00952197" w:rsidRPr="001C2A85" w:rsidRDefault="00952197" w:rsidP="00235491">
            <w:pPr>
              <w:jc w:val="both"/>
              <w:rPr>
                <w:color w:val="auto"/>
                <w:lang w:val="uk-UA"/>
              </w:rPr>
            </w:pPr>
          </w:p>
          <w:p w:rsidR="00952197" w:rsidRPr="001C2A85" w:rsidRDefault="00952197" w:rsidP="00235491">
            <w:pPr>
              <w:jc w:val="both"/>
              <w:rPr>
                <w:color w:val="auto"/>
                <w:lang w:val="uk-UA"/>
              </w:rPr>
            </w:pPr>
          </w:p>
        </w:tc>
      </w:tr>
      <w:tr w:rsidR="00952197" w:rsidRPr="009C24C6" w:rsidTr="0023549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952197" w:rsidRDefault="00952197" w:rsidP="00235491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7C0772">
              <w:rPr>
                <w:lang w:val="ru-RU"/>
              </w:rPr>
              <w:t>Вивчення</w:t>
            </w:r>
            <w:proofErr w:type="spellEnd"/>
            <w:r w:rsidRPr="007C0772">
              <w:rPr>
                <w:lang w:val="ru-RU"/>
              </w:rPr>
              <w:t xml:space="preserve"> курсу </w:t>
            </w:r>
            <w:proofErr w:type="spellStart"/>
            <w:r>
              <w:rPr>
                <w:lang w:val="ru-RU"/>
              </w:rPr>
              <w:t>потребує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з базою практики </w:t>
            </w:r>
            <w:proofErr w:type="spellStart"/>
            <w:r>
              <w:rPr>
                <w:lang w:val="ru-RU"/>
              </w:rPr>
              <w:t>Європейського</w:t>
            </w:r>
            <w:proofErr w:type="spellEnd"/>
            <w:r>
              <w:rPr>
                <w:lang w:val="ru-RU"/>
              </w:rPr>
              <w:t xml:space="preserve"> суду з прав </w:t>
            </w:r>
            <w:proofErr w:type="spellStart"/>
            <w:r>
              <w:rPr>
                <w:lang w:val="ru-RU"/>
              </w:rPr>
              <w:t>людини</w:t>
            </w:r>
            <w:proofErr w:type="spellEnd"/>
            <w:r>
              <w:rPr>
                <w:lang w:val="ru-RU"/>
              </w:rPr>
              <w:t xml:space="preserve"> </w:t>
            </w:r>
            <w:r>
              <w:t>HUDOC</w:t>
            </w:r>
          </w:p>
        </w:tc>
      </w:tr>
      <w:tr w:rsidR="00952197" w:rsidRPr="009C24C6" w:rsidTr="0023549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Оцінювання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1C2A85">
              <w:rPr>
                <w:color w:val="auto"/>
                <w:lang w:val="ru-RU"/>
              </w:rPr>
              <w:t>нараховуються</w:t>
            </w:r>
            <w:proofErr w:type="spellEnd"/>
            <w:r w:rsidRPr="001C2A85">
              <w:rPr>
                <w:color w:val="auto"/>
                <w:lang w:val="ru-RU"/>
              </w:rPr>
              <w:t xml:space="preserve"> за </w:t>
            </w:r>
            <w:proofErr w:type="spellStart"/>
            <w:r w:rsidRPr="001C2A85">
              <w:rPr>
                <w:color w:val="auto"/>
                <w:lang w:val="ru-RU"/>
              </w:rPr>
              <w:t>наступним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співідношенням</w:t>
            </w:r>
            <w:proofErr w:type="spellEnd"/>
            <w:r w:rsidRPr="001C2A85">
              <w:rPr>
                <w:color w:val="auto"/>
                <w:lang w:val="ru-RU"/>
              </w:rPr>
              <w:t xml:space="preserve">: </w:t>
            </w:r>
          </w:p>
          <w:p w:rsidR="00952197" w:rsidRPr="001C2A85" w:rsidRDefault="00952197" w:rsidP="00235491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практичні</w:t>
            </w:r>
            <w:proofErr w:type="spellEnd"/>
            <w:r>
              <w:rPr>
                <w:color w:val="auto"/>
                <w:lang w:val="ru-RU"/>
              </w:rPr>
              <w:t>/</w:t>
            </w:r>
            <w:proofErr w:type="spellStart"/>
            <w:r>
              <w:rPr>
                <w:color w:val="auto"/>
                <w:lang w:val="ru-RU"/>
              </w:rPr>
              <w:t>самостійні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lang w:val="ru-RU"/>
              </w:rPr>
              <w:t>тощо</w:t>
            </w:r>
            <w:proofErr w:type="spellEnd"/>
            <w:r>
              <w:rPr>
                <w:color w:val="auto"/>
                <w:lang w:val="ru-RU"/>
              </w:rPr>
              <w:t xml:space="preserve"> :</w:t>
            </w:r>
            <w:proofErr w:type="gramEnd"/>
            <w:r>
              <w:rPr>
                <w:color w:val="auto"/>
                <w:lang w:val="ru-RU"/>
              </w:rPr>
              <w:t xml:space="preserve"> 50%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50</w:t>
            </w:r>
          </w:p>
          <w:p w:rsidR="00952197" w:rsidRDefault="00952197" w:rsidP="00235491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контрольні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заміри</w:t>
            </w:r>
            <w:proofErr w:type="spellEnd"/>
            <w:r>
              <w:rPr>
                <w:color w:val="auto"/>
                <w:lang w:val="ru-RU"/>
              </w:rPr>
              <w:t xml:space="preserve"> (</w:t>
            </w:r>
            <w:proofErr w:type="spellStart"/>
            <w:r>
              <w:rPr>
                <w:color w:val="auto"/>
                <w:lang w:val="ru-RU"/>
              </w:rPr>
              <w:t>модулі</w:t>
            </w:r>
            <w:proofErr w:type="spellEnd"/>
            <w:r>
              <w:rPr>
                <w:color w:val="auto"/>
                <w:lang w:val="ru-RU"/>
              </w:rPr>
              <w:t>): 50</w:t>
            </w:r>
            <w:r w:rsidRPr="001C2A85">
              <w:rPr>
                <w:color w:val="auto"/>
                <w:lang w:val="ru-RU"/>
              </w:rPr>
              <w:t xml:space="preserve">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 w:rsidRPr="001C2A85">
              <w:rPr>
                <w:color w:val="auto"/>
                <w:lang w:val="ru-RU"/>
              </w:rPr>
              <w:t>;</w:t>
            </w:r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50</w:t>
            </w:r>
          </w:p>
          <w:p w:rsidR="00952197" w:rsidRDefault="00952197" w:rsidP="00235491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100</w:t>
            </w:r>
          </w:p>
          <w:p w:rsidR="00952197" w:rsidRDefault="00952197" w:rsidP="00235491">
            <w:pPr>
              <w:jc w:val="both"/>
              <w:rPr>
                <w:color w:val="auto"/>
                <w:lang w:val="ru-RU"/>
              </w:rPr>
            </w:pPr>
          </w:p>
          <w:p w:rsidR="00952197" w:rsidRPr="007C0772" w:rsidRDefault="00952197" w:rsidP="00235491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7C0772">
              <w:rPr>
                <w:b/>
                <w:lang w:val="ru-RU"/>
              </w:rPr>
              <w:t>Письмові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роботи</w:t>
            </w:r>
            <w:proofErr w:type="spellEnd"/>
            <w:r w:rsidRPr="007C0772">
              <w:rPr>
                <w:b/>
                <w:lang w:val="ru-RU"/>
              </w:rPr>
              <w:t>: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виконають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декілька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 (</w:t>
            </w:r>
            <w:proofErr w:type="spellStart"/>
            <w:r w:rsidRPr="007C0772">
              <w:rPr>
                <w:lang w:val="ru-RU"/>
              </w:rPr>
              <w:t>есе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вирішення</w:t>
            </w:r>
            <w:proofErr w:type="spellEnd"/>
            <w:r w:rsidRPr="007C0772">
              <w:rPr>
                <w:lang w:val="ru-RU"/>
              </w:rPr>
              <w:t xml:space="preserve"> кейсу). </w:t>
            </w:r>
            <w:proofErr w:type="spellStart"/>
            <w:r w:rsidRPr="007C0772">
              <w:rPr>
                <w:b/>
                <w:lang w:val="ru-RU"/>
              </w:rPr>
              <w:t>Академічна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доброчесність</w:t>
            </w:r>
            <w:proofErr w:type="spellEnd"/>
            <w:r w:rsidRPr="007C0772">
              <w:rPr>
                <w:lang w:val="ru-RU"/>
              </w:rPr>
              <w:t xml:space="preserve">: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будуть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їх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оригінальними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дослідженнями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міркуваннями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Відсутність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посилань</w:t>
            </w:r>
            <w:proofErr w:type="spellEnd"/>
            <w:r w:rsidRPr="007C0772">
              <w:rPr>
                <w:lang w:val="ru-RU"/>
              </w:rPr>
              <w:t xml:space="preserve"> на </w:t>
            </w:r>
            <w:proofErr w:type="spellStart"/>
            <w:r w:rsidRPr="007C0772">
              <w:rPr>
                <w:lang w:val="ru-RU"/>
              </w:rPr>
              <w:t>використані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джерела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фабрикування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списування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втручання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gramStart"/>
            <w:r w:rsidRPr="007C0772">
              <w:rPr>
                <w:lang w:val="ru-RU"/>
              </w:rPr>
              <w:t>в роботу</w:t>
            </w:r>
            <w:proofErr w:type="gram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інших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становлять</w:t>
            </w:r>
            <w:proofErr w:type="spellEnd"/>
            <w:r w:rsidRPr="007C0772">
              <w:rPr>
                <w:lang w:val="ru-RU"/>
              </w:rPr>
              <w:t xml:space="preserve">, але не </w:t>
            </w:r>
            <w:proofErr w:type="spellStart"/>
            <w:r w:rsidRPr="007C0772">
              <w:rPr>
                <w:lang w:val="ru-RU"/>
              </w:rPr>
              <w:t>обмежують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приклади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можливої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Виявлення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ознак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письмовій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роботі</w:t>
            </w:r>
            <w:proofErr w:type="spellEnd"/>
            <w:r w:rsidRPr="007C0772">
              <w:rPr>
                <w:lang w:val="ru-RU"/>
              </w:rPr>
              <w:t xml:space="preserve"> студента є </w:t>
            </w:r>
            <w:proofErr w:type="spellStart"/>
            <w:r w:rsidRPr="007C0772">
              <w:rPr>
                <w:lang w:val="ru-RU"/>
              </w:rPr>
              <w:t>підставою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незарахуванння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незалежно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масштабів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плагіату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обману. </w:t>
            </w:r>
            <w:proofErr w:type="spellStart"/>
            <w:r w:rsidRPr="007C0772">
              <w:rPr>
                <w:b/>
                <w:lang w:val="ru-RU"/>
              </w:rPr>
              <w:t>Відвідання</w:t>
            </w:r>
            <w:proofErr w:type="spellEnd"/>
            <w:r w:rsidRPr="007C0772">
              <w:rPr>
                <w:b/>
                <w:lang w:val="ru-RU"/>
              </w:rPr>
              <w:t xml:space="preserve"> занять</w:t>
            </w:r>
            <w:r w:rsidRPr="007C0772">
              <w:rPr>
                <w:lang w:val="ru-RU"/>
              </w:rPr>
              <w:t xml:space="preserve"> є </w:t>
            </w:r>
            <w:proofErr w:type="spellStart"/>
            <w:r w:rsidRPr="007C0772">
              <w:rPr>
                <w:lang w:val="ru-RU"/>
              </w:rPr>
              <w:t>важливою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складовою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навчання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лекції</w:t>
            </w:r>
            <w:proofErr w:type="spellEnd"/>
            <w:r w:rsidRPr="007C0772">
              <w:rPr>
                <w:lang w:val="ru-RU"/>
              </w:rPr>
              <w:t xml:space="preserve"> і </w:t>
            </w:r>
            <w:proofErr w:type="spellStart"/>
            <w:r w:rsidRPr="007C0772">
              <w:rPr>
                <w:lang w:val="ru-RU"/>
              </w:rPr>
              <w:t>практичні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зайняття</w:t>
            </w:r>
            <w:proofErr w:type="spellEnd"/>
            <w:r w:rsidRPr="007C0772">
              <w:rPr>
                <w:lang w:val="ru-RU"/>
              </w:rPr>
              <w:t xml:space="preserve"> курсу.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інформувати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викладача</w:t>
            </w:r>
            <w:proofErr w:type="spellEnd"/>
            <w:r w:rsidRPr="007C0772">
              <w:rPr>
                <w:lang w:val="ru-RU"/>
              </w:rPr>
              <w:t xml:space="preserve"> про </w:t>
            </w:r>
            <w:proofErr w:type="spellStart"/>
            <w:r w:rsidRPr="007C0772">
              <w:rPr>
                <w:lang w:val="ru-RU"/>
              </w:rPr>
              <w:t>неможливість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заняття</w:t>
            </w:r>
            <w:proofErr w:type="spellEnd"/>
            <w:r w:rsidRPr="007C0772">
              <w:rPr>
                <w:lang w:val="ru-RU"/>
              </w:rPr>
              <w:t>. У будь-</w:t>
            </w:r>
            <w:proofErr w:type="spellStart"/>
            <w:r w:rsidRPr="007C0772">
              <w:rPr>
                <w:lang w:val="ru-RU"/>
              </w:rPr>
              <w:t>якому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випадку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зобов’язані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дотримуватися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строків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визначених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виконання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передбачених</w:t>
            </w:r>
            <w:proofErr w:type="spellEnd"/>
            <w:r w:rsidRPr="007C0772">
              <w:rPr>
                <w:lang w:val="ru-RU"/>
              </w:rPr>
              <w:t xml:space="preserve"> курсом. </w:t>
            </w:r>
            <w:proofErr w:type="spellStart"/>
            <w:r w:rsidRPr="007C0772"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література</w:t>
            </w:r>
            <w:proofErr w:type="spellEnd"/>
            <w:r w:rsidRPr="007C0772">
              <w:rPr>
                <w:lang w:val="ru-RU"/>
              </w:rPr>
              <w:t xml:space="preserve">, яку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не </w:t>
            </w:r>
            <w:proofErr w:type="spellStart"/>
            <w:r w:rsidRPr="007C0772">
              <w:rPr>
                <w:lang w:val="ru-RU"/>
              </w:rPr>
              <w:t>зможуть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знайти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самостійно</w:t>
            </w:r>
            <w:proofErr w:type="spellEnd"/>
            <w:r w:rsidRPr="007C0772">
              <w:rPr>
                <w:lang w:val="ru-RU"/>
              </w:rPr>
              <w:t xml:space="preserve">, буде </w:t>
            </w:r>
            <w:proofErr w:type="spellStart"/>
            <w:r w:rsidRPr="007C0772">
              <w:rPr>
                <w:lang w:val="ru-RU"/>
              </w:rPr>
              <w:t>надана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виключно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освітніх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цілях</w:t>
            </w:r>
            <w:proofErr w:type="spellEnd"/>
            <w:r w:rsidRPr="007C0772">
              <w:rPr>
                <w:lang w:val="ru-RU"/>
              </w:rPr>
              <w:t xml:space="preserve"> без права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передачі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третім</w:t>
            </w:r>
            <w:proofErr w:type="spellEnd"/>
            <w:r w:rsidRPr="007C0772">
              <w:rPr>
                <w:lang w:val="ru-RU"/>
              </w:rPr>
              <w:t xml:space="preserve"> особам.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заохочуються</w:t>
            </w:r>
            <w:proofErr w:type="spellEnd"/>
            <w:r w:rsidRPr="007C0772">
              <w:rPr>
                <w:lang w:val="ru-RU"/>
              </w:rPr>
              <w:t xml:space="preserve"> до </w:t>
            </w:r>
            <w:proofErr w:type="spellStart"/>
            <w:r w:rsidRPr="007C0772">
              <w:rPr>
                <w:lang w:val="ru-RU"/>
              </w:rPr>
              <w:t>використання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також</w:t>
            </w:r>
            <w:proofErr w:type="spellEnd"/>
            <w:r w:rsidRPr="007C0772">
              <w:rPr>
                <w:lang w:val="ru-RU"/>
              </w:rPr>
              <w:t xml:space="preserve"> й </w:t>
            </w:r>
            <w:proofErr w:type="spellStart"/>
            <w:r w:rsidRPr="007C0772">
              <w:rPr>
                <w:lang w:val="ru-RU"/>
              </w:rPr>
              <w:t>іншої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літератури</w:t>
            </w:r>
            <w:proofErr w:type="spellEnd"/>
            <w:r w:rsidRPr="007C0772">
              <w:rPr>
                <w:lang w:val="ru-RU"/>
              </w:rPr>
              <w:t xml:space="preserve"> та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яких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немає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серед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рекомендованих</w:t>
            </w:r>
            <w:proofErr w:type="spellEnd"/>
            <w:r w:rsidRPr="007C0772">
              <w:rPr>
                <w:lang w:val="ru-RU"/>
              </w:rPr>
              <w:t>.</w:t>
            </w:r>
          </w:p>
          <w:p w:rsidR="00952197" w:rsidRPr="001C2A85" w:rsidRDefault="00952197" w:rsidP="00235491">
            <w:pPr>
              <w:jc w:val="both"/>
              <w:rPr>
                <w:color w:val="auto"/>
                <w:lang w:val="ru-RU"/>
              </w:rPr>
            </w:pPr>
          </w:p>
          <w:p w:rsidR="00952197" w:rsidRPr="001C2A85" w:rsidRDefault="00952197" w:rsidP="0023549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9C24C6">
              <w:rPr>
                <w:b/>
                <w:bCs/>
                <w:color w:val="auto"/>
                <w:lang w:val="ru-RU"/>
              </w:rPr>
              <w:t>П</w:t>
            </w:r>
            <w:proofErr w:type="spellStart"/>
            <w:r w:rsidRPr="001C2A85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1C2A85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1C2A85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952197" w:rsidRPr="001C2A85" w:rsidRDefault="00952197" w:rsidP="0023549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952197" w:rsidRPr="001C2A85" w:rsidRDefault="00952197" w:rsidP="00235491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proofErr w:type="spellStart"/>
            <w:r w:rsidRPr="001C2A85">
              <w:rPr>
                <w:color w:val="auto"/>
                <w:lang w:val="ru-RU"/>
              </w:rPr>
              <w:t>Жодні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форми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порушення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академічно</w:t>
            </w:r>
            <w:r>
              <w:rPr>
                <w:color w:val="auto"/>
                <w:lang w:val="ru-RU"/>
              </w:rPr>
              <w:t>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952197" w:rsidRPr="001C2A85" w:rsidRDefault="00952197" w:rsidP="00235491">
            <w:pPr>
              <w:jc w:val="both"/>
              <w:rPr>
                <w:color w:val="auto"/>
                <w:lang w:val="ru-RU"/>
              </w:rPr>
            </w:pPr>
          </w:p>
        </w:tc>
      </w:tr>
      <w:tr w:rsidR="00952197" w:rsidRPr="009C24C6" w:rsidTr="0023549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Перелік питань до заліку не передбачено, бо його виставляємо автоматично.</w:t>
            </w:r>
          </w:p>
        </w:tc>
      </w:tr>
      <w:tr w:rsidR="00952197" w:rsidRPr="009C24C6" w:rsidTr="0023549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C2A85" w:rsidRDefault="00952197" w:rsidP="00235491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952197" w:rsidRDefault="00952197" w:rsidP="00952197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952197" w:rsidRPr="009C24C6" w:rsidRDefault="00952197" w:rsidP="00952197">
      <w:pPr>
        <w:rPr>
          <w:lang w:val="ru-RU"/>
        </w:rPr>
      </w:pPr>
      <w:r w:rsidRPr="009C24C6">
        <w:rPr>
          <w:lang w:val="ru-RU"/>
        </w:rPr>
        <w:br w:type="page"/>
      </w:r>
    </w:p>
    <w:p w:rsidR="00952197" w:rsidRPr="009C24C6" w:rsidRDefault="00952197" w:rsidP="00952197">
      <w:pPr>
        <w:rPr>
          <w:lang w:val="ru-RU"/>
        </w:rPr>
      </w:pPr>
    </w:p>
    <w:p w:rsidR="00952197" w:rsidRPr="007A5361" w:rsidRDefault="00952197" w:rsidP="00952197">
      <w:pPr>
        <w:rPr>
          <w:b/>
          <w:sz w:val="28"/>
          <w:szCs w:val="28"/>
        </w:rPr>
      </w:pPr>
      <w:proofErr w:type="spellStart"/>
      <w:r w:rsidRPr="007A5361">
        <w:rPr>
          <w:b/>
          <w:sz w:val="28"/>
          <w:szCs w:val="28"/>
        </w:rPr>
        <w:t>Додаток</w:t>
      </w:r>
      <w:proofErr w:type="spellEnd"/>
      <w:r w:rsidRPr="007A5361">
        <w:rPr>
          <w:b/>
          <w:sz w:val="28"/>
          <w:szCs w:val="28"/>
        </w:rPr>
        <w:t xml:space="preserve"> “</w:t>
      </w:r>
      <w:proofErr w:type="spellStart"/>
      <w:r w:rsidRPr="007A5361">
        <w:rPr>
          <w:b/>
          <w:sz w:val="28"/>
          <w:szCs w:val="28"/>
        </w:rPr>
        <w:t>Схема</w:t>
      </w:r>
      <w:proofErr w:type="spellEnd"/>
      <w:r w:rsidRPr="007A5361">
        <w:rPr>
          <w:b/>
          <w:sz w:val="28"/>
          <w:szCs w:val="28"/>
        </w:rPr>
        <w:t xml:space="preserve"> </w:t>
      </w:r>
      <w:proofErr w:type="spellStart"/>
      <w:r w:rsidRPr="007A5361">
        <w:rPr>
          <w:b/>
          <w:sz w:val="28"/>
          <w:szCs w:val="28"/>
        </w:rPr>
        <w:t>курсу</w:t>
      </w:r>
      <w:proofErr w:type="spellEnd"/>
      <w:r w:rsidRPr="007A5361">
        <w:rPr>
          <w:b/>
          <w:sz w:val="28"/>
          <w:szCs w:val="28"/>
        </w:rPr>
        <w:t>”</w:t>
      </w:r>
    </w:p>
    <w:p w:rsidR="00952197" w:rsidRDefault="00952197" w:rsidP="00952197"/>
    <w:tbl>
      <w:tblPr>
        <w:tblW w:w="152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225"/>
        <w:gridCol w:w="1255"/>
        <w:gridCol w:w="6123"/>
        <w:gridCol w:w="4182"/>
        <w:gridCol w:w="1238"/>
      </w:tblGrid>
      <w:tr w:rsidR="00FB0134" w:rsidRPr="00B03DB7" w:rsidTr="00235491">
        <w:trPr>
          <w:trHeight w:val="1961"/>
        </w:trPr>
        <w:tc>
          <w:tcPr>
            <w:tcW w:w="716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proofErr w:type="spellStart"/>
            <w:r w:rsidRPr="00B03DB7">
              <w:rPr>
                <w:sz w:val="21"/>
                <w:szCs w:val="21"/>
              </w:rPr>
              <w:t>Тиж</w:t>
            </w:r>
            <w:proofErr w:type="spellEnd"/>
            <w:r w:rsidRPr="00B03DB7">
              <w:rPr>
                <w:sz w:val="21"/>
                <w:szCs w:val="21"/>
              </w:rPr>
              <w:t xml:space="preserve">. / </w:t>
            </w:r>
            <w:proofErr w:type="spellStart"/>
            <w:r w:rsidRPr="00B03DB7">
              <w:rPr>
                <w:sz w:val="21"/>
                <w:szCs w:val="21"/>
              </w:rPr>
              <w:t>дата</w:t>
            </w:r>
            <w:proofErr w:type="spellEnd"/>
            <w:r w:rsidRPr="00B03DB7">
              <w:rPr>
                <w:sz w:val="21"/>
                <w:szCs w:val="21"/>
              </w:rPr>
              <w:t xml:space="preserve"> / </w:t>
            </w:r>
            <w:proofErr w:type="spellStart"/>
            <w:proofErr w:type="gramStart"/>
            <w:r w:rsidRPr="00B03DB7">
              <w:rPr>
                <w:sz w:val="21"/>
                <w:szCs w:val="21"/>
              </w:rPr>
              <w:t>год</w:t>
            </w:r>
            <w:proofErr w:type="spellEnd"/>
            <w:r w:rsidRPr="00B03DB7">
              <w:rPr>
                <w:sz w:val="21"/>
                <w:szCs w:val="21"/>
              </w:rPr>
              <w:t>.-</w:t>
            </w:r>
            <w:proofErr w:type="gramEnd"/>
          </w:p>
        </w:tc>
        <w:tc>
          <w:tcPr>
            <w:tcW w:w="1234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proofErr w:type="spellStart"/>
            <w:r w:rsidRPr="00B03DB7">
              <w:rPr>
                <w:sz w:val="21"/>
                <w:szCs w:val="21"/>
              </w:rPr>
              <w:t>Тема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B03DB7">
              <w:rPr>
                <w:sz w:val="21"/>
                <w:szCs w:val="21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4961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proofErr w:type="spellStart"/>
            <w:proofErr w:type="gramStart"/>
            <w:r w:rsidRPr="00B03DB7">
              <w:rPr>
                <w:sz w:val="21"/>
                <w:szCs w:val="21"/>
              </w:rPr>
              <w:t>Література</w:t>
            </w:r>
            <w:proofErr w:type="spellEnd"/>
            <w:r w:rsidRPr="00B03DB7">
              <w:rPr>
                <w:sz w:val="21"/>
                <w:szCs w:val="21"/>
              </w:rPr>
              <w:t>.*</w:t>
            </w:r>
            <w:proofErr w:type="gramEnd"/>
            <w:r w:rsidRPr="00B03DB7">
              <w:rPr>
                <w:sz w:val="21"/>
                <w:szCs w:val="21"/>
              </w:rPr>
              <w:t xml:space="preserve">** </w:t>
            </w:r>
            <w:proofErr w:type="spellStart"/>
            <w:r w:rsidRPr="00B03DB7">
              <w:rPr>
                <w:sz w:val="21"/>
                <w:szCs w:val="21"/>
              </w:rPr>
              <w:t>Ресурси</w:t>
            </w:r>
            <w:proofErr w:type="spellEnd"/>
            <w:r w:rsidRPr="00B03DB7">
              <w:rPr>
                <w:sz w:val="21"/>
                <w:szCs w:val="21"/>
              </w:rPr>
              <w:t xml:space="preserve"> в </w:t>
            </w:r>
            <w:proofErr w:type="spellStart"/>
            <w:r w:rsidRPr="00B03DB7">
              <w:rPr>
                <w:sz w:val="21"/>
                <w:szCs w:val="21"/>
              </w:rPr>
              <w:t>інтернеті</w:t>
            </w:r>
            <w:proofErr w:type="spellEnd"/>
          </w:p>
        </w:tc>
        <w:tc>
          <w:tcPr>
            <w:tcW w:w="6259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План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з</w:t>
            </w:r>
            <w:r w:rsidRPr="00B03DB7">
              <w:rPr>
                <w:sz w:val="21"/>
                <w:szCs w:val="21"/>
              </w:rPr>
              <w:t>авдання</w:t>
            </w:r>
            <w:proofErr w:type="spellEnd"/>
            <w:r w:rsidRPr="00B03DB7">
              <w:rPr>
                <w:sz w:val="21"/>
                <w:szCs w:val="21"/>
              </w:rPr>
              <w:t xml:space="preserve">, </w:t>
            </w:r>
            <w:proofErr w:type="spellStart"/>
            <w:r w:rsidRPr="00B03DB7">
              <w:rPr>
                <w:sz w:val="21"/>
                <w:szCs w:val="21"/>
              </w:rPr>
              <w:t>год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proofErr w:type="spellStart"/>
            <w:r w:rsidRPr="00B03DB7">
              <w:rPr>
                <w:sz w:val="21"/>
                <w:szCs w:val="21"/>
              </w:rPr>
              <w:t>Термін</w:t>
            </w:r>
            <w:proofErr w:type="spellEnd"/>
            <w:r w:rsidRPr="00B03DB7">
              <w:rPr>
                <w:sz w:val="21"/>
                <w:szCs w:val="21"/>
              </w:rPr>
              <w:t xml:space="preserve"> </w:t>
            </w:r>
            <w:proofErr w:type="spellStart"/>
            <w:r w:rsidRPr="00B03DB7">
              <w:rPr>
                <w:sz w:val="21"/>
                <w:szCs w:val="21"/>
              </w:rPr>
              <w:t>виконання</w:t>
            </w:r>
            <w:proofErr w:type="spellEnd"/>
          </w:p>
        </w:tc>
      </w:tr>
      <w:tr w:rsidR="00FB0134" w:rsidRPr="00B03DB7" w:rsidTr="00235491">
        <w:tc>
          <w:tcPr>
            <w:tcW w:w="716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B03DB7">
              <w:rPr>
                <w:i/>
                <w:sz w:val="21"/>
                <w:szCs w:val="21"/>
                <w:lang w:val="uk-UA"/>
              </w:rPr>
              <w:t>перший</w:t>
            </w:r>
          </w:p>
        </w:tc>
        <w:tc>
          <w:tcPr>
            <w:tcW w:w="1234" w:type="dxa"/>
            <w:shd w:val="clear" w:color="auto" w:fill="auto"/>
          </w:tcPr>
          <w:p w:rsidR="00952197" w:rsidRPr="009C24C6" w:rsidRDefault="00952197" w:rsidP="0023549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auto"/>
                <w:sz w:val="21"/>
                <w:szCs w:val="21"/>
                <w:lang w:val="ru-RU"/>
              </w:rPr>
            </w:pPr>
            <w:r w:rsidRPr="009C24C6">
              <w:rPr>
                <w:rFonts w:eastAsiaTheme="minorHAnsi"/>
                <w:i/>
                <w:color w:val="auto"/>
                <w:sz w:val="21"/>
                <w:szCs w:val="21"/>
                <w:lang w:val="ru-RU"/>
              </w:rPr>
              <w:t>Тема 1</w:t>
            </w:r>
            <w:r w:rsidR="00305110">
              <w:rPr>
                <w:rFonts w:eastAsiaTheme="minorHAnsi"/>
                <w:i/>
                <w:color w:val="auto"/>
                <w:sz w:val="21"/>
                <w:szCs w:val="21"/>
                <w:lang w:val="ru-RU"/>
              </w:rPr>
              <w:t xml:space="preserve"> </w:t>
            </w:r>
            <w:r w:rsidRPr="00FB631B">
              <w:rPr>
                <w:sz w:val="21"/>
                <w:szCs w:val="21"/>
                <w:lang w:val="uk-UA"/>
              </w:rPr>
              <w:t>«</w:t>
            </w:r>
            <w:r>
              <w:rPr>
                <w:sz w:val="21"/>
                <w:szCs w:val="21"/>
                <w:lang w:val="uk-UA"/>
              </w:rPr>
              <w:t>Загальн</w:t>
            </w:r>
            <w:r w:rsidR="00305110">
              <w:rPr>
                <w:sz w:val="21"/>
                <w:szCs w:val="21"/>
                <w:lang w:val="uk-UA"/>
              </w:rPr>
              <w:t>і положення про права людини</w:t>
            </w:r>
            <w:r w:rsidRPr="00FB631B">
              <w:rPr>
                <w:sz w:val="21"/>
                <w:szCs w:val="21"/>
                <w:lang w:val="uk-UA"/>
              </w:rPr>
              <w:t>»</w:t>
            </w:r>
            <w:r w:rsidRPr="009C24C6">
              <w:rPr>
                <w:rFonts w:eastAsiaTheme="minorHAnsi"/>
                <w:i/>
                <w:color w:val="auto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745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B03DB7">
              <w:rPr>
                <w:i/>
                <w:sz w:val="21"/>
                <w:szCs w:val="21"/>
                <w:lang w:val="uk-UA"/>
              </w:rPr>
              <w:t>Лекція, групова робота</w:t>
            </w:r>
          </w:p>
        </w:tc>
        <w:tc>
          <w:tcPr>
            <w:tcW w:w="4961" w:type="dxa"/>
            <w:shd w:val="clear" w:color="auto" w:fill="auto"/>
          </w:tcPr>
          <w:p w:rsidR="00952197" w:rsidRDefault="00991B1F" w:rsidP="00952197">
            <w:pPr>
              <w:numPr>
                <w:ilvl w:val="0"/>
                <w:numId w:val="1"/>
              </w:numPr>
              <w:jc w:val="both"/>
              <w:rPr>
                <w:i/>
                <w:sz w:val="21"/>
                <w:szCs w:val="21"/>
                <w:lang w:val="uk-UA"/>
              </w:rPr>
            </w:pPr>
            <w:r>
              <w:rPr>
                <w:i/>
                <w:sz w:val="21"/>
                <w:szCs w:val="21"/>
                <w:lang w:val="uk-UA"/>
              </w:rPr>
              <w:t>Рабінович П. М. Теорія та філософія права. Львів, 2021.</w:t>
            </w:r>
          </w:p>
          <w:p w:rsidR="00952197" w:rsidRDefault="00991B1F" w:rsidP="00952197">
            <w:pPr>
              <w:numPr>
                <w:ilvl w:val="0"/>
                <w:numId w:val="1"/>
              </w:numPr>
              <w:jc w:val="both"/>
              <w:rPr>
                <w:i/>
                <w:sz w:val="21"/>
                <w:szCs w:val="21"/>
                <w:lang w:val="uk-UA"/>
              </w:rPr>
            </w:pPr>
            <w:r>
              <w:rPr>
                <w:i/>
                <w:sz w:val="21"/>
                <w:szCs w:val="21"/>
                <w:lang w:val="uk-UA"/>
              </w:rPr>
              <w:t>Шуміло А. Міжнародна система захисту прав людини: навчальний посібник. Київ, 2018</w:t>
            </w:r>
          </w:p>
          <w:p w:rsidR="00952197" w:rsidRPr="00B03DB7" w:rsidRDefault="00952197" w:rsidP="00235491">
            <w:pPr>
              <w:ind w:left="720"/>
              <w:jc w:val="both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6259" w:type="dxa"/>
            <w:shd w:val="clear" w:color="auto" w:fill="auto"/>
          </w:tcPr>
          <w:p w:rsidR="00305110" w:rsidRPr="00305110" w:rsidRDefault="00305110" w:rsidP="00305110">
            <w:pPr>
              <w:jc w:val="both"/>
              <w:rPr>
                <w:i/>
                <w:sz w:val="21"/>
                <w:szCs w:val="21"/>
                <w:lang w:val="ru-RU"/>
              </w:rPr>
            </w:pPr>
            <w:r w:rsidRPr="00305110">
              <w:rPr>
                <w:i/>
                <w:sz w:val="21"/>
                <w:szCs w:val="21"/>
                <w:lang w:val="ru-RU"/>
              </w:rPr>
              <w:t>1.</w:t>
            </w:r>
            <w:r w:rsidRPr="00305110">
              <w:rPr>
                <w:i/>
                <w:sz w:val="21"/>
                <w:szCs w:val="21"/>
                <w:lang w:val="ru-RU"/>
              </w:rPr>
              <w:tab/>
              <w:t xml:space="preserve">Природа і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сутність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прав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людини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>.</w:t>
            </w:r>
          </w:p>
          <w:p w:rsidR="00305110" w:rsidRPr="00305110" w:rsidRDefault="00305110" w:rsidP="00305110">
            <w:pPr>
              <w:jc w:val="both"/>
              <w:rPr>
                <w:i/>
                <w:sz w:val="21"/>
                <w:szCs w:val="21"/>
                <w:lang w:val="ru-RU"/>
              </w:rPr>
            </w:pPr>
            <w:r w:rsidRPr="00305110">
              <w:rPr>
                <w:i/>
                <w:sz w:val="21"/>
                <w:szCs w:val="21"/>
                <w:lang w:val="ru-RU"/>
              </w:rPr>
              <w:t>1.1.</w:t>
            </w:r>
            <w:r w:rsidRPr="00305110">
              <w:rPr>
                <w:i/>
                <w:sz w:val="21"/>
                <w:szCs w:val="21"/>
                <w:lang w:val="ru-RU"/>
              </w:rPr>
              <w:tab/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Історія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розвитку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концепції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прав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людини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їхнього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юридичного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закріплення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>.</w:t>
            </w:r>
          </w:p>
          <w:p w:rsidR="00305110" w:rsidRPr="00305110" w:rsidRDefault="00305110" w:rsidP="00305110">
            <w:pPr>
              <w:jc w:val="both"/>
              <w:rPr>
                <w:i/>
                <w:sz w:val="21"/>
                <w:szCs w:val="21"/>
                <w:lang w:val="ru-RU"/>
              </w:rPr>
            </w:pPr>
            <w:r w:rsidRPr="00305110">
              <w:rPr>
                <w:i/>
                <w:sz w:val="21"/>
                <w:szCs w:val="21"/>
                <w:lang w:val="ru-RU"/>
              </w:rPr>
              <w:t>1.2.</w:t>
            </w:r>
            <w:r w:rsidRPr="00305110">
              <w:rPr>
                <w:i/>
                <w:sz w:val="21"/>
                <w:szCs w:val="21"/>
                <w:lang w:val="ru-RU"/>
              </w:rPr>
              <w:tab/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Поняття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прав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людини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ознаки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цього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поняття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Підходи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до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розуміння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прав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людини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>.</w:t>
            </w:r>
          </w:p>
          <w:p w:rsidR="00305110" w:rsidRPr="00305110" w:rsidRDefault="00305110" w:rsidP="00305110">
            <w:pPr>
              <w:jc w:val="both"/>
              <w:rPr>
                <w:i/>
                <w:sz w:val="21"/>
                <w:szCs w:val="21"/>
                <w:lang w:val="ru-RU"/>
              </w:rPr>
            </w:pPr>
            <w:r w:rsidRPr="00305110">
              <w:rPr>
                <w:i/>
                <w:sz w:val="21"/>
                <w:szCs w:val="21"/>
                <w:lang w:val="ru-RU"/>
              </w:rPr>
              <w:t>1.3.</w:t>
            </w:r>
            <w:r w:rsidRPr="00305110">
              <w:rPr>
                <w:i/>
                <w:sz w:val="21"/>
                <w:szCs w:val="21"/>
                <w:lang w:val="ru-RU"/>
              </w:rPr>
              <w:tab/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Сутність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прав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людини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соціальна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і моральна.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Людська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гідність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як основа прав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людини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. </w:t>
            </w:r>
          </w:p>
          <w:p w:rsidR="00305110" w:rsidRPr="00305110" w:rsidRDefault="00305110" w:rsidP="00305110">
            <w:pPr>
              <w:jc w:val="both"/>
              <w:rPr>
                <w:i/>
                <w:sz w:val="21"/>
                <w:szCs w:val="21"/>
                <w:lang w:val="ru-RU"/>
              </w:rPr>
            </w:pPr>
            <w:r w:rsidRPr="00305110">
              <w:rPr>
                <w:i/>
                <w:sz w:val="21"/>
                <w:szCs w:val="21"/>
                <w:lang w:val="ru-RU"/>
              </w:rPr>
              <w:t>2.</w:t>
            </w:r>
            <w:r w:rsidRPr="00305110">
              <w:rPr>
                <w:i/>
                <w:sz w:val="21"/>
                <w:szCs w:val="21"/>
                <w:lang w:val="ru-RU"/>
              </w:rPr>
              <w:tab/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Зміст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і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обсяг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прав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людини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як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їх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якісні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і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кількісні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характеристики.</w:t>
            </w:r>
          </w:p>
          <w:p w:rsidR="00952197" w:rsidRPr="00305110" w:rsidRDefault="00952197" w:rsidP="00305110">
            <w:pPr>
              <w:jc w:val="both"/>
              <w:rPr>
                <w:i/>
                <w:sz w:val="21"/>
                <w:szCs w:val="21"/>
                <w:lang w:val="ru-RU"/>
              </w:rPr>
            </w:pPr>
          </w:p>
        </w:tc>
        <w:tc>
          <w:tcPr>
            <w:tcW w:w="1321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B03DB7">
              <w:rPr>
                <w:i/>
                <w:sz w:val="21"/>
                <w:szCs w:val="21"/>
                <w:lang w:val="uk-UA"/>
              </w:rPr>
              <w:t xml:space="preserve">На практичне заняття  </w:t>
            </w:r>
            <w:proofErr w:type="spellStart"/>
            <w:r w:rsidRPr="00B03DB7">
              <w:rPr>
                <w:i/>
                <w:sz w:val="21"/>
                <w:szCs w:val="21"/>
                <w:lang w:val="uk-UA"/>
              </w:rPr>
              <w:t>заняття</w:t>
            </w:r>
            <w:proofErr w:type="spellEnd"/>
          </w:p>
        </w:tc>
      </w:tr>
      <w:tr w:rsidR="00FB0134" w:rsidRPr="00B03DB7" w:rsidTr="00235491">
        <w:tc>
          <w:tcPr>
            <w:tcW w:w="716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B03DB7">
              <w:rPr>
                <w:i/>
                <w:sz w:val="21"/>
                <w:szCs w:val="21"/>
                <w:lang w:val="uk-UA"/>
              </w:rPr>
              <w:t>другий</w:t>
            </w:r>
          </w:p>
        </w:tc>
        <w:tc>
          <w:tcPr>
            <w:tcW w:w="1234" w:type="dxa"/>
            <w:shd w:val="clear" w:color="auto" w:fill="auto"/>
          </w:tcPr>
          <w:p w:rsidR="00952197" w:rsidRPr="00B03DB7" w:rsidRDefault="00952197" w:rsidP="00235491">
            <w:pPr>
              <w:pStyle w:val="1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FB631B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Тема 2 </w:t>
            </w:r>
            <w:r w:rsidR="00305110" w:rsidRPr="00305110">
              <w:rPr>
                <w:rFonts w:ascii="Times New Roman" w:hAnsi="Times New Roman"/>
                <w:sz w:val="21"/>
                <w:szCs w:val="21"/>
                <w:lang w:val="uk-UA"/>
              </w:rPr>
              <w:t>«Загальні положення про права людини»</w:t>
            </w:r>
          </w:p>
        </w:tc>
        <w:tc>
          <w:tcPr>
            <w:tcW w:w="745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B03DB7">
              <w:rPr>
                <w:i/>
                <w:sz w:val="21"/>
                <w:szCs w:val="21"/>
                <w:lang w:val="uk-UA"/>
              </w:rPr>
              <w:t>Лекційне, групове</w:t>
            </w:r>
          </w:p>
        </w:tc>
        <w:tc>
          <w:tcPr>
            <w:tcW w:w="4961" w:type="dxa"/>
            <w:shd w:val="clear" w:color="auto" w:fill="auto"/>
          </w:tcPr>
          <w:p w:rsidR="00991B1F" w:rsidRDefault="00991B1F" w:rsidP="00991B1F">
            <w:pPr>
              <w:numPr>
                <w:ilvl w:val="0"/>
                <w:numId w:val="17"/>
              </w:numPr>
              <w:jc w:val="both"/>
              <w:rPr>
                <w:i/>
                <w:sz w:val="21"/>
                <w:szCs w:val="21"/>
                <w:lang w:val="uk-UA"/>
              </w:rPr>
            </w:pPr>
            <w:r>
              <w:rPr>
                <w:i/>
                <w:sz w:val="21"/>
                <w:szCs w:val="21"/>
                <w:lang w:val="uk-UA"/>
              </w:rPr>
              <w:t>Рабінович П. М. Теорія та філософія права. Львів, 2021.</w:t>
            </w:r>
          </w:p>
          <w:p w:rsidR="00991B1F" w:rsidRDefault="00991B1F" w:rsidP="00991B1F">
            <w:pPr>
              <w:numPr>
                <w:ilvl w:val="0"/>
                <w:numId w:val="17"/>
              </w:numPr>
              <w:jc w:val="both"/>
              <w:rPr>
                <w:i/>
                <w:sz w:val="21"/>
                <w:szCs w:val="21"/>
                <w:lang w:val="uk-UA"/>
              </w:rPr>
            </w:pPr>
            <w:r>
              <w:rPr>
                <w:i/>
                <w:sz w:val="21"/>
                <w:szCs w:val="21"/>
                <w:lang w:val="uk-UA"/>
              </w:rPr>
              <w:t>Шуміло А. Міжнародна система захисту прав людини: навчальний посібник. Київ, 2018</w:t>
            </w:r>
          </w:p>
          <w:p w:rsidR="00952197" w:rsidRPr="00991B1F" w:rsidRDefault="00952197" w:rsidP="00991B1F">
            <w:pPr>
              <w:jc w:val="both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6259" w:type="dxa"/>
            <w:shd w:val="clear" w:color="auto" w:fill="auto"/>
          </w:tcPr>
          <w:p w:rsidR="00305110" w:rsidRPr="00305110" w:rsidRDefault="00305110" w:rsidP="00305110">
            <w:pPr>
              <w:jc w:val="both"/>
              <w:rPr>
                <w:i/>
                <w:sz w:val="21"/>
                <w:szCs w:val="21"/>
                <w:lang w:val="ru-RU"/>
              </w:rPr>
            </w:pP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Класифікація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прав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людини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Нормативні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класифікації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прав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людини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наукові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Покоління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прав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людини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>.</w:t>
            </w:r>
          </w:p>
          <w:p w:rsidR="00305110" w:rsidRPr="00305110" w:rsidRDefault="00305110" w:rsidP="00305110">
            <w:pPr>
              <w:jc w:val="both"/>
              <w:rPr>
                <w:i/>
                <w:sz w:val="21"/>
                <w:szCs w:val="21"/>
                <w:lang w:val="ru-RU"/>
              </w:rPr>
            </w:pPr>
            <w:r w:rsidRPr="00305110">
              <w:rPr>
                <w:i/>
                <w:sz w:val="21"/>
                <w:szCs w:val="21"/>
                <w:lang w:val="ru-RU"/>
              </w:rPr>
              <w:t>4.</w:t>
            </w:r>
            <w:r w:rsidRPr="00305110">
              <w:rPr>
                <w:i/>
                <w:sz w:val="21"/>
                <w:szCs w:val="21"/>
                <w:lang w:val="ru-RU"/>
              </w:rPr>
              <w:tab/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Гарантії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прав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людини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поняття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види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Здійснення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прав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людини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поняття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, форма,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сфери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>.</w:t>
            </w:r>
          </w:p>
          <w:p w:rsidR="00305110" w:rsidRPr="00305110" w:rsidRDefault="00305110" w:rsidP="00305110">
            <w:pPr>
              <w:jc w:val="both"/>
              <w:rPr>
                <w:i/>
                <w:sz w:val="21"/>
                <w:szCs w:val="21"/>
                <w:lang w:val="ru-RU"/>
              </w:rPr>
            </w:pPr>
            <w:r w:rsidRPr="00305110">
              <w:rPr>
                <w:i/>
                <w:sz w:val="21"/>
                <w:szCs w:val="21"/>
                <w:lang w:val="ru-RU"/>
              </w:rPr>
              <w:t>5.</w:t>
            </w:r>
            <w:r w:rsidRPr="00305110">
              <w:rPr>
                <w:i/>
                <w:sz w:val="21"/>
                <w:szCs w:val="21"/>
                <w:lang w:val="ru-RU"/>
              </w:rPr>
              <w:tab/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Межі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прав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людини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поняття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види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Обмежування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прав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людини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поняття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підстави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>.</w:t>
            </w:r>
          </w:p>
          <w:p w:rsidR="00305110" w:rsidRPr="00305110" w:rsidRDefault="00305110" w:rsidP="00305110">
            <w:pPr>
              <w:jc w:val="both"/>
              <w:rPr>
                <w:i/>
                <w:sz w:val="21"/>
                <w:szCs w:val="21"/>
                <w:lang w:val="ru-RU"/>
              </w:rPr>
            </w:pPr>
            <w:r w:rsidRPr="00305110">
              <w:rPr>
                <w:i/>
                <w:sz w:val="21"/>
                <w:szCs w:val="21"/>
                <w:lang w:val="ru-RU"/>
              </w:rPr>
              <w:t>6.</w:t>
            </w:r>
            <w:r w:rsidRPr="00305110">
              <w:rPr>
                <w:i/>
                <w:sz w:val="21"/>
                <w:szCs w:val="21"/>
                <w:lang w:val="ru-RU"/>
              </w:rPr>
              <w:tab/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Міжнародні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стандарти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прав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людини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поняття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ознаки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види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>.</w:t>
            </w:r>
          </w:p>
          <w:p w:rsidR="00952197" w:rsidRPr="00305110" w:rsidRDefault="00305110" w:rsidP="00235491">
            <w:pPr>
              <w:jc w:val="both"/>
              <w:rPr>
                <w:i/>
                <w:sz w:val="21"/>
                <w:szCs w:val="21"/>
                <w:lang w:val="ru-RU"/>
              </w:rPr>
            </w:pPr>
            <w:r w:rsidRPr="00305110">
              <w:rPr>
                <w:i/>
                <w:sz w:val="21"/>
                <w:szCs w:val="21"/>
                <w:lang w:val="ru-RU"/>
              </w:rPr>
              <w:t>7.</w:t>
            </w:r>
            <w:r w:rsidRPr="00305110">
              <w:rPr>
                <w:i/>
                <w:sz w:val="21"/>
                <w:szCs w:val="21"/>
                <w:lang w:val="ru-RU"/>
              </w:rPr>
              <w:tab/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Тенденції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розвитку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прав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людини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Універсальність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 xml:space="preserve"> прав </w:t>
            </w:r>
            <w:proofErr w:type="spellStart"/>
            <w:r w:rsidRPr="00305110">
              <w:rPr>
                <w:i/>
                <w:sz w:val="21"/>
                <w:szCs w:val="21"/>
                <w:lang w:val="ru-RU"/>
              </w:rPr>
              <w:t>людини</w:t>
            </w:r>
            <w:proofErr w:type="spellEnd"/>
            <w:r w:rsidRPr="00305110">
              <w:rPr>
                <w:i/>
                <w:sz w:val="21"/>
                <w:szCs w:val="21"/>
                <w:lang w:val="ru-RU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>
              <w:rPr>
                <w:i/>
                <w:sz w:val="21"/>
                <w:szCs w:val="21"/>
                <w:lang w:val="uk-UA"/>
              </w:rPr>
              <w:t xml:space="preserve">На практичне </w:t>
            </w:r>
            <w:r w:rsidRPr="00B03DB7">
              <w:rPr>
                <w:i/>
                <w:sz w:val="21"/>
                <w:szCs w:val="21"/>
                <w:lang w:val="uk-UA"/>
              </w:rPr>
              <w:t xml:space="preserve">заняття  </w:t>
            </w:r>
            <w:proofErr w:type="spellStart"/>
            <w:r w:rsidRPr="00B03DB7">
              <w:rPr>
                <w:i/>
                <w:sz w:val="21"/>
                <w:szCs w:val="21"/>
                <w:lang w:val="uk-UA"/>
              </w:rPr>
              <w:t>заняття</w:t>
            </w:r>
            <w:proofErr w:type="spellEnd"/>
          </w:p>
        </w:tc>
      </w:tr>
      <w:tr w:rsidR="00FB0134" w:rsidRPr="00B03DB7" w:rsidTr="00235491">
        <w:trPr>
          <w:trHeight w:val="1919"/>
        </w:trPr>
        <w:tc>
          <w:tcPr>
            <w:tcW w:w="716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B03DB7">
              <w:rPr>
                <w:i/>
                <w:sz w:val="21"/>
                <w:szCs w:val="21"/>
                <w:lang w:val="uk-UA"/>
              </w:rPr>
              <w:t>третє</w:t>
            </w:r>
          </w:p>
        </w:tc>
        <w:tc>
          <w:tcPr>
            <w:tcW w:w="1234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FB631B">
              <w:rPr>
                <w:i/>
                <w:sz w:val="21"/>
                <w:szCs w:val="21"/>
                <w:lang w:val="uk-UA"/>
              </w:rPr>
              <w:t xml:space="preserve">Тема 3 </w:t>
            </w:r>
            <w:r w:rsidRPr="001B0B99">
              <w:rPr>
                <w:i/>
                <w:sz w:val="21"/>
                <w:szCs w:val="21"/>
                <w:lang w:val="uk-UA"/>
              </w:rPr>
              <w:t>«</w:t>
            </w:r>
            <w:r w:rsidR="00305110">
              <w:rPr>
                <w:i/>
                <w:sz w:val="21"/>
                <w:szCs w:val="21"/>
                <w:lang w:val="uk-UA"/>
              </w:rPr>
              <w:t>Захист прав людини в рамках ООН</w:t>
            </w:r>
            <w:r w:rsidRPr="001B0B99">
              <w:rPr>
                <w:i/>
                <w:sz w:val="21"/>
                <w:szCs w:val="21"/>
                <w:lang w:val="uk-UA"/>
              </w:rPr>
              <w:t>»</w:t>
            </w:r>
          </w:p>
        </w:tc>
        <w:tc>
          <w:tcPr>
            <w:tcW w:w="745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952197" w:rsidRPr="00991B1F" w:rsidRDefault="00991B1F" w:rsidP="00991B1F">
            <w:pPr>
              <w:numPr>
                <w:ilvl w:val="0"/>
                <w:numId w:val="4"/>
              </w:numPr>
              <w:jc w:val="both"/>
              <w:rPr>
                <w:i/>
                <w:sz w:val="21"/>
                <w:szCs w:val="21"/>
                <w:lang w:val="uk-UA"/>
              </w:rPr>
            </w:pPr>
            <w:r w:rsidRPr="00991B1F">
              <w:rPr>
                <w:i/>
                <w:sz w:val="21"/>
                <w:szCs w:val="21"/>
                <w:lang w:val="uk-UA"/>
              </w:rPr>
              <w:t>Шуміло А. Міжнародна система захисту прав людини: навчальний посібник. Київ, 2018</w:t>
            </w:r>
          </w:p>
          <w:p w:rsidR="00991B1F" w:rsidRDefault="00991B1F" w:rsidP="00991B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91B1F">
              <w:rPr>
                <w:rFonts w:ascii="Times New Roman" w:hAnsi="Times New Roman" w:cs="Times New Roman"/>
                <w:i/>
              </w:rPr>
              <w:t>Рабінович П. Професор Г. Лаутерпахт – автор ідеї та першого проекту Міжнародного білля (Загальної декларації) прав людини / П. Рабінович, В. Особа // Вісник Національної академії правових наук України. – 2013. – № 4 (75). – С. 3-10</w:t>
            </w:r>
          </w:p>
          <w:p w:rsidR="00991B1F" w:rsidRDefault="00991B1F" w:rsidP="00991B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Статут ООН </w:t>
            </w:r>
            <w:r w:rsidRPr="008D0B4A">
              <w:rPr>
                <w:szCs w:val="28"/>
                <w:lang w:val="ru-RU"/>
              </w:rPr>
              <w:t>[</w:t>
            </w:r>
            <w:r w:rsidRPr="00392C72">
              <w:rPr>
                <w:szCs w:val="28"/>
              </w:rPr>
              <w:t>Електронний ресурс</w:t>
            </w:r>
            <w:r>
              <w:rPr>
                <w:szCs w:val="28"/>
              </w:rPr>
              <w:t>]</w:t>
            </w:r>
            <w:r w:rsidRPr="00392C72">
              <w:rPr>
                <w:szCs w:val="28"/>
              </w:rPr>
              <w:t xml:space="preserve">. Режим доступу: </w:t>
            </w:r>
            <w:r>
              <w:t xml:space="preserve"> </w:t>
            </w:r>
            <w:hyperlink r:id="rId6" w:history="1">
              <w:r w:rsidRPr="00B31F1A">
                <w:rPr>
                  <w:rStyle w:val="a4"/>
                </w:rPr>
                <w:t>http://www.un.org.ua/images/UN_Charter_Ukrainian.pdf</w:t>
              </w:r>
            </w:hyperlink>
          </w:p>
          <w:p w:rsidR="00991B1F" w:rsidRPr="0099063D" w:rsidRDefault="00991B1F" w:rsidP="00991B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Загальна декларація прав людини </w:t>
            </w:r>
            <w:r w:rsidRPr="008D0B4A">
              <w:rPr>
                <w:szCs w:val="28"/>
                <w:lang w:val="ru-RU"/>
              </w:rPr>
              <w:t>[</w:t>
            </w:r>
            <w:r w:rsidRPr="00392C72">
              <w:rPr>
                <w:szCs w:val="28"/>
              </w:rPr>
              <w:t>Електронний ресурс</w:t>
            </w:r>
            <w:r>
              <w:rPr>
                <w:szCs w:val="28"/>
              </w:rPr>
              <w:t>]</w:t>
            </w:r>
            <w:r w:rsidRPr="00392C72">
              <w:rPr>
                <w:szCs w:val="28"/>
              </w:rPr>
              <w:t>. Режим доступу:</w:t>
            </w:r>
            <w:r>
              <w:rPr>
                <w:szCs w:val="28"/>
              </w:rPr>
              <w:t xml:space="preserve"> </w:t>
            </w:r>
            <w:hyperlink r:id="rId7" w:history="1">
              <w:r w:rsidRPr="00B31F1A">
                <w:rPr>
                  <w:rStyle w:val="a4"/>
                  <w:szCs w:val="28"/>
                </w:rPr>
                <w:t>http://kr-admin.gov.ua/mol/molod/2.pdf</w:t>
              </w:r>
            </w:hyperlink>
          </w:p>
          <w:p w:rsidR="00991B1F" w:rsidRPr="0099063D" w:rsidRDefault="00991B1F" w:rsidP="00991B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99063D">
              <w:rPr>
                <w:szCs w:val="28"/>
              </w:rPr>
              <w:t xml:space="preserve">Міжнародний пакт про громадянські та політичні права 1966 р. </w:t>
            </w:r>
            <w:r w:rsidRPr="008D0B4A">
              <w:rPr>
                <w:szCs w:val="28"/>
                <w:lang w:val="ru-RU"/>
              </w:rPr>
              <w:t>[</w:t>
            </w:r>
            <w:r w:rsidRPr="0099063D">
              <w:rPr>
                <w:szCs w:val="28"/>
              </w:rPr>
              <w:t>Електронний ресурс]. Режим доступу:</w:t>
            </w:r>
            <w:r>
              <w:rPr>
                <w:szCs w:val="28"/>
              </w:rPr>
              <w:t xml:space="preserve"> </w:t>
            </w:r>
            <w:hyperlink r:id="rId8" w:history="1">
              <w:r w:rsidRPr="00B31F1A">
                <w:rPr>
                  <w:rStyle w:val="a4"/>
                  <w:szCs w:val="28"/>
                </w:rPr>
                <w:t>https://zakon.rada.gov.ua/laws/show/995_043</w:t>
              </w:r>
            </w:hyperlink>
          </w:p>
          <w:p w:rsidR="00991B1F" w:rsidRPr="0099063D" w:rsidRDefault="00991B1F" w:rsidP="00991B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99063D">
              <w:rPr>
                <w:szCs w:val="28"/>
              </w:rPr>
              <w:t xml:space="preserve">Факультативний протокол до Міжнародного пакту про громадянські та політичні права </w:t>
            </w:r>
            <w:r w:rsidRPr="008D0B4A">
              <w:rPr>
                <w:szCs w:val="28"/>
                <w:lang w:val="ru-RU"/>
              </w:rPr>
              <w:t>[</w:t>
            </w:r>
            <w:r w:rsidRPr="0099063D">
              <w:rPr>
                <w:szCs w:val="28"/>
              </w:rPr>
              <w:t>Електронний ресурс]. Режим доступу:</w:t>
            </w:r>
            <w:r>
              <w:rPr>
                <w:szCs w:val="28"/>
              </w:rPr>
              <w:t xml:space="preserve"> </w:t>
            </w:r>
            <w:hyperlink r:id="rId9" w:history="1">
              <w:r w:rsidRPr="00B31F1A">
                <w:rPr>
                  <w:rStyle w:val="a4"/>
                  <w:szCs w:val="28"/>
                </w:rPr>
                <w:t>https://zakon.rada.gov.ua/laws/show/995_086</w:t>
              </w:r>
            </w:hyperlink>
          </w:p>
          <w:p w:rsidR="00991B1F" w:rsidRPr="0099063D" w:rsidRDefault="00991B1F" w:rsidP="00991B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99063D">
              <w:rPr>
                <w:szCs w:val="28"/>
              </w:rPr>
              <w:t xml:space="preserve">Міжнародний пакт про економічні, соціальні та культурні права 1966 р. </w:t>
            </w:r>
            <w:r w:rsidRPr="008D0B4A">
              <w:rPr>
                <w:szCs w:val="28"/>
                <w:lang w:val="ru-RU"/>
              </w:rPr>
              <w:t>[</w:t>
            </w:r>
            <w:r w:rsidRPr="0099063D">
              <w:rPr>
                <w:szCs w:val="28"/>
              </w:rPr>
              <w:t>Електронний ресурс]. Режим доступу:</w:t>
            </w:r>
            <w:r>
              <w:rPr>
                <w:szCs w:val="28"/>
              </w:rPr>
              <w:t xml:space="preserve"> </w:t>
            </w:r>
            <w:hyperlink r:id="rId10" w:history="1">
              <w:r w:rsidRPr="00B31F1A">
                <w:rPr>
                  <w:rStyle w:val="a4"/>
                  <w:szCs w:val="28"/>
                </w:rPr>
                <w:t>https://zakon.rada.gov.ua/laws/show/995_042</w:t>
              </w:r>
            </w:hyperlink>
          </w:p>
          <w:p w:rsidR="00991B1F" w:rsidRPr="0099063D" w:rsidRDefault="00991B1F" w:rsidP="00991B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99063D">
              <w:rPr>
                <w:szCs w:val="28"/>
              </w:rPr>
              <w:t xml:space="preserve">Факультативний протокол до Міжнародного пакту про економічні, соціальні та культурні права </w:t>
            </w:r>
            <w:r w:rsidRPr="008D0B4A">
              <w:rPr>
                <w:szCs w:val="28"/>
                <w:lang w:val="ru-RU"/>
              </w:rPr>
              <w:t>[</w:t>
            </w:r>
            <w:r w:rsidRPr="0099063D">
              <w:rPr>
                <w:szCs w:val="28"/>
              </w:rPr>
              <w:t>Електронний ресурс]. Режим доступу:</w:t>
            </w:r>
            <w:r>
              <w:rPr>
                <w:szCs w:val="28"/>
              </w:rPr>
              <w:t xml:space="preserve"> </w:t>
            </w:r>
            <w:hyperlink r:id="rId11" w:history="1">
              <w:r w:rsidRPr="00B31F1A">
                <w:rPr>
                  <w:rStyle w:val="a4"/>
                  <w:szCs w:val="28"/>
                </w:rPr>
                <w:t>https://zakon.rada.gov.ua/laws/show/995_i50</w:t>
              </w:r>
            </w:hyperlink>
          </w:p>
          <w:p w:rsidR="00991B1F" w:rsidRPr="0099063D" w:rsidRDefault="00991B1F" w:rsidP="00991B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99063D">
              <w:rPr>
                <w:szCs w:val="28"/>
              </w:rPr>
              <w:t xml:space="preserve">Конвенція ООН з ліквідації всіх форм дискримінації щодо жінок 1979 р. </w:t>
            </w:r>
            <w:r w:rsidR="00163262">
              <w:fldChar w:fldCharType="begin"/>
            </w:r>
            <w:r w:rsidR="00163262">
              <w:instrText xml:space="preserve"> HYPERLINK "https://zakon.rada.gov.ua/laws/show/995_207" </w:instrText>
            </w:r>
            <w:r w:rsidR="00163262">
              <w:fldChar w:fldCharType="separate"/>
            </w:r>
            <w:r w:rsidRPr="0099063D">
              <w:rPr>
                <w:rStyle w:val="a4"/>
                <w:szCs w:val="28"/>
              </w:rPr>
              <w:t>https://zakon.rada.gov.ua/laws/show/995_207</w:t>
            </w:r>
            <w:r w:rsidR="00163262">
              <w:rPr>
                <w:rStyle w:val="a4"/>
                <w:szCs w:val="28"/>
              </w:rPr>
              <w:fldChar w:fldCharType="end"/>
            </w:r>
          </w:p>
          <w:p w:rsidR="00952197" w:rsidRPr="00991B1F" w:rsidRDefault="00991B1F" w:rsidP="00991B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E6ADA">
              <w:rPr>
                <w:szCs w:val="28"/>
              </w:rPr>
              <w:t xml:space="preserve">Факультативний протокол до Конвенції ООН з ліквідації всіх форм дискримінації щодо жінок від 06.10.1999 </w:t>
            </w:r>
            <w:r w:rsidRPr="008D0B4A">
              <w:rPr>
                <w:szCs w:val="28"/>
                <w:lang w:val="ru-RU"/>
              </w:rPr>
              <w:t>[</w:t>
            </w:r>
            <w:r w:rsidRPr="00392C72">
              <w:rPr>
                <w:szCs w:val="28"/>
              </w:rPr>
              <w:t>Електронний ресурс</w:t>
            </w:r>
            <w:r>
              <w:rPr>
                <w:szCs w:val="28"/>
              </w:rPr>
              <w:t>]</w:t>
            </w:r>
            <w:r w:rsidRPr="00392C72">
              <w:rPr>
                <w:szCs w:val="28"/>
              </w:rPr>
              <w:t xml:space="preserve">. Режим доступу: </w:t>
            </w:r>
            <w:hyperlink r:id="rId12" w:history="1">
              <w:r w:rsidRPr="007E6ADA">
                <w:rPr>
                  <w:rStyle w:val="a4"/>
                  <w:szCs w:val="28"/>
                </w:rPr>
                <w:t>https://zakon.rada.gov.ua/laws/show/995_794</w:t>
              </w:r>
            </w:hyperlink>
          </w:p>
        </w:tc>
        <w:tc>
          <w:tcPr>
            <w:tcW w:w="6259" w:type="dxa"/>
            <w:shd w:val="clear" w:color="auto" w:fill="auto"/>
          </w:tcPr>
          <w:p w:rsidR="00305110" w:rsidRPr="00305110" w:rsidRDefault="00305110" w:rsidP="00305110">
            <w:pPr>
              <w:numPr>
                <w:ilvl w:val="0"/>
                <w:numId w:val="12"/>
              </w:numPr>
              <w:jc w:val="both"/>
              <w:rPr>
                <w:i/>
                <w:lang w:val="uk-UA"/>
              </w:rPr>
            </w:pPr>
            <w:r w:rsidRPr="00305110">
              <w:rPr>
                <w:i/>
                <w:lang w:val="uk-UA"/>
              </w:rPr>
              <w:t>Ліга Націй як прототип ООН.</w:t>
            </w:r>
          </w:p>
          <w:p w:rsidR="00305110" w:rsidRPr="00305110" w:rsidRDefault="00305110" w:rsidP="00305110">
            <w:pPr>
              <w:numPr>
                <w:ilvl w:val="0"/>
                <w:numId w:val="12"/>
              </w:numPr>
              <w:jc w:val="both"/>
              <w:rPr>
                <w:i/>
                <w:lang w:val="uk-UA"/>
              </w:rPr>
            </w:pPr>
            <w:r w:rsidRPr="00305110">
              <w:rPr>
                <w:i/>
                <w:lang w:val="uk-UA"/>
              </w:rPr>
              <w:t>Статут ООН, загальна декларація прав людини 1948 р.</w:t>
            </w:r>
          </w:p>
          <w:p w:rsidR="00305110" w:rsidRPr="00305110" w:rsidRDefault="00305110" w:rsidP="00305110">
            <w:pPr>
              <w:numPr>
                <w:ilvl w:val="0"/>
                <w:numId w:val="12"/>
              </w:numPr>
              <w:jc w:val="both"/>
              <w:rPr>
                <w:i/>
                <w:lang w:val="uk-UA"/>
              </w:rPr>
            </w:pPr>
            <w:r w:rsidRPr="00305110">
              <w:rPr>
                <w:i/>
                <w:lang w:val="uk-UA"/>
              </w:rPr>
              <w:t>Рада ООН з прав людини.</w:t>
            </w:r>
          </w:p>
          <w:p w:rsidR="00305110" w:rsidRPr="00305110" w:rsidRDefault="00305110" w:rsidP="00305110">
            <w:pPr>
              <w:numPr>
                <w:ilvl w:val="0"/>
                <w:numId w:val="12"/>
              </w:numPr>
              <w:jc w:val="both"/>
              <w:rPr>
                <w:i/>
                <w:lang w:val="uk-UA"/>
              </w:rPr>
            </w:pPr>
            <w:r w:rsidRPr="00305110">
              <w:rPr>
                <w:i/>
                <w:lang w:val="uk-UA"/>
              </w:rPr>
              <w:t>Верховний комісар ООН з прав людини.</w:t>
            </w:r>
          </w:p>
          <w:p w:rsidR="00305110" w:rsidRPr="00305110" w:rsidRDefault="00305110" w:rsidP="00305110">
            <w:pPr>
              <w:numPr>
                <w:ilvl w:val="0"/>
                <w:numId w:val="12"/>
              </w:numPr>
              <w:jc w:val="both"/>
              <w:rPr>
                <w:i/>
                <w:lang w:val="uk-UA"/>
              </w:rPr>
            </w:pPr>
            <w:r w:rsidRPr="00305110">
              <w:rPr>
                <w:i/>
                <w:lang w:val="uk-UA"/>
              </w:rPr>
              <w:t>Процедура 1503.</w:t>
            </w:r>
          </w:p>
          <w:p w:rsidR="00952197" w:rsidRPr="00305110" w:rsidRDefault="00952197" w:rsidP="00305110">
            <w:pPr>
              <w:jc w:val="both"/>
              <w:rPr>
                <w:i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B03DB7">
              <w:rPr>
                <w:i/>
                <w:sz w:val="21"/>
                <w:szCs w:val="21"/>
                <w:lang w:val="uk-UA"/>
              </w:rPr>
              <w:t>На практичне заняття</w:t>
            </w:r>
          </w:p>
        </w:tc>
      </w:tr>
      <w:tr w:rsidR="00FB0134" w:rsidRPr="00B03DB7" w:rsidTr="00235491">
        <w:tc>
          <w:tcPr>
            <w:tcW w:w="716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B03DB7">
              <w:rPr>
                <w:i/>
                <w:sz w:val="21"/>
                <w:szCs w:val="21"/>
                <w:lang w:val="uk-UA"/>
              </w:rPr>
              <w:t>четвертий</w:t>
            </w:r>
          </w:p>
        </w:tc>
        <w:tc>
          <w:tcPr>
            <w:tcW w:w="1234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1B0B99">
              <w:rPr>
                <w:i/>
                <w:sz w:val="21"/>
                <w:szCs w:val="21"/>
                <w:lang w:val="uk-UA"/>
              </w:rPr>
              <w:t>Тема 4</w:t>
            </w:r>
            <w:r>
              <w:rPr>
                <w:i/>
                <w:sz w:val="21"/>
                <w:szCs w:val="21"/>
                <w:lang w:val="uk-UA"/>
              </w:rPr>
              <w:t xml:space="preserve"> “</w:t>
            </w:r>
            <w:r w:rsidR="00305110">
              <w:rPr>
                <w:i/>
                <w:sz w:val="21"/>
                <w:szCs w:val="21"/>
                <w:lang w:val="uk-UA"/>
              </w:rPr>
              <w:t>Захист прав людини в рамках ООН</w:t>
            </w:r>
            <w:r>
              <w:rPr>
                <w:i/>
                <w:sz w:val="21"/>
                <w:szCs w:val="21"/>
                <w:lang w:val="uk-UA"/>
              </w:rPr>
              <w:t>”</w:t>
            </w:r>
            <w:r w:rsidRPr="001B0B99">
              <w:rPr>
                <w:i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745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B03DB7">
              <w:rPr>
                <w:i/>
                <w:sz w:val="21"/>
                <w:szCs w:val="21"/>
                <w:lang w:val="uk-UA"/>
              </w:rPr>
              <w:t>Лекція, групове</w:t>
            </w:r>
          </w:p>
        </w:tc>
        <w:tc>
          <w:tcPr>
            <w:tcW w:w="4961" w:type="dxa"/>
            <w:shd w:val="clear" w:color="auto" w:fill="auto"/>
          </w:tcPr>
          <w:p w:rsidR="00991B1F" w:rsidRPr="00991B1F" w:rsidRDefault="00952197" w:rsidP="00991B1F">
            <w:pPr>
              <w:jc w:val="both"/>
              <w:rPr>
                <w:rStyle w:val="a4"/>
                <w:iCs/>
                <w:color w:val="000000"/>
                <w:szCs w:val="28"/>
                <w:lang w:val="ru-RU"/>
              </w:rPr>
            </w:pPr>
            <w:r w:rsidRPr="00991B1F">
              <w:rPr>
                <w:i/>
                <w:sz w:val="21"/>
                <w:szCs w:val="21"/>
                <w:lang w:val="uk-UA"/>
              </w:rPr>
              <w:t>1.</w:t>
            </w:r>
            <w:r w:rsidRPr="00991B1F">
              <w:rPr>
                <w:i/>
                <w:sz w:val="21"/>
                <w:szCs w:val="21"/>
                <w:lang w:val="uk-UA"/>
              </w:rPr>
              <w:tab/>
            </w:r>
            <w:proofErr w:type="spellStart"/>
            <w:r w:rsidR="00991B1F" w:rsidRPr="00991B1F">
              <w:rPr>
                <w:i/>
                <w:lang w:val="ru-RU"/>
              </w:rPr>
              <w:t>Висновки</w:t>
            </w:r>
            <w:proofErr w:type="spellEnd"/>
            <w:r w:rsidR="00991B1F" w:rsidRPr="00991B1F">
              <w:rPr>
                <w:i/>
                <w:lang w:val="ru-RU"/>
              </w:rPr>
              <w:t xml:space="preserve">, </w:t>
            </w:r>
            <w:proofErr w:type="spellStart"/>
            <w:r w:rsidR="00991B1F" w:rsidRPr="00991B1F">
              <w:rPr>
                <w:i/>
                <w:lang w:val="ru-RU"/>
              </w:rPr>
              <w:t>прийняті</w:t>
            </w:r>
            <w:proofErr w:type="spellEnd"/>
            <w:r w:rsidR="00991B1F" w:rsidRPr="00991B1F">
              <w:rPr>
                <w:i/>
                <w:lang w:val="ru-RU"/>
              </w:rPr>
              <w:t xml:space="preserve"> </w:t>
            </w:r>
            <w:proofErr w:type="spellStart"/>
            <w:r w:rsidR="00991B1F" w:rsidRPr="00991B1F">
              <w:rPr>
                <w:i/>
                <w:lang w:val="ru-RU"/>
              </w:rPr>
              <w:t>Комітетом</w:t>
            </w:r>
            <w:proofErr w:type="spellEnd"/>
            <w:r w:rsidR="00991B1F" w:rsidRPr="00991B1F">
              <w:rPr>
                <w:i/>
                <w:lang w:val="ru-RU"/>
              </w:rPr>
              <w:t xml:space="preserve"> ООН з прав </w:t>
            </w:r>
            <w:proofErr w:type="spellStart"/>
            <w:r w:rsidR="00991B1F" w:rsidRPr="00991B1F">
              <w:rPr>
                <w:i/>
                <w:lang w:val="ru-RU"/>
              </w:rPr>
              <w:t>людини</w:t>
            </w:r>
            <w:proofErr w:type="spellEnd"/>
            <w:r w:rsidR="00991B1F" w:rsidRPr="00991B1F">
              <w:rPr>
                <w:i/>
                <w:lang w:val="ru-RU"/>
              </w:rPr>
              <w:t xml:space="preserve"> на </w:t>
            </w:r>
            <w:proofErr w:type="spellStart"/>
            <w:r w:rsidR="00991B1F" w:rsidRPr="00991B1F">
              <w:rPr>
                <w:i/>
                <w:lang w:val="ru-RU"/>
              </w:rPr>
              <w:t>підставі</w:t>
            </w:r>
            <w:proofErr w:type="spellEnd"/>
            <w:r w:rsidR="00991B1F" w:rsidRPr="00991B1F">
              <w:rPr>
                <w:i/>
                <w:lang w:val="ru-RU"/>
              </w:rPr>
              <w:t xml:space="preserve"> </w:t>
            </w:r>
            <w:proofErr w:type="spellStart"/>
            <w:r w:rsidR="00991B1F" w:rsidRPr="00991B1F">
              <w:rPr>
                <w:i/>
                <w:lang w:val="ru-RU"/>
              </w:rPr>
              <w:t>частини</w:t>
            </w:r>
            <w:proofErr w:type="spellEnd"/>
            <w:r w:rsidR="00991B1F" w:rsidRPr="00991B1F">
              <w:rPr>
                <w:i/>
                <w:lang w:val="ru-RU"/>
              </w:rPr>
              <w:t xml:space="preserve"> </w:t>
            </w:r>
            <w:proofErr w:type="spellStart"/>
            <w:r w:rsidR="00991B1F" w:rsidRPr="00991B1F">
              <w:rPr>
                <w:i/>
                <w:lang w:val="ru-RU"/>
              </w:rPr>
              <w:t>четвертої</w:t>
            </w:r>
            <w:proofErr w:type="spellEnd"/>
            <w:r w:rsidR="00991B1F" w:rsidRPr="00991B1F">
              <w:rPr>
                <w:i/>
                <w:lang w:val="ru-RU"/>
              </w:rPr>
              <w:t xml:space="preserve"> </w:t>
            </w:r>
            <w:proofErr w:type="spellStart"/>
            <w:r w:rsidR="00991B1F" w:rsidRPr="00991B1F">
              <w:rPr>
                <w:i/>
                <w:lang w:val="ru-RU"/>
              </w:rPr>
              <w:t>статті</w:t>
            </w:r>
            <w:proofErr w:type="spellEnd"/>
            <w:r w:rsidR="00991B1F" w:rsidRPr="00991B1F">
              <w:rPr>
                <w:i/>
                <w:lang w:val="ru-RU"/>
              </w:rPr>
              <w:t xml:space="preserve"> 5 Факультативного протоколу, </w:t>
            </w:r>
            <w:proofErr w:type="spellStart"/>
            <w:r w:rsidR="00991B1F" w:rsidRPr="00991B1F">
              <w:rPr>
                <w:i/>
                <w:lang w:val="ru-RU"/>
              </w:rPr>
              <w:t>стосовно</w:t>
            </w:r>
            <w:proofErr w:type="spellEnd"/>
            <w:r w:rsidR="00991B1F" w:rsidRPr="00991B1F">
              <w:rPr>
                <w:i/>
                <w:lang w:val="ru-RU"/>
              </w:rPr>
              <w:t xml:space="preserve"> </w:t>
            </w:r>
            <w:proofErr w:type="spellStart"/>
            <w:r w:rsidR="00991B1F" w:rsidRPr="00991B1F">
              <w:rPr>
                <w:i/>
                <w:lang w:val="ru-RU"/>
              </w:rPr>
              <w:t>повідомлення</w:t>
            </w:r>
            <w:proofErr w:type="spellEnd"/>
            <w:r w:rsidR="00991B1F" w:rsidRPr="00991B1F">
              <w:rPr>
                <w:i/>
                <w:lang w:val="ru-RU"/>
              </w:rPr>
              <w:t xml:space="preserve"> № 2250/2013 за </w:t>
            </w:r>
            <w:proofErr w:type="spellStart"/>
            <w:r w:rsidR="00991B1F" w:rsidRPr="00991B1F">
              <w:rPr>
                <w:i/>
                <w:lang w:val="ru-RU"/>
              </w:rPr>
              <w:t>скаргою</w:t>
            </w:r>
            <w:proofErr w:type="spellEnd"/>
            <w:r w:rsidR="00991B1F" w:rsidRPr="00991B1F">
              <w:rPr>
                <w:i/>
                <w:lang w:val="ru-RU"/>
              </w:rPr>
              <w:t xml:space="preserve"> О. </w:t>
            </w:r>
            <w:proofErr w:type="spellStart"/>
            <w:r w:rsidR="00991B1F" w:rsidRPr="00991B1F">
              <w:rPr>
                <w:i/>
                <w:lang w:val="ru-RU"/>
              </w:rPr>
              <w:t>Каташинського</w:t>
            </w:r>
            <w:proofErr w:type="spellEnd"/>
            <w:r w:rsidR="00991B1F" w:rsidRPr="00991B1F">
              <w:rPr>
                <w:i/>
                <w:lang w:val="ru-RU"/>
              </w:rPr>
              <w:t xml:space="preserve"> </w:t>
            </w:r>
            <w:r w:rsidR="00991B1F" w:rsidRPr="00991B1F">
              <w:rPr>
                <w:i/>
                <w:szCs w:val="28"/>
                <w:lang w:val="ru-RU"/>
              </w:rPr>
              <w:t>[</w:t>
            </w:r>
            <w:proofErr w:type="spellStart"/>
            <w:r w:rsidR="00991B1F" w:rsidRPr="00991B1F">
              <w:rPr>
                <w:i/>
                <w:szCs w:val="28"/>
                <w:lang w:val="ru-RU"/>
              </w:rPr>
              <w:t>Електронний</w:t>
            </w:r>
            <w:proofErr w:type="spellEnd"/>
            <w:r w:rsidR="00991B1F" w:rsidRPr="00991B1F">
              <w:rPr>
                <w:i/>
                <w:szCs w:val="28"/>
                <w:lang w:val="ru-RU"/>
              </w:rPr>
              <w:t xml:space="preserve"> ресурс]. Режим доступу: </w:t>
            </w:r>
            <w:hyperlink r:id="rId13" w:history="1">
              <w:r w:rsidR="00991B1F" w:rsidRPr="00991B1F">
                <w:rPr>
                  <w:rStyle w:val="a4"/>
                  <w:iCs/>
                  <w:szCs w:val="28"/>
                </w:rPr>
                <w:t>https</w:t>
              </w:r>
              <w:r w:rsidR="00991B1F" w:rsidRPr="00991B1F">
                <w:rPr>
                  <w:rStyle w:val="a4"/>
                  <w:iCs/>
                  <w:szCs w:val="28"/>
                  <w:lang w:val="ru-RU"/>
                </w:rPr>
                <w:t>://</w:t>
              </w:r>
              <w:proofErr w:type="spellStart"/>
              <w:r w:rsidR="00991B1F" w:rsidRPr="00991B1F">
                <w:rPr>
                  <w:rStyle w:val="a4"/>
                  <w:iCs/>
                  <w:szCs w:val="28"/>
                </w:rPr>
                <w:t>minjust</w:t>
              </w:r>
              <w:proofErr w:type="spellEnd"/>
              <w:r w:rsidR="00991B1F" w:rsidRPr="00991B1F">
                <w:rPr>
                  <w:rStyle w:val="a4"/>
                  <w:iCs/>
                  <w:szCs w:val="28"/>
                  <w:lang w:val="ru-RU"/>
                </w:rPr>
                <w:t>.</w:t>
              </w:r>
              <w:r w:rsidR="00991B1F" w:rsidRPr="00991B1F">
                <w:rPr>
                  <w:rStyle w:val="a4"/>
                  <w:iCs/>
                  <w:szCs w:val="28"/>
                </w:rPr>
                <w:t>gov</w:t>
              </w:r>
              <w:r w:rsidR="00991B1F" w:rsidRPr="00991B1F">
                <w:rPr>
                  <w:rStyle w:val="a4"/>
                  <w:iCs/>
                  <w:szCs w:val="28"/>
                  <w:lang w:val="ru-RU"/>
                </w:rPr>
                <w:t>.</w:t>
              </w:r>
              <w:proofErr w:type="spellStart"/>
              <w:r w:rsidR="00991B1F" w:rsidRPr="00991B1F">
                <w:rPr>
                  <w:rStyle w:val="a4"/>
                  <w:iCs/>
                  <w:szCs w:val="28"/>
                </w:rPr>
                <w:t>ua</w:t>
              </w:r>
              <w:proofErr w:type="spellEnd"/>
              <w:r w:rsidR="00991B1F" w:rsidRPr="00991B1F">
                <w:rPr>
                  <w:rStyle w:val="a4"/>
                  <w:iCs/>
                  <w:szCs w:val="28"/>
                  <w:lang w:val="ru-RU"/>
                </w:rPr>
                <w:t>/</w:t>
              </w:r>
              <w:r w:rsidR="00991B1F" w:rsidRPr="00991B1F">
                <w:rPr>
                  <w:rStyle w:val="a4"/>
                  <w:iCs/>
                  <w:szCs w:val="28"/>
                </w:rPr>
                <w:t>m</w:t>
              </w:r>
              <w:r w:rsidR="00991B1F" w:rsidRPr="00991B1F">
                <w:rPr>
                  <w:rStyle w:val="a4"/>
                  <w:iCs/>
                  <w:szCs w:val="28"/>
                  <w:lang w:val="ru-RU"/>
                </w:rPr>
                <w:t>/</w:t>
              </w:r>
              <w:proofErr w:type="spellStart"/>
              <w:r w:rsidR="00991B1F" w:rsidRPr="00991B1F">
                <w:rPr>
                  <w:rStyle w:val="a4"/>
                  <w:iCs/>
                  <w:szCs w:val="28"/>
                </w:rPr>
                <w:t>visnovki</w:t>
              </w:r>
              <w:proofErr w:type="spellEnd"/>
              <w:r w:rsidR="00991B1F" w:rsidRPr="00991B1F">
                <w:rPr>
                  <w:rStyle w:val="a4"/>
                  <w:iCs/>
                  <w:szCs w:val="28"/>
                  <w:lang w:val="ru-RU"/>
                </w:rPr>
                <w:t>-</w:t>
              </w:r>
              <w:proofErr w:type="spellStart"/>
              <w:r w:rsidR="00991B1F" w:rsidRPr="00991B1F">
                <w:rPr>
                  <w:rStyle w:val="a4"/>
                  <w:iCs/>
                  <w:szCs w:val="28"/>
                </w:rPr>
                <w:t>komitetiv</w:t>
              </w:r>
              <w:proofErr w:type="spellEnd"/>
              <w:r w:rsidR="00991B1F" w:rsidRPr="00991B1F">
                <w:rPr>
                  <w:rStyle w:val="a4"/>
                  <w:iCs/>
                  <w:szCs w:val="28"/>
                  <w:lang w:val="ru-RU"/>
                </w:rPr>
                <w:t>-</w:t>
              </w:r>
              <w:proofErr w:type="spellStart"/>
              <w:r w:rsidR="00991B1F" w:rsidRPr="00991B1F">
                <w:rPr>
                  <w:rStyle w:val="a4"/>
                  <w:iCs/>
                  <w:szCs w:val="28"/>
                </w:rPr>
                <w:t>oon</w:t>
              </w:r>
              <w:proofErr w:type="spellEnd"/>
              <w:r w:rsidR="00991B1F" w:rsidRPr="00991B1F">
                <w:rPr>
                  <w:rStyle w:val="a4"/>
                  <w:iCs/>
                  <w:szCs w:val="28"/>
                  <w:lang w:val="ru-RU"/>
                </w:rPr>
                <w:t>-</w:t>
              </w:r>
              <w:proofErr w:type="spellStart"/>
              <w:r w:rsidR="00991B1F" w:rsidRPr="00991B1F">
                <w:rPr>
                  <w:rStyle w:val="a4"/>
                  <w:iCs/>
                  <w:szCs w:val="28"/>
                </w:rPr>
                <w:t>na</w:t>
              </w:r>
              <w:proofErr w:type="spellEnd"/>
              <w:r w:rsidR="00991B1F" w:rsidRPr="00991B1F">
                <w:rPr>
                  <w:rStyle w:val="a4"/>
                  <w:iCs/>
                  <w:szCs w:val="28"/>
                  <w:lang w:val="ru-RU"/>
                </w:rPr>
                <w:t>-</w:t>
              </w:r>
              <w:proofErr w:type="spellStart"/>
              <w:r w:rsidR="00991B1F" w:rsidRPr="00991B1F">
                <w:rPr>
                  <w:rStyle w:val="a4"/>
                  <w:iCs/>
                  <w:szCs w:val="28"/>
                </w:rPr>
                <w:t>povidomlennya</w:t>
              </w:r>
              <w:proofErr w:type="spellEnd"/>
              <w:r w:rsidR="00991B1F" w:rsidRPr="00991B1F">
                <w:rPr>
                  <w:rStyle w:val="a4"/>
                  <w:iCs/>
                  <w:szCs w:val="28"/>
                  <w:lang w:val="ru-RU"/>
                </w:rPr>
                <w:t>-</w:t>
              </w:r>
              <w:proofErr w:type="spellStart"/>
              <w:r w:rsidR="00991B1F" w:rsidRPr="00991B1F">
                <w:rPr>
                  <w:rStyle w:val="a4"/>
                  <w:iCs/>
                  <w:szCs w:val="28"/>
                </w:rPr>
                <w:t>gromadyan</w:t>
              </w:r>
              <w:proofErr w:type="spellEnd"/>
              <w:r w:rsidR="00991B1F" w:rsidRPr="00991B1F">
                <w:rPr>
                  <w:rStyle w:val="a4"/>
                  <w:iCs/>
                  <w:szCs w:val="28"/>
                  <w:lang w:val="ru-RU"/>
                </w:rPr>
                <w:t>-</w:t>
              </w:r>
              <w:proofErr w:type="spellStart"/>
              <w:r w:rsidR="00991B1F" w:rsidRPr="00991B1F">
                <w:rPr>
                  <w:rStyle w:val="a4"/>
                  <w:iCs/>
                  <w:szCs w:val="28"/>
                </w:rPr>
                <w:t>ukraini</w:t>
              </w:r>
              <w:proofErr w:type="spellEnd"/>
            </w:hyperlink>
          </w:p>
          <w:p w:rsidR="00991B1F" w:rsidRPr="00991B1F" w:rsidRDefault="00991B1F" w:rsidP="00991B1F">
            <w:pPr>
              <w:jc w:val="both"/>
              <w:rPr>
                <w:rStyle w:val="a4"/>
                <w:i/>
                <w:color w:val="000000"/>
                <w:sz w:val="21"/>
                <w:szCs w:val="21"/>
                <w:u w:val="none"/>
                <w:lang w:val="uk-UA"/>
              </w:rPr>
            </w:pPr>
            <w:r>
              <w:rPr>
                <w:i/>
                <w:lang w:val="ru-RU"/>
              </w:rPr>
              <w:t>2.</w:t>
            </w:r>
            <w:r>
              <w:rPr>
                <w:i/>
                <w:lang w:val="uk-UA"/>
              </w:rPr>
              <w:t xml:space="preserve"> </w:t>
            </w:r>
            <w:r w:rsidRPr="00991B1F">
              <w:rPr>
                <w:i/>
                <w:lang w:val="uk-UA"/>
              </w:rPr>
              <w:t xml:space="preserve">Висновки, прийняті Комітетом ООН з Ліквідації дискримінації щодо жінок відповідно </w:t>
            </w:r>
            <w:proofErr w:type="gramStart"/>
            <w:r w:rsidRPr="00991B1F">
              <w:rPr>
                <w:i/>
                <w:lang w:val="uk-UA"/>
              </w:rPr>
              <w:t>до пункту</w:t>
            </w:r>
            <w:proofErr w:type="gramEnd"/>
            <w:r w:rsidRPr="00991B1F">
              <w:rPr>
                <w:i/>
                <w:lang w:val="uk-UA"/>
              </w:rPr>
              <w:t xml:space="preserve"> 3 статті 7 Факультативного протоколу щодо повідомлення № 87/2015 за скаргою </w:t>
            </w:r>
            <w:r w:rsidRPr="00991B1F">
              <w:rPr>
                <w:i/>
                <w:lang w:val="ru-RU"/>
              </w:rPr>
              <w:t xml:space="preserve">О. Мельник </w:t>
            </w:r>
            <w:r w:rsidRPr="00991B1F">
              <w:rPr>
                <w:i/>
                <w:szCs w:val="28"/>
                <w:lang w:val="ru-RU"/>
              </w:rPr>
              <w:t>[</w:t>
            </w:r>
            <w:proofErr w:type="spellStart"/>
            <w:r w:rsidRPr="00991B1F">
              <w:rPr>
                <w:i/>
                <w:szCs w:val="28"/>
                <w:lang w:val="ru-RU"/>
              </w:rPr>
              <w:t>Електронний</w:t>
            </w:r>
            <w:proofErr w:type="spellEnd"/>
            <w:r w:rsidRPr="00991B1F">
              <w:rPr>
                <w:i/>
                <w:szCs w:val="28"/>
                <w:lang w:val="ru-RU"/>
              </w:rPr>
              <w:t xml:space="preserve"> ресурс]. Режим доступу: </w:t>
            </w:r>
            <w:hyperlink r:id="rId14" w:history="1">
              <w:r w:rsidRPr="00991B1F">
                <w:rPr>
                  <w:rStyle w:val="a4"/>
                  <w:i/>
                  <w:szCs w:val="28"/>
                </w:rPr>
                <w:t>https</w:t>
              </w:r>
              <w:r w:rsidRPr="00991B1F">
                <w:rPr>
                  <w:rStyle w:val="a4"/>
                  <w:i/>
                  <w:szCs w:val="28"/>
                  <w:lang w:val="ru-RU"/>
                </w:rPr>
                <w:t>://</w:t>
              </w:r>
              <w:proofErr w:type="spellStart"/>
              <w:r w:rsidRPr="00991B1F">
                <w:rPr>
                  <w:rStyle w:val="a4"/>
                  <w:i/>
                  <w:szCs w:val="28"/>
                </w:rPr>
                <w:t>minjust</w:t>
              </w:r>
              <w:proofErr w:type="spellEnd"/>
              <w:r w:rsidRPr="00991B1F">
                <w:rPr>
                  <w:rStyle w:val="a4"/>
                  <w:i/>
                  <w:szCs w:val="28"/>
                  <w:lang w:val="ru-RU"/>
                </w:rPr>
                <w:t>.</w:t>
              </w:r>
              <w:r w:rsidRPr="00991B1F">
                <w:rPr>
                  <w:rStyle w:val="a4"/>
                  <w:i/>
                  <w:szCs w:val="28"/>
                </w:rPr>
                <w:t>gov</w:t>
              </w:r>
              <w:r w:rsidRPr="00991B1F">
                <w:rPr>
                  <w:rStyle w:val="a4"/>
                  <w:i/>
                  <w:szCs w:val="28"/>
                  <w:lang w:val="ru-RU"/>
                </w:rPr>
                <w:t>.</w:t>
              </w:r>
              <w:proofErr w:type="spellStart"/>
              <w:r w:rsidRPr="00991B1F">
                <w:rPr>
                  <w:rStyle w:val="a4"/>
                  <w:i/>
                  <w:szCs w:val="28"/>
                </w:rPr>
                <w:t>ua</w:t>
              </w:r>
              <w:proofErr w:type="spellEnd"/>
              <w:r w:rsidRPr="00991B1F">
                <w:rPr>
                  <w:rStyle w:val="a4"/>
                  <w:i/>
                  <w:szCs w:val="28"/>
                  <w:lang w:val="ru-RU"/>
                </w:rPr>
                <w:t>/</w:t>
              </w:r>
              <w:r w:rsidRPr="00991B1F">
                <w:rPr>
                  <w:rStyle w:val="a4"/>
                  <w:i/>
                  <w:szCs w:val="28"/>
                </w:rPr>
                <w:t>m</w:t>
              </w:r>
              <w:r w:rsidRPr="00991B1F">
                <w:rPr>
                  <w:rStyle w:val="a4"/>
                  <w:i/>
                  <w:szCs w:val="28"/>
                  <w:lang w:val="ru-RU"/>
                </w:rPr>
                <w:t>/</w:t>
              </w:r>
              <w:proofErr w:type="spellStart"/>
              <w:r w:rsidRPr="00991B1F">
                <w:rPr>
                  <w:rStyle w:val="a4"/>
                  <w:i/>
                  <w:szCs w:val="28"/>
                </w:rPr>
                <w:t>visnovki</w:t>
              </w:r>
              <w:proofErr w:type="spellEnd"/>
              <w:r w:rsidRPr="00991B1F">
                <w:rPr>
                  <w:rStyle w:val="a4"/>
                  <w:i/>
                  <w:szCs w:val="28"/>
                  <w:lang w:val="ru-RU"/>
                </w:rPr>
                <w:t>-</w:t>
              </w:r>
              <w:proofErr w:type="spellStart"/>
              <w:r w:rsidRPr="00991B1F">
                <w:rPr>
                  <w:rStyle w:val="a4"/>
                  <w:i/>
                  <w:szCs w:val="28"/>
                </w:rPr>
                <w:t>komitetiv</w:t>
              </w:r>
              <w:proofErr w:type="spellEnd"/>
              <w:r w:rsidRPr="00991B1F">
                <w:rPr>
                  <w:rStyle w:val="a4"/>
                  <w:i/>
                  <w:szCs w:val="28"/>
                  <w:lang w:val="ru-RU"/>
                </w:rPr>
                <w:t>-</w:t>
              </w:r>
              <w:proofErr w:type="spellStart"/>
              <w:r w:rsidRPr="00991B1F">
                <w:rPr>
                  <w:rStyle w:val="a4"/>
                  <w:i/>
                  <w:szCs w:val="28"/>
                </w:rPr>
                <w:t>oon</w:t>
              </w:r>
              <w:proofErr w:type="spellEnd"/>
              <w:r w:rsidRPr="00991B1F">
                <w:rPr>
                  <w:rStyle w:val="a4"/>
                  <w:i/>
                  <w:szCs w:val="28"/>
                  <w:lang w:val="ru-RU"/>
                </w:rPr>
                <w:t>-</w:t>
              </w:r>
              <w:proofErr w:type="spellStart"/>
              <w:r w:rsidRPr="00991B1F">
                <w:rPr>
                  <w:rStyle w:val="a4"/>
                  <w:i/>
                  <w:szCs w:val="28"/>
                </w:rPr>
                <w:t>na</w:t>
              </w:r>
              <w:proofErr w:type="spellEnd"/>
              <w:r w:rsidRPr="00991B1F">
                <w:rPr>
                  <w:rStyle w:val="a4"/>
                  <w:i/>
                  <w:szCs w:val="28"/>
                  <w:lang w:val="ru-RU"/>
                </w:rPr>
                <w:t>-</w:t>
              </w:r>
              <w:proofErr w:type="spellStart"/>
              <w:r w:rsidRPr="00991B1F">
                <w:rPr>
                  <w:rStyle w:val="a4"/>
                  <w:i/>
                  <w:szCs w:val="28"/>
                </w:rPr>
                <w:t>povidomlennya</w:t>
              </w:r>
              <w:proofErr w:type="spellEnd"/>
              <w:r w:rsidRPr="00991B1F">
                <w:rPr>
                  <w:rStyle w:val="a4"/>
                  <w:i/>
                  <w:szCs w:val="28"/>
                  <w:lang w:val="ru-RU"/>
                </w:rPr>
                <w:t>-</w:t>
              </w:r>
              <w:proofErr w:type="spellStart"/>
              <w:r w:rsidRPr="00991B1F">
                <w:rPr>
                  <w:rStyle w:val="a4"/>
                  <w:i/>
                  <w:szCs w:val="28"/>
                </w:rPr>
                <w:t>gromadyan</w:t>
              </w:r>
              <w:proofErr w:type="spellEnd"/>
              <w:r w:rsidRPr="00991B1F">
                <w:rPr>
                  <w:rStyle w:val="a4"/>
                  <w:i/>
                  <w:szCs w:val="28"/>
                  <w:lang w:val="ru-RU"/>
                </w:rPr>
                <w:t>-</w:t>
              </w:r>
              <w:proofErr w:type="spellStart"/>
              <w:r w:rsidRPr="00991B1F">
                <w:rPr>
                  <w:rStyle w:val="a4"/>
                  <w:i/>
                  <w:szCs w:val="28"/>
                </w:rPr>
                <w:t>ukraini</w:t>
              </w:r>
              <w:proofErr w:type="spellEnd"/>
            </w:hyperlink>
          </w:p>
          <w:p w:rsidR="00991B1F" w:rsidRPr="00991B1F" w:rsidRDefault="00991B1F" w:rsidP="00991B1F">
            <w:pPr>
              <w:jc w:val="both"/>
              <w:rPr>
                <w:i/>
                <w:szCs w:val="22"/>
                <w:lang w:val="ru-RU"/>
              </w:rPr>
            </w:pPr>
            <w:r>
              <w:rPr>
                <w:i/>
                <w:lang w:val="ru-RU"/>
              </w:rPr>
              <w:t xml:space="preserve">3. </w:t>
            </w:r>
            <w:proofErr w:type="spellStart"/>
            <w:r w:rsidRPr="00991B1F">
              <w:rPr>
                <w:i/>
                <w:lang w:val="ru-RU"/>
              </w:rPr>
              <w:t>Висновки</w:t>
            </w:r>
            <w:proofErr w:type="spellEnd"/>
            <w:r w:rsidRPr="00991B1F">
              <w:rPr>
                <w:i/>
                <w:lang w:val="ru-RU"/>
              </w:rPr>
              <w:t xml:space="preserve"> </w:t>
            </w:r>
            <w:proofErr w:type="spellStart"/>
            <w:r w:rsidRPr="00991B1F">
              <w:rPr>
                <w:i/>
                <w:lang w:val="ru-RU"/>
              </w:rPr>
              <w:t>Комітету</w:t>
            </w:r>
            <w:proofErr w:type="spellEnd"/>
            <w:r w:rsidRPr="00991B1F">
              <w:rPr>
                <w:i/>
                <w:lang w:val="ru-RU"/>
              </w:rPr>
              <w:t xml:space="preserve"> ООН з прав </w:t>
            </w:r>
            <w:proofErr w:type="spellStart"/>
            <w:r w:rsidRPr="00991B1F">
              <w:rPr>
                <w:i/>
                <w:lang w:val="ru-RU"/>
              </w:rPr>
              <w:t>людини</w:t>
            </w:r>
            <w:proofErr w:type="spellEnd"/>
            <w:r w:rsidRPr="00991B1F">
              <w:rPr>
                <w:i/>
                <w:lang w:val="ru-RU"/>
              </w:rPr>
              <w:t xml:space="preserve"> </w:t>
            </w:r>
            <w:proofErr w:type="spellStart"/>
            <w:r w:rsidRPr="00991B1F">
              <w:rPr>
                <w:i/>
                <w:lang w:val="ru-RU"/>
              </w:rPr>
              <w:t>щодо</w:t>
            </w:r>
            <w:proofErr w:type="spellEnd"/>
            <w:r w:rsidRPr="00991B1F">
              <w:rPr>
                <w:i/>
                <w:lang w:val="ru-RU"/>
              </w:rPr>
              <w:t xml:space="preserve"> </w:t>
            </w:r>
            <w:proofErr w:type="spellStart"/>
            <w:r w:rsidRPr="00991B1F">
              <w:rPr>
                <w:i/>
                <w:lang w:val="ru-RU"/>
              </w:rPr>
              <w:t>повідомлення</w:t>
            </w:r>
            <w:proofErr w:type="spellEnd"/>
            <w:r w:rsidRPr="00991B1F">
              <w:rPr>
                <w:i/>
                <w:lang w:val="ru-RU"/>
              </w:rPr>
              <w:t xml:space="preserve"> № 1412/2005 (</w:t>
            </w:r>
            <w:proofErr w:type="spellStart"/>
            <w:r w:rsidRPr="00991B1F">
              <w:rPr>
                <w:i/>
                <w:lang w:val="ru-RU"/>
              </w:rPr>
              <w:t>від</w:t>
            </w:r>
            <w:proofErr w:type="spellEnd"/>
            <w:r w:rsidRPr="00991B1F">
              <w:rPr>
                <w:i/>
                <w:lang w:val="ru-RU"/>
              </w:rPr>
              <w:t xml:space="preserve"> 19.07.2011) за </w:t>
            </w:r>
            <w:proofErr w:type="spellStart"/>
            <w:r w:rsidRPr="00991B1F">
              <w:rPr>
                <w:i/>
                <w:lang w:val="ru-RU"/>
              </w:rPr>
              <w:t>скаргою</w:t>
            </w:r>
            <w:proofErr w:type="spellEnd"/>
            <w:r w:rsidRPr="00991B1F">
              <w:rPr>
                <w:i/>
                <w:lang w:val="ru-RU"/>
              </w:rPr>
              <w:t xml:space="preserve"> О. </w:t>
            </w:r>
            <w:proofErr w:type="spellStart"/>
            <w:r w:rsidRPr="00991B1F">
              <w:rPr>
                <w:i/>
                <w:lang w:val="ru-RU"/>
              </w:rPr>
              <w:t>Бутовенка</w:t>
            </w:r>
            <w:proofErr w:type="spellEnd"/>
            <w:r w:rsidRPr="00991B1F">
              <w:rPr>
                <w:i/>
                <w:szCs w:val="28"/>
                <w:lang w:val="ru-RU"/>
              </w:rPr>
              <w:t xml:space="preserve"> [</w:t>
            </w:r>
            <w:proofErr w:type="spellStart"/>
            <w:r w:rsidRPr="00991B1F">
              <w:rPr>
                <w:i/>
                <w:szCs w:val="28"/>
                <w:lang w:val="ru-RU"/>
              </w:rPr>
              <w:t>Електронний</w:t>
            </w:r>
            <w:proofErr w:type="spellEnd"/>
            <w:r w:rsidRPr="00991B1F">
              <w:rPr>
                <w:i/>
                <w:szCs w:val="28"/>
                <w:lang w:val="ru-RU"/>
              </w:rPr>
              <w:t xml:space="preserve"> ресурс]. Режим доступу: </w:t>
            </w:r>
            <w:hyperlink r:id="rId15" w:history="1">
              <w:r w:rsidRPr="00991B1F">
                <w:rPr>
                  <w:rStyle w:val="a4"/>
                  <w:i/>
                  <w:szCs w:val="28"/>
                </w:rPr>
                <w:t>https</w:t>
              </w:r>
              <w:r w:rsidRPr="00991B1F">
                <w:rPr>
                  <w:rStyle w:val="a4"/>
                  <w:i/>
                  <w:szCs w:val="28"/>
                  <w:lang w:val="ru-RU"/>
                </w:rPr>
                <w:t>://</w:t>
              </w:r>
              <w:r w:rsidRPr="00991B1F">
                <w:rPr>
                  <w:rStyle w:val="a4"/>
                  <w:i/>
                  <w:szCs w:val="28"/>
                </w:rPr>
                <w:t>minjust</w:t>
              </w:r>
              <w:r w:rsidRPr="00991B1F">
                <w:rPr>
                  <w:rStyle w:val="a4"/>
                  <w:i/>
                  <w:szCs w:val="28"/>
                  <w:lang w:val="ru-RU"/>
                </w:rPr>
                <w:t>.</w:t>
              </w:r>
              <w:r w:rsidRPr="00991B1F">
                <w:rPr>
                  <w:rStyle w:val="a4"/>
                  <w:i/>
                  <w:szCs w:val="28"/>
                </w:rPr>
                <w:t>gov</w:t>
              </w:r>
              <w:r w:rsidRPr="00991B1F">
                <w:rPr>
                  <w:rStyle w:val="a4"/>
                  <w:i/>
                  <w:szCs w:val="28"/>
                  <w:lang w:val="ru-RU"/>
                </w:rPr>
                <w:t>.</w:t>
              </w:r>
              <w:r w:rsidRPr="00991B1F">
                <w:rPr>
                  <w:rStyle w:val="a4"/>
                  <w:i/>
                  <w:szCs w:val="28"/>
                </w:rPr>
                <w:t>ua</w:t>
              </w:r>
              <w:r w:rsidRPr="00991B1F">
                <w:rPr>
                  <w:rStyle w:val="a4"/>
                  <w:i/>
                  <w:szCs w:val="28"/>
                  <w:lang w:val="ru-RU"/>
                </w:rPr>
                <w:t>/</w:t>
              </w:r>
              <w:r w:rsidRPr="00991B1F">
                <w:rPr>
                  <w:rStyle w:val="a4"/>
                  <w:i/>
                  <w:szCs w:val="28"/>
                </w:rPr>
                <w:t>m</w:t>
              </w:r>
              <w:r w:rsidRPr="00991B1F">
                <w:rPr>
                  <w:rStyle w:val="a4"/>
                  <w:i/>
                  <w:szCs w:val="28"/>
                  <w:lang w:val="ru-RU"/>
                </w:rPr>
                <w:t>/</w:t>
              </w:r>
              <w:r w:rsidRPr="00991B1F">
                <w:rPr>
                  <w:rStyle w:val="a4"/>
                  <w:i/>
                  <w:szCs w:val="28"/>
                </w:rPr>
                <w:t>visnovki</w:t>
              </w:r>
              <w:r w:rsidRPr="00991B1F">
                <w:rPr>
                  <w:rStyle w:val="a4"/>
                  <w:i/>
                  <w:szCs w:val="28"/>
                  <w:lang w:val="ru-RU"/>
                </w:rPr>
                <w:t>-</w:t>
              </w:r>
              <w:r w:rsidRPr="00991B1F">
                <w:rPr>
                  <w:rStyle w:val="a4"/>
                  <w:i/>
                  <w:szCs w:val="28"/>
                </w:rPr>
                <w:t>komitetiv</w:t>
              </w:r>
              <w:r w:rsidRPr="00991B1F">
                <w:rPr>
                  <w:rStyle w:val="a4"/>
                  <w:i/>
                  <w:szCs w:val="28"/>
                  <w:lang w:val="ru-RU"/>
                </w:rPr>
                <w:t>-</w:t>
              </w:r>
              <w:r w:rsidRPr="00991B1F">
                <w:rPr>
                  <w:rStyle w:val="a4"/>
                  <w:i/>
                  <w:szCs w:val="28"/>
                </w:rPr>
                <w:t>oon</w:t>
              </w:r>
              <w:r w:rsidRPr="00991B1F">
                <w:rPr>
                  <w:rStyle w:val="a4"/>
                  <w:i/>
                  <w:szCs w:val="28"/>
                  <w:lang w:val="ru-RU"/>
                </w:rPr>
                <w:t>-</w:t>
              </w:r>
              <w:r w:rsidRPr="00991B1F">
                <w:rPr>
                  <w:rStyle w:val="a4"/>
                  <w:i/>
                  <w:szCs w:val="28"/>
                </w:rPr>
                <w:t>na</w:t>
              </w:r>
              <w:r w:rsidRPr="00991B1F">
                <w:rPr>
                  <w:rStyle w:val="a4"/>
                  <w:i/>
                  <w:szCs w:val="28"/>
                  <w:lang w:val="ru-RU"/>
                </w:rPr>
                <w:t>-</w:t>
              </w:r>
              <w:r w:rsidRPr="00991B1F">
                <w:rPr>
                  <w:rStyle w:val="a4"/>
                  <w:i/>
                  <w:szCs w:val="28"/>
                </w:rPr>
                <w:t>povidomlennya</w:t>
              </w:r>
              <w:r w:rsidRPr="00991B1F">
                <w:rPr>
                  <w:rStyle w:val="a4"/>
                  <w:i/>
                  <w:szCs w:val="28"/>
                  <w:lang w:val="ru-RU"/>
                </w:rPr>
                <w:t>-</w:t>
              </w:r>
              <w:r w:rsidRPr="00991B1F">
                <w:rPr>
                  <w:rStyle w:val="a4"/>
                  <w:i/>
                  <w:szCs w:val="28"/>
                </w:rPr>
                <w:t>gromadyan</w:t>
              </w:r>
              <w:r w:rsidRPr="00991B1F">
                <w:rPr>
                  <w:rStyle w:val="a4"/>
                  <w:i/>
                  <w:szCs w:val="28"/>
                  <w:lang w:val="ru-RU"/>
                </w:rPr>
                <w:t>-</w:t>
              </w:r>
              <w:r w:rsidRPr="00991B1F">
                <w:rPr>
                  <w:rStyle w:val="a4"/>
                  <w:i/>
                  <w:szCs w:val="28"/>
                </w:rPr>
                <w:t>ukraini</w:t>
              </w:r>
            </w:hyperlink>
          </w:p>
          <w:p w:rsidR="00952197" w:rsidRPr="00991B1F" w:rsidRDefault="00952197" w:rsidP="00235491">
            <w:pPr>
              <w:jc w:val="both"/>
              <w:rPr>
                <w:iCs/>
                <w:sz w:val="21"/>
                <w:szCs w:val="21"/>
                <w:lang w:val="uk-UA"/>
              </w:rPr>
            </w:pPr>
          </w:p>
        </w:tc>
        <w:tc>
          <w:tcPr>
            <w:tcW w:w="6259" w:type="dxa"/>
            <w:shd w:val="clear" w:color="auto" w:fill="auto"/>
          </w:tcPr>
          <w:p w:rsidR="00305110" w:rsidRPr="00305110" w:rsidRDefault="00305110" w:rsidP="00305110">
            <w:pPr>
              <w:numPr>
                <w:ilvl w:val="0"/>
                <w:numId w:val="13"/>
              </w:numPr>
              <w:jc w:val="both"/>
              <w:rPr>
                <w:i/>
                <w:lang w:val="uk-UA"/>
              </w:rPr>
            </w:pPr>
            <w:r w:rsidRPr="00305110">
              <w:rPr>
                <w:i/>
                <w:lang w:val="uk-UA"/>
              </w:rPr>
              <w:t>Міжнародний пакт про громадянські та політичні права 1966 р. Комітет з прав людини ООН.</w:t>
            </w:r>
          </w:p>
          <w:p w:rsidR="00305110" w:rsidRPr="00305110" w:rsidRDefault="00305110" w:rsidP="00305110">
            <w:pPr>
              <w:numPr>
                <w:ilvl w:val="0"/>
                <w:numId w:val="13"/>
              </w:numPr>
              <w:jc w:val="both"/>
              <w:rPr>
                <w:i/>
                <w:lang w:val="uk-UA"/>
              </w:rPr>
            </w:pPr>
            <w:r w:rsidRPr="00305110">
              <w:rPr>
                <w:i/>
                <w:lang w:val="uk-UA"/>
              </w:rPr>
              <w:t>Міжнародний пакт про економічні, соціальні та культурні права 1966 р. Комітет з економічних, соціальних і культурних прав.</w:t>
            </w:r>
          </w:p>
          <w:p w:rsidR="00305110" w:rsidRPr="00305110" w:rsidRDefault="00305110" w:rsidP="00305110">
            <w:pPr>
              <w:numPr>
                <w:ilvl w:val="0"/>
                <w:numId w:val="13"/>
              </w:numPr>
              <w:jc w:val="both"/>
              <w:rPr>
                <w:i/>
                <w:lang w:val="uk-UA"/>
              </w:rPr>
            </w:pPr>
            <w:r w:rsidRPr="00305110">
              <w:rPr>
                <w:i/>
                <w:lang w:val="uk-UA"/>
              </w:rPr>
              <w:t>Комітет ООН з ліквідації всіх форм дискримінації щодо жінок 1979 р. Комітет з ліквідації дискримінації щодо жінок.</w:t>
            </w:r>
          </w:p>
          <w:p w:rsidR="00305110" w:rsidRPr="00305110" w:rsidRDefault="00305110" w:rsidP="00305110">
            <w:pPr>
              <w:numPr>
                <w:ilvl w:val="0"/>
                <w:numId w:val="13"/>
              </w:numPr>
              <w:jc w:val="both"/>
              <w:rPr>
                <w:i/>
                <w:lang w:val="uk-UA"/>
              </w:rPr>
            </w:pPr>
            <w:r w:rsidRPr="00305110">
              <w:rPr>
                <w:i/>
                <w:lang w:val="uk-UA"/>
              </w:rPr>
              <w:t>Конвенція проти катувань та інших жорстоких, нелюдських або таких, що принижують гідність, видів поводження і покарання 1984 р. Комітет проти катувань.</w:t>
            </w:r>
          </w:p>
          <w:p w:rsidR="00305110" w:rsidRPr="00305110" w:rsidRDefault="00305110" w:rsidP="00305110">
            <w:pPr>
              <w:numPr>
                <w:ilvl w:val="0"/>
                <w:numId w:val="13"/>
              </w:numPr>
              <w:jc w:val="both"/>
              <w:rPr>
                <w:i/>
                <w:lang w:val="uk-UA"/>
              </w:rPr>
            </w:pPr>
            <w:r w:rsidRPr="00305110">
              <w:rPr>
                <w:i/>
                <w:lang w:val="uk-UA"/>
              </w:rPr>
              <w:t>Міжнародна конвенція про ліквідацію всіх форм расової дискримінації 1965 р. Комітет по ліквідації расової дискримінації.</w:t>
            </w:r>
          </w:p>
          <w:p w:rsidR="00952197" w:rsidRPr="00305110" w:rsidRDefault="00305110" w:rsidP="00305110">
            <w:pPr>
              <w:numPr>
                <w:ilvl w:val="0"/>
                <w:numId w:val="13"/>
              </w:numPr>
              <w:jc w:val="both"/>
              <w:rPr>
                <w:i/>
                <w:lang w:val="uk-UA"/>
              </w:rPr>
            </w:pPr>
            <w:r w:rsidRPr="00305110">
              <w:rPr>
                <w:i/>
                <w:lang w:val="uk-UA"/>
              </w:rPr>
              <w:t>Конвенція про права осіб з інвалідністю 2006 р. Комітет з прав осіб з інвалідністю.</w:t>
            </w:r>
          </w:p>
          <w:p w:rsidR="00952197" w:rsidRPr="00305110" w:rsidRDefault="00952197" w:rsidP="00235491">
            <w:pPr>
              <w:jc w:val="both"/>
              <w:rPr>
                <w:i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B03DB7">
              <w:rPr>
                <w:i/>
                <w:sz w:val="21"/>
                <w:szCs w:val="21"/>
                <w:lang w:val="uk-UA"/>
              </w:rPr>
              <w:t>На практичне заняття</w:t>
            </w:r>
          </w:p>
        </w:tc>
      </w:tr>
      <w:tr w:rsidR="00FB0134" w:rsidRPr="00B03DB7" w:rsidTr="00235491">
        <w:tc>
          <w:tcPr>
            <w:tcW w:w="716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B03DB7">
              <w:rPr>
                <w:i/>
                <w:sz w:val="21"/>
                <w:szCs w:val="21"/>
                <w:lang w:val="uk-UA"/>
              </w:rPr>
              <w:t>П’ятий</w:t>
            </w:r>
          </w:p>
        </w:tc>
        <w:tc>
          <w:tcPr>
            <w:tcW w:w="1234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1B0B99">
              <w:rPr>
                <w:i/>
                <w:sz w:val="21"/>
                <w:szCs w:val="21"/>
                <w:lang w:val="uk-UA"/>
              </w:rPr>
              <w:t>Тема 5 «</w:t>
            </w:r>
            <w:r w:rsidR="00305110">
              <w:rPr>
                <w:i/>
                <w:sz w:val="21"/>
                <w:szCs w:val="21"/>
                <w:lang w:val="uk-UA"/>
              </w:rPr>
              <w:t>Захист прав людини в Європі»</w:t>
            </w:r>
          </w:p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745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B03DB7">
              <w:rPr>
                <w:i/>
                <w:sz w:val="21"/>
                <w:szCs w:val="21"/>
                <w:lang w:val="uk-UA"/>
              </w:rPr>
              <w:t>Лекція, групове</w:t>
            </w:r>
          </w:p>
        </w:tc>
        <w:tc>
          <w:tcPr>
            <w:tcW w:w="4961" w:type="dxa"/>
            <w:shd w:val="clear" w:color="auto" w:fill="auto"/>
          </w:tcPr>
          <w:p w:rsidR="00952197" w:rsidRDefault="00952197" w:rsidP="00952197">
            <w:pPr>
              <w:pStyle w:val="1"/>
              <w:numPr>
                <w:ilvl w:val="0"/>
                <w:numId w:val="3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03DB7">
              <w:rPr>
                <w:rFonts w:ascii="Times New Roman" w:hAnsi="Times New Roman"/>
                <w:sz w:val="21"/>
                <w:szCs w:val="21"/>
                <w:lang w:val="uk-UA"/>
              </w:rPr>
              <w:t>Конвенція про захист прав людини і основоположних свобод від 4 листопада 1950 року</w:t>
            </w:r>
          </w:p>
          <w:p w:rsidR="00952197" w:rsidRPr="004912FC" w:rsidRDefault="00991B1F" w:rsidP="00952197">
            <w:pPr>
              <w:pStyle w:val="1"/>
              <w:numPr>
                <w:ilvl w:val="0"/>
                <w:numId w:val="3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Вибрані рішення ЄСПЛ</w:t>
            </w:r>
          </w:p>
          <w:p w:rsidR="00952197" w:rsidRPr="00B03DB7" w:rsidRDefault="00952197" w:rsidP="00235491">
            <w:pPr>
              <w:spacing w:line="360" w:lineRule="auto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6259" w:type="dxa"/>
            <w:shd w:val="clear" w:color="auto" w:fill="auto"/>
          </w:tcPr>
          <w:p w:rsidR="00305110" w:rsidRPr="00305110" w:rsidRDefault="00305110" w:rsidP="00305110">
            <w:pPr>
              <w:numPr>
                <w:ilvl w:val="0"/>
                <w:numId w:val="14"/>
              </w:numPr>
              <w:jc w:val="both"/>
              <w:rPr>
                <w:i/>
                <w:sz w:val="21"/>
                <w:szCs w:val="21"/>
                <w:lang w:val="uk-UA"/>
              </w:rPr>
            </w:pPr>
            <w:r w:rsidRPr="00305110">
              <w:rPr>
                <w:i/>
                <w:sz w:val="21"/>
                <w:szCs w:val="21"/>
                <w:lang w:val="uk-UA"/>
              </w:rPr>
              <w:t>Конвенція про захист прав людини і основоположних свобод 1950 р. Принципи тлумачення, особливості застосовування в національному правопорядку.</w:t>
            </w:r>
          </w:p>
          <w:p w:rsidR="00305110" w:rsidRPr="00305110" w:rsidRDefault="00305110" w:rsidP="00305110">
            <w:pPr>
              <w:numPr>
                <w:ilvl w:val="0"/>
                <w:numId w:val="14"/>
              </w:numPr>
              <w:jc w:val="both"/>
              <w:rPr>
                <w:i/>
                <w:sz w:val="21"/>
                <w:szCs w:val="21"/>
                <w:lang w:val="uk-UA"/>
              </w:rPr>
            </w:pPr>
            <w:r w:rsidRPr="00305110">
              <w:rPr>
                <w:i/>
                <w:sz w:val="21"/>
                <w:szCs w:val="21"/>
                <w:lang w:val="uk-UA"/>
              </w:rPr>
              <w:t>Європейський суд з прав людини: юрисдикція та процедура звернення.</w:t>
            </w:r>
          </w:p>
          <w:p w:rsidR="00952197" w:rsidRPr="00305110" w:rsidRDefault="00305110" w:rsidP="00305110">
            <w:pPr>
              <w:numPr>
                <w:ilvl w:val="0"/>
                <w:numId w:val="14"/>
              </w:numPr>
              <w:jc w:val="both"/>
              <w:rPr>
                <w:i/>
                <w:sz w:val="21"/>
                <w:szCs w:val="21"/>
                <w:lang w:val="uk-UA"/>
              </w:rPr>
            </w:pPr>
            <w:r w:rsidRPr="00305110">
              <w:rPr>
                <w:i/>
                <w:sz w:val="21"/>
                <w:szCs w:val="21"/>
                <w:lang w:val="uk-UA"/>
              </w:rPr>
              <w:t>Виконання рішень Європейського суду з прав людини в Україні: законодавство України та практика ЄСПЛ.</w:t>
            </w:r>
          </w:p>
        </w:tc>
        <w:tc>
          <w:tcPr>
            <w:tcW w:w="1321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</w:rPr>
            </w:pPr>
            <w:r w:rsidRPr="00B03DB7">
              <w:rPr>
                <w:i/>
                <w:sz w:val="21"/>
                <w:szCs w:val="21"/>
                <w:lang w:val="uk-UA"/>
              </w:rPr>
              <w:t>На практичне</w:t>
            </w:r>
          </w:p>
        </w:tc>
      </w:tr>
      <w:tr w:rsidR="00FB0134" w:rsidRPr="00B03DB7" w:rsidTr="00235491">
        <w:trPr>
          <w:trHeight w:val="2673"/>
        </w:trPr>
        <w:tc>
          <w:tcPr>
            <w:tcW w:w="716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proofErr w:type="spellStart"/>
            <w:r w:rsidRPr="00B03DB7">
              <w:rPr>
                <w:i/>
                <w:sz w:val="21"/>
                <w:szCs w:val="21"/>
                <w:lang w:val="uk-UA"/>
              </w:rPr>
              <w:t>шостй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305110" w:rsidRPr="00B03DB7" w:rsidRDefault="00952197" w:rsidP="00305110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1B0B99">
              <w:rPr>
                <w:i/>
                <w:sz w:val="21"/>
                <w:szCs w:val="21"/>
                <w:lang w:val="uk-UA"/>
              </w:rPr>
              <w:t>Тема 6 «</w:t>
            </w:r>
            <w:r w:rsidR="00305110">
              <w:rPr>
                <w:i/>
                <w:sz w:val="21"/>
                <w:szCs w:val="21"/>
                <w:lang w:val="uk-UA"/>
              </w:rPr>
              <w:t>Захист прав людини в Європі»</w:t>
            </w:r>
          </w:p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</w:p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745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B03DB7">
              <w:rPr>
                <w:i/>
                <w:sz w:val="21"/>
                <w:szCs w:val="21"/>
                <w:lang w:val="uk-UA"/>
              </w:rPr>
              <w:t>Лекція, групове</w:t>
            </w:r>
          </w:p>
        </w:tc>
        <w:tc>
          <w:tcPr>
            <w:tcW w:w="4961" w:type="dxa"/>
            <w:shd w:val="clear" w:color="auto" w:fill="auto"/>
          </w:tcPr>
          <w:p w:rsidR="00952197" w:rsidRDefault="00952197" w:rsidP="00952197">
            <w:pPr>
              <w:pStyle w:val="1"/>
              <w:numPr>
                <w:ilvl w:val="0"/>
                <w:numId w:val="7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03DB7">
              <w:rPr>
                <w:rFonts w:ascii="Times New Roman" w:hAnsi="Times New Roman"/>
                <w:sz w:val="21"/>
                <w:szCs w:val="21"/>
                <w:lang w:val="uk-UA"/>
              </w:rPr>
              <w:t>Конвенція про захист прав людини і основоположних свобод від 4 листопада 1950 року</w:t>
            </w:r>
          </w:p>
          <w:p w:rsidR="00952197" w:rsidRPr="004912FC" w:rsidRDefault="00952197" w:rsidP="00952197">
            <w:pPr>
              <w:pStyle w:val="1"/>
              <w:numPr>
                <w:ilvl w:val="0"/>
                <w:numId w:val="7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Вибрані рішення ЄСПЛ</w:t>
            </w:r>
          </w:p>
          <w:p w:rsidR="00952197" w:rsidRPr="00C20D3E" w:rsidRDefault="00952197" w:rsidP="00235491">
            <w:pPr>
              <w:spacing w:after="13" w:line="360" w:lineRule="auto"/>
              <w:jc w:val="both"/>
              <w:rPr>
                <w:sz w:val="21"/>
                <w:szCs w:val="21"/>
              </w:rPr>
            </w:pPr>
          </w:p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6259" w:type="dxa"/>
            <w:shd w:val="clear" w:color="auto" w:fill="auto"/>
          </w:tcPr>
          <w:p w:rsidR="00FB0134" w:rsidRPr="00FB0134" w:rsidRDefault="00FB0134" w:rsidP="00FB0134">
            <w:pPr>
              <w:ind w:left="360"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4. </w:t>
            </w:r>
            <w:r w:rsidRPr="00FB0134">
              <w:rPr>
                <w:i/>
                <w:iCs/>
                <w:lang w:val="uk-UA"/>
              </w:rPr>
              <w:t>Контроль Комітету Міністрів Ради Європи за виконанням рішень Європейського суду з прав людини.</w:t>
            </w:r>
          </w:p>
          <w:p w:rsidR="00FB0134" w:rsidRPr="00FB0134" w:rsidRDefault="00FB0134" w:rsidP="00FB0134">
            <w:pPr>
              <w:ind w:left="360"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5. </w:t>
            </w:r>
            <w:r w:rsidRPr="00FB0134">
              <w:rPr>
                <w:i/>
                <w:iCs/>
                <w:lang w:val="uk-UA"/>
              </w:rPr>
              <w:t>Європейська соціальна хартія (переглянута).</w:t>
            </w:r>
          </w:p>
          <w:p w:rsidR="00FB0134" w:rsidRPr="00FB0134" w:rsidRDefault="00FB0134" w:rsidP="00FB0134">
            <w:pPr>
              <w:ind w:left="360"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6. </w:t>
            </w:r>
            <w:r w:rsidRPr="00FB0134">
              <w:rPr>
                <w:i/>
                <w:iCs/>
                <w:lang w:val="uk-UA"/>
              </w:rPr>
              <w:t>Захист прав людини в Європейському Союзі. Хартія Основоположних прав ЄС 2000 р.</w:t>
            </w:r>
          </w:p>
          <w:p w:rsidR="00952197" w:rsidRPr="00FB0134" w:rsidRDefault="00FB0134" w:rsidP="00FB0134">
            <w:pPr>
              <w:ind w:left="360"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7. </w:t>
            </w:r>
            <w:r w:rsidRPr="00FB0134">
              <w:rPr>
                <w:i/>
                <w:iCs/>
                <w:lang w:val="uk-UA"/>
              </w:rPr>
              <w:t>Діяльність ОБСЄ у сфері визначення та просування стандартів захисту прав людини (Бюро з демократичних інститутів та прав людини ОБСЄ, Верховний комісар ОБСЄ у справах національних меншин).</w:t>
            </w:r>
          </w:p>
          <w:p w:rsidR="00952197" w:rsidRPr="00FB0134" w:rsidRDefault="00952197" w:rsidP="00FB0134">
            <w:pPr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B03DB7">
              <w:rPr>
                <w:i/>
                <w:sz w:val="21"/>
                <w:szCs w:val="21"/>
                <w:lang w:val="uk-UA"/>
              </w:rPr>
              <w:t>На практичне</w:t>
            </w:r>
          </w:p>
        </w:tc>
      </w:tr>
      <w:tr w:rsidR="00FB0134" w:rsidRPr="00B03DB7" w:rsidTr="00235491">
        <w:tc>
          <w:tcPr>
            <w:tcW w:w="716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B03DB7">
              <w:rPr>
                <w:i/>
                <w:sz w:val="21"/>
                <w:szCs w:val="21"/>
                <w:lang w:val="uk-UA"/>
              </w:rPr>
              <w:t>сьомий</w:t>
            </w:r>
          </w:p>
        </w:tc>
        <w:tc>
          <w:tcPr>
            <w:tcW w:w="1234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1B0B99">
              <w:rPr>
                <w:i/>
                <w:sz w:val="21"/>
                <w:szCs w:val="21"/>
                <w:lang w:val="uk-UA"/>
              </w:rPr>
              <w:t xml:space="preserve">Тема 7 </w:t>
            </w:r>
            <w:r w:rsidR="00FB0134">
              <w:rPr>
                <w:i/>
                <w:sz w:val="21"/>
                <w:szCs w:val="21"/>
                <w:lang w:val="uk-UA"/>
              </w:rPr>
              <w:t>«Інші регіональні системи захисту прав людини»</w:t>
            </w:r>
          </w:p>
        </w:tc>
        <w:tc>
          <w:tcPr>
            <w:tcW w:w="745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B03DB7">
              <w:rPr>
                <w:i/>
                <w:sz w:val="21"/>
                <w:szCs w:val="21"/>
                <w:lang w:val="uk-UA"/>
              </w:rPr>
              <w:t>Дискусія</w:t>
            </w:r>
          </w:p>
        </w:tc>
        <w:tc>
          <w:tcPr>
            <w:tcW w:w="4961" w:type="dxa"/>
            <w:shd w:val="clear" w:color="auto" w:fill="auto"/>
          </w:tcPr>
          <w:p w:rsidR="00991B1F" w:rsidRDefault="00991B1F" w:rsidP="00991B1F">
            <w:pPr>
              <w:numPr>
                <w:ilvl w:val="0"/>
                <w:numId w:val="21"/>
              </w:numPr>
              <w:jc w:val="both"/>
              <w:rPr>
                <w:i/>
                <w:sz w:val="21"/>
                <w:szCs w:val="21"/>
                <w:lang w:val="uk-UA"/>
              </w:rPr>
            </w:pPr>
            <w:r>
              <w:rPr>
                <w:i/>
                <w:sz w:val="21"/>
                <w:szCs w:val="21"/>
                <w:lang w:val="uk-UA"/>
              </w:rPr>
              <w:t>Шуміло А. Міжнародна система захисту прав людини: навчальний посібник. Київ, 2018</w:t>
            </w:r>
          </w:p>
          <w:p w:rsidR="00952197" w:rsidRPr="00B03DB7" w:rsidRDefault="00952197" w:rsidP="00991B1F">
            <w:pPr>
              <w:jc w:val="both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6259" w:type="dxa"/>
            <w:shd w:val="clear" w:color="auto" w:fill="auto"/>
          </w:tcPr>
          <w:p w:rsidR="00FB0134" w:rsidRPr="00FB0134" w:rsidRDefault="00FB0134" w:rsidP="00FB0134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i/>
                <w:iCs/>
                <w:lang w:val="uk-UA"/>
              </w:rPr>
            </w:pPr>
            <w:r w:rsidRPr="00FB0134">
              <w:rPr>
                <w:i/>
                <w:iCs/>
                <w:lang w:val="uk-UA"/>
              </w:rPr>
              <w:t>Міжамериканська система захисту прав людини.</w:t>
            </w:r>
          </w:p>
          <w:p w:rsidR="00952197" w:rsidRPr="00FB0134" w:rsidRDefault="00FB0134" w:rsidP="00FB0134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i/>
                <w:iCs/>
                <w:lang w:val="uk-UA"/>
              </w:rPr>
            </w:pPr>
            <w:r w:rsidRPr="00FB0134">
              <w:rPr>
                <w:i/>
                <w:iCs/>
                <w:lang w:val="uk-UA"/>
              </w:rPr>
              <w:t xml:space="preserve">Африканська система захисту прав людини. Субрегіональні системи захисту прав людини в Африці. </w:t>
            </w:r>
          </w:p>
        </w:tc>
        <w:tc>
          <w:tcPr>
            <w:tcW w:w="1321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B03DB7">
              <w:rPr>
                <w:i/>
                <w:sz w:val="21"/>
                <w:szCs w:val="21"/>
                <w:lang w:val="uk-UA"/>
              </w:rPr>
              <w:t>На практичне</w:t>
            </w:r>
          </w:p>
        </w:tc>
      </w:tr>
      <w:tr w:rsidR="00FB0134" w:rsidRPr="00B03DB7" w:rsidTr="00235491">
        <w:tc>
          <w:tcPr>
            <w:tcW w:w="716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B03DB7">
              <w:rPr>
                <w:i/>
                <w:sz w:val="21"/>
                <w:szCs w:val="21"/>
                <w:lang w:val="uk-UA"/>
              </w:rPr>
              <w:t>восьмий</w:t>
            </w:r>
          </w:p>
        </w:tc>
        <w:tc>
          <w:tcPr>
            <w:tcW w:w="1234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1B0B99">
              <w:rPr>
                <w:i/>
                <w:sz w:val="21"/>
                <w:szCs w:val="21"/>
                <w:lang w:val="uk-UA"/>
              </w:rPr>
              <w:t>Тема 8 «</w:t>
            </w:r>
            <w:r w:rsidR="00FB0134">
              <w:rPr>
                <w:i/>
                <w:sz w:val="21"/>
                <w:szCs w:val="21"/>
                <w:lang w:val="uk-UA"/>
              </w:rPr>
              <w:t>Інші регіональні системи захисту прав людини»</w:t>
            </w:r>
          </w:p>
        </w:tc>
        <w:tc>
          <w:tcPr>
            <w:tcW w:w="745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B03DB7">
              <w:rPr>
                <w:i/>
                <w:sz w:val="21"/>
                <w:szCs w:val="21"/>
                <w:lang w:val="uk-UA"/>
              </w:rPr>
              <w:t>Дискусія</w:t>
            </w:r>
          </w:p>
        </w:tc>
        <w:tc>
          <w:tcPr>
            <w:tcW w:w="4961" w:type="dxa"/>
            <w:shd w:val="clear" w:color="auto" w:fill="auto"/>
          </w:tcPr>
          <w:p w:rsidR="00991B1F" w:rsidRDefault="00991B1F" w:rsidP="00991B1F">
            <w:pPr>
              <w:numPr>
                <w:ilvl w:val="0"/>
                <w:numId w:val="2"/>
              </w:numPr>
              <w:jc w:val="both"/>
              <w:rPr>
                <w:i/>
                <w:sz w:val="21"/>
                <w:szCs w:val="21"/>
                <w:lang w:val="uk-UA"/>
              </w:rPr>
            </w:pPr>
            <w:r>
              <w:rPr>
                <w:i/>
                <w:sz w:val="21"/>
                <w:szCs w:val="21"/>
                <w:lang w:val="uk-UA"/>
              </w:rPr>
              <w:t>Шуміло А. Міжнародна система захисту прав людини: навчальний посібник. Київ, 2018</w:t>
            </w:r>
          </w:p>
          <w:p w:rsidR="00952197" w:rsidRPr="00B03DB7" w:rsidRDefault="00952197" w:rsidP="00991B1F">
            <w:pPr>
              <w:pStyle w:val="1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6259" w:type="dxa"/>
            <w:shd w:val="clear" w:color="auto" w:fill="auto"/>
          </w:tcPr>
          <w:p w:rsidR="00FB0134" w:rsidRPr="00FB0134" w:rsidRDefault="00FB0134" w:rsidP="00FB0134">
            <w:pPr>
              <w:numPr>
                <w:ilvl w:val="0"/>
                <w:numId w:val="16"/>
              </w:numPr>
              <w:jc w:val="both"/>
              <w:rPr>
                <w:i/>
                <w:iCs/>
                <w:lang w:val="uk-UA"/>
              </w:rPr>
            </w:pPr>
            <w:r w:rsidRPr="00FB0134">
              <w:rPr>
                <w:i/>
                <w:iCs/>
                <w:lang w:val="uk-UA"/>
              </w:rPr>
              <w:t>Арабська система захисту прав людини.</w:t>
            </w:r>
          </w:p>
          <w:p w:rsidR="00952197" w:rsidRPr="00FB0134" w:rsidRDefault="00FB0134" w:rsidP="00FB0134">
            <w:pPr>
              <w:numPr>
                <w:ilvl w:val="0"/>
                <w:numId w:val="16"/>
              </w:numPr>
              <w:jc w:val="both"/>
              <w:rPr>
                <w:i/>
                <w:iCs/>
                <w:lang w:val="uk-UA"/>
              </w:rPr>
            </w:pPr>
            <w:r w:rsidRPr="00FB0134">
              <w:rPr>
                <w:i/>
                <w:iCs/>
                <w:lang w:val="uk-UA"/>
              </w:rPr>
              <w:t>Захист прав людини в рамках АСЕАН (Асоціації держав Південно-Східної Азії).</w:t>
            </w:r>
          </w:p>
        </w:tc>
        <w:tc>
          <w:tcPr>
            <w:tcW w:w="1321" w:type="dxa"/>
            <w:shd w:val="clear" w:color="auto" w:fill="auto"/>
          </w:tcPr>
          <w:p w:rsidR="00952197" w:rsidRPr="00B03DB7" w:rsidRDefault="00952197" w:rsidP="00235491">
            <w:pPr>
              <w:jc w:val="both"/>
              <w:rPr>
                <w:i/>
                <w:sz w:val="21"/>
                <w:szCs w:val="21"/>
                <w:lang w:val="uk-UA"/>
              </w:rPr>
            </w:pPr>
            <w:r w:rsidRPr="00B03DB7">
              <w:rPr>
                <w:i/>
                <w:sz w:val="21"/>
                <w:szCs w:val="21"/>
                <w:lang w:val="uk-UA"/>
              </w:rPr>
              <w:t>На практичне</w:t>
            </w:r>
          </w:p>
        </w:tc>
      </w:tr>
    </w:tbl>
    <w:p w:rsidR="00952197" w:rsidRDefault="00952197"/>
    <w:sectPr w:rsidR="00952197" w:rsidSect="003A4D1A">
      <w:pgSz w:w="16840" w:h="11900" w:orient="landscape"/>
      <w:pgMar w:top="144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1021"/>
    <w:multiLevelType w:val="hybridMultilevel"/>
    <w:tmpl w:val="9198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55C"/>
    <w:multiLevelType w:val="hybridMultilevel"/>
    <w:tmpl w:val="5C20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005D3"/>
    <w:multiLevelType w:val="hybridMultilevel"/>
    <w:tmpl w:val="5C20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C3152"/>
    <w:multiLevelType w:val="hybridMultilevel"/>
    <w:tmpl w:val="F02C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A791C"/>
    <w:multiLevelType w:val="multilevel"/>
    <w:tmpl w:val="06286B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E2458E5"/>
    <w:multiLevelType w:val="hybridMultilevel"/>
    <w:tmpl w:val="1F70718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473C0"/>
    <w:multiLevelType w:val="hybridMultilevel"/>
    <w:tmpl w:val="F0F8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B520B"/>
    <w:multiLevelType w:val="hybridMultilevel"/>
    <w:tmpl w:val="54906CC6"/>
    <w:lvl w:ilvl="0" w:tplc="331065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476EF"/>
    <w:multiLevelType w:val="hybridMultilevel"/>
    <w:tmpl w:val="D3E47B7A"/>
    <w:lvl w:ilvl="0" w:tplc="A50A154E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07038"/>
    <w:multiLevelType w:val="hybridMultilevel"/>
    <w:tmpl w:val="7E06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C1263"/>
    <w:multiLevelType w:val="hybridMultilevel"/>
    <w:tmpl w:val="F6D4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03376"/>
    <w:multiLevelType w:val="hybridMultilevel"/>
    <w:tmpl w:val="D1D69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46A43"/>
    <w:multiLevelType w:val="hybridMultilevel"/>
    <w:tmpl w:val="CF626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F09CB"/>
    <w:multiLevelType w:val="hybridMultilevel"/>
    <w:tmpl w:val="F0F8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521B5"/>
    <w:multiLevelType w:val="hybridMultilevel"/>
    <w:tmpl w:val="F6D4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01F4D"/>
    <w:multiLevelType w:val="hybridMultilevel"/>
    <w:tmpl w:val="54906CC6"/>
    <w:lvl w:ilvl="0" w:tplc="331065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34AD2"/>
    <w:multiLevelType w:val="hybridMultilevel"/>
    <w:tmpl w:val="F6D4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B2D09"/>
    <w:multiLevelType w:val="hybridMultilevel"/>
    <w:tmpl w:val="AFC2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D07A5"/>
    <w:multiLevelType w:val="hybridMultilevel"/>
    <w:tmpl w:val="5C20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683A93"/>
    <w:multiLevelType w:val="hybridMultilevel"/>
    <w:tmpl w:val="F6D4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B4D19"/>
    <w:multiLevelType w:val="hybridMultilevel"/>
    <w:tmpl w:val="F0F8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  <w:num w:numId="12">
    <w:abstractNumId w:val="16"/>
  </w:num>
  <w:num w:numId="13">
    <w:abstractNumId w:val="19"/>
  </w:num>
  <w:num w:numId="14">
    <w:abstractNumId w:val="14"/>
  </w:num>
  <w:num w:numId="15">
    <w:abstractNumId w:val="12"/>
  </w:num>
  <w:num w:numId="16">
    <w:abstractNumId w:val="10"/>
  </w:num>
  <w:num w:numId="17">
    <w:abstractNumId w:val="1"/>
  </w:num>
  <w:num w:numId="18">
    <w:abstractNumId w:val="5"/>
  </w:num>
  <w:num w:numId="19">
    <w:abstractNumId w:val="4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97"/>
    <w:rsid w:val="00163262"/>
    <w:rsid w:val="00305110"/>
    <w:rsid w:val="00952197"/>
    <w:rsid w:val="00991B1F"/>
    <w:rsid w:val="00FB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890CA-1A53-1848-9DDA-CBEA3D11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197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9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952197"/>
    <w:rPr>
      <w:color w:val="0563C1" w:themeColor="hyperlink"/>
      <w:u w:val="single"/>
    </w:rPr>
  </w:style>
  <w:style w:type="paragraph" w:customStyle="1" w:styleId="1">
    <w:name w:val="Абзац списка1"/>
    <w:basedOn w:val="a"/>
    <w:uiPriority w:val="34"/>
    <w:qFormat/>
    <w:rsid w:val="0095219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043" TargetMode="External"/><Relationship Id="rId13" Type="http://schemas.openxmlformats.org/officeDocument/2006/relationships/hyperlink" Target="https://minjust.gov.ua/m/visnovki-komitetiv-oon-na-povidomlennya-gromadyan-ukrain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-admin.gov.ua/mol/molod/2.pdf" TargetMode="External"/><Relationship Id="rId12" Type="http://schemas.openxmlformats.org/officeDocument/2006/relationships/hyperlink" Target="https://zakon.rada.gov.ua/laws/show/995_79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n.org.ua/images/UN_Charter_Ukrainian.pdf" TargetMode="External"/><Relationship Id="rId11" Type="http://schemas.openxmlformats.org/officeDocument/2006/relationships/hyperlink" Target="https://zakon.rada.gov.ua/laws/show/995_i50" TargetMode="External"/><Relationship Id="rId5" Type="http://schemas.openxmlformats.org/officeDocument/2006/relationships/hyperlink" Target="http://law.lnu.edu.ua/employee/dudash-tamara-ivanivna" TargetMode="External"/><Relationship Id="rId15" Type="http://schemas.openxmlformats.org/officeDocument/2006/relationships/hyperlink" Target="https://minjust.gov.ua/m/visnovki-komitetiv-oon-na-povidomlennya-gromadyan-ukraini" TargetMode="External"/><Relationship Id="rId10" Type="http://schemas.openxmlformats.org/officeDocument/2006/relationships/hyperlink" Target="https://zakon.rada.gov.ua/laws/show/995_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95_086" TargetMode="External"/><Relationship Id="rId14" Type="http://schemas.openxmlformats.org/officeDocument/2006/relationships/hyperlink" Target="https://minjust.gov.ua/m/visnovki-komitetiv-oon-na-povidomlennya-gromadyan-ukrai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8690</Words>
  <Characters>4954</Characters>
  <Application>Microsoft Office Word</Application>
  <DocSecurity>0</DocSecurity>
  <Lines>41</Lines>
  <Paragraphs>27</Paragraphs>
  <ScaleCrop>false</ScaleCrop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2022-01-10T11:37:00Z</dcterms:created>
  <dcterms:modified xsi:type="dcterms:W3CDTF">2022-01-10T11:37:00Z</dcterms:modified>
</cp:coreProperties>
</file>