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E0" w:rsidRPr="00140988" w:rsidRDefault="00F153E0" w:rsidP="00F153E0">
      <w:pPr>
        <w:jc w:val="center"/>
        <w:rPr>
          <w:b/>
          <w:caps/>
          <w:szCs w:val="28"/>
          <w:lang w:val="uk-UA"/>
        </w:rPr>
      </w:pPr>
      <w:r w:rsidRPr="00140988">
        <w:rPr>
          <w:b/>
          <w:szCs w:val="28"/>
          <w:lang w:val="uk-UA"/>
        </w:rPr>
        <w:t>Міністерство освіти і науки України</w:t>
      </w:r>
    </w:p>
    <w:p w:rsidR="00F153E0" w:rsidRPr="00140988" w:rsidRDefault="00F153E0" w:rsidP="00F153E0">
      <w:pPr>
        <w:jc w:val="center"/>
        <w:rPr>
          <w:b/>
          <w:caps/>
          <w:szCs w:val="28"/>
          <w:lang w:val="uk-UA"/>
        </w:rPr>
      </w:pPr>
      <w:r w:rsidRPr="00140988">
        <w:rPr>
          <w:b/>
          <w:szCs w:val="28"/>
          <w:lang w:val="uk-UA"/>
        </w:rPr>
        <w:t>Львівський національний університет імені Івана Франка</w:t>
      </w:r>
    </w:p>
    <w:p w:rsidR="00F153E0" w:rsidRPr="00140988" w:rsidRDefault="00F153E0" w:rsidP="00F153E0">
      <w:pPr>
        <w:jc w:val="center"/>
        <w:rPr>
          <w:b/>
          <w:caps/>
          <w:szCs w:val="28"/>
          <w:lang w:val="uk-UA"/>
        </w:rPr>
      </w:pPr>
      <w:r w:rsidRPr="00140988">
        <w:rPr>
          <w:b/>
          <w:szCs w:val="28"/>
          <w:lang w:val="uk-UA"/>
        </w:rPr>
        <w:t>Кафедра адміністративного та фінансового права</w:t>
      </w:r>
    </w:p>
    <w:p w:rsidR="00F153E0" w:rsidRPr="00140988" w:rsidRDefault="00F153E0" w:rsidP="00F153E0">
      <w:pPr>
        <w:jc w:val="right"/>
        <w:rPr>
          <w:szCs w:val="28"/>
          <w:lang w:val="uk-UA"/>
        </w:rPr>
      </w:pPr>
    </w:p>
    <w:p w:rsidR="00F153E0" w:rsidRPr="00140988" w:rsidRDefault="00F153E0" w:rsidP="00F153E0">
      <w:pPr>
        <w:jc w:val="right"/>
        <w:rPr>
          <w:szCs w:val="28"/>
          <w:lang w:val="uk-UA"/>
        </w:rPr>
      </w:pPr>
    </w:p>
    <w:p w:rsidR="00F153E0" w:rsidRPr="00140988" w:rsidRDefault="00F153E0" w:rsidP="00F153E0">
      <w:pPr>
        <w:jc w:val="right"/>
        <w:rPr>
          <w:szCs w:val="28"/>
          <w:lang w:val="uk-UA"/>
        </w:rPr>
      </w:pPr>
    </w:p>
    <w:p w:rsidR="00F153E0" w:rsidRPr="00140988" w:rsidRDefault="00F153E0" w:rsidP="00F153E0">
      <w:pPr>
        <w:jc w:val="right"/>
        <w:rPr>
          <w:szCs w:val="28"/>
          <w:lang w:val="uk-UA"/>
        </w:rPr>
      </w:pPr>
    </w:p>
    <w:p w:rsidR="00F153E0" w:rsidRPr="00140988" w:rsidRDefault="00F153E0" w:rsidP="00F153E0">
      <w:pPr>
        <w:jc w:val="right"/>
        <w:rPr>
          <w:szCs w:val="28"/>
          <w:lang w:val="uk-UA"/>
        </w:rPr>
      </w:pPr>
    </w:p>
    <w:p w:rsidR="00F153E0" w:rsidRPr="00140988" w:rsidRDefault="00F153E0" w:rsidP="00F153E0">
      <w:pPr>
        <w:jc w:val="right"/>
        <w:rPr>
          <w:szCs w:val="28"/>
          <w:lang w:val="uk-UA"/>
        </w:rPr>
      </w:pPr>
    </w:p>
    <w:p w:rsidR="00F153E0" w:rsidRPr="00140988" w:rsidRDefault="00F153E0" w:rsidP="00F153E0">
      <w:pPr>
        <w:jc w:val="right"/>
        <w:rPr>
          <w:szCs w:val="28"/>
          <w:lang w:val="uk-UA"/>
        </w:rPr>
      </w:pPr>
    </w:p>
    <w:p w:rsidR="00F153E0" w:rsidRPr="00140988" w:rsidRDefault="00F153E0" w:rsidP="00F153E0">
      <w:pPr>
        <w:jc w:val="right"/>
        <w:rPr>
          <w:szCs w:val="28"/>
          <w:lang w:val="uk-UA"/>
        </w:rPr>
      </w:pPr>
    </w:p>
    <w:p w:rsidR="00F153E0" w:rsidRPr="00140988" w:rsidRDefault="00F153E0" w:rsidP="00F153E0">
      <w:pPr>
        <w:jc w:val="right"/>
        <w:rPr>
          <w:szCs w:val="28"/>
          <w:lang w:val="uk-UA"/>
        </w:rPr>
      </w:pPr>
    </w:p>
    <w:p w:rsidR="00F153E0" w:rsidRPr="00140988" w:rsidRDefault="00F153E0" w:rsidP="00F153E0">
      <w:pPr>
        <w:pStyle w:val="2"/>
        <w:shd w:val="clear" w:color="auto" w:fill="FFFFFF"/>
        <w:jc w:val="center"/>
        <w:rPr>
          <w:rFonts w:ascii="Times New Roman" w:hAnsi="Times New Roman" w:cs="Times New Roman"/>
          <w:i w:val="0"/>
          <w:iCs w:val="0"/>
          <w:lang w:val="uk-UA"/>
        </w:rPr>
      </w:pPr>
    </w:p>
    <w:p w:rsidR="00F153E0" w:rsidRPr="00140988" w:rsidRDefault="00F153E0" w:rsidP="00F153E0">
      <w:pPr>
        <w:pStyle w:val="2"/>
        <w:shd w:val="clear" w:color="auto" w:fill="FFFFFF"/>
        <w:jc w:val="center"/>
        <w:rPr>
          <w:rFonts w:ascii="Times New Roman" w:hAnsi="Times New Roman" w:cs="Times New Roman"/>
          <w:i w:val="0"/>
          <w:iCs w:val="0"/>
          <w:lang w:val="uk-UA"/>
        </w:rPr>
      </w:pPr>
    </w:p>
    <w:p w:rsidR="00F153E0" w:rsidRPr="00140988" w:rsidRDefault="00F153E0" w:rsidP="00F153E0">
      <w:pPr>
        <w:pStyle w:val="2"/>
        <w:shd w:val="clear" w:color="auto" w:fill="FFFFFF"/>
        <w:jc w:val="center"/>
        <w:rPr>
          <w:rFonts w:ascii="Times New Roman" w:hAnsi="Times New Roman" w:cs="Times New Roman"/>
          <w:i w:val="0"/>
          <w:iCs w:val="0"/>
          <w:lang w:val="uk-UA"/>
        </w:rPr>
      </w:pPr>
    </w:p>
    <w:p w:rsidR="00F153E0" w:rsidRPr="00140988" w:rsidRDefault="00F153E0" w:rsidP="00F153E0">
      <w:pPr>
        <w:pStyle w:val="2"/>
        <w:shd w:val="clear" w:color="auto" w:fill="FFFFFF"/>
        <w:jc w:val="center"/>
        <w:rPr>
          <w:rFonts w:ascii="Times New Roman" w:hAnsi="Times New Roman" w:cs="Times New Roman"/>
          <w:i w:val="0"/>
          <w:iCs w:val="0"/>
          <w:lang w:val="uk-UA"/>
        </w:rPr>
      </w:pPr>
      <w:r w:rsidRPr="00140988">
        <w:rPr>
          <w:rFonts w:ascii="Times New Roman" w:hAnsi="Times New Roman" w:cs="Times New Roman"/>
          <w:i w:val="0"/>
          <w:iCs w:val="0"/>
          <w:lang w:val="uk-UA"/>
        </w:rPr>
        <w:t>КОМПЛЕКС НАВЧАЛЬНО-МЕТОДИЧНОГО ЗАБЕЗПЕЧЕННЯ</w:t>
      </w:r>
      <w:r w:rsidRPr="00140988">
        <w:rPr>
          <w:rFonts w:ascii="Times New Roman" w:hAnsi="Times New Roman" w:cs="Times New Roman"/>
          <w:i w:val="0"/>
          <w:iCs w:val="0"/>
        </w:rPr>
        <w:t xml:space="preserve"> НАВЧАЛЬНОЇ ДИСЦИПЛІНИ </w:t>
      </w:r>
    </w:p>
    <w:p w:rsidR="003B649D" w:rsidRPr="00140988" w:rsidRDefault="003B649D" w:rsidP="003B649D">
      <w:pPr>
        <w:rPr>
          <w:szCs w:val="28"/>
          <w:lang w:val="uk-UA"/>
        </w:rPr>
      </w:pPr>
    </w:p>
    <w:p w:rsidR="003B649D" w:rsidRPr="00140988" w:rsidRDefault="003B649D" w:rsidP="003B649D">
      <w:pPr>
        <w:jc w:val="center"/>
        <w:rPr>
          <w:b/>
          <w:szCs w:val="28"/>
        </w:rPr>
      </w:pPr>
      <w:r w:rsidRPr="00140988">
        <w:rPr>
          <w:b/>
          <w:szCs w:val="28"/>
        </w:rPr>
        <w:t>ПОРІВНЯЛЬНЕ АДМІНІСТРАТИВНЕ ПРАВО</w:t>
      </w:r>
    </w:p>
    <w:p w:rsidR="00F153E0" w:rsidRPr="00140988" w:rsidRDefault="00F153E0" w:rsidP="00F153E0">
      <w:pPr>
        <w:jc w:val="center"/>
        <w:rPr>
          <w:b/>
          <w:szCs w:val="28"/>
          <w:lang w:val="uk-UA"/>
        </w:rPr>
      </w:pPr>
    </w:p>
    <w:p w:rsidR="00F153E0" w:rsidRPr="00140988" w:rsidRDefault="00F153E0" w:rsidP="00F153E0">
      <w:pPr>
        <w:jc w:val="center"/>
        <w:rPr>
          <w:b/>
          <w:szCs w:val="28"/>
          <w:lang w:val="uk-UA"/>
        </w:rPr>
      </w:pPr>
      <w:r w:rsidRPr="00140988">
        <w:rPr>
          <w:szCs w:val="28"/>
          <w:lang w:val="uk-UA"/>
        </w:rPr>
        <w:t xml:space="preserve">напрям підготовки </w:t>
      </w:r>
      <w:r w:rsidRPr="00140988">
        <w:rPr>
          <w:b/>
          <w:szCs w:val="28"/>
          <w:lang w:val="uk-UA"/>
        </w:rPr>
        <w:t>08 «Право»</w:t>
      </w:r>
    </w:p>
    <w:p w:rsidR="00F153E0" w:rsidRPr="00140988" w:rsidRDefault="00F153E0" w:rsidP="00F153E0">
      <w:pPr>
        <w:jc w:val="center"/>
        <w:rPr>
          <w:b/>
          <w:szCs w:val="28"/>
          <w:lang w:val="uk-UA"/>
        </w:rPr>
      </w:pPr>
      <w:r w:rsidRPr="00140988">
        <w:rPr>
          <w:szCs w:val="28"/>
          <w:lang w:val="uk-UA"/>
        </w:rPr>
        <w:t xml:space="preserve">спеціальність </w:t>
      </w:r>
      <w:r w:rsidRPr="00140988">
        <w:rPr>
          <w:b/>
          <w:szCs w:val="28"/>
          <w:lang w:val="uk-UA"/>
        </w:rPr>
        <w:t>081 «Право»</w:t>
      </w:r>
    </w:p>
    <w:p w:rsidR="00F153E0" w:rsidRPr="00140988" w:rsidRDefault="00F153E0" w:rsidP="00F153E0">
      <w:pPr>
        <w:jc w:val="center"/>
        <w:rPr>
          <w:szCs w:val="28"/>
          <w:lang w:val="uk-UA"/>
        </w:rPr>
      </w:pPr>
    </w:p>
    <w:p w:rsidR="00F153E0" w:rsidRPr="00140988" w:rsidRDefault="00F153E0" w:rsidP="00F153E0">
      <w:pPr>
        <w:jc w:val="center"/>
        <w:rPr>
          <w:szCs w:val="28"/>
          <w:lang w:val="uk-UA"/>
        </w:rPr>
      </w:pPr>
    </w:p>
    <w:p w:rsidR="00F153E0" w:rsidRPr="00140988" w:rsidRDefault="00F153E0" w:rsidP="00F153E0">
      <w:pPr>
        <w:jc w:val="center"/>
        <w:rPr>
          <w:szCs w:val="28"/>
          <w:lang w:val="uk-UA"/>
        </w:rPr>
      </w:pPr>
    </w:p>
    <w:p w:rsidR="00F153E0" w:rsidRPr="00140988" w:rsidRDefault="00F153E0" w:rsidP="00F153E0">
      <w:pPr>
        <w:jc w:val="both"/>
        <w:rPr>
          <w:szCs w:val="28"/>
          <w:lang w:val="uk-UA"/>
        </w:rPr>
      </w:pPr>
    </w:p>
    <w:p w:rsidR="00F153E0" w:rsidRPr="00140988" w:rsidRDefault="00F153E0" w:rsidP="00F153E0">
      <w:pPr>
        <w:jc w:val="both"/>
        <w:rPr>
          <w:szCs w:val="28"/>
          <w:lang w:val="uk-UA"/>
        </w:rPr>
      </w:pPr>
    </w:p>
    <w:p w:rsidR="00F153E0" w:rsidRPr="00140988" w:rsidRDefault="00F153E0" w:rsidP="00F153E0">
      <w:pPr>
        <w:jc w:val="both"/>
        <w:rPr>
          <w:szCs w:val="28"/>
          <w:lang w:val="uk-UA"/>
        </w:rPr>
      </w:pPr>
    </w:p>
    <w:p w:rsidR="00F153E0" w:rsidRPr="00140988" w:rsidRDefault="00F153E0" w:rsidP="00F153E0">
      <w:pPr>
        <w:jc w:val="both"/>
        <w:rPr>
          <w:szCs w:val="28"/>
          <w:lang w:val="uk-UA"/>
        </w:rPr>
      </w:pPr>
    </w:p>
    <w:p w:rsidR="00F153E0" w:rsidRPr="00140988" w:rsidRDefault="00F153E0" w:rsidP="00F153E0">
      <w:pPr>
        <w:jc w:val="both"/>
        <w:rPr>
          <w:szCs w:val="28"/>
          <w:lang w:val="uk-UA"/>
        </w:rPr>
      </w:pPr>
    </w:p>
    <w:p w:rsidR="00F153E0" w:rsidRPr="00140988" w:rsidRDefault="00F153E0" w:rsidP="00F153E0">
      <w:pPr>
        <w:jc w:val="both"/>
        <w:rPr>
          <w:szCs w:val="28"/>
          <w:lang w:val="uk-UA"/>
        </w:rPr>
      </w:pPr>
    </w:p>
    <w:p w:rsidR="00F153E0" w:rsidRPr="00140988" w:rsidRDefault="00F153E0" w:rsidP="00F153E0">
      <w:pPr>
        <w:jc w:val="both"/>
        <w:rPr>
          <w:szCs w:val="28"/>
          <w:lang w:val="uk-UA"/>
        </w:rPr>
      </w:pPr>
    </w:p>
    <w:p w:rsidR="00F153E0" w:rsidRPr="00140988" w:rsidRDefault="00F153E0" w:rsidP="00F153E0">
      <w:pPr>
        <w:jc w:val="both"/>
        <w:rPr>
          <w:szCs w:val="28"/>
          <w:lang w:val="uk-UA"/>
        </w:rPr>
      </w:pPr>
    </w:p>
    <w:p w:rsidR="00F153E0" w:rsidRPr="00140988" w:rsidRDefault="00F153E0" w:rsidP="00F153E0">
      <w:pPr>
        <w:jc w:val="both"/>
        <w:rPr>
          <w:szCs w:val="28"/>
          <w:lang w:val="uk-UA"/>
        </w:rPr>
      </w:pPr>
    </w:p>
    <w:p w:rsidR="00F153E0" w:rsidRPr="00140988" w:rsidRDefault="00F153E0" w:rsidP="00F153E0">
      <w:pPr>
        <w:jc w:val="both"/>
        <w:rPr>
          <w:szCs w:val="28"/>
          <w:lang w:val="uk-UA"/>
        </w:rPr>
      </w:pPr>
    </w:p>
    <w:p w:rsidR="00F153E0" w:rsidRPr="00140988" w:rsidRDefault="00F153E0" w:rsidP="00F153E0">
      <w:pPr>
        <w:jc w:val="both"/>
        <w:rPr>
          <w:szCs w:val="28"/>
          <w:lang w:val="uk-UA"/>
        </w:rPr>
      </w:pPr>
    </w:p>
    <w:p w:rsidR="00F153E0" w:rsidRPr="00140988" w:rsidRDefault="00F153E0" w:rsidP="00F153E0">
      <w:pPr>
        <w:jc w:val="both"/>
        <w:rPr>
          <w:szCs w:val="28"/>
          <w:lang w:val="uk-UA"/>
        </w:rPr>
      </w:pPr>
    </w:p>
    <w:p w:rsidR="00F153E0" w:rsidRPr="00140988" w:rsidRDefault="00F153E0" w:rsidP="00F153E0">
      <w:pPr>
        <w:jc w:val="center"/>
        <w:rPr>
          <w:szCs w:val="28"/>
          <w:lang w:val="uk-UA"/>
        </w:rPr>
      </w:pPr>
      <w:r w:rsidRPr="00140988">
        <w:rPr>
          <w:szCs w:val="28"/>
          <w:lang w:val="uk-UA"/>
        </w:rPr>
        <w:t>Львів – 2017 рік</w:t>
      </w:r>
    </w:p>
    <w:p w:rsidR="00F153E0" w:rsidRPr="00140988" w:rsidRDefault="00F153E0" w:rsidP="00F153E0">
      <w:pPr>
        <w:jc w:val="center"/>
        <w:rPr>
          <w:b/>
          <w:szCs w:val="28"/>
          <w:lang w:val="uk-UA"/>
        </w:rPr>
      </w:pPr>
      <w:r w:rsidRPr="00140988">
        <w:rPr>
          <w:szCs w:val="28"/>
          <w:lang w:val="uk-UA"/>
        </w:rPr>
        <w:br w:type="page"/>
      </w:r>
      <w:r w:rsidRPr="00140988">
        <w:rPr>
          <w:b/>
          <w:szCs w:val="28"/>
          <w:lang w:val="uk-UA"/>
        </w:rPr>
        <w:lastRenderedPageBreak/>
        <w:t>І. НАВЧАЛЬНИЙ КОНТЕНТ</w:t>
      </w:r>
    </w:p>
    <w:p w:rsidR="00F153E0" w:rsidRPr="00140988" w:rsidRDefault="00F153E0" w:rsidP="00F153E0">
      <w:pPr>
        <w:jc w:val="center"/>
        <w:rPr>
          <w:b/>
          <w:szCs w:val="28"/>
          <w:lang w:val="uk-UA"/>
        </w:rPr>
      </w:pPr>
    </w:p>
    <w:p w:rsidR="00F153E0" w:rsidRDefault="00F153E0" w:rsidP="00F153E0">
      <w:pPr>
        <w:tabs>
          <w:tab w:val="left" w:pos="284"/>
          <w:tab w:val="left" w:pos="567"/>
        </w:tabs>
        <w:ind w:firstLine="567"/>
        <w:jc w:val="both"/>
        <w:rPr>
          <w:b/>
          <w:szCs w:val="28"/>
          <w:lang w:val="uk-UA"/>
        </w:rPr>
      </w:pPr>
      <w:r w:rsidRPr="00140988">
        <w:rPr>
          <w:b/>
          <w:szCs w:val="28"/>
        </w:rPr>
        <w:t xml:space="preserve">Змістовий модуль 1. </w:t>
      </w:r>
      <w:r w:rsidR="00C9432D">
        <w:rPr>
          <w:b/>
          <w:szCs w:val="28"/>
          <w:lang w:val="uk-UA"/>
        </w:rPr>
        <w:t>Порівняльне адміністративне право</w:t>
      </w:r>
    </w:p>
    <w:p w:rsidR="00C9432D" w:rsidRDefault="00C9432D" w:rsidP="00F153E0">
      <w:pPr>
        <w:tabs>
          <w:tab w:val="left" w:pos="284"/>
          <w:tab w:val="left" w:pos="567"/>
        </w:tabs>
        <w:ind w:firstLine="567"/>
        <w:jc w:val="both"/>
        <w:rPr>
          <w:b/>
          <w:szCs w:val="28"/>
          <w:lang w:val="uk-UA"/>
        </w:rPr>
      </w:pPr>
    </w:p>
    <w:p w:rsidR="00C9432D" w:rsidRDefault="00C9432D" w:rsidP="00C9432D">
      <w:pPr>
        <w:jc w:val="both"/>
        <w:rPr>
          <w:b/>
          <w:lang w:val="uk-UA"/>
        </w:rPr>
      </w:pPr>
      <w:r w:rsidRPr="008E6515">
        <w:rPr>
          <w:b/>
        </w:rPr>
        <w:t>Тема 1. Публічна адміністрація і адміністративне право</w:t>
      </w:r>
    </w:p>
    <w:p w:rsidR="00C9432D" w:rsidRDefault="00C9432D" w:rsidP="00C9432D">
      <w:pPr>
        <w:jc w:val="both"/>
        <w:rPr>
          <w:b/>
          <w:i/>
          <w:szCs w:val="28"/>
          <w:lang w:val="uk-UA"/>
        </w:rPr>
      </w:pPr>
    </w:p>
    <w:p w:rsidR="00C9432D" w:rsidRPr="00140988" w:rsidRDefault="00C9432D" w:rsidP="00C9432D">
      <w:pPr>
        <w:jc w:val="both"/>
        <w:rPr>
          <w:i/>
          <w:szCs w:val="28"/>
          <w:lang w:val="uk-UA"/>
        </w:rPr>
      </w:pPr>
      <w:r w:rsidRPr="00140988">
        <w:rPr>
          <w:b/>
          <w:i/>
          <w:szCs w:val="28"/>
        </w:rPr>
        <w:t>Мета заняття:</w:t>
      </w:r>
      <w:r w:rsidRPr="00140988">
        <w:rPr>
          <w:i/>
          <w:szCs w:val="28"/>
        </w:rPr>
        <w:t xml:space="preserve"> </w:t>
      </w:r>
      <w:r w:rsidRPr="00140988">
        <w:rPr>
          <w:i/>
          <w:szCs w:val="28"/>
          <w:lang w:val="uk-UA"/>
        </w:rPr>
        <w:t xml:space="preserve">розкрити значення основних </w:t>
      </w:r>
      <w:proofErr w:type="gramStart"/>
      <w:r w:rsidRPr="00140988">
        <w:rPr>
          <w:i/>
          <w:szCs w:val="28"/>
          <w:lang w:val="uk-UA"/>
        </w:rPr>
        <w:t>понят</w:t>
      </w:r>
      <w:proofErr w:type="gramEnd"/>
      <w:r w:rsidRPr="00140988">
        <w:rPr>
          <w:i/>
          <w:szCs w:val="28"/>
          <w:lang w:val="uk-UA"/>
        </w:rPr>
        <w:t>ійних категорій, що використовуються, правову природу відповідних їм явищ та встановити їхні взаємозв’язки між собою</w:t>
      </w:r>
    </w:p>
    <w:p w:rsidR="00C9432D" w:rsidRPr="00140988" w:rsidRDefault="00C9432D" w:rsidP="00C9432D">
      <w:pPr>
        <w:rPr>
          <w:b/>
          <w:szCs w:val="28"/>
        </w:rPr>
      </w:pPr>
    </w:p>
    <w:p w:rsidR="00C9432D" w:rsidRPr="00C9432D" w:rsidRDefault="00C9432D" w:rsidP="00C9432D">
      <w:pPr>
        <w:rPr>
          <w:b/>
          <w:i/>
          <w:szCs w:val="28"/>
          <w:lang w:val="uk-UA"/>
        </w:rPr>
      </w:pPr>
      <w:r w:rsidRPr="00C9432D">
        <w:rPr>
          <w:b/>
          <w:i/>
          <w:szCs w:val="28"/>
        </w:rPr>
        <w:t>План</w:t>
      </w:r>
      <w:r w:rsidRPr="00C9432D">
        <w:rPr>
          <w:b/>
          <w:i/>
          <w:szCs w:val="28"/>
          <w:lang w:val="uk-UA"/>
        </w:rPr>
        <w:t xml:space="preserve"> заняття:</w:t>
      </w:r>
    </w:p>
    <w:p w:rsidR="00C9432D" w:rsidRPr="0040438F" w:rsidRDefault="0040438F" w:rsidP="00C9432D">
      <w:pPr>
        <w:pStyle w:val="af1"/>
        <w:rPr>
          <w:rFonts w:ascii="Times New Roman" w:hAnsi="Times New Roman"/>
          <w:b w:val="0"/>
          <w:sz w:val="28"/>
          <w:szCs w:val="28"/>
          <w:lang w:val="ru-RU"/>
        </w:rPr>
      </w:pPr>
      <w:r w:rsidRPr="0040438F">
        <w:rPr>
          <w:rFonts w:ascii="Times New Roman" w:hAnsi="Times New Roman"/>
          <w:b w:val="0"/>
          <w:sz w:val="28"/>
          <w:szCs w:val="28"/>
          <w:lang w:val="ru-RU"/>
        </w:rPr>
        <w:t xml:space="preserve">1. </w:t>
      </w:r>
      <w:r w:rsidR="00C9432D" w:rsidRPr="0040438F">
        <w:rPr>
          <w:rFonts w:ascii="Times New Roman" w:hAnsi="Times New Roman"/>
          <w:b w:val="0"/>
          <w:sz w:val="28"/>
          <w:szCs w:val="28"/>
          <w:lang w:val="ru-RU"/>
        </w:rPr>
        <w:t xml:space="preserve">Роль методу правового порівняння для науки адміністративного права.  </w:t>
      </w:r>
    </w:p>
    <w:p w:rsidR="0040438F" w:rsidRPr="0040438F" w:rsidRDefault="0040438F" w:rsidP="00C9432D">
      <w:pPr>
        <w:pStyle w:val="af1"/>
        <w:rPr>
          <w:rFonts w:ascii="Times New Roman" w:hAnsi="Times New Roman"/>
          <w:b w:val="0"/>
          <w:sz w:val="28"/>
          <w:szCs w:val="28"/>
          <w:lang w:val="ru-RU"/>
        </w:rPr>
      </w:pPr>
      <w:r w:rsidRPr="0040438F">
        <w:rPr>
          <w:rFonts w:ascii="Times New Roman" w:hAnsi="Times New Roman"/>
          <w:b w:val="0"/>
          <w:sz w:val="28"/>
          <w:szCs w:val="28"/>
          <w:lang w:val="ru-RU"/>
        </w:rPr>
        <w:t xml:space="preserve">2. </w:t>
      </w:r>
      <w:r w:rsidR="00C9432D" w:rsidRPr="0040438F">
        <w:rPr>
          <w:rFonts w:ascii="Times New Roman" w:hAnsi="Times New Roman"/>
          <w:b w:val="0"/>
          <w:sz w:val="28"/>
          <w:szCs w:val="28"/>
          <w:lang w:val="ru-RU"/>
        </w:rPr>
        <w:t>Публічна адміністрація</w:t>
      </w:r>
      <w:r w:rsidRPr="0040438F">
        <w:rPr>
          <w:rFonts w:ascii="Times New Roman" w:hAnsi="Times New Roman"/>
          <w:b w:val="0"/>
          <w:sz w:val="28"/>
          <w:szCs w:val="28"/>
          <w:lang w:val="ru-RU"/>
        </w:rPr>
        <w:t xml:space="preserve"> </w:t>
      </w:r>
      <w:r>
        <w:rPr>
          <w:rFonts w:ascii="Times New Roman" w:hAnsi="Times New Roman"/>
          <w:b w:val="0"/>
          <w:sz w:val="28"/>
          <w:szCs w:val="28"/>
          <w:lang w:val="ru-RU"/>
        </w:rPr>
        <w:t xml:space="preserve">та </w:t>
      </w:r>
      <w:r w:rsidRPr="0040438F">
        <w:rPr>
          <w:rFonts w:ascii="Times New Roman" w:hAnsi="Times New Roman"/>
          <w:b w:val="0"/>
          <w:sz w:val="28"/>
          <w:szCs w:val="28"/>
          <w:lang w:val="ru-RU"/>
        </w:rPr>
        <w:t xml:space="preserve">публічне адміністрування </w:t>
      </w:r>
      <w:r w:rsidR="00C9432D" w:rsidRPr="0040438F">
        <w:rPr>
          <w:rFonts w:ascii="Times New Roman" w:hAnsi="Times New Roman"/>
          <w:b w:val="0"/>
          <w:sz w:val="28"/>
          <w:szCs w:val="28"/>
          <w:lang w:val="ru-RU"/>
        </w:rPr>
        <w:t xml:space="preserve"> як ключов</w:t>
      </w:r>
      <w:r>
        <w:rPr>
          <w:rFonts w:ascii="Times New Roman" w:hAnsi="Times New Roman"/>
          <w:b w:val="0"/>
          <w:sz w:val="28"/>
          <w:szCs w:val="28"/>
          <w:lang w:val="ru-RU"/>
        </w:rPr>
        <w:t>і</w:t>
      </w:r>
      <w:r w:rsidR="00C9432D" w:rsidRPr="0040438F">
        <w:rPr>
          <w:rFonts w:ascii="Times New Roman" w:hAnsi="Times New Roman"/>
          <w:b w:val="0"/>
          <w:sz w:val="28"/>
          <w:szCs w:val="28"/>
          <w:lang w:val="ru-RU"/>
        </w:rPr>
        <w:t xml:space="preserve"> поняття в зарубіжному адміністративному праві. Обґрунтування </w:t>
      </w:r>
      <w:proofErr w:type="gramStart"/>
      <w:r w:rsidR="00C9432D" w:rsidRPr="0040438F">
        <w:rPr>
          <w:rFonts w:ascii="Times New Roman" w:hAnsi="Times New Roman"/>
          <w:b w:val="0"/>
          <w:sz w:val="28"/>
          <w:szCs w:val="28"/>
          <w:lang w:val="ru-RU"/>
        </w:rPr>
        <w:t>доц</w:t>
      </w:r>
      <w:proofErr w:type="gramEnd"/>
      <w:r w:rsidR="00C9432D" w:rsidRPr="0040438F">
        <w:rPr>
          <w:rFonts w:ascii="Times New Roman" w:hAnsi="Times New Roman"/>
          <w:b w:val="0"/>
          <w:sz w:val="28"/>
          <w:szCs w:val="28"/>
          <w:lang w:val="ru-RU"/>
        </w:rPr>
        <w:t xml:space="preserve">ільності його застосування у вітчизняній адміністративно-правовій доктрині та адміністративному законодавстві. </w:t>
      </w:r>
    </w:p>
    <w:p w:rsidR="0040438F" w:rsidRPr="0040438F" w:rsidRDefault="0040438F" w:rsidP="00C9432D">
      <w:pPr>
        <w:pStyle w:val="af1"/>
        <w:rPr>
          <w:rFonts w:ascii="Times New Roman" w:hAnsi="Times New Roman"/>
          <w:b w:val="0"/>
          <w:sz w:val="28"/>
          <w:szCs w:val="28"/>
          <w:lang w:val="ru-RU"/>
        </w:rPr>
      </w:pPr>
      <w:r w:rsidRPr="0040438F">
        <w:rPr>
          <w:rFonts w:ascii="Times New Roman" w:hAnsi="Times New Roman"/>
          <w:b w:val="0"/>
          <w:sz w:val="28"/>
          <w:szCs w:val="28"/>
          <w:lang w:val="ru-RU"/>
        </w:rPr>
        <w:t xml:space="preserve">3. Добре (належне) адміністрування як складова </w:t>
      </w:r>
      <w:proofErr w:type="gramStart"/>
      <w:r w:rsidRPr="0040438F">
        <w:rPr>
          <w:rFonts w:ascii="Times New Roman" w:hAnsi="Times New Roman"/>
          <w:b w:val="0"/>
          <w:sz w:val="28"/>
          <w:szCs w:val="28"/>
          <w:lang w:val="ru-RU"/>
        </w:rPr>
        <w:t>доброго</w:t>
      </w:r>
      <w:proofErr w:type="gramEnd"/>
      <w:r w:rsidRPr="0040438F">
        <w:rPr>
          <w:rFonts w:ascii="Times New Roman" w:hAnsi="Times New Roman"/>
          <w:b w:val="0"/>
          <w:sz w:val="28"/>
          <w:szCs w:val="28"/>
          <w:lang w:val="ru-RU"/>
        </w:rPr>
        <w:t xml:space="preserve"> (належного) врядування.</w:t>
      </w:r>
    </w:p>
    <w:p w:rsidR="00C9432D" w:rsidRPr="0040438F" w:rsidRDefault="0040438F" w:rsidP="00C9432D">
      <w:pPr>
        <w:pStyle w:val="af1"/>
        <w:rPr>
          <w:rFonts w:ascii="Times New Roman" w:hAnsi="Times New Roman"/>
          <w:b w:val="0"/>
          <w:sz w:val="28"/>
          <w:szCs w:val="28"/>
          <w:lang w:val="ru-RU"/>
        </w:rPr>
      </w:pPr>
      <w:r w:rsidRPr="0040438F">
        <w:rPr>
          <w:rFonts w:ascii="Times New Roman" w:hAnsi="Times New Roman"/>
          <w:b w:val="0"/>
          <w:sz w:val="28"/>
          <w:szCs w:val="28"/>
          <w:lang w:val="ru-RU"/>
        </w:rPr>
        <w:t xml:space="preserve">4. </w:t>
      </w:r>
      <w:r w:rsidR="00C9432D" w:rsidRPr="0040438F">
        <w:rPr>
          <w:rFonts w:ascii="Times New Roman" w:hAnsi="Times New Roman"/>
          <w:b w:val="0"/>
          <w:sz w:val="28"/>
          <w:szCs w:val="28"/>
          <w:lang w:val="ru-RU"/>
        </w:rPr>
        <w:t>Спі</w:t>
      </w:r>
      <w:proofErr w:type="gramStart"/>
      <w:r w:rsidR="00C9432D" w:rsidRPr="0040438F">
        <w:rPr>
          <w:rFonts w:ascii="Times New Roman" w:hAnsi="Times New Roman"/>
          <w:b w:val="0"/>
          <w:sz w:val="28"/>
          <w:szCs w:val="28"/>
          <w:lang w:val="ru-RU"/>
        </w:rPr>
        <w:t>вв</w:t>
      </w:r>
      <w:proofErr w:type="gramEnd"/>
      <w:r w:rsidR="00C9432D" w:rsidRPr="0040438F">
        <w:rPr>
          <w:rFonts w:ascii="Times New Roman" w:hAnsi="Times New Roman"/>
          <w:b w:val="0"/>
          <w:sz w:val="28"/>
          <w:szCs w:val="28"/>
          <w:lang w:val="ru-RU"/>
        </w:rPr>
        <w:t xml:space="preserve">ідношення теорії публічної адміністрації та адміністративного права. </w:t>
      </w:r>
    </w:p>
    <w:p w:rsidR="0040438F" w:rsidRDefault="0040438F" w:rsidP="0040438F">
      <w:pPr>
        <w:rPr>
          <w:b/>
          <w:szCs w:val="28"/>
          <w:lang w:val="uk-UA"/>
        </w:rPr>
      </w:pPr>
    </w:p>
    <w:p w:rsidR="0040438F" w:rsidRPr="00140988" w:rsidRDefault="0040438F" w:rsidP="0040438F">
      <w:pPr>
        <w:rPr>
          <w:b/>
          <w:szCs w:val="28"/>
          <w:lang w:val="uk-UA"/>
        </w:rPr>
      </w:pPr>
      <w:r w:rsidRPr="00140988">
        <w:rPr>
          <w:b/>
          <w:szCs w:val="28"/>
          <w:lang w:val="uk-UA"/>
        </w:rPr>
        <w:t>Хід заняття:</w:t>
      </w:r>
    </w:p>
    <w:p w:rsidR="0040438F" w:rsidRPr="00140988" w:rsidRDefault="0040438F" w:rsidP="0040438F">
      <w:pPr>
        <w:numPr>
          <w:ilvl w:val="0"/>
          <w:numId w:val="2"/>
        </w:numPr>
        <w:jc w:val="both"/>
        <w:rPr>
          <w:szCs w:val="28"/>
          <w:lang w:val="uk-UA"/>
        </w:rPr>
      </w:pPr>
      <w:r w:rsidRPr="00140988">
        <w:rPr>
          <w:szCs w:val="28"/>
          <w:lang w:val="uk-UA"/>
        </w:rPr>
        <w:t>Організаційна частина (5-7 хв.)</w:t>
      </w:r>
    </w:p>
    <w:p w:rsidR="0040438F" w:rsidRPr="00140988" w:rsidRDefault="0040438F" w:rsidP="0040438F">
      <w:pPr>
        <w:numPr>
          <w:ilvl w:val="0"/>
          <w:numId w:val="2"/>
        </w:numPr>
        <w:jc w:val="both"/>
        <w:rPr>
          <w:szCs w:val="28"/>
          <w:lang w:val="uk-UA"/>
        </w:rPr>
      </w:pPr>
      <w:r w:rsidRPr="00140988">
        <w:rPr>
          <w:szCs w:val="28"/>
          <w:lang w:val="uk-UA"/>
        </w:rPr>
        <w:t>Мотивація та стимулювання навчальної діяльності студентів (5хв.)</w:t>
      </w:r>
    </w:p>
    <w:p w:rsidR="0040438F" w:rsidRPr="00140988" w:rsidRDefault="0040438F" w:rsidP="0040438F">
      <w:pPr>
        <w:numPr>
          <w:ilvl w:val="0"/>
          <w:numId w:val="2"/>
        </w:numPr>
        <w:jc w:val="both"/>
        <w:rPr>
          <w:szCs w:val="28"/>
          <w:lang w:val="uk-UA"/>
        </w:rPr>
      </w:pPr>
      <w:r w:rsidRPr="00140988">
        <w:rPr>
          <w:szCs w:val="28"/>
          <w:lang w:val="uk-UA"/>
        </w:rPr>
        <w:t>Обговорення навчальних питань (65 хв.)</w:t>
      </w:r>
    </w:p>
    <w:p w:rsidR="0040438F" w:rsidRPr="00140988" w:rsidRDefault="0040438F" w:rsidP="0040438F">
      <w:pPr>
        <w:numPr>
          <w:ilvl w:val="0"/>
          <w:numId w:val="2"/>
        </w:numPr>
        <w:jc w:val="both"/>
        <w:rPr>
          <w:szCs w:val="28"/>
          <w:lang w:val="uk-UA"/>
        </w:rPr>
      </w:pPr>
      <w:r w:rsidRPr="00140988">
        <w:rPr>
          <w:szCs w:val="28"/>
          <w:lang w:val="uk-UA"/>
        </w:rPr>
        <w:t>Підведення підсумків заняття (до 5 хв.)</w:t>
      </w:r>
    </w:p>
    <w:p w:rsidR="0040438F" w:rsidRPr="00140988" w:rsidRDefault="0040438F" w:rsidP="0040438F">
      <w:pPr>
        <w:numPr>
          <w:ilvl w:val="0"/>
          <w:numId w:val="2"/>
        </w:numPr>
        <w:jc w:val="both"/>
        <w:rPr>
          <w:szCs w:val="28"/>
          <w:lang w:val="uk-UA"/>
        </w:rPr>
      </w:pPr>
      <w:r w:rsidRPr="00140988">
        <w:rPr>
          <w:szCs w:val="28"/>
          <w:lang w:val="uk-UA"/>
        </w:rPr>
        <w:t>Домашнє завдання.</w:t>
      </w:r>
    </w:p>
    <w:p w:rsidR="0040438F" w:rsidRPr="00140988" w:rsidRDefault="0040438F" w:rsidP="0040438F">
      <w:pPr>
        <w:rPr>
          <w:szCs w:val="28"/>
          <w:lang w:val="uk-UA"/>
        </w:rPr>
      </w:pPr>
    </w:p>
    <w:p w:rsidR="0040438F" w:rsidRPr="00140988" w:rsidRDefault="0040438F" w:rsidP="0040438F">
      <w:pPr>
        <w:rPr>
          <w:b/>
          <w:szCs w:val="28"/>
        </w:rPr>
      </w:pPr>
      <w:r w:rsidRPr="00140988">
        <w:rPr>
          <w:b/>
          <w:szCs w:val="28"/>
        </w:rPr>
        <w:t xml:space="preserve">Основне законодавство та література </w:t>
      </w:r>
      <w:proofErr w:type="gramStart"/>
      <w:r w:rsidRPr="00140988">
        <w:rPr>
          <w:b/>
          <w:szCs w:val="28"/>
        </w:rPr>
        <w:t>до</w:t>
      </w:r>
      <w:proofErr w:type="gramEnd"/>
      <w:r w:rsidRPr="00140988">
        <w:rPr>
          <w:b/>
          <w:szCs w:val="28"/>
        </w:rPr>
        <w:t xml:space="preserve"> теми:</w:t>
      </w:r>
    </w:p>
    <w:p w:rsidR="0040438F" w:rsidRPr="00140988" w:rsidRDefault="0040438F" w:rsidP="007A40A9">
      <w:pPr>
        <w:pStyle w:val="15"/>
        <w:numPr>
          <w:ilvl w:val="0"/>
          <w:numId w:val="7"/>
        </w:numPr>
        <w:tabs>
          <w:tab w:val="left" w:pos="1122"/>
        </w:tabs>
        <w:jc w:val="both"/>
        <w:rPr>
          <w:sz w:val="28"/>
          <w:szCs w:val="28"/>
        </w:rPr>
      </w:pPr>
      <w:r w:rsidRPr="00140988">
        <w:rPr>
          <w:sz w:val="28"/>
          <w:szCs w:val="28"/>
        </w:rPr>
        <w:t>Стратегія реформування державного управління в Україні на 2016-2020 роки, схвалена Розпорядженням Кабінету Міністрів України від 24 червня 2016 року. Режим доступу: http://zakon2.rada.gov.ua/laws/show/474-2016-%D1%80</w:t>
      </w:r>
    </w:p>
    <w:p w:rsidR="0040438F" w:rsidRPr="0040438F" w:rsidRDefault="0040438F" w:rsidP="007A40A9">
      <w:pPr>
        <w:pStyle w:val="aa"/>
        <w:numPr>
          <w:ilvl w:val="0"/>
          <w:numId w:val="7"/>
        </w:numPr>
        <w:tabs>
          <w:tab w:val="clear" w:pos="709"/>
          <w:tab w:val="left" w:pos="1134"/>
        </w:tabs>
        <w:rPr>
          <w:sz w:val="28"/>
          <w:szCs w:val="28"/>
        </w:rPr>
      </w:pPr>
      <w:r w:rsidRPr="00140988">
        <w:rPr>
          <w:color w:val="000000" w:themeColor="text1"/>
          <w:sz w:val="28"/>
          <w:szCs w:val="28"/>
        </w:rPr>
        <w:t xml:space="preserve">Recommendation CM/Rec(2007)7 of the Committee of Ministers to member </w:t>
      </w:r>
      <w:r w:rsidRPr="0040438F">
        <w:rPr>
          <w:color w:val="000000" w:themeColor="text1"/>
          <w:sz w:val="28"/>
          <w:szCs w:val="28"/>
        </w:rPr>
        <w:t xml:space="preserve">states on good administration URL: </w:t>
      </w:r>
      <w:hyperlink r:id="rId7" w:history="1">
        <w:r w:rsidRPr="0040438F">
          <w:rPr>
            <w:rStyle w:val="a6"/>
            <w:color w:val="000000" w:themeColor="text1"/>
            <w:sz w:val="28"/>
            <w:szCs w:val="28"/>
            <w:u w:val="none"/>
          </w:rPr>
          <w:t>https://rm.coe.int/16807096b9</w:t>
        </w:r>
      </w:hyperlink>
      <w:r w:rsidRPr="0040438F">
        <w:rPr>
          <w:color w:val="000000" w:themeColor="text1"/>
          <w:sz w:val="28"/>
          <w:szCs w:val="28"/>
        </w:rPr>
        <w:t xml:space="preserve"> </w:t>
      </w:r>
    </w:p>
    <w:p w:rsidR="0040438F" w:rsidRPr="00140988" w:rsidRDefault="0040438F" w:rsidP="007A40A9">
      <w:pPr>
        <w:pStyle w:val="aa"/>
        <w:numPr>
          <w:ilvl w:val="0"/>
          <w:numId w:val="7"/>
        </w:numPr>
        <w:tabs>
          <w:tab w:val="clear" w:pos="709"/>
          <w:tab w:val="left" w:pos="1134"/>
        </w:tabs>
        <w:rPr>
          <w:sz w:val="28"/>
          <w:szCs w:val="28"/>
        </w:rPr>
      </w:pPr>
      <w:r w:rsidRPr="00140988">
        <w:rPr>
          <w:sz w:val="28"/>
          <w:szCs w:val="28"/>
        </w:rPr>
        <w:t xml:space="preserve">Державне управління: європейські стандарти, досвід та адміністративне право / Авер’янов В.Б., Дерець В.А., Школик А.М. та ін., За заг. ред. Авер’янова В.Б. – К.: Юстініан, 2007. </w:t>
      </w:r>
    </w:p>
    <w:p w:rsidR="0040438F" w:rsidRPr="00140988" w:rsidRDefault="0040438F" w:rsidP="007A40A9">
      <w:pPr>
        <w:pStyle w:val="15"/>
        <w:numPr>
          <w:ilvl w:val="0"/>
          <w:numId w:val="7"/>
        </w:numPr>
        <w:tabs>
          <w:tab w:val="left" w:pos="1122"/>
        </w:tabs>
        <w:jc w:val="both"/>
        <w:rPr>
          <w:sz w:val="28"/>
          <w:szCs w:val="28"/>
        </w:rPr>
      </w:pPr>
      <w:r w:rsidRPr="00140988">
        <w:rPr>
          <w:sz w:val="28"/>
          <w:szCs w:val="28"/>
        </w:rPr>
        <w:t xml:space="preserve">Каменська Н. П. Публічна адміністрація: логіко-методологічний аналіз дефініції / Н. П. Каменська // Наукові записки Інституту законодавства Верховної Ради України. - 2014. - No 6. - С. 29-32. - Режим доступу: </w:t>
      </w:r>
      <w:r w:rsidRPr="00140988">
        <w:rPr>
          <w:sz w:val="28"/>
          <w:szCs w:val="28"/>
          <w:lang w:val="en-US"/>
        </w:rPr>
        <w:t>http://nbuv.gov.ua/j-pdf/Nzizvru_2014_6_8.pdf</w:t>
      </w:r>
      <w:r w:rsidRPr="00140988">
        <w:rPr>
          <w:sz w:val="28"/>
          <w:szCs w:val="28"/>
        </w:rPr>
        <w:t>.</w:t>
      </w:r>
    </w:p>
    <w:p w:rsidR="0040438F" w:rsidRPr="00140988" w:rsidRDefault="0040438F" w:rsidP="007A40A9">
      <w:pPr>
        <w:pStyle w:val="15"/>
        <w:numPr>
          <w:ilvl w:val="0"/>
          <w:numId w:val="7"/>
        </w:numPr>
        <w:tabs>
          <w:tab w:val="left" w:pos="1122"/>
        </w:tabs>
        <w:jc w:val="both"/>
        <w:rPr>
          <w:sz w:val="28"/>
          <w:szCs w:val="28"/>
        </w:rPr>
      </w:pPr>
      <w:r w:rsidRPr="00140988">
        <w:rPr>
          <w:sz w:val="28"/>
          <w:szCs w:val="28"/>
        </w:rPr>
        <w:t xml:space="preserve">Колесникова К. О. Співвідношення державного управління та публічного адміністрування у процесі суспільної трансформації / К. О. Колесникова // Публічне управління: теорія та практика. - 2013. - Вип. 3. - С. 41-45. - Режим доступу: http://nbuv.gov.ua/j-pdf/Pubupr_2013_3_8.pdf </w:t>
      </w:r>
    </w:p>
    <w:p w:rsidR="0040438F" w:rsidRPr="00140988" w:rsidRDefault="0040438F" w:rsidP="007A40A9">
      <w:pPr>
        <w:pStyle w:val="15"/>
        <w:numPr>
          <w:ilvl w:val="0"/>
          <w:numId w:val="7"/>
        </w:numPr>
        <w:jc w:val="both"/>
        <w:rPr>
          <w:sz w:val="28"/>
          <w:szCs w:val="28"/>
        </w:rPr>
      </w:pPr>
      <w:r w:rsidRPr="00140988">
        <w:rPr>
          <w:sz w:val="28"/>
          <w:szCs w:val="28"/>
        </w:rPr>
        <w:lastRenderedPageBreak/>
        <w:t>Міхровська М.С. Адміністративна реформа в Україні: аналіз, періодизація та перспективи / Міхровська М.С. // Адміністративне право і процес. − 2014. − No 4(10). – С. 16- 30.</w:t>
      </w:r>
    </w:p>
    <w:p w:rsidR="0040438F" w:rsidRPr="00140988" w:rsidRDefault="0040438F" w:rsidP="007A40A9">
      <w:pPr>
        <w:pStyle w:val="15"/>
        <w:numPr>
          <w:ilvl w:val="0"/>
          <w:numId w:val="7"/>
        </w:numPr>
        <w:tabs>
          <w:tab w:val="left" w:pos="1122"/>
        </w:tabs>
        <w:jc w:val="both"/>
        <w:rPr>
          <w:sz w:val="28"/>
          <w:szCs w:val="28"/>
        </w:rPr>
      </w:pPr>
      <w:r w:rsidRPr="00140988">
        <w:rPr>
          <w:sz w:val="28"/>
          <w:szCs w:val="28"/>
        </w:rPr>
        <w:t>Патерило І.В. До розуміння сутності та змісту категорії «публічна адміністрація» / І.В. Патерило // Науковий вісник Міжнародного гуманітарного університету. Серія: Юриспруденція. – 2014. – Випуск 9-1. – С – 85.</w:t>
      </w:r>
    </w:p>
    <w:p w:rsidR="0040438F" w:rsidRPr="00140988" w:rsidRDefault="0040438F" w:rsidP="007A40A9">
      <w:pPr>
        <w:pStyle w:val="ac"/>
        <w:numPr>
          <w:ilvl w:val="0"/>
          <w:numId w:val="7"/>
        </w:numPr>
        <w:jc w:val="both"/>
        <w:rPr>
          <w:sz w:val="28"/>
          <w:szCs w:val="28"/>
          <w:lang w:val="ru-RU"/>
        </w:rPr>
      </w:pPr>
      <w:r w:rsidRPr="00140988">
        <w:rPr>
          <w:sz w:val="28"/>
          <w:szCs w:val="28"/>
          <w:lang w:val="ru-RU"/>
        </w:rPr>
        <w:t xml:space="preserve">Школик А.М. Порівняльне адміністративне право. Навчальний </w:t>
      </w:r>
      <w:proofErr w:type="gramStart"/>
      <w:r w:rsidRPr="00140988">
        <w:rPr>
          <w:sz w:val="28"/>
          <w:szCs w:val="28"/>
          <w:lang w:val="ru-RU"/>
        </w:rPr>
        <w:t>пос</w:t>
      </w:r>
      <w:proofErr w:type="gramEnd"/>
      <w:r w:rsidRPr="00140988">
        <w:rPr>
          <w:sz w:val="28"/>
          <w:szCs w:val="28"/>
          <w:lang w:val="ru-RU"/>
        </w:rPr>
        <w:t xml:space="preserve">ібник для юридичних факультетів та факультетів міжнародних відносин. – Львів: ЗУКЦ, 2007. </w:t>
      </w:r>
      <w:r w:rsidRPr="00140988">
        <w:rPr>
          <w:sz w:val="28"/>
          <w:szCs w:val="28"/>
          <w:lang w:val="en-US"/>
        </w:rPr>
        <w:t>– c. 7</w:t>
      </w:r>
      <w:r w:rsidRPr="00140988">
        <w:rPr>
          <w:sz w:val="28"/>
          <w:szCs w:val="28"/>
        </w:rPr>
        <w:t>-14.</w:t>
      </w:r>
    </w:p>
    <w:p w:rsidR="00C9432D" w:rsidRDefault="00C9432D" w:rsidP="00C9432D">
      <w:pPr>
        <w:jc w:val="both"/>
        <w:rPr>
          <w:lang w:val="uk-UA"/>
        </w:rPr>
      </w:pPr>
    </w:p>
    <w:p w:rsidR="00D93CC9" w:rsidRPr="00D93CC9" w:rsidRDefault="00D93CC9" w:rsidP="00C9432D">
      <w:pPr>
        <w:jc w:val="both"/>
        <w:rPr>
          <w:lang w:val="uk-UA"/>
        </w:rPr>
      </w:pPr>
    </w:p>
    <w:p w:rsidR="00C9432D" w:rsidRPr="008E6515" w:rsidRDefault="00C9432D" w:rsidP="00C9432D">
      <w:pPr>
        <w:jc w:val="both"/>
        <w:rPr>
          <w:b/>
        </w:rPr>
      </w:pPr>
      <w:r w:rsidRPr="008E6515">
        <w:rPr>
          <w:b/>
        </w:rPr>
        <w:t xml:space="preserve">Тема 2. Адміністративне право у правових </w:t>
      </w:r>
      <w:proofErr w:type="gramStart"/>
      <w:r w:rsidRPr="008E6515">
        <w:rPr>
          <w:b/>
        </w:rPr>
        <w:t>системах</w:t>
      </w:r>
      <w:proofErr w:type="gramEnd"/>
      <w:r w:rsidRPr="008E6515">
        <w:rPr>
          <w:b/>
        </w:rPr>
        <w:t xml:space="preserve"> сучасності </w:t>
      </w:r>
    </w:p>
    <w:p w:rsidR="0040438F" w:rsidRDefault="0040438F" w:rsidP="00C9432D">
      <w:pPr>
        <w:ind w:firstLine="720"/>
        <w:jc w:val="both"/>
        <w:rPr>
          <w:lang w:val="uk-UA"/>
        </w:rPr>
      </w:pPr>
    </w:p>
    <w:p w:rsidR="0040438F" w:rsidRPr="0040438F" w:rsidRDefault="0040438F" w:rsidP="0040438F">
      <w:pPr>
        <w:jc w:val="both"/>
        <w:rPr>
          <w:szCs w:val="28"/>
          <w:lang w:val="uk-UA"/>
        </w:rPr>
      </w:pPr>
      <w:r w:rsidRPr="00140988">
        <w:rPr>
          <w:b/>
          <w:i/>
          <w:szCs w:val="28"/>
        </w:rPr>
        <w:t>Мета заняття:</w:t>
      </w:r>
      <w:r w:rsidRPr="00140988">
        <w:rPr>
          <w:i/>
          <w:szCs w:val="28"/>
        </w:rPr>
        <w:t xml:space="preserve"> </w:t>
      </w:r>
      <w:r w:rsidRPr="0040438F">
        <w:rPr>
          <w:szCs w:val="28"/>
          <w:lang w:val="uk-UA"/>
        </w:rPr>
        <w:t>висвітлити</w:t>
      </w:r>
      <w:r>
        <w:rPr>
          <w:i/>
          <w:szCs w:val="28"/>
          <w:lang w:val="uk-UA"/>
        </w:rPr>
        <w:t xml:space="preserve"> </w:t>
      </w:r>
      <w:r w:rsidRPr="0040438F">
        <w:rPr>
          <w:szCs w:val="28"/>
          <w:lang w:val="uk-UA"/>
        </w:rPr>
        <w:t>відмінності</w:t>
      </w:r>
      <w:r>
        <w:rPr>
          <w:szCs w:val="28"/>
          <w:lang w:val="uk-UA"/>
        </w:rPr>
        <w:t xml:space="preserve"> предмета та джерела адміністративного права у </w:t>
      </w:r>
      <w:r w:rsidR="00D93CC9">
        <w:rPr>
          <w:szCs w:val="28"/>
          <w:lang w:val="uk-UA"/>
        </w:rPr>
        <w:t xml:space="preserve">праві розвинутих держав, що належать </w:t>
      </w:r>
      <w:proofErr w:type="gramStart"/>
      <w:r w:rsidR="00D93CC9">
        <w:rPr>
          <w:szCs w:val="28"/>
          <w:lang w:val="uk-UA"/>
        </w:rPr>
        <w:t>до</w:t>
      </w:r>
      <w:proofErr w:type="gramEnd"/>
      <w:r>
        <w:rPr>
          <w:szCs w:val="28"/>
          <w:lang w:val="uk-UA"/>
        </w:rPr>
        <w:t xml:space="preserve"> континентальної </w:t>
      </w:r>
      <w:proofErr w:type="gramStart"/>
      <w:r>
        <w:rPr>
          <w:szCs w:val="28"/>
          <w:lang w:val="uk-UA"/>
        </w:rPr>
        <w:t>та</w:t>
      </w:r>
      <w:proofErr w:type="gramEnd"/>
      <w:r>
        <w:rPr>
          <w:szCs w:val="28"/>
          <w:lang w:val="uk-UA"/>
        </w:rPr>
        <w:t xml:space="preserve"> англо-американської правової систем</w:t>
      </w:r>
      <w:r w:rsidR="00D93CC9">
        <w:rPr>
          <w:szCs w:val="28"/>
          <w:lang w:val="uk-UA"/>
        </w:rPr>
        <w:t xml:space="preserve"> та порівняти їх з адміністративним правом України</w:t>
      </w:r>
    </w:p>
    <w:p w:rsidR="0040438F" w:rsidRPr="00140988" w:rsidRDefault="0040438F" w:rsidP="0040438F">
      <w:pPr>
        <w:rPr>
          <w:b/>
          <w:szCs w:val="28"/>
        </w:rPr>
      </w:pPr>
    </w:p>
    <w:p w:rsidR="0040438F" w:rsidRPr="00C9432D" w:rsidRDefault="0040438F" w:rsidP="0040438F">
      <w:pPr>
        <w:rPr>
          <w:b/>
          <w:i/>
          <w:szCs w:val="28"/>
          <w:lang w:val="uk-UA"/>
        </w:rPr>
      </w:pPr>
      <w:r w:rsidRPr="00C9432D">
        <w:rPr>
          <w:b/>
          <w:i/>
          <w:szCs w:val="28"/>
        </w:rPr>
        <w:t>План</w:t>
      </w:r>
      <w:r w:rsidRPr="00C9432D">
        <w:rPr>
          <w:b/>
          <w:i/>
          <w:szCs w:val="28"/>
          <w:lang w:val="uk-UA"/>
        </w:rPr>
        <w:t xml:space="preserve"> заняття:</w:t>
      </w:r>
    </w:p>
    <w:p w:rsidR="0040438F" w:rsidRPr="0040438F" w:rsidRDefault="00C9432D" w:rsidP="007A40A9">
      <w:pPr>
        <w:pStyle w:val="ac"/>
        <w:numPr>
          <w:ilvl w:val="0"/>
          <w:numId w:val="12"/>
        </w:numPr>
        <w:jc w:val="both"/>
        <w:rPr>
          <w:sz w:val="28"/>
          <w:szCs w:val="28"/>
        </w:rPr>
      </w:pPr>
      <w:r w:rsidRPr="0040438F">
        <w:rPr>
          <w:sz w:val="28"/>
          <w:szCs w:val="28"/>
        </w:rPr>
        <w:t xml:space="preserve">Історичний розвиток адміністративного права: основні етапи. </w:t>
      </w:r>
    </w:p>
    <w:p w:rsidR="0040438F" w:rsidRPr="0040438F" w:rsidRDefault="00C9432D" w:rsidP="007A40A9">
      <w:pPr>
        <w:pStyle w:val="ac"/>
        <w:numPr>
          <w:ilvl w:val="0"/>
          <w:numId w:val="12"/>
        </w:numPr>
        <w:jc w:val="both"/>
        <w:rPr>
          <w:sz w:val="28"/>
          <w:szCs w:val="28"/>
        </w:rPr>
      </w:pPr>
      <w:r w:rsidRPr="0040438F">
        <w:rPr>
          <w:sz w:val="28"/>
          <w:szCs w:val="28"/>
        </w:rPr>
        <w:t xml:space="preserve">Предмет адміністративного права в країнах англо-американської правової системи. </w:t>
      </w:r>
    </w:p>
    <w:p w:rsidR="0040438F" w:rsidRDefault="00C9432D" w:rsidP="007A40A9">
      <w:pPr>
        <w:pStyle w:val="ac"/>
        <w:numPr>
          <w:ilvl w:val="0"/>
          <w:numId w:val="12"/>
        </w:numPr>
        <w:jc w:val="both"/>
        <w:rPr>
          <w:sz w:val="28"/>
          <w:szCs w:val="28"/>
        </w:rPr>
      </w:pPr>
      <w:r w:rsidRPr="0040438F">
        <w:rPr>
          <w:sz w:val="28"/>
          <w:szCs w:val="28"/>
        </w:rPr>
        <w:t>Предмет адміністративного права у країнах континентальної Європи.</w:t>
      </w:r>
    </w:p>
    <w:p w:rsidR="0040438F" w:rsidRPr="0040438F" w:rsidRDefault="00C9432D" w:rsidP="007A40A9">
      <w:pPr>
        <w:pStyle w:val="ac"/>
        <w:numPr>
          <w:ilvl w:val="0"/>
          <w:numId w:val="12"/>
        </w:numPr>
        <w:jc w:val="both"/>
        <w:rPr>
          <w:sz w:val="28"/>
          <w:szCs w:val="28"/>
        </w:rPr>
      </w:pPr>
      <w:r w:rsidRPr="0040438F">
        <w:rPr>
          <w:sz w:val="28"/>
          <w:szCs w:val="28"/>
        </w:rPr>
        <w:t xml:space="preserve">Реформування предмету адміністративного права в Україні із врахуванням зарубіжного досвіду. </w:t>
      </w:r>
    </w:p>
    <w:p w:rsidR="0040438F" w:rsidRPr="0040438F" w:rsidRDefault="00C9432D" w:rsidP="007A40A9">
      <w:pPr>
        <w:pStyle w:val="ac"/>
        <w:numPr>
          <w:ilvl w:val="0"/>
          <w:numId w:val="12"/>
        </w:numPr>
        <w:jc w:val="both"/>
        <w:rPr>
          <w:sz w:val="28"/>
          <w:szCs w:val="28"/>
        </w:rPr>
      </w:pPr>
      <w:r w:rsidRPr="0040438F">
        <w:rPr>
          <w:sz w:val="28"/>
          <w:szCs w:val="28"/>
        </w:rPr>
        <w:t xml:space="preserve">Система адміністративного права у зарубіжних країнах. </w:t>
      </w:r>
    </w:p>
    <w:p w:rsidR="0040438F" w:rsidRPr="0040438F" w:rsidRDefault="00C9432D" w:rsidP="007A40A9">
      <w:pPr>
        <w:pStyle w:val="ac"/>
        <w:numPr>
          <w:ilvl w:val="0"/>
          <w:numId w:val="12"/>
        </w:numPr>
        <w:jc w:val="both"/>
        <w:rPr>
          <w:sz w:val="28"/>
          <w:szCs w:val="28"/>
        </w:rPr>
      </w:pPr>
      <w:r w:rsidRPr="0040438F">
        <w:rPr>
          <w:sz w:val="28"/>
          <w:szCs w:val="28"/>
        </w:rPr>
        <w:t xml:space="preserve">Джерела адміністративного права в країнах англо-американської правової системи. </w:t>
      </w:r>
    </w:p>
    <w:p w:rsidR="0040438F" w:rsidRPr="0040438F" w:rsidRDefault="00C9432D" w:rsidP="007A40A9">
      <w:pPr>
        <w:pStyle w:val="ac"/>
        <w:numPr>
          <w:ilvl w:val="0"/>
          <w:numId w:val="12"/>
        </w:numPr>
        <w:jc w:val="both"/>
        <w:rPr>
          <w:sz w:val="28"/>
          <w:szCs w:val="28"/>
        </w:rPr>
      </w:pPr>
      <w:r w:rsidRPr="0040438F">
        <w:rPr>
          <w:sz w:val="28"/>
          <w:szCs w:val="28"/>
        </w:rPr>
        <w:t xml:space="preserve">Джерела адміністративного права у країнах континентальної Європи. </w:t>
      </w:r>
    </w:p>
    <w:p w:rsidR="0040438F" w:rsidRPr="0040438F" w:rsidRDefault="00C9432D" w:rsidP="007A40A9">
      <w:pPr>
        <w:pStyle w:val="ac"/>
        <w:numPr>
          <w:ilvl w:val="0"/>
          <w:numId w:val="12"/>
        </w:numPr>
        <w:jc w:val="both"/>
        <w:rPr>
          <w:sz w:val="28"/>
          <w:szCs w:val="28"/>
        </w:rPr>
      </w:pPr>
      <w:r w:rsidRPr="0040438F">
        <w:rPr>
          <w:sz w:val="28"/>
          <w:szCs w:val="28"/>
        </w:rPr>
        <w:t xml:space="preserve">Принципи адміністративного права: поняття та призначення. Європейські принципи адміністративного права, що стосуються взаємовідносин між адміністративними органами та приватними особами.  </w:t>
      </w:r>
    </w:p>
    <w:p w:rsidR="00C9432D" w:rsidRPr="0040438F" w:rsidRDefault="00C9432D" w:rsidP="007A40A9">
      <w:pPr>
        <w:pStyle w:val="ac"/>
        <w:numPr>
          <w:ilvl w:val="0"/>
          <w:numId w:val="12"/>
        </w:numPr>
        <w:jc w:val="both"/>
        <w:rPr>
          <w:sz w:val="28"/>
          <w:szCs w:val="28"/>
        </w:rPr>
      </w:pPr>
      <w:r w:rsidRPr="0040438F">
        <w:rPr>
          <w:sz w:val="28"/>
          <w:szCs w:val="28"/>
        </w:rPr>
        <w:t>Місце адміністративного права у правових системах сучасності. Співвідношення адміністративного права з іншими галузями.</w:t>
      </w:r>
    </w:p>
    <w:p w:rsidR="00C9432D" w:rsidRDefault="00C9432D" w:rsidP="00C9432D">
      <w:pPr>
        <w:pStyle w:val="Text1"/>
        <w:spacing w:after="0"/>
        <w:ind w:firstLine="0"/>
        <w:rPr>
          <w:rFonts w:ascii="Times New Roman" w:hAnsi="Times New Roman"/>
          <w:szCs w:val="24"/>
          <w:lang w:val="uk-UA"/>
        </w:rPr>
      </w:pPr>
    </w:p>
    <w:p w:rsidR="00D93CC9" w:rsidRPr="00140988" w:rsidRDefault="00D93CC9" w:rsidP="00D93CC9">
      <w:pPr>
        <w:rPr>
          <w:b/>
          <w:szCs w:val="28"/>
          <w:lang w:val="uk-UA"/>
        </w:rPr>
      </w:pPr>
      <w:r w:rsidRPr="00140988">
        <w:rPr>
          <w:b/>
          <w:szCs w:val="28"/>
          <w:lang w:val="uk-UA"/>
        </w:rPr>
        <w:t>Хід заняття:</w:t>
      </w:r>
    </w:p>
    <w:p w:rsidR="00D93CC9" w:rsidRPr="00140988" w:rsidRDefault="00D93CC9" w:rsidP="007A40A9">
      <w:pPr>
        <w:numPr>
          <w:ilvl w:val="0"/>
          <w:numId w:val="13"/>
        </w:numPr>
        <w:jc w:val="both"/>
        <w:rPr>
          <w:szCs w:val="28"/>
          <w:lang w:val="uk-UA"/>
        </w:rPr>
      </w:pPr>
      <w:r w:rsidRPr="00140988">
        <w:rPr>
          <w:szCs w:val="28"/>
          <w:lang w:val="uk-UA"/>
        </w:rPr>
        <w:t>Організаційна частина (5-7 хв.)</w:t>
      </w:r>
    </w:p>
    <w:p w:rsidR="00D93CC9" w:rsidRPr="00140988" w:rsidRDefault="00D93CC9" w:rsidP="007A40A9">
      <w:pPr>
        <w:numPr>
          <w:ilvl w:val="0"/>
          <w:numId w:val="13"/>
        </w:numPr>
        <w:jc w:val="both"/>
        <w:rPr>
          <w:szCs w:val="28"/>
          <w:lang w:val="uk-UA"/>
        </w:rPr>
      </w:pPr>
      <w:r w:rsidRPr="00140988">
        <w:rPr>
          <w:szCs w:val="28"/>
          <w:lang w:val="uk-UA"/>
        </w:rPr>
        <w:t>Мотивація та стимулювання навчальної діяльності студентів (5хв.)</w:t>
      </w:r>
    </w:p>
    <w:p w:rsidR="00D93CC9" w:rsidRPr="00140988" w:rsidRDefault="00D93CC9" w:rsidP="007A40A9">
      <w:pPr>
        <w:numPr>
          <w:ilvl w:val="0"/>
          <w:numId w:val="13"/>
        </w:numPr>
        <w:jc w:val="both"/>
        <w:rPr>
          <w:szCs w:val="28"/>
          <w:lang w:val="uk-UA"/>
        </w:rPr>
      </w:pPr>
      <w:r w:rsidRPr="00140988">
        <w:rPr>
          <w:szCs w:val="28"/>
          <w:lang w:val="uk-UA"/>
        </w:rPr>
        <w:t>Обговорення навчальних питань (65 хв.)</w:t>
      </w:r>
    </w:p>
    <w:p w:rsidR="00D93CC9" w:rsidRPr="00140988" w:rsidRDefault="00D93CC9" w:rsidP="007A40A9">
      <w:pPr>
        <w:numPr>
          <w:ilvl w:val="0"/>
          <w:numId w:val="13"/>
        </w:numPr>
        <w:jc w:val="both"/>
        <w:rPr>
          <w:szCs w:val="28"/>
          <w:lang w:val="uk-UA"/>
        </w:rPr>
      </w:pPr>
      <w:r w:rsidRPr="00140988">
        <w:rPr>
          <w:szCs w:val="28"/>
          <w:lang w:val="uk-UA"/>
        </w:rPr>
        <w:t>Підведення підсумків заняття (до 5 хв.)</w:t>
      </w:r>
    </w:p>
    <w:p w:rsidR="00D93CC9" w:rsidRPr="00140988" w:rsidRDefault="00D93CC9" w:rsidP="007A40A9">
      <w:pPr>
        <w:numPr>
          <w:ilvl w:val="0"/>
          <w:numId w:val="13"/>
        </w:numPr>
        <w:jc w:val="both"/>
        <w:rPr>
          <w:szCs w:val="28"/>
          <w:lang w:val="uk-UA"/>
        </w:rPr>
      </w:pPr>
      <w:r w:rsidRPr="00140988">
        <w:rPr>
          <w:szCs w:val="28"/>
          <w:lang w:val="uk-UA"/>
        </w:rPr>
        <w:t>Домашнє завдання.</w:t>
      </w:r>
    </w:p>
    <w:p w:rsidR="00D93CC9" w:rsidRPr="00140988" w:rsidRDefault="00D93CC9" w:rsidP="00D93CC9">
      <w:pPr>
        <w:rPr>
          <w:szCs w:val="28"/>
          <w:lang w:val="uk-UA"/>
        </w:rPr>
      </w:pPr>
    </w:p>
    <w:p w:rsidR="00D93CC9" w:rsidRPr="00140988" w:rsidRDefault="00D93CC9" w:rsidP="00D93CC9">
      <w:pPr>
        <w:rPr>
          <w:b/>
          <w:szCs w:val="28"/>
        </w:rPr>
      </w:pPr>
      <w:r w:rsidRPr="00140988">
        <w:rPr>
          <w:b/>
          <w:szCs w:val="28"/>
        </w:rPr>
        <w:t xml:space="preserve">Основне законодавство та література </w:t>
      </w:r>
      <w:proofErr w:type="gramStart"/>
      <w:r w:rsidRPr="00140988">
        <w:rPr>
          <w:b/>
          <w:szCs w:val="28"/>
        </w:rPr>
        <w:t>до</w:t>
      </w:r>
      <w:proofErr w:type="gramEnd"/>
      <w:r w:rsidRPr="00140988">
        <w:rPr>
          <w:b/>
          <w:szCs w:val="28"/>
        </w:rPr>
        <w:t xml:space="preserve"> теми:</w:t>
      </w:r>
    </w:p>
    <w:p w:rsidR="00D93CC9" w:rsidRPr="00D93CC9" w:rsidRDefault="00D93CC9" w:rsidP="007A40A9">
      <w:pPr>
        <w:pStyle w:val="ac"/>
        <w:numPr>
          <w:ilvl w:val="0"/>
          <w:numId w:val="8"/>
        </w:numPr>
        <w:jc w:val="both"/>
        <w:rPr>
          <w:sz w:val="28"/>
          <w:szCs w:val="28"/>
          <w:lang w:val="ru-RU"/>
        </w:rPr>
      </w:pPr>
      <w:r w:rsidRPr="00D93CC9">
        <w:rPr>
          <w:sz w:val="28"/>
          <w:szCs w:val="28"/>
          <w:lang w:val="ru-RU"/>
        </w:rPr>
        <w:lastRenderedPageBreak/>
        <w:t>Галлиган Д., Полянский В.В., Старилов Ю.Н. Административное право: история развития и основные современные концепции. – М.: Юристъ, 2002.</w:t>
      </w:r>
    </w:p>
    <w:p w:rsidR="00D93CC9" w:rsidRPr="00D93CC9" w:rsidRDefault="00D93CC9" w:rsidP="007A40A9">
      <w:pPr>
        <w:pStyle w:val="ac"/>
        <w:numPr>
          <w:ilvl w:val="0"/>
          <w:numId w:val="8"/>
        </w:numPr>
        <w:jc w:val="both"/>
        <w:rPr>
          <w:sz w:val="28"/>
          <w:szCs w:val="28"/>
          <w:lang w:val="ru-RU"/>
        </w:rPr>
      </w:pPr>
      <w:r w:rsidRPr="00D93CC9">
        <w:rPr>
          <w:sz w:val="28"/>
          <w:szCs w:val="28"/>
          <w:lang w:val="ru-RU"/>
        </w:rPr>
        <w:t>Дельвольве П. Адміністративне право / Пер. з франц. К.: Конус-Ю, 2008.</w:t>
      </w:r>
    </w:p>
    <w:p w:rsidR="00D93CC9" w:rsidRPr="00D93CC9" w:rsidRDefault="00D93CC9" w:rsidP="007A40A9">
      <w:pPr>
        <w:pStyle w:val="aa"/>
        <w:numPr>
          <w:ilvl w:val="0"/>
          <w:numId w:val="8"/>
        </w:numPr>
        <w:tabs>
          <w:tab w:val="clear" w:pos="709"/>
          <w:tab w:val="left" w:pos="1134"/>
        </w:tabs>
        <w:rPr>
          <w:sz w:val="28"/>
          <w:szCs w:val="28"/>
        </w:rPr>
      </w:pPr>
      <w:r w:rsidRPr="00D93CC9">
        <w:rPr>
          <w:sz w:val="28"/>
          <w:szCs w:val="28"/>
        </w:rPr>
        <w:t>Загальне адміністративне право: підручник; за заг. ред.. І.С. Гриценка. – К.: Юрінком Інтер, 2015. – С. 568.</w:t>
      </w:r>
    </w:p>
    <w:p w:rsidR="00D93CC9" w:rsidRPr="00D93CC9" w:rsidRDefault="00D93CC9" w:rsidP="007A40A9">
      <w:pPr>
        <w:pStyle w:val="aa"/>
        <w:numPr>
          <w:ilvl w:val="0"/>
          <w:numId w:val="8"/>
        </w:numPr>
        <w:tabs>
          <w:tab w:val="clear" w:pos="709"/>
          <w:tab w:val="right" w:pos="1122"/>
        </w:tabs>
        <w:rPr>
          <w:sz w:val="28"/>
          <w:szCs w:val="28"/>
          <w:lang w:val="ru-RU"/>
        </w:rPr>
      </w:pPr>
      <w:r w:rsidRPr="00D93CC9">
        <w:rPr>
          <w:sz w:val="28"/>
          <w:szCs w:val="28"/>
          <w:lang w:val="ru-RU"/>
        </w:rPr>
        <w:t>Адміністративне право зарубіжних країн: курс лекцій</w:t>
      </w:r>
      <w:proofErr w:type="gramStart"/>
      <w:r w:rsidRPr="00D93CC9">
        <w:rPr>
          <w:sz w:val="28"/>
          <w:szCs w:val="28"/>
          <w:lang w:val="ru-RU"/>
        </w:rPr>
        <w:t xml:space="preserve"> ;</w:t>
      </w:r>
      <w:proofErr w:type="gramEnd"/>
      <w:r w:rsidRPr="00D93CC9">
        <w:rPr>
          <w:sz w:val="28"/>
          <w:szCs w:val="28"/>
          <w:lang w:val="ru-RU"/>
        </w:rPr>
        <w:t xml:space="preserve"> за ред. О.В. Кузьменко. – К.: Юрінком Інтер, 2014.  </w:t>
      </w:r>
    </w:p>
    <w:p w:rsidR="00D93CC9" w:rsidRPr="00D93CC9" w:rsidRDefault="00D93CC9" w:rsidP="007A40A9">
      <w:pPr>
        <w:pStyle w:val="15"/>
        <w:numPr>
          <w:ilvl w:val="0"/>
          <w:numId w:val="8"/>
        </w:numPr>
        <w:jc w:val="both"/>
        <w:rPr>
          <w:sz w:val="28"/>
          <w:szCs w:val="28"/>
        </w:rPr>
      </w:pPr>
      <w:r w:rsidRPr="00D93CC9">
        <w:rPr>
          <w:sz w:val="28"/>
          <w:szCs w:val="28"/>
        </w:rPr>
        <w:t>Мельник Р.С. Система вітчизняного адміністративного права та євроінтеграція України: до питання пошуку взаємозв‘язку // Право України- 2010.- No8.- С.116.</w:t>
      </w:r>
    </w:p>
    <w:p w:rsidR="00D93CC9" w:rsidRPr="00D93CC9" w:rsidRDefault="00D93CC9" w:rsidP="007A40A9">
      <w:pPr>
        <w:pStyle w:val="ad"/>
        <w:numPr>
          <w:ilvl w:val="0"/>
          <w:numId w:val="8"/>
        </w:numPr>
        <w:tabs>
          <w:tab w:val="right" w:pos="1122"/>
        </w:tabs>
        <w:spacing w:line="240" w:lineRule="auto"/>
        <w:ind w:right="0"/>
        <w:jc w:val="both"/>
        <w:rPr>
          <w:szCs w:val="28"/>
        </w:rPr>
      </w:pPr>
      <w:r w:rsidRPr="00D93CC9">
        <w:rPr>
          <w:szCs w:val="28"/>
        </w:rPr>
        <w:t>Принцип верховенства права: проблеми теорії та практики: у двох книгах / За заг. ред. Ю.С. Шемшученка / Книга друга: Принцип верховенства права у дільності держави та в адміністративному праві. – К.: Конус-Ю, 2008.</w:t>
      </w:r>
    </w:p>
    <w:p w:rsidR="00D93CC9" w:rsidRPr="00D93CC9" w:rsidRDefault="00D93CC9" w:rsidP="007A40A9">
      <w:pPr>
        <w:pStyle w:val="16"/>
        <w:numPr>
          <w:ilvl w:val="0"/>
          <w:numId w:val="8"/>
        </w:numPr>
        <w:spacing w:line="240" w:lineRule="auto"/>
        <w:jc w:val="both"/>
        <w:rPr>
          <w:rFonts w:cs="Times New Roman"/>
          <w:b w:val="0"/>
          <w:bCs w:val="0"/>
        </w:rPr>
      </w:pPr>
      <w:r w:rsidRPr="00D93CC9">
        <w:rPr>
          <w:rFonts w:cs="Times New Roman"/>
          <w:b w:val="0"/>
          <w:bCs w:val="0"/>
        </w:rPr>
        <w:t>Пухтецька А. Європейські принципи адміністративного права: поняття і система // Право України. – 2006. – №10.</w:t>
      </w:r>
    </w:p>
    <w:p w:rsidR="00D93CC9" w:rsidRPr="00D93CC9" w:rsidRDefault="00D93CC9" w:rsidP="007A40A9">
      <w:pPr>
        <w:pStyle w:val="15"/>
        <w:numPr>
          <w:ilvl w:val="0"/>
          <w:numId w:val="8"/>
        </w:numPr>
        <w:jc w:val="both"/>
        <w:rPr>
          <w:sz w:val="28"/>
          <w:szCs w:val="28"/>
        </w:rPr>
      </w:pPr>
      <w:r w:rsidRPr="00D93CC9">
        <w:rPr>
          <w:sz w:val="28"/>
          <w:szCs w:val="28"/>
        </w:rPr>
        <w:t>Тимощук В. Адміністративне право в контексті європейського вибору України (з міжнародної конференції) //Право України. – 2004. – No3.</w:t>
      </w:r>
    </w:p>
    <w:p w:rsidR="00D93CC9" w:rsidRPr="00D93CC9" w:rsidRDefault="00D93CC9" w:rsidP="007A40A9">
      <w:pPr>
        <w:pStyle w:val="15"/>
        <w:numPr>
          <w:ilvl w:val="0"/>
          <w:numId w:val="8"/>
        </w:numPr>
        <w:jc w:val="both"/>
        <w:rPr>
          <w:sz w:val="28"/>
          <w:szCs w:val="28"/>
        </w:rPr>
      </w:pPr>
      <w:r w:rsidRPr="00D93CC9">
        <w:rPr>
          <w:sz w:val="28"/>
          <w:szCs w:val="28"/>
        </w:rPr>
        <w:t>Шлоер Б. Принцип адекватності в європейському публічному праві та його розвиток в українському адміністративному праві // Право України. – 2011. – № 4. – С. 65</w:t>
      </w:r>
    </w:p>
    <w:p w:rsidR="00D93CC9" w:rsidRPr="00D93CC9" w:rsidRDefault="00D93CC9" w:rsidP="007A40A9">
      <w:pPr>
        <w:pStyle w:val="ac"/>
        <w:numPr>
          <w:ilvl w:val="0"/>
          <w:numId w:val="8"/>
        </w:numPr>
        <w:jc w:val="both"/>
        <w:rPr>
          <w:rFonts w:eastAsia="Arial Unicode MS"/>
          <w:color w:val="000000"/>
          <w:sz w:val="28"/>
          <w:szCs w:val="28"/>
          <w:u w:color="000000"/>
        </w:rPr>
      </w:pPr>
      <w:r w:rsidRPr="00D93CC9">
        <w:rPr>
          <w:rFonts w:eastAsia="Arial Unicode MS"/>
          <w:color w:val="000000"/>
          <w:sz w:val="28"/>
          <w:szCs w:val="28"/>
          <w:u w:color="000000"/>
        </w:rPr>
        <w:t xml:space="preserve">Школик А.М. Види джерел адміністративного права // Проблеми державотворення  і захисту прав людини в Україні: Матеріали XVІ регіональної науково-практичної конференції. – Львів, 2011. – С. 150-151. </w:t>
      </w:r>
    </w:p>
    <w:p w:rsidR="00D93CC9" w:rsidRPr="00D93CC9" w:rsidRDefault="00D93CC9" w:rsidP="007A40A9">
      <w:pPr>
        <w:pStyle w:val="ac"/>
        <w:numPr>
          <w:ilvl w:val="0"/>
          <w:numId w:val="8"/>
        </w:numPr>
        <w:jc w:val="both"/>
        <w:rPr>
          <w:sz w:val="28"/>
          <w:szCs w:val="28"/>
          <w:lang w:val="ru-RU"/>
        </w:rPr>
      </w:pPr>
      <w:r w:rsidRPr="00D93CC9">
        <w:rPr>
          <w:sz w:val="28"/>
          <w:szCs w:val="28"/>
          <w:lang w:val="ru-RU"/>
        </w:rPr>
        <w:t xml:space="preserve">Школик А.М. Порівняльне адміністративне право. Навчальний </w:t>
      </w:r>
      <w:proofErr w:type="gramStart"/>
      <w:r w:rsidRPr="00D93CC9">
        <w:rPr>
          <w:sz w:val="28"/>
          <w:szCs w:val="28"/>
          <w:lang w:val="ru-RU"/>
        </w:rPr>
        <w:t>пос</w:t>
      </w:r>
      <w:proofErr w:type="gramEnd"/>
      <w:r w:rsidRPr="00D93CC9">
        <w:rPr>
          <w:sz w:val="28"/>
          <w:szCs w:val="28"/>
          <w:lang w:val="ru-RU"/>
        </w:rPr>
        <w:t xml:space="preserve">ібник для юридичних факультетів та факультетів міжнародних відносин. – Львів: ЗУКЦ, 2007. </w:t>
      </w:r>
      <w:r w:rsidRPr="00D93CC9">
        <w:rPr>
          <w:sz w:val="28"/>
          <w:szCs w:val="28"/>
          <w:lang w:val="en-US"/>
        </w:rPr>
        <w:t xml:space="preserve">– c. </w:t>
      </w:r>
      <w:r w:rsidRPr="00D93CC9">
        <w:rPr>
          <w:sz w:val="28"/>
          <w:szCs w:val="28"/>
        </w:rPr>
        <w:t>15-40.</w:t>
      </w:r>
    </w:p>
    <w:p w:rsidR="00D93CC9" w:rsidRPr="00D93CC9" w:rsidRDefault="00D93CC9" w:rsidP="007A40A9">
      <w:pPr>
        <w:pStyle w:val="ac"/>
        <w:numPr>
          <w:ilvl w:val="0"/>
          <w:numId w:val="8"/>
        </w:numPr>
        <w:jc w:val="both"/>
        <w:rPr>
          <w:sz w:val="28"/>
          <w:szCs w:val="28"/>
          <w:lang w:val="ru-RU"/>
        </w:rPr>
      </w:pPr>
      <w:r w:rsidRPr="00D93CC9">
        <w:rPr>
          <w:sz w:val="28"/>
          <w:szCs w:val="28"/>
          <w:lang w:val="ru-RU"/>
        </w:rPr>
        <w:t xml:space="preserve">Шмідт-Ассманн Е. Загальне адміністративне право як ідея врегулювання: основні </w:t>
      </w:r>
      <w:proofErr w:type="gramStart"/>
      <w:r w:rsidRPr="00D93CC9">
        <w:rPr>
          <w:sz w:val="28"/>
          <w:szCs w:val="28"/>
          <w:lang w:val="ru-RU"/>
        </w:rPr>
        <w:t>засади та завдання систематики адміністративного права / Пер</w:t>
      </w:r>
      <w:proofErr w:type="gramEnd"/>
      <w:r w:rsidRPr="00D93CC9">
        <w:rPr>
          <w:sz w:val="28"/>
          <w:szCs w:val="28"/>
          <w:lang w:val="ru-RU"/>
        </w:rPr>
        <w:t xml:space="preserve">. з нім. - К. К.І.С., 2009. </w:t>
      </w:r>
    </w:p>
    <w:p w:rsidR="00D93CC9" w:rsidRPr="00140988" w:rsidRDefault="00D93CC9" w:rsidP="00D93CC9">
      <w:pPr>
        <w:pStyle w:val="ac"/>
        <w:jc w:val="both"/>
        <w:rPr>
          <w:sz w:val="28"/>
          <w:szCs w:val="28"/>
          <w:lang w:val="ru-RU"/>
        </w:rPr>
      </w:pPr>
    </w:p>
    <w:p w:rsidR="00D93CC9" w:rsidRPr="00D93CC9" w:rsidRDefault="00D93CC9" w:rsidP="00C9432D">
      <w:pPr>
        <w:pStyle w:val="Text1"/>
        <w:spacing w:after="0"/>
        <w:ind w:firstLine="0"/>
        <w:rPr>
          <w:rFonts w:ascii="Times New Roman" w:hAnsi="Times New Roman"/>
          <w:szCs w:val="24"/>
          <w:lang w:val="uk-UA"/>
        </w:rPr>
      </w:pPr>
    </w:p>
    <w:p w:rsidR="00C9432D" w:rsidRDefault="00C9432D" w:rsidP="00C9432D">
      <w:pPr>
        <w:pStyle w:val="Text1"/>
        <w:spacing w:after="0"/>
        <w:ind w:firstLine="0"/>
        <w:rPr>
          <w:rFonts w:ascii="Times New Roman" w:hAnsi="Times New Roman"/>
          <w:b/>
          <w:sz w:val="28"/>
          <w:szCs w:val="28"/>
          <w:lang w:val="uk-UA"/>
        </w:rPr>
      </w:pPr>
      <w:r w:rsidRPr="00945B5A">
        <w:rPr>
          <w:rFonts w:ascii="Times New Roman" w:hAnsi="Times New Roman"/>
          <w:b/>
          <w:sz w:val="28"/>
          <w:szCs w:val="28"/>
        </w:rPr>
        <w:t xml:space="preserve">Тема 3. Організаційні форми і статус органів </w:t>
      </w:r>
      <w:r w:rsidRPr="00945B5A">
        <w:rPr>
          <w:rFonts w:ascii="Times New Roman" w:hAnsi="Times New Roman"/>
          <w:b/>
          <w:sz w:val="28"/>
          <w:szCs w:val="28"/>
          <w:lang w:val="uk-UA"/>
        </w:rPr>
        <w:t xml:space="preserve">публічної адміністрації </w:t>
      </w:r>
    </w:p>
    <w:p w:rsidR="00945B5A" w:rsidRPr="00945B5A" w:rsidRDefault="00945B5A" w:rsidP="00C9432D">
      <w:pPr>
        <w:pStyle w:val="Text1"/>
        <w:spacing w:after="0"/>
        <w:ind w:firstLine="0"/>
        <w:rPr>
          <w:rFonts w:ascii="Times New Roman" w:hAnsi="Times New Roman"/>
          <w:sz w:val="28"/>
          <w:szCs w:val="28"/>
        </w:rPr>
      </w:pPr>
    </w:p>
    <w:p w:rsidR="0040438F" w:rsidRPr="00945B5A" w:rsidRDefault="0040438F" w:rsidP="0040438F">
      <w:pPr>
        <w:jc w:val="both"/>
        <w:rPr>
          <w:szCs w:val="28"/>
          <w:lang w:val="uk-UA"/>
        </w:rPr>
      </w:pPr>
      <w:r w:rsidRPr="00140988">
        <w:rPr>
          <w:b/>
          <w:i/>
          <w:szCs w:val="28"/>
        </w:rPr>
        <w:t>Мета заняття:</w:t>
      </w:r>
      <w:r w:rsidRPr="00140988">
        <w:rPr>
          <w:i/>
          <w:szCs w:val="28"/>
        </w:rPr>
        <w:t xml:space="preserve"> </w:t>
      </w:r>
      <w:r w:rsidR="00945B5A">
        <w:rPr>
          <w:szCs w:val="28"/>
          <w:lang w:val="uk-UA"/>
        </w:rPr>
        <w:t xml:space="preserve">з’ясувати основні моделі організації публічної адміністрації у зарубіжних державах на національному, регіональному та місцевому </w:t>
      </w:r>
      <w:proofErr w:type="gramStart"/>
      <w:r w:rsidR="00945B5A">
        <w:rPr>
          <w:szCs w:val="28"/>
          <w:lang w:val="uk-UA"/>
        </w:rPr>
        <w:t>р</w:t>
      </w:r>
      <w:proofErr w:type="gramEnd"/>
      <w:r w:rsidR="00945B5A">
        <w:rPr>
          <w:szCs w:val="28"/>
          <w:lang w:val="uk-UA"/>
        </w:rPr>
        <w:t>івнях та визначити повноваження відповідних органів на кожному рівні.</w:t>
      </w:r>
    </w:p>
    <w:p w:rsidR="0040438F" w:rsidRPr="00140988" w:rsidRDefault="0040438F" w:rsidP="0040438F">
      <w:pPr>
        <w:rPr>
          <w:b/>
          <w:szCs w:val="28"/>
        </w:rPr>
      </w:pPr>
    </w:p>
    <w:p w:rsidR="0040438F" w:rsidRPr="00C9432D" w:rsidRDefault="0040438F" w:rsidP="0040438F">
      <w:pPr>
        <w:rPr>
          <w:b/>
          <w:i/>
          <w:szCs w:val="28"/>
          <w:lang w:val="uk-UA"/>
        </w:rPr>
      </w:pPr>
      <w:r w:rsidRPr="00C9432D">
        <w:rPr>
          <w:b/>
          <w:i/>
          <w:szCs w:val="28"/>
        </w:rPr>
        <w:t>План</w:t>
      </w:r>
      <w:r w:rsidRPr="00C9432D">
        <w:rPr>
          <w:b/>
          <w:i/>
          <w:szCs w:val="28"/>
          <w:lang w:val="uk-UA"/>
        </w:rPr>
        <w:t xml:space="preserve"> заняття:</w:t>
      </w:r>
    </w:p>
    <w:p w:rsidR="00945B5A" w:rsidRDefault="00C9432D" w:rsidP="007A40A9">
      <w:pPr>
        <w:pStyle w:val="af1"/>
        <w:numPr>
          <w:ilvl w:val="0"/>
          <w:numId w:val="14"/>
        </w:numPr>
        <w:rPr>
          <w:rFonts w:ascii="Times New Roman" w:hAnsi="Times New Roman"/>
          <w:b w:val="0"/>
          <w:sz w:val="28"/>
          <w:szCs w:val="28"/>
          <w:lang w:val="ru-RU"/>
        </w:rPr>
      </w:pPr>
      <w:r w:rsidRPr="00945B5A">
        <w:rPr>
          <w:rFonts w:ascii="Times New Roman" w:hAnsi="Times New Roman"/>
          <w:b w:val="0"/>
          <w:sz w:val="28"/>
          <w:szCs w:val="28"/>
          <w:lang w:val="ru-RU"/>
        </w:rPr>
        <w:t xml:space="preserve">Система органів публічної адміністрації. </w:t>
      </w:r>
    </w:p>
    <w:p w:rsidR="00945B5A" w:rsidRDefault="00C9432D" w:rsidP="007A40A9">
      <w:pPr>
        <w:pStyle w:val="af1"/>
        <w:numPr>
          <w:ilvl w:val="0"/>
          <w:numId w:val="14"/>
        </w:numPr>
        <w:rPr>
          <w:rFonts w:ascii="Times New Roman" w:hAnsi="Times New Roman"/>
          <w:b w:val="0"/>
          <w:sz w:val="28"/>
          <w:szCs w:val="28"/>
          <w:lang w:val="ru-RU"/>
        </w:rPr>
      </w:pPr>
      <w:r w:rsidRPr="00945B5A">
        <w:rPr>
          <w:rFonts w:ascii="Times New Roman" w:hAnsi="Times New Roman"/>
          <w:b w:val="0"/>
          <w:sz w:val="28"/>
          <w:szCs w:val="28"/>
          <w:lang w:val="ru-RU"/>
        </w:rPr>
        <w:t xml:space="preserve">Повноваження глав держав щодо публічної адміністрації. </w:t>
      </w:r>
    </w:p>
    <w:p w:rsidR="00945B5A" w:rsidRDefault="00C9432D" w:rsidP="007A40A9">
      <w:pPr>
        <w:pStyle w:val="af1"/>
        <w:numPr>
          <w:ilvl w:val="0"/>
          <w:numId w:val="14"/>
        </w:numPr>
        <w:rPr>
          <w:rFonts w:ascii="Times New Roman" w:hAnsi="Times New Roman"/>
          <w:b w:val="0"/>
          <w:sz w:val="28"/>
          <w:szCs w:val="28"/>
          <w:lang w:val="ru-RU"/>
        </w:rPr>
      </w:pPr>
      <w:r w:rsidRPr="00945B5A">
        <w:rPr>
          <w:rFonts w:ascii="Times New Roman" w:hAnsi="Times New Roman"/>
          <w:b w:val="0"/>
          <w:sz w:val="28"/>
          <w:szCs w:val="28"/>
          <w:lang w:val="ru-RU"/>
        </w:rPr>
        <w:t xml:space="preserve">Уряди у зарубіжних </w:t>
      </w:r>
      <w:proofErr w:type="gramStart"/>
      <w:r w:rsidRPr="00945B5A">
        <w:rPr>
          <w:rFonts w:ascii="Times New Roman" w:hAnsi="Times New Roman"/>
          <w:b w:val="0"/>
          <w:sz w:val="28"/>
          <w:szCs w:val="28"/>
          <w:lang w:val="ru-RU"/>
        </w:rPr>
        <w:t>країнах</w:t>
      </w:r>
      <w:proofErr w:type="gramEnd"/>
      <w:r w:rsidRPr="00945B5A">
        <w:rPr>
          <w:rFonts w:ascii="Times New Roman" w:hAnsi="Times New Roman"/>
          <w:b w:val="0"/>
          <w:sz w:val="28"/>
          <w:szCs w:val="28"/>
          <w:lang w:val="ru-RU"/>
        </w:rPr>
        <w:t xml:space="preserve">: їх структура, функції та процедури діяльності. Центральні органи публічної адміністрації у зарубіжних країнах та їх класифікація. </w:t>
      </w:r>
    </w:p>
    <w:p w:rsidR="00945B5A" w:rsidRDefault="00C9432D" w:rsidP="007A40A9">
      <w:pPr>
        <w:pStyle w:val="af1"/>
        <w:numPr>
          <w:ilvl w:val="0"/>
          <w:numId w:val="14"/>
        </w:numPr>
        <w:rPr>
          <w:rFonts w:ascii="Times New Roman" w:hAnsi="Times New Roman"/>
          <w:b w:val="0"/>
          <w:sz w:val="28"/>
          <w:szCs w:val="28"/>
          <w:lang w:val="ru-RU"/>
        </w:rPr>
      </w:pPr>
      <w:r w:rsidRPr="00945B5A">
        <w:rPr>
          <w:rFonts w:ascii="Times New Roman" w:hAnsi="Times New Roman"/>
          <w:b w:val="0"/>
          <w:sz w:val="28"/>
          <w:szCs w:val="28"/>
          <w:lang w:val="ru-RU"/>
        </w:rPr>
        <w:lastRenderedPageBreak/>
        <w:t xml:space="preserve">Особлива роль міністерств </w:t>
      </w:r>
      <w:proofErr w:type="gramStart"/>
      <w:r w:rsidRPr="00945B5A">
        <w:rPr>
          <w:rFonts w:ascii="Times New Roman" w:hAnsi="Times New Roman"/>
          <w:b w:val="0"/>
          <w:sz w:val="28"/>
          <w:szCs w:val="28"/>
          <w:lang w:val="ru-RU"/>
        </w:rPr>
        <w:t>в</w:t>
      </w:r>
      <w:proofErr w:type="gramEnd"/>
      <w:r w:rsidRPr="00945B5A">
        <w:rPr>
          <w:rFonts w:ascii="Times New Roman" w:hAnsi="Times New Roman"/>
          <w:b w:val="0"/>
          <w:sz w:val="28"/>
          <w:szCs w:val="28"/>
          <w:lang w:val="ru-RU"/>
        </w:rPr>
        <w:t xml:space="preserve"> </w:t>
      </w:r>
      <w:proofErr w:type="gramStart"/>
      <w:r w:rsidRPr="00945B5A">
        <w:rPr>
          <w:rFonts w:ascii="Times New Roman" w:hAnsi="Times New Roman"/>
          <w:b w:val="0"/>
          <w:sz w:val="28"/>
          <w:szCs w:val="28"/>
          <w:lang w:val="ru-RU"/>
        </w:rPr>
        <w:t>систем</w:t>
      </w:r>
      <w:proofErr w:type="gramEnd"/>
      <w:r w:rsidRPr="00945B5A">
        <w:rPr>
          <w:rFonts w:ascii="Times New Roman" w:hAnsi="Times New Roman"/>
          <w:b w:val="0"/>
          <w:sz w:val="28"/>
          <w:szCs w:val="28"/>
          <w:lang w:val="ru-RU"/>
        </w:rPr>
        <w:t xml:space="preserve">і органів публічної адміністрації та їх моделі. Інші центральні органи публічної адміністрації та їх особливості. Адміністративні установи та їх статус у США.  </w:t>
      </w:r>
      <w:r w:rsidRPr="00945B5A">
        <w:rPr>
          <w:rFonts w:ascii="Times New Roman" w:hAnsi="Times New Roman"/>
          <w:b w:val="0"/>
          <w:sz w:val="28"/>
          <w:szCs w:val="28"/>
          <w:lang w:val="ru-RU"/>
        </w:rPr>
        <w:tab/>
      </w:r>
    </w:p>
    <w:p w:rsidR="00C9432D" w:rsidRPr="00945B5A" w:rsidRDefault="00C9432D" w:rsidP="007A40A9">
      <w:pPr>
        <w:pStyle w:val="af1"/>
        <w:numPr>
          <w:ilvl w:val="0"/>
          <w:numId w:val="14"/>
        </w:numPr>
        <w:rPr>
          <w:rFonts w:ascii="Times New Roman" w:hAnsi="Times New Roman"/>
          <w:b w:val="0"/>
          <w:sz w:val="28"/>
          <w:szCs w:val="28"/>
          <w:lang w:val="ru-RU"/>
        </w:rPr>
      </w:pPr>
      <w:r w:rsidRPr="00945B5A">
        <w:rPr>
          <w:rFonts w:ascii="Times New Roman" w:hAnsi="Times New Roman"/>
          <w:b w:val="0"/>
          <w:sz w:val="28"/>
          <w:szCs w:val="28"/>
          <w:lang w:val="ru-RU"/>
        </w:rPr>
        <w:t xml:space="preserve">Системи організації публічної адміністрації в регіонах та на </w:t>
      </w:r>
      <w:proofErr w:type="gramStart"/>
      <w:r w:rsidRPr="00945B5A">
        <w:rPr>
          <w:rFonts w:ascii="Times New Roman" w:hAnsi="Times New Roman"/>
          <w:b w:val="0"/>
          <w:sz w:val="28"/>
          <w:szCs w:val="28"/>
          <w:lang w:val="ru-RU"/>
        </w:rPr>
        <w:t>м</w:t>
      </w:r>
      <w:proofErr w:type="gramEnd"/>
      <w:r w:rsidRPr="00945B5A">
        <w:rPr>
          <w:rFonts w:ascii="Times New Roman" w:hAnsi="Times New Roman"/>
          <w:b w:val="0"/>
          <w:sz w:val="28"/>
          <w:szCs w:val="28"/>
          <w:lang w:val="ru-RU"/>
        </w:rPr>
        <w:t>ісцях. Органи державної адміністрації. Органи місцевого самоврядування.</w:t>
      </w:r>
    </w:p>
    <w:p w:rsidR="00C9432D" w:rsidRDefault="00C9432D" w:rsidP="00C9432D">
      <w:pPr>
        <w:pStyle w:val="af1"/>
        <w:rPr>
          <w:b w:val="0"/>
          <w:lang w:val="ru-RU"/>
        </w:rPr>
      </w:pPr>
    </w:p>
    <w:p w:rsidR="002F5920" w:rsidRPr="00140988" w:rsidRDefault="002F5920" w:rsidP="002F5920">
      <w:pPr>
        <w:rPr>
          <w:b/>
          <w:szCs w:val="28"/>
          <w:lang w:val="uk-UA"/>
        </w:rPr>
      </w:pPr>
      <w:r w:rsidRPr="00140988">
        <w:rPr>
          <w:b/>
          <w:szCs w:val="28"/>
          <w:lang w:val="uk-UA"/>
        </w:rPr>
        <w:t>Хід заняття:</w:t>
      </w:r>
    </w:p>
    <w:p w:rsidR="002F5920" w:rsidRPr="00140988" w:rsidRDefault="002F5920" w:rsidP="007A40A9">
      <w:pPr>
        <w:numPr>
          <w:ilvl w:val="0"/>
          <w:numId w:val="15"/>
        </w:numPr>
        <w:jc w:val="both"/>
        <w:rPr>
          <w:szCs w:val="28"/>
          <w:lang w:val="uk-UA"/>
        </w:rPr>
      </w:pPr>
      <w:r w:rsidRPr="00140988">
        <w:rPr>
          <w:szCs w:val="28"/>
          <w:lang w:val="uk-UA"/>
        </w:rPr>
        <w:t>Організаційна частина (5-7 хв.)</w:t>
      </w:r>
    </w:p>
    <w:p w:rsidR="002F5920" w:rsidRPr="00140988" w:rsidRDefault="002F5920" w:rsidP="007A40A9">
      <w:pPr>
        <w:numPr>
          <w:ilvl w:val="0"/>
          <w:numId w:val="15"/>
        </w:numPr>
        <w:jc w:val="both"/>
        <w:rPr>
          <w:szCs w:val="28"/>
          <w:lang w:val="uk-UA"/>
        </w:rPr>
      </w:pPr>
      <w:r w:rsidRPr="00140988">
        <w:rPr>
          <w:szCs w:val="28"/>
          <w:lang w:val="uk-UA"/>
        </w:rPr>
        <w:t>Мотивація та стимулювання навчальної діяльності студентів (5хв.)</w:t>
      </w:r>
    </w:p>
    <w:p w:rsidR="002F5920" w:rsidRPr="00140988" w:rsidRDefault="002F5920" w:rsidP="007A40A9">
      <w:pPr>
        <w:numPr>
          <w:ilvl w:val="0"/>
          <w:numId w:val="15"/>
        </w:numPr>
        <w:jc w:val="both"/>
        <w:rPr>
          <w:szCs w:val="28"/>
          <w:lang w:val="uk-UA"/>
        </w:rPr>
      </w:pPr>
      <w:r w:rsidRPr="00140988">
        <w:rPr>
          <w:szCs w:val="28"/>
          <w:lang w:val="uk-UA"/>
        </w:rPr>
        <w:t>Обговорення навчальних питань (65 хв.)</w:t>
      </w:r>
    </w:p>
    <w:p w:rsidR="002F5920" w:rsidRPr="00140988" w:rsidRDefault="002F5920" w:rsidP="007A40A9">
      <w:pPr>
        <w:numPr>
          <w:ilvl w:val="0"/>
          <w:numId w:val="15"/>
        </w:numPr>
        <w:jc w:val="both"/>
        <w:rPr>
          <w:szCs w:val="28"/>
          <w:lang w:val="uk-UA"/>
        </w:rPr>
      </w:pPr>
      <w:r w:rsidRPr="00140988">
        <w:rPr>
          <w:szCs w:val="28"/>
          <w:lang w:val="uk-UA"/>
        </w:rPr>
        <w:t>Підведення підсумків заняття (до 5 хв.)</w:t>
      </w:r>
    </w:p>
    <w:p w:rsidR="002F5920" w:rsidRPr="00140988" w:rsidRDefault="002F5920" w:rsidP="007A40A9">
      <w:pPr>
        <w:numPr>
          <w:ilvl w:val="0"/>
          <w:numId w:val="15"/>
        </w:numPr>
        <w:jc w:val="both"/>
        <w:rPr>
          <w:szCs w:val="28"/>
          <w:lang w:val="uk-UA"/>
        </w:rPr>
      </w:pPr>
      <w:r w:rsidRPr="00140988">
        <w:rPr>
          <w:szCs w:val="28"/>
          <w:lang w:val="uk-UA"/>
        </w:rPr>
        <w:t>Домашнє завдання.</w:t>
      </w:r>
    </w:p>
    <w:p w:rsidR="002F5920" w:rsidRPr="00140988" w:rsidRDefault="002F5920" w:rsidP="002F5920">
      <w:pPr>
        <w:rPr>
          <w:szCs w:val="28"/>
          <w:lang w:val="uk-UA"/>
        </w:rPr>
      </w:pPr>
    </w:p>
    <w:p w:rsidR="002F5920" w:rsidRPr="00140988" w:rsidRDefault="002F5920" w:rsidP="002F5920">
      <w:pPr>
        <w:rPr>
          <w:b/>
          <w:szCs w:val="28"/>
        </w:rPr>
      </w:pPr>
      <w:r w:rsidRPr="00140988">
        <w:rPr>
          <w:b/>
          <w:szCs w:val="28"/>
        </w:rPr>
        <w:t xml:space="preserve">Основне законодавство та література </w:t>
      </w:r>
      <w:proofErr w:type="gramStart"/>
      <w:r w:rsidRPr="00140988">
        <w:rPr>
          <w:b/>
          <w:szCs w:val="28"/>
        </w:rPr>
        <w:t>до</w:t>
      </w:r>
      <w:proofErr w:type="gramEnd"/>
      <w:r w:rsidRPr="00140988">
        <w:rPr>
          <w:b/>
          <w:szCs w:val="28"/>
        </w:rPr>
        <w:t xml:space="preserve"> теми:</w:t>
      </w:r>
    </w:p>
    <w:p w:rsidR="002F5920" w:rsidRPr="00140988" w:rsidRDefault="002F5920" w:rsidP="007A40A9">
      <w:pPr>
        <w:pStyle w:val="aa"/>
        <w:numPr>
          <w:ilvl w:val="0"/>
          <w:numId w:val="9"/>
        </w:numPr>
        <w:tabs>
          <w:tab w:val="clear" w:pos="709"/>
          <w:tab w:val="left" w:pos="426"/>
          <w:tab w:val="left" w:pos="567"/>
        </w:tabs>
        <w:rPr>
          <w:sz w:val="28"/>
          <w:szCs w:val="28"/>
        </w:rPr>
      </w:pPr>
      <w:r w:rsidRPr="00140988">
        <w:rPr>
          <w:sz w:val="28"/>
          <w:szCs w:val="28"/>
        </w:rPr>
        <w:t xml:space="preserve">Закон України "Про Кабінет Міністрів України" від 07.10.2010 р. // Відомості Верховної Ради України. –- 2011.- </w:t>
      </w:r>
      <w:r w:rsidRPr="00140988">
        <w:rPr>
          <w:sz w:val="28"/>
          <w:szCs w:val="28"/>
          <w:lang w:val="ru-RU"/>
        </w:rPr>
        <w:t>№ 9.- Ст. 58.</w:t>
      </w:r>
      <w:r w:rsidRPr="00140988">
        <w:rPr>
          <w:sz w:val="28"/>
          <w:szCs w:val="28"/>
        </w:rPr>
        <w:t xml:space="preserve"> (зі змінами та доповненнями)</w:t>
      </w:r>
    </w:p>
    <w:p w:rsidR="002F5920" w:rsidRPr="00140988" w:rsidRDefault="002F5920" w:rsidP="007A40A9">
      <w:pPr>
        <w:pStyle w:val="aa"/>
        <w:numPr>
          <w:ilvl w:val="0"/>
          <w:numId w:val="9"/>
        </w:numPr>
        <w:tabs>
          <w:tab w:val="clear" w:pos="709"/>
          <w:tab w:val="left" w:pos="426"/>
          <w:tab w:val="left" w:pos="567"/>
        </w:tabs>
        <w:rPr>
          <w:sz w:val="28"/>
          <w:szCs w:val="28"/>
        </w:rPr>
      </w:pPr>
      <w:r w:rsidRPr="00140988">
        <w:rPr>
          <w:sz w:val="28"/>
          <w:szCs w:val="28"/>
          <w:lang w:val="ru-RU"/>
        </w:rPr>
        <w:t xml:space="preserve">Закон України "Про центральні органи виконавчої влади" від 17.03.2011 р. // Офіційний </w:t>
      </w:r>
      <w:proofErr w:type="gramStart"/>
      <w:r w:rsidRPr="00140988">
        <w:rPr>
          <w:sz w:val="28"/>
          <w:szCs w:val="28"/>
          <w:lang w:val="ru-RU"/>
        </w:rPr>
        <w:t>в</w:t>
      </w:r>
      <w:proofErr w:type="gramEnd"/>
      <w:r w:rsidRPr="00140988">
        <w:rPr>
          <w:sz w:val="28"/>
          <w:szCs w:val="28"/>
          <w:lang w:val="ru-RU"/>
        </w:rPr>
        <w:t>існик України. –- 2011.- № 27.- Ст. 20.</w:t>
      </w:r>
      <w:r w:rsidRPr="00140988">
        <w:rPr>
          <w:sz w:val="28"/>
          <w:szCs w:val="28"/>
        </w:rPr>
        <w:t xml:space="preserve"> (зі змінами та доповненнями)</w:t>
      </w:r>
    </w:p>
    <w:p w:rsidR="002F5920" w:rsidRPr="00140988" w:rsidRDefault="002F5920" w:rsidP="007A40A9">
      <w:pPr>
        <w:pStyle w:val="aa"/>
        <w:numPr>
          <w:ilvl w:val="0"/>
          <w:numId w:val="9"/>
        </w:numPr>
        <w:tabs>
          <w:tab w:val="clear" w:pos="709"/>
          <w:tab w:val="left" w:pos="426"/>
          <w:tab w:val="left" w:pos="567"/>
        </w:tabs>
        <w:rPr>
          <w:sz w:val="28"/>
          <w:szCs w:val="28"/>
          <w:lang w:val="ru-RU"/>
        </w:rPr>
      </w:pPr>
      <w:r w:rsidRPr="00140988">
        <w:rPr>
          <w:sz w:val="28"/>
          <w:szCs w:val="28"/>
        </w:rPr>
        <w:t xml:space="preserve">Закон України "Про місцеві державні адміністрації" від 09.04.1999 р. // Відомості Верховної Ради України. – 1999.- </w:t>
      </w:r>
      <w:r w:rsidRPr="00140988">
        <w:rPr>
          <w:sz w:val="28"/>
          <w:szCs w:val="28"/>
          <w:lang w:val="ru-RU"/>
        </w:rPr>
        <w:t>№ 20-21.- Ст.190.</w:t>
      </w:r>
      <w:r w:rsidRPr="00140988">
        <w:rPr>
          <w:sz w:val="28"/>
          <w:szCs w:val="28"/>
        </w:rPr>
        <w:t xml:space="preserve"> (зі змінами та доповненнями)</w:t>
      </w:r>
    </w:p>
    <w:p w:rsidR="002F5920" w:rsidRPr="00140988" w:rsidRDefault="002F5920" w:rsidP="007A40A9">
      <w:pPr>
        <w:pStyle w:val="aa"/>
        <w:numPr>
          <w:ilvl w:val="0"/>
          <w:numId w:val="9"/>
        </w:numPr>
        <w:tabs>
          <w:tab w:val="clear" w:pos="709"/>
          <w:tab w:val="left" w:pos="426"/>
          <w:tab w:val="left" w:pos="567"/>
        </w:tabs>
        <w:rPr>
          <w:sz w:val="28"/>
          <w:szCs w:val="28"/>
        </w:rPr>
      </w:pPr>
      <w:r w:rsidRPr="00140988">
        <w:rPr>
          <w:sz w:val="28"/>
          <w:szCs w:val="28"/>
          <w:lang w:val="ru-RU"/>
        </w:rPr>
        <w:t>Закон України "Про м</w:t>
      </w:r>
      <w:r w:rsidRPr="00140988">
        <w:rPr>
          <w:sz w:val="28"/>
          <w:szCs w:val="28"/>
        </w:rPr>
        <w:t>i</w:t>
      </w:r>
      <w:r w:rsidRPr="00140988">
        <w:rPr>
          <w:sz w:val="28"/>
          <w:szCs w:val="28"/>
          <w:lang w:val="ru-RU"/>
        </w:rPr>
        <w:t>сцеве самоврядування в Україн</w:t>
      </w:r>
      <w:r w:rsidRPr="00140988">
        <w:rPr>
          <w:sz w:val="28"/>
          <w:szCs w:val="28"/>
        </w:rPr>
        <w:t>i</w:t>
      </w:r>
      <w:r w:rsidRPr="00140988">
        <w:rPr>
          <w:sz w:val="28"/>
          <w:szCs w:val="28"/>
          <w:lang w:val="ru-RU"/>
        </w:rPr>
        <w:t>" в</w:t>
      </w:r>
      <w:r w:rsidRPr="00140988">
        <w:rPr>
          <w:sz w:val="28"/>
          <w:szCs w:val="28"/>
        </w:rPr>
        <w:t>i</w:t>
      </w:r>
      <w:r w:rsidRPr="00140988">
        <w:rPr>
          <w:sz w:val="28"/>
          <w:szCs w:val="28"/>
          <w:lang w:val="ru-RU"/>
        </w:rPr>
        <w:t>д 21.05.1997 р. // Відомості Верховно</w:t>
      </w:r>
      <w:proofErr w:type="gramStart"/>
      <w:r w:rsidRPr="00140988">
        <w:rPr>
          <w:sz w:val="28"/>
          <w:szCs w:val="28"/>
          <w:lang w:val="ru-RU"/>
        </w:rPr>
        <w:t>ї Р</w:t>
      </w:r>
      <w:proofErr w:type="gramEnd"/>
      <w:r w:rsidRPr="00140988">
        <w:rPr>
          <w:sz w:val="28"/>
          <w:szCs w:val="28"/>
          <w:lang w:val="ru-RU"/>
        </w:rPr>
        <w:t xml:space="preserve">ади України. – 1997.- № 24.- Ст.170. </w:t>
      </w:r>
      <w:r w:rsidRPr="00140988">
        <w:rPr>
          <w:sz w:val="28"/>
          <w:szCs w:val="28"/>
        </w:rPr>
        <w:t>(зі змінами та доповненнями)</w:t>
      </w:r>
    </w:p>
    <w:p w:rsidR="002F5920" w:rsidRPr="002F5920" w:rsidRDefault="002F5920" w:rsidP="007A40A9">
      <w:pPr>
        <w:pStyle w:val="aa"/>
        <w:numPr>
          <w:ilvl w:val="0"/>
          <w:numId w:val="9"/>
        </w:numPr>
        <w:tabs>
          <w:tab w:val="clear" w:pos="709"/>
          <w:tab w:val="left" w:pos="426"/>
          <w:tab w:val="left" w:pos="567"/>
        </w:tabs>
        <w:rPr>
          <w:sz w:val="28"/>
          <w:szCs w:val="28"/>
        </w:rPr>
      </w:pPr>
      <w:r w:rsidRPr="00140988">
        <w:rPr>
          <w:color w:val="000000" w:themeColor="text1"/>
          <w:sz w:val="28"/>
          <w:szCs w:val="28"/>
        </w:rPr>
        <w:t xml:space="preserve">Закон України «Про добровільне об’єднання територіальних громад» від 05.02.2015 // База даних «Законодавство України»/ВР України. </w:t>
      </w:r>
      <w:r w:rsidRPr="00140988">
        <w:rPr>
          <w:sz w:val="28"/>
          <w:szCs w:val="28"/>
        </w:rPr>
        <w:t xml:space="preserve">URL:: </w:t>
      </w:r>
      <w:hyperlink r:id="rId8" w:history="1">
        <w:r w:rsidRPr="002F5920">
          <w:rPr>
            <w:rStyle w:val="a6"/>
            <w:color w:val="auto"/>
            <w:sz w:val="28"/>
            <w:szCs w:val="28"/>
            <w:u w:val="none"/>
          </w:rPr>
          <w:t>http://zakon1.rada.gov.ua/laws/show/157-19</w:t>
        </w:r>
      </w:hyperlink>
      <w:r w:rsidRPr="002F5920">
        <w:rPr>
          <w:sz w:val="28"/>
          <w:szCs w:val="28"/>
        </w:rPr>
        <w:t>.</w:t>
      </w:r>
    </w:p>
    <w:p w:rsidR="002F5920" w:rsidRPr="00975C67" w:rsidRDefault="002F5920" w:rsidP="007A40A9">
      <w:pPr>
        <w:pStyle w:val="aff4"/>
        <w:numPr>
          <w:ilvl w:val="0"/>
          <w:numId w:val="9"/>
        </w:numPr>
        <w:rPr>
          <w:color w:val="auto"/>
          <w:sz w:val="28"/>
          <w:szCs w:val="28"/>
        </w:rPr>
      </w:pPr>
      <w:r w:rsidRPr="00140988">
        <w:rPr>
          <w:rFonts w:eastAsia="Arial Unicode MS"/>
          <w:sz w:val="28"/>
          <w:szCs w:val="28"/>
        </w:rPr>
        <w:t>Розпорядження Кабінету Міністрів України від 01.04.2014  №333-р «Про схвалення Концепції реформування місцевого самоврядування та територіальної організації влади в Україні» [</w:t>
      </w:r>
      <w:r w:rsidRPr="00140988">
        <w:rPr>
          <w:rFonts w:eastAsia="Arial Unicode MS"/>
          <w:sz w:val="28"/>
          <w:szCs w:val="28"/>
          <w:lang w:val="ru-RU"/>
        </w:rPr>
        <w:t>Електронний ресурс</w:t>
      </w:r>
      <w:r w:rsidRPr="00140988">
        <w:rPr>
          <w:rFonts w:eastAsia="Arial Unicode MS"/>
          <w:sz w:val="28"/>
          <w:szCs w:val="28"/>
        </w:rPr>
        <w:t xml:space="preserve">]. - </w:t>
      </w:r>
      <w:r w:rsidRPr="00140988">
        <w:rPr>
          <w:rFonts w:eastAsia="Arial Unicode MS"/>
          <w:sz w:val="28"/>
          <w:szCs w:val="28"/>
          <w:lang w:val="ru-RU"/>
        </w:rPr>
        <w:t xml:space="preserve">Режим </w:t>
      </w:r>
      <w:r w:rsidRPr="00975C67">
        <w:rPr>
          <w:rFonts w:eastAsia="Arial Unicode MS"/>
          <w:color w:val="auto"/>
          <w:sz w:val="28"/>
          <w:szCs w:val="28"/>
          <w:lang w:val="ru-RU"/>
        </w:rPr>
        <w:t>доступу</w:t>
      </w:r>
      <w:r w:rsidRPr="00975C67">
        <w:rPr>
          <w:rFonts w:eastAsia="Arial Unicode MS"/>
          <w:color w:val="auto"/>
          <w:sz w:val="28"/>
          <w:szCs w:val="28"/>
          <w:lang w:val="en-US"/>
        </w:rPr>
        <w:t xml:space="preserve">: </w:t>
      </w:r>
      <w:hyperlink r:id="rId9" w:history="1">
        <w:r w:rsidR="005B35A9" w:rsidRPr="00975C67">
          <w:rPr>
            <w:rStyle w:val="a6"/>
            <w:rFonts w:eastAsia="Arial Unicode MS"/>
            <w:color w:val="auto"/>
            <w:sz w:val="28"/>
            <w:szCs w:val="28"/>
            <w:u w:val="none"/>
            <w:lang w:val="en-US"/>
          </w:rPr>
          <w:t>http://zakon4.rada.gov.ua/laws/show/333-2014-%D1%80</w:t>
        </w:r>
      </w:hyperlink>
      <w:r w:rsidRPr="00975C67">
        <w:rPr>
          <w:rFonts w:eastAsia="Arial Unicode MS"/>
          <w:color w:val="auto"/>
          <w:sz w:val="28"/>
          <w:szCs w:val="28"/>
          <w:lang w:val="en-US"/>
        </w:rPr>
        <w:t>.</w:t>
      </w:r>
    </w:p>
    <w:p w:rsidR="005B35A9" w:rsidRPr="00446D78" w:rsidRDefault="005B35A9" w:rsidP="007A40A9">
      <w:pPr>
        <w:pStyle w:val="aff4"/>
        <w:numPr>
          <w:ilvl w:val="0"/>
          <w:numId w:val="9"/>
        </w:numPr>
        <w:rPr>
          <w:sz w:val="28"/>
          <w:szCs w:val="28"/>
        </w:rPr>
      </w:pPr>
      <w:r>
        <w:rPr>
          <w:rFonts w:eastAsia="Arial Unicode MS"/>
          <w:sz w:val="28"/>
          <w:szCs w:val="28"/>
          <w:lang w:val="en-US"/>
        </w:rPr>
        <w:t>Бориславська О.М., Різник С.В. Організація державної влади в сучасному світі: конституційно-правова енциклопедія. Львів:</w:t>
      </w:r>
      <w:r>
        <w:rPr>
          <w:rFonts w:eastAsia="Arial Unicode MS"/>
          <w:sz w:val="28"/>
          <w:szCs w:val="28"/>
        </w:rPr>
        <w:t xml:space="preserve"> ПАІС, 2013.</w:t>
      </w:r>
    </w:p>
    <w:p w:rsidR="00446D78" w:rsidRPr="00140988" w:rsidRDefault="00446D78" w:rsidP="007A40A9">
      <w:pPr>
        <w:pStyle w:val="aff4"/>
        <w:numPr>
          <w:ilvl w:val="0"/>
          <w:numId w:val="9"/>
        </w:numPr>
        <w:rPr>
          <w:sz w:val="28"/>
          <w:szCs w:val="28"/>
        </w:rPr>
      </w:pPr>
      <w:r>
        <w:rPr>
          <w:rFonts w:eastAsia="Arial Unicode MS"/>
          <w:sz w:val="28"/>
          <w:szCs w:val="28"/>
        </w:rPr>
        <w:t>Виконавча влада і адміністративне право / За заг. ред. В. Б. Авер’янова. – К.: Видавничий Дім «Ін-Юре», 2002.</w:t>
      </w:r>
    </w:p>
    <w:p w:rsidR="002F5920" w:rsidRPr="00140988" w:rsidRDefault="002F5920" w:rsidP="007A40A9">
      <w:pPr>
        <w:pStyle w:val="aa"/>
        <w:numPr>
          <w:ilvl w:val="0"/>
          <w:numId w:val="9"/>
        </w:numPr>
        <w:tabs>
          <w:tab w:val="clear" w:pos="709"/>
          <w:tab w:val="left" w:pos="426"/>
          <w:tab w:val="left" w:pos="567"/>
        </w:tabs>
        <w:rPr>
          <w:sz w:val="28"/>
          <w:szCs w:val="28"/>
        </w:rPr>
      </w:pPr>
      <w:proofErr w:type="gramStart"/>
      <w:r w:rsidRPr="00140988">
        <w:rPr>
          <w:sz w:val="28"/>
          <w:szCs w:val="28"/>
          <w:lang w:val="ru-RU"/>
        </w:rPr>
        <w:t>З</w:t>
      </w:r>
      <w:proofErr w:type="gramEnd"/>
      <w:r w:rsidRPr="00140988">
        <w:rPr>
          <w:sz w:val="28"/>
          <w:szCs w:val="28"/>
          <w:lang w:val="ru-RU"/>
        </w:rPr>
        <w:t xml:space="preserve">іллер Ж. Політико-адміністративні системи країн ЄС.  –К.: Основи, 1996. </w:t>
      </w:r>
    </w:p>
    <w:p w:rsidR="002F5920" w:rsidRPr="00140988" w:rsidRDefault="002F5920" w:rsidP="007A40A9">
      <w:pPr>
        <w:pStyle w:val="ac"/>
        <w:numPr>
          <w:ilvl w:val="0"/>
          <w:numId w:val="9"/>
        </w:numPr>
        <w:jc w:val="both"/>
        <w:rPr>
          <w:rFonts w:eastAsia="Arial Unicode MS"/>
          <w:color w:val="000000"/>
          <w:sz w:val="28"/>
          <w:szCs w:val="28"/>
          <w:u w:color="000000"/>
        </w:rPr>
      </w:pPr>
      <w:r w:rsidRPr="00140988">
        <w:rPr>
          <w:rFonts w:eastAsia="Arial Unicode MS"/>
          <w:color w:val="000000"/>
          <w:sz w:val="28"/>
          <w:szCs w:val="28"/>
          <w:u w:color="000000"/>
        </w:rPr>
        <w:t xml:space="preserve">Децентралізація публічної влади: досвід європейських країн та перспективи України / [Бориславська О.М., Заверуха І.Б., Школик А.М. та ін.]; Центр політико-правових реформ. – К., </w:t>
      </w:r>
      <w:r w:rsidRPr="00140988">
        <w:rPr>
          <w:rFonts w:eastAsia="Arial Unicode MS"/>
          <w:color w:val="000000"/>
          <w:sz w:val="28"/>
          <w:szCs w:val="28"/>
          <w:u w:color="000000"/>
          <w:lang w:val="ru-RU"/>
        </w:rPr>
        <w:t>Москаленко О</w:t>
      </w:r>
      <w:r w:rsidRPr="00140988">
        <w:rPr>
          <w:rFonts w:eastAsia="Arial Unicode MS"/>
          <w:color w:val="000000"/>
          <w:sz w:val="28"/>
          <w:szCs w:val="28"/>
          <w:u w:color="000000"/>
        </w:rPr>
        <w:t>.М., 2012. – 212 с.</w:t>
      </w:r>
    </w:p>
    <w:p w:rsidR="002F5920" w:rsidRPr="00140988" w:rsidRDefault="002F5920" w:rsidP="007A40A9">
      <w:pPr>
        <w:pStyle w:val="ac"/>
        <w:numPr>
          <w:ilvl w:val="0"/>
          <w:numId w:val="9"/>
        </w:numPr>
        <w:jc w:val="both"/>
        <w:rPr>
          <w:sz w:val="28"/>
          <w:szCs w:val="28"/>
          <w:lang w:val="ru-RU"/>
        </w:rPr>
      </w:pPr>
      <w:r w:rsidRPr="00140988">
        <w:rPr>
          <w:sz w:val="28"/>
          <w:szCs w:val="28"/>
          <w:lang w:val="ru-RU"/>
        </w:rPr>
        <w:t xml:space="preserve">Школик А.М. Порівняльне адміністративне право. Навчальний </w:t>
      </w:r>
      <w:proofErr w:type="gramStart"/>
      <w:r w:rsidRPr="00140988">
        <w:rPr>
          <w:sz w:val="28"/>
          <w:szCs w:val="28"/>
          <w:lang w:val="ru-RU"/>
        </w:rPr>
        <w:t>пос</w:t>
      </w:r>
      <w:proofErr w:type="gramEnd"/>
      <w:r w:rsidRPr="00140988">
        <w:rPr>
          <w:sz w:val="28"/>
          <w:szCs w:val="28"/>
          <w:lang w:val="ru-RU"/>
        </w:rPr>
        <w:t xml:space="preserve">ібник для юридичних факультетів та факультетів міжнародних відносин. – Львів: ЗУКЦ, 2007. </w:t>
      </w:r>
      <w:r w:rsidRPr="00140988">
        <w:rPr>
          <w:sz w:val="28"/>
          <w:szCs w:val="28"/>
          <w:lang w:val="en-US"/>
        </w:rPr>
        <w:t xml:space="preserve">– c. </w:t>
      </w:r>
      <w:r w:rsidRPr="00140988">
        <w:rPr>
          <w:sz w:val="28"/>
          <w:szCs w:val="28"/>
        </w:rPr>
        <w:t>41-68.</w:t>
      </w:r>
    </w:p>
    <w:p w:rsidR="002F5920" w:rsidRDefault="002F5920" w:rsidP="00C9432D">
      <w:pPr>
        <w:pStyle w:val="af1"/>
        <w:rPr>
          <w:b w:val="0"/>
          <w:lang w:val="ru-RU"/>
        </w:rPr>
      </w:pPr>
    </w:p>
    <w:p w:rsidR="00C9432D" w:rsidRPr="00DB15F3" w:rsidRDefault="00C9432D" w:rsidP="00C9432D">
      <w:pPr>
        <w:pStyle w:val="3"/>
        <w:spacing w:before="0" w:after="0"/>
        <w:jc w:val="both"/>
        <w:rPr>
          <w:rFonts w:ascii="Times New Roman" w:hAnsi="Times New Roman" w:cs="Times New Roman"/>
          <w:b w:val="0"/>
          <w:sz w:val="28"/>
          <w:szCs w:val="28"/>
        </w:rPr>
      </w:pPr>
      <w:r w:rsidRPr="00DB15F3">
        <w:rPr>
          <w:rFonts w:ascii="Times New Roman" w:hAnsi="Times New Roman" w:cs="Times New Roman"/>
          <w:sz w:val="28"/>
          <w:szCs w:val="28"/>
        </w:rPr>
        <w:lastRenderedPageBreak/>
        <w:t>Тема 4. Публічна служба та публічні службовці</w:t>
      </w:r>
    </w:p>
    <w:p w:rsidR="0040438F" w:rsidRDefault="0040438F" w:rsidP="0040438F">
      <w:pPr>
        <w:jc w:val="both"/>
        <w:rPr>
          <w:lang w:val="uk-UA"/>
        </w:rPr>
      </w:pPr>
    </w:p>
    <w:p w:rsidR="0040438F" w:rsidRPr="00DB1343" w:rsidRDefault="0040438F" w:rsidP="0040438F">
      <w:pPr>
        <w:jc w:val="both"/>
        <w:rPr>
          <w:szCs w:val="28"/>
          <w:lang w:val="uk-UA"/>
        </w:rPr>
      </w:pPr>
      <w:r w:rsidRPr="00140988">
        <w:rPr>
          <w:b/>
          <w:i/>
          <w:szCs w:val="28"/>
        </w:rPr>
        <w:t>Мета заняття:</w:t>
      </w:r>
      <w:r w:rsidRPr="00140988">
        <w:rPr>
          <w:i/>
          <w:szCs w:val="28"/>
        </w:rPr>
        <w:t xml:space="preserve"> </w:t>
      </w:r>
      <w:r w:rsidR="00DB1343">
        <w:rPr>
          <w:szCs w:val="28"/>
          <w:lang w:val="uk-UA"/>
        </w:rPr>
        <w:t xml:space="preserve">висвітлити зміст правового регулювання публічної служби за законодавством розвинутих зарубіжних держав з метою удосконалення відповідного законодавства та покращення діяльності публічних службовців </w:t>
      </w:r>
      <w:proofErr w:type="gramStart"/>
      <w:r w:rsidR="00DB1343">
        <w:rPr>
          <w:szCs w:val="28"/>
          <w:lang w:val="uk-UA"/>
        </w:rPr>
        <w:t>в</w:t>
      </w:r>
      <w:proofErr w:type="gramEnd"/>
      <w:r w:rsidR="00DB1343">
        <w:rPr>
          <w:szCs w:val="28"/>
          <w:lang w:val="uk-UA"/>
        </w:rPr>
        <w:t xml:space="preserve"> Україні</w:t>
      </w:r>
    </w:p>
    <w:p w:rsidR="0040438F" w:rsidRPr="00140988" w:rsidRDefault="0040438F" w:rsidP="0040438F">
      <w:pPr>
        <w:rPr>
          <w:b/>
          <w:szCs w:val="28"/>
        </w:rPr>
      </w:pPr>
    </w:p>
    <w:p w:rsidR="0040438F" w:rsidRPr="00C9432D" w:rsidRDefault="0040438F" w:rsidP="0040438F">
      <w:pPr>
        <w:rPr>
          <w:b/>
          <w:i/>
          <w:szCs w:val="28"/>
          <w:lang w:val="uk-UA"/>
        </w:rPr>
      </w:pPr>
      <w:r w:rsidRPr="00C9432D">
        <w:rPr>
          <w:b/>
          <w:i/>
          <w:szCs w:val="28"/>
        </w:rPr>
        <w:t>План</w:t>
      </w:r>
      <w:r w:rsidRPr="00C9432D">
        <w:rPr>
          <w:b/>
          <w:i/>
          <w:szCs w:val="28"/>
          <w:lang w:val="uk-UA"/>
        </w:rPr>
        <w:t xml:space="preserve"> заняття:</w:t>
      </w:r>
    </w:p>
    <w:p w:rsidR="00DB15F3" w:rsidRPr="00DB15F3" w:rsidRDefault="00C9432D" w:rsidP="007A40A9">
      <w:pPr>
        <w:pStyle w:val="ac"/>
        <w:numPr>
          <w:ilvl w:val="0"/>
          <w:numId w:val="18"/>
        </w:numPr>
        <w:jc w:val="both"/>
        <w:rPr>
          <w:sz w:val="28"/>
          <w:szCs w:val="28"/>
        </w:rPr>
      </w:pPr>
      <w:r w:rsidRPr="00DB15F3">
        <w:rPr>
          <w:sz w:val="28"/>
          <w:szCs w:val="28"/>
        </w:rPr>
        <w:t xml:space="preserve">Публічна служба: сутність та сфери функціонування. </w:t>
      </w:r>
    </w:p>
    <w:p w:rsidR="00DB15F3" w:rsidRPr="00DB15F3" w:rsidRDefault="00C9432D" w:rsidP="007A40A9">
      <w:pPr>
        <w:pStyle w:val="ac"/>
        <w:numPr>
          <w:ilvl w:val="0"/>
          <w:numId w:val="18"/>
        </w:numPr>
        <w:jc w:val="both"/>
        <w:rPr>
          <w:sz w:val="28"/>
          <w:szCs w:val="28"/>
        </w:rPr>
      </w:pPr>
      <w:r w:rsidRPr="00DB15F3">
        <w:rPr>
          <w:sz w:val="28"/>
          <w:szCs w:val="28"/>
        </w:rPr>
        <w:t xml:space="preserve">Поняття публічної служби і публічного службовця. </w:t>
      </w:r>
    </w:p>
    <w:p w:rsidR="00DB15F3" w:rsidRPr="00DB15F3" w:rsidRDefault="00C9432D" w:rsidP="007A40A9">
      <w:pPr>
        <w:pStyle w:val="ac"/>
        <w:numPr>
          <w:ilvl w:val="0"/>
          <w:numId w:val="18"/>
        </w:numPr>
        <w:jc w:val="both"/>
        <w:rPr>
          <w:sz w:val="28"/>
          <w:szCs w:val="28"/>
        </w:rPr>
      </w:pPr>
      <w:r w:rsidRPr="00DB15F3">
        <w:rPr>
          <w:sz w:val="28"/>
          <w:szCs w:val="28"/>
        </w:rPr>
        <w:t xml:space="preserve">Правове регулювання публічної служби у зарубіжних країнах. </w:t>
      </w:r>
    </w:p>
    <w:p w:rsidR="00DB15F3" w:rsidRPr="00DB15F3" w:rsidRDefault="00C9432D" w:rsidP="007A40A9">
      <w:pPr>
        <w:pStyle w:val="ac"/>
        <w:numPr>
          <w:ilvl w:val="0"/>
          <w:numId w:val="18"/>
        </w:numPr>
        <w:jc w:val="both"/>
        <w:rPr>
          <w:sz w:val="28"/>
          <w:szCs w:val="28"/>
        </w:rPr>
      </w:pPr>
      <w:r w:rsidRPr="00DB15F3">
        <w:rPr>
          <w:sz w:val="28"/>
          <w:szCs w:val="28"/>
        </w:rPr>
        <w:t>Принципи публічної служби.</w:t>
      </w:r>
    </w:p>
    <w:p w:rsidR="00DB15F3" w:rsidRPr="00DB15F3" w:rsidRDefault="00C9432D" w:rsidP="007A40A9">
      <w:pPr>
        <w:pStyle w:val="ac"/>
        <w:numPr>
          <w:ilvl w:val="0"/>
          <w:numId w:val="18"/>
        </w:numPr>
        <w:jc w:val="both"/>
        <w:rPr>
          <w:sz w:val="28"/>
          <w:szCs w:val="28"/>
        </w:rPr>
      </w:pPr>
      <w:r w:rsidRPr="00DB15F3">
        <w:rPr>
          <w:sz w:val="28"/>
          <w:szCs w:val="28"/>
        </w:rPr>
        <w:t xml:space="preserve">Види (категорії) публічних службовців у зарубіжних країнах.  </w:t>
      </w:r>
    </w:p>
    <w:p w:rsidR="00DB15F3" w:rsidRPr="00DB15F3" w:rsidRDefault="00C9432D" w:rsidP="007A40A9">
      <w:pPr>
        <w:pStyle w:val="ac"/>
        <w:numPr>
          <w:ilvl w:val="0"/>
          <w:numId w:val="18"/>
        </w:numPr>
        <w:jc w:val="both"/>
        <w:rPr>
          <w:sz w:val="28"/>
          <w:szCs w:val="28"/>
        </w:rPr>
      </w:pPr>
      <w:r w:rsidRPr="00DB15F3">
        <w:rPr>
          <w:sz w:val="28"/>
          <w:szCs w:val="28"/>
        </w:rPr>
        <w:t xml:space="preserve">Умови вступу на публічну службу у зарубіжних країнах. </w:t>
      </w:r>
    </w:p>
    <w:p w:rsidR="00DB15F3" w:rsidRPr="00DB15F3" w:rsidRDefault="00C9432D" w:rsidP="007A40A9">
      <w:pPr>
        <w:pStyle w:val="ac"/>
        <w:numPr>
          <w:ilvl w:val="0"/>
          <w:numId w:val="18"/>
        </w:numPr>
        <w:jc w:val="both"/>
        <w:rPr>
          <w:sz w:val="28"/>
          <w:szCs w:val="28"/>
        </w:rPr>
      </w:pPr>
      <w:r w:rsidRPr="00DB15F3">
        <w:rPr>
          <w:sz w:val="28"/>
          <w:szCs w:val="28"/>
        </w:rPr>
        <w:t xml:space="preserve">Основні моделі (системи) публічної служби у зарубіжних країнах </w:t>
      </w:r>
    </w:p>
    <w:p w:rsidR="00DB15F3" w:rsidRPr="00DB15F3" w:rsidRDefault="00C9432D" w:rsidP="007A40A9">
      <w:pPr>
        <w:pStyle w:val="ac"/>
        <w:numPr>
          <w:ilvl w:val="0"/>
          <w:numId w:val="18"/>
        </w:numPr>
        <w:jc w:val="both"/>
        <w:rPr>
          <w:sz w:val="28"/>
          <w:szCs w:val="28"/>
        </w:rPr>
      </w:pPr>
      <w:r w:rsidRPr="00DB15F3">
        <w:rPr>
          <w:sz w:val="28"/>
          <w:szCs w:val="28"/>
        </w:rPr>
        <w:t xml:space="preserve">Способи набору на публічну службу у зарубіжних країнах. </w:t>
      </w:r>
    </w:p>
    <w:p w:rsidR="00DB15F3" w:rsidRPr="00DB15F3" w:rsidRDefault="00C9432D" w:rsidP="007A40A9">
      <w:pPr>
        <w:pStyle w:val="ac"/>
        <w:numPr>
          <w:ilvl w:val="0"/>
          <w:numId w:val="18"/>
        </w:numPr>
        <w:jc w:val="both"/>
        <w:rPr>
          <w:sz w:val="28"/>
          <w:szCs w:val="28"/>
        </w:rPr>
      </w:pPr>
      <w:r w:rsidRPr="00DB15F3">
        <w:rPr>
          <w:sz w:val="28"/>
          <w:szCs w:val="28"/>
        </w:rPr>
        <w:t xml:space="preserve">Просування по </w:t>
      </w:r>
      <w:r w:rsidR="00DB15F3" w:rsidRPr="00DB15F3">
        <w:rPr>
          <w:sz w:val="28"/>
          <w:szCs w:val="28"/>
        </w:rPr>
        <w:t xml:space="preserve">публічній </w:t>
      </w:r>
      <w:r w:rsidRPr="00DB15F3">
        <w:rPr>
          <w:sz w:val="28"/>
          <w:szCs w:val="28"/>
        </w:rPr>
        <w:t xml:space="preserve">службі. </w:t>
      </w:r>
    </w:p>
    <w:p w:rsidR="00DB15F3" w:rsidRPr="00DB15F3" w:rsidRDefault="00C9432D" w:rsidP="007A40A9">
      <w:pPr>
        <w:pStyle w:val="ac"/>
        <w:numPr>
          <w:ilvl w:val="0"/>
          <w:numId w:val="18"/>
        </w:numPr>
        <w:jc w:val="both"/>
        <w:rPr>
          <w:sz w:val="28"/>
          <w:szCs w:val="28"/>
        </w:rPr>
      </w:pPr>
      <w:r w:rsidRPr="00DB15F3">
        <w:rPr>
          <w:sz w:val="28"/>
          <w:szCs w:val="28"/>
        </w:rPr>
        <w:t xml:space="preserve">Підстави припинення публічної служби. </w:t>
      </w:r>
    </w:p>
    <w:p w:rsidR="00DB15F3" w:rsidRPr="00DB15F3" w:rsidRDefault="00C9432D" w:rsidP="007A40A9">
      <w:pPr>
        <w:pStyle w:val="ac"/>
        <w:numPr>
          <w:ilvl w:val="0"/>
          <w:numId w:val="18"/>
        </w:numPr>
        <w:jc w:val="both"/>
        <w:rPr>
          <w:sz w:val="28"/>
          <w:szCs w:val="28"/>
        </w:rPr>
      </w:pPr>
      <w:r w:rsidRPr="00DB15F3">
        <w:rPr>
          <w:sz w:val="28"/>
          <w:szCs w:val="28"/>
        </w:rPr>
        <w:t xml:space="preserve">Права та обов'язки публічних службовців у зарубіжних країнах. </w:t>
      </w:r>
    </w:p>
    <w:p w:rsidR="00C9432D" w:rsidRPr="00DB15F3" w:rsidRDefault="00C9432D" w:rsidP="007A40A9">
      <w:pPr>
        <w:pStyle w:val="ac"/>
        <w:numPr>
          <w:ilvl w:val="0"/>
          <w:numId w:val="18"/>
        </w:numPr>
        <w:jc w:val="both"/>
        <w:rPr>
          <w:sz w:val="28"/>
          <w:szCs w:val="28"/>
        </w:rPr>
      </w:pPr>
      <w:r w:rsidRPr="00DB15F3">
        <w:rPr>
          <w:sz w:val="28"/>
          <w:szCs w:val="28"/>
        </w:rPr>
        <w:t>Особливості юридичної відповідальності публічних службовців.</w:t>
      </w:r>
    </w:p>
    <w:p w:rsidR="00C9432D" w:rsidRDefault="00C9432D" w:rsidP="00C9432D">
      <w:pPr>
        <w:jc w:val="both"/>
        <w:rPr>
          <w:lang w:val="uk-UA"/>
        </w:rPr>
      </w:pPr>
    </w:p>
    <w:p w:rsidR="00DB1343" w:rsidRPr="00140988" w:rsidRDefault="00DB1343" w:rsidP="00DB1343">
      <w:pPr>
        <w:rPr>
          <w:b/>
          <w:szCs w:val="28"/>
          <w:lang w:val="uk-UA"/>
        </w:rPr>
      </w:pPr>
      <w:r w:rsidRPr="00140988">
        <w:rPr>
          <w:b/>
          <w:szCs w:val="28"/>
          <w:lang w:val="uk-UA"/>
        </w:rPr>
        <w:t>Хід заняття:</w:t>
      </w:r>
    </w:p>
    <w:p w:rsidR="00DB1343" w:rsidRPr="00140988" w:rsidRDefault="00DB1343" w:rsidP="007A40A9">
      <w:pPr>
        <w:numPr>
          <w:ilvl w:val="0"/>
          <w:numId w:val="19"/>
        </w:numPr>
        <w:jc w:val="both"/>
        <w:rPr>
          <w:szCs w:val="28"/>
          <w:lang w:val="uk-UA"/>
        </w:rPr>
      </w:pPr>
      <w:r w:rsidRPr="00140988">
        <w:rPr>
          <w:szCs w:val="28"/>
          <w:lang w:val="uk-UA"/>
        </w:rPr>
        <w:t>Організаційна частина (5-7 хв.)</w:t>
      </w:r>
    </w:p>
    <w:p w:rsidR="00DB1343" w:rsidRPr="00140988" w:rsidRDefault="00DB1343" w:rsidP="007A40A9">
      <w:pPr>
        <w:numPr>
          <w:ilvl w:val="0"/>
          <w:numId w:val="19"/>
        </w:numPr>
        <w:jc w:val="both"/>
        <w:rPr>
          <w:szCs w:val="28"/>
          <w:lang w:val="uk-UA"/>
        </w:rPr>
      </w:pPr>
      <w:r w:rsidRPr="00140988">
        <w:rPr>
          <w:szCs w:val="28"/>
          <w:lang w:val="uk-UA"/>
        </w:rPr>
        <w:t>Мотивація та стимулювання навчальної діяльності студентів (5хв.)</w:t>
      </w:r>
    </w:p>
    <w:p w:rsidR="00DB1343" w:rsidRPr="00140988" w:rsidRDefault="00DB1343" w:rsidP="007A40A9">
      <w:pPr>
        <w:numPr>
          <w:ilvl w:val="0"/>
          <w:numId w:val="19"/>
        </w:numPr>
        <w:jc w:val="both"/>
        <w:rPr>
          <w:szCs w:val="28"/>
          <w:lang w:val="uk-UA"/>
        </w:rPr>
      </w:pPr>
      <w:r w:rsidRPr="00140988">
        <w:rPr>
          <w:szCs w:val="28"/>
          <w:lang w:val="uk-UA"/>
        </w:rPr>
        <w:t>Обговорення навчальних питань (65 хв.)</w:t>
      </w:r>
    </w:p>
    <w:p w:rsidR="00DB1343" w:rsidRPr="00140988" w:rsidRDefault="00DB1343" w:rsidP="007A40A9">
      <w:pPr>
        <w:numPr>
          <w:ilvl w:val="0"/>
          <w:numId w:val="19"/>
        </w:numPr>
        <w:jc w:val="both"/>
        <w:rPr>
          <w:szCs w:val="28"/>
          <w:lang w:val="uk-UA"/>
        </w:rPr>
      </w:pPr>
      <w:r w:rsidRPr="00140988">
        <w:rPr>
          <w:szCs w:val="28"/>
          <w:lang w:val="uk-UA"/>
        </w:rPr>
        <w:t>Підведення підсумків заняття (до 5 хв.)</w:t>
      </w:r>
    </w:p>
    <w:p w:rsidR="00DB1343" w:rsidRPr="00140988" w:rsidRDefault="00DB1343" w:rsidP="007A40A9">
      <w:pPr>
        <w:numPr>
          <w:ilvl w:val="0"/>
          <w:numId w:val="19"/>
        </w:numPr>
        <w:jc w:val="both"/>
        <w:rPr>
          <w:szCs w:val="28"/>
          <w:lang w:val="uk-UA"/>
        </w:rPr>
      </w:pPr>
      <w:r w:rsidRPr="00140988">
        <w:rPr>
          <w:szCs w:val="28"/>
          <w:lang w:val="uk-UA"/>
        </w:rPr>
        <w:t>Домашнє завдання.</w:t>
      </w:r>
    </w:p>
    <w:p w:rsidR="00DB1343" w:rsidRPr="00140988" w:rsidRDefault="00DB1343" w:rsidP="00DB1343">
      <w:pPr>
        <w:rPr>
          <w:szCs w:val="28"/>
          <w:lang w:val="uk-UA"/>
        </w:rPr>
      </w:pPr>
    </w:p>
    <w:p w:rsidR="00DB1343" w:rsidRPr="00140988" w:rsidRDefault="00DB1343" w:rsidP="00DB1343">
      <w:pPr>
        <w:rPr>
          <w:b/>
          <w:szCs w:val="28"/>
        </w:rPr>
      </w:pPr>
      <w:r w:rsidRPr="00140988">
        <w:rPr>
          <w:b/>
          <w:szCs w:val="28"/>
        </w:rPr>
        <w:t xml:space="preserve">Основне законодавство та література </w:t>
      </w:r>
      <w:proofErr w:type="gramStart"/>
      <w:r w:rsidRPr="00140988">
        <w:rPr>
          <w:b/>
          <w:szCs w:val="28"/>
        </w:rPr>
        <w:t>до</w:t>
      </w:r>
      <w:proofErr w:type="gramEnd"/>
      <w:r w:rsidRPr="00140988">
        <w:rPr>
          <w:b/>
          <w:szCs w:val="28"/>
        </w:rPr>
        <w:t xml:space="preserve"> теми:</w:t>
      </w:r>
    </w:p>
    <w:p w:rsidR="00DB1343" w:rsidRPr="00140988" w:rsidRDefault="00DB1343" w:rsidP="007A40A9">
      <w:pPr>
        <w:pStyle w:val="21"/>
        <w:numPr>
          <w:ilvl w:val="0"/>
          <w:numId w:val="4"/>
        </w:numPr>
        <w:tabs>
          <w:tab w:val="left" w:pos="567"/>
        </w:tabs>
        <w:spacing w:line="240" w:lineRule="auto"/>
        <w:rPr>
          <w:rFonts w:ascii="Times New Roman" w:hAnsi="Times New Roman"/>
          <w:sz w:val="28"/>
          <w:szCs w:val="28"/>
          <w:lang w:val="ru-RU"/>
        </w:rPr>
      </w:pPr>
      <w:r w:rsidRPr="00140988">
        <w:rPr>
          <w:rFonts w:ascii="Times New Roman" w:hAnsi="Times New Roman"/>
          <w:sz w:val="28"/>
          <w:szCs w:val="28"/>
        </w:rPr>
        <w:t>Закон України від 10 грудня 2015 року «Про державну службу» //</w:t>
      </w:r>
      <w:r w:rsidRPr="00140988">
        <w:rPr>
          <w:rFonts w:ascii="Times New Roman" w:hAnsi="Times New Roman"/>
          <w:sz w:val="28"/>
          <w:szCs w:val="28"/>
          <w:bdr w:val="none" w:sz="0" w:space="0" w:color="auto" w:frame="1"/>
          <w:lang w:eastAsia="uk-UA"/>
        </w:rPr>
        <w:t xml:space="preserve"> Офіційний вісник України. – 2016. - № 3.</w:t>
      </w:r>
    </w:p>
    <w:p w:rsidR="00DB1343" w:rsidRPr="00140988" w:rsidRDefault="00DB1343" w:rsidP="007A40A9">
      <w:pPr>
        <w:pStyle w:val="21"/>
        <w:numPr>
          <w:ilvl w:val="0"/>
          <w:numId w:val="4"/>
        </w:numPr>
        <w:tabs>
          <w:tab w:val="left" w:pos="567"/>
        </w:tabs>
        <w:spacing w:line="240" w:lineRule="auto"/>
        <w:rPr>
          <w:rStyle w:val="rvts9"/>
          <w:rFonts w:ascii="Times New Roman" w:hAnsi="Times New Roman"/>
          <w:sz w:val="28"/>
          <w:szCs w:val="28"/>
          <w:lang w:val="ru-RU"/>
        </w:rPr>
      </w:pPr>
      <w:r w:rsidRPr="00140988">
        <w:rPr>
          <w:rFonts w:ascii="Times New Roman" w:hAnsi="Times New Roman"/>
          <w:color w:val="000000"/>
          <w:sz w:val="28"/>
          <w:szCs w:val="28"/>
          <w:lang w:val="ru-RU"/>
        </w:rPr>
        <w:t xml:space="preserve">Закон України від 14 жовтня 2014 року «Про запобігання корупції» </w:t>
      </w:r>
      <w:r w:rsidRPr="00140988">
        <w:rPr>
          <w:rFonts w:ascii="Times New Roman" w:hAnsi="Times New Roman"/>
          <w:sz w:val="28"/>
          <w:szCs w:val="28"/>
        </w:rPr>
        <w:t xml:space="preserve">// </w:t>
      </w:r>
      <w:r w:rsidRPr="00140988">
        <w:rPr>
          <w:rStyle w:val="rvts9"/>
          <w:rFonts w:ascii="Times New Roman" w:hAnsi="Times New Roman"/>
          <w:color w:val="000000"/>
          <w:sz w:val="28"/>
          <w:szCs w:val="28"/>
          <w:bdr w:val="none" w:sz="0" w:space="0" w:color="auto" w:frame="1"/>
        </w:rPr>
        <w:t>Відомості Верховно</w:t>
      </w:r>
      <w:proofErr w:type="gramStart"/>
      <w:r w:rsidRPr="00140988">
        <w:rPr>
          <w:rStyle w:val="rvts9"/>
          <w:rFonts w:ascii="Times New Roman" w:hAnsi="Times New Roman"/>
          <w:color w:val="000000"/>
          <w:sz w:val="28"/>
          <w:szCs w:val="28"/>
          <w:bdr w:val="none" w:sz="0" w:space="0" w:color="auto" w:frame="1"/>
        </w:rPr>
        <w:t>ї  Р</w:t>
      </w:r>
      <w:proofErr w:type="gramEnd"/>
      <w:r w:rsidRPr="00140988">
        <w:rPr>
          <w:rStyle w:val="rvts9"/>
          <w:rFonts w:ascii="Times New Roman" w:hAnsi="Times New Roman"/>
          <w:color w:val="000000"/>
          <w:sz w:val="28"/>
          <w:szCs w:val="28"/>
          <w:bdr w:val="none" w:sz="0" w:space="0" w:color="auto" w:frame="1"/>
        </w:rPr>
        <w:t>ади України. -  2014. -  № 49. - ст.2056.</w:t>
      </w:r>
    </w:p>
    <w:p w:rsidR="00DB1343" w:rsidRPr="00140988" w:rsidRDefault="00DB1343" w:rsidP="007A40A9">
      <w:pPr>
        <w:pStyle w:val="21"/>
        <w:numPr>
          <w:ilvl w:val="0"/>
          <w:numId w:val="4"/>
        </w:numPr>
        <w:tabs>
          <w:tab w:val="left" w:pos="567"/>
        </w:tabs>
        <w:spacing w:line="240" w:lineRule="auto"/>
        <w:rPr>
          <w:rFonts w:ascii="Times New Roman" w:hAnsi="Times New Roman"/>
          <w:sz w:val="28"/>
          <w:szCs w:val="28"/>
          <w:lang w:val="ru-RU"/>
        </w:rPr>
      </w:pPr>
      <w:r w:rsidRPr="00140988">
        <w:rPr>
          <w:rFonts w:ascii="Times New Roman" w:hAnsi="Times New Roman"/>
          <w:sz w:val="28"/>
          <w:szCs w:val="28"/>
          <w:lang w:val="ru-RU"/>
        </w:rPr>
        <w:t>Закон України «Про службу в органах місцевого самоврядування» від 7</w:t>
      </w:r>
      <w:r w:rsidRPr="00140988">
        <w:rPr>
          <w:rFonts w:ascii="Times New Roman" w:hAnsi="Times New Roman"/>
          <w:sz w:val="28"/>
          <w:szCs w:val="28"/>
        </w:rPr>
        <w:t> </w:t>
      </w:r>
      <w:r w:rsidRPr="00140988">
        <w:rPr>
          <w:rFonts w:ascii="Times New Roman" w:hAnsi="Times New Roman"/>
          <w:sz w:val="28"/>
          <w:szCs w:val="28"/>
          <w:lang w:val="ru-RU"/>
        </w:rPr>
        <w:t>червня 2001</w:t>
      </w:r>
      <w:r w:rsidRPr="00140988">
        <w:rPr>
          <w:rFonts w:ascii="Times New Roman" w:hAnsi="Times New Roman"/>
          <w:sz w:val="28"/>
          <w:szCs w:val="28"/>
        </w:rPr>
        <w:t> </w:t>
      </w:r>
      <w:r w:rsidRPr="00140988">
        <w:rPr>
          <w:rFonts w:ascii="Times New Roman" w:hAnsi="Times New Roman"/>
          <w:sz w:val="28"/>
          <w:szCs w:val="28"/>
          <w:lang w:val="ru-RU"/>
        </w:rPr>
        <w:t>р. // Урядовий кур’єр. – 2001р. – 7 липня</w:t>
      </w:r>
      <w:proofErr w:type="gramStart"/>
      <w:r w:rsidRPr="00140988">
        <w:rPr>
          <w:rFonts w:ascii="Times New Roman" w:hAnsi="Times New Roman"/>
          <w:sz w:val="28"/>
          <w:szCs w:val="28"/>
          <w:lang w:val="ru-RU"/>
        </w:rPr>
        <w:t>.(</w:t>
      </w:r>
      <w:proofErr w:type="gramEnd"/>
      <w:r w:rsidRPr="00140988">
        <w:rPr>
          <w:rFonts w:ascii="Times New Roman" w:hAnsi="Times New Roman"/>
          <w:sz w:val="28"/>
          <w:szCs w:val="28"/>
          <w:lang w:val="ru-RU"/>
        </w:rPr>
        <w:t>із змінами).</w:t>
      </w:r>
    </w:p>
    <w:p w:rsidR="00DB1343" w:rsidRPr="00140988" w:rsidRDefault="00DB1343" w:rsidP="007A40A9">
      <w:pPr>
        <w:pStyle w:val="ad"/>
        <w:numPr>
          <w:ilvl w:val="0"/>
          <w:numId w:val="4"/>
        </w:numPr>
        <w:tabs>
          <w:tab w:val="right" w:pos="1122"/>
        </w:tabs>
        <w:spacing w:line="240" w:lineRule="auto"/>
        <w:ind w:right="0"/>
        <w:jc w:val="both"/>
        <w:rPr>
          <w:szCs w:val="28"/>
        </w:rPr>
      </w:pPr>
      <w:r w:rsidRPr="00140988">
        <w:rPr>
          <w:szCs w:val="28"/>
        </w:rPr>
        <w:t>Публічна служба. Зарубіжний досвід та пропозиції для України / За заг. ред. Тимощука В.П., Школика А.М. – К.: Конус-Ю, 2007.</w:t>
      </w:r>
    </w:p>
    <w:p w:rsidR="00DB1343" w:rsidRPr="00140988" w:rsidRDefault="00DB1343" w:rsidP="007A40A9">
      <w:pPr>
        <w:pStyle w:val="ac"/>
        <w:numPr>
          <w:ilvl w:val="0"/>
          <w:numId w:val="4"/>
        </w:numPr>
        <w:jc w:val="both"/>
        <w:rPr>
          <w:sz w:val="28"/>
          <w:szCs w:val="28"/>
          <w:lang w:val="ru-RU"/>
        </w:rPr>
      </w:pPr>
      <w:r w:rsidRPr="00140988">
        <w:rPr>
          <w:sz w:val="28"/>
          <w:szCs w:val="28"/>
        </w:rPr>
        <w:t xml:space="preserve">Службове право: витоки, сучасність та перспективи розвитку: колективна монографія / За заг. ред. Т.О. Коломоєць, В.К. Колпакова. – Запоріжжя: Видавничий дім «Гельветика», 2017. – 328 с. </w:t>
      </w:r>
    </w:p>
    <w:p w:rsidR="00DB1343" w:rsidRPr="00140988" w:rsidRDefault="00DB1343" w:rsidP="007A40A9">
      <w:pPr>
        <w:pStyle w:val="ac"/>
        <w:numPr>
          <w:ilvl w:val="0"/>
          <w:numId w:val="4"/>
        </w:numPr>
        <w:jc w:val="both"/>
        <w:rPr>
          <w:sz w:val="28"/>
          <w:szCs w:val="28"/>
          <w:lang w:val="ru-RU"/>
        </w:rPr>
      </w:pPr>
      <w:r w:rsidRPr="00140988">
        <w:rPr>
          <w:sz w:val="28"/>
          <w:szCs w:val="28"/>
          <w:lang w:val="ru-RU"/>
        </w:rPr>
        <w:t xml:space="preserve">Школик А.М. Порівняльне адміністративне право. Навчальний </w:t>
      </w:r>
      <w:proofErr w:type="gramStart"/>
      <w:r w:rsidRPr="00140988">
        <w:rPr>
          <w:sz w:val="28"/>
          <w:szCs w:val="28"/>
          <w:lang w:val="ru-RU"/>
        </w:rPr>
        <w:t>пос</w:t>
      </w:r>
      <w:proofErr w:type="gramEnd"/>
      <w:r w:rsidRPr="00140988">
        <w:rPr>
          <w:sz w:val="28"/>
          <w:szCs w:val="28"/>
          <w:lang w:val="ru-RU"/>
        </w:rPr>
        <w:t xml:space="preserve">ібник для юридичних факультетів та факультетів міжнародних відносин. – Львів: ЗУКЦ, 2007. </w:t>
      </w:r>
      <w:r w:rsidRPr="00140988">
        <w:rPr>
          <w:sz w:val="28"/>
          <w:szCs w:val="28"/>
          <w:lang w:val="en-US"/>
        </w:rPr>
        <w:t xml:space="preserve">– c. </w:t>
      </w:r>
      <w:r w:rsidRPr="00140988">
        <w:rPr>
          <w:sz w:val="28"/>
          <w:szCs w:val="28"/>
        </w:rPr>
        <w:t>69-100.</w:t>
      </w:r>
    </w:p>
    <w:p w:rsidR="00DB1343" w:rsidRDefault="00DB1343" w:rsidP="00C9432D">
      <w:pPr>
        <w:jc w:val="both"/>
        <w:rPr>
          <w:lang w:val="uk-UA"/>
        </w:rPr>
      </w:pPr>
    </w:p>
    <w:p w:rsidR="00DB1343" w:rsidRPr="002C55F2" w:rsidRDefault="00DB1343" w:rsidP="00C9432D">
      <w:pPr>
        <w:jc w:val="both"/>
        <w:rPr>
          <w:lang w:val="uk-UA"/>
        </w:rPr>
      </w:pPr>
    </w:p>
    <w:p w:rsidR="00C9432D" w:rsidRPr="00563190" w:rsidRDefault="00C9432D" w:rsidP="00C9432D">
      <w:pPr>
        <w:pStyle w:val="4"/>
        <w:jc w:val="both"/>
        <w:rPr>
          <w:szCs w:val="28"/>
        </w:rPr>
      </w:pPr>
      <w:r w:rsidRPr="00563190">
        <w:rPr>
          <w:szCs w:val="28"/>
          <w:lang w:val="ru-RU"/>
        </w:rPr>
        <w:lastRenderedPageBreak/>
        <w:t xml:space="preserve">Тема </w:t>
      </w:r>
      <w:r w:rsidRPr="00563190">
        <w:rPr>
          <w:szCs w:val="28"/>
        </w:rPr>
        <w:t xml:space="preserve">5. Форми </w:t>
      </w:r>
      <w:r w:rsidR="00DB1343" w:rsidRPr="00563190">
        <w:rPr>
          <w:szCs w:val="28"/>
        </w:rPr>
        <w:t xml:space="preserve">(інструменти) </w:t>
      </w:r>
      <w:r w:rsidRPr="00563190">
        <w:rPr>
          <w:szCs w:val="28"/>
        </w:rPr>
        <w:t>діяльності публічної адміністрації</w:t>
      </w:r>
    </w:p>
    <w:p w:rsidR="0040438F" w:rsidRDefault="0040438F" w:rsidP="0040438F">
      <w:pPr>
        <w:rPr>
          <w:lang w:val="uk-UA"/>
        </w:rPr>
      </w:pPr>
    </w:p>
    <w:p w:rsidR="0040438F" w:rsidRPr="00DB1343" w:rsidRDefault="0040438F" w:rsidP="0040438F">
      <w:pPr>
        <w:jc w:val="both"/>
        <w:rPr>
          <w:szCs w:val="28"/>
          <w:lang w:val="uk-UA"/>
        </w:rPr>
      </w:pPr>
      <w:r w:rsidRPr="00140988">
        <w:rPr>
          <w:b/>
          <w:i/>
          <w:szCs w:val="28"/>
        </w:rPr>
        <w:t>Мета заняття:</w:t>
      </w:r>
      <w:r w:rsidRPr="00140988">
        <w:rPr>
          <w:i/>
          <w:szCs w:val="28"/>
        </w:rPr>
        <w:t xml:space="preserve"> </w:t>
      </w:r>
      <w:r w:rsidR="00D61A32">
        <w:rPr>
          <w:szCs w:val="28"/>
          <w:lang w:val="uk-UA"/>
        </w:rPr>
        <w:t>розкрити основні засоби реалізації публічною адміністрацією своїх повноважень за законодавством розвинутих зарубіжних держав та визначити варіанти його імплементації в українському законодавстві</w:t>
      </w:r>
    </w:p>
    <w:p w:rsidR="0040438F" w:rsidRPr="00140988" w:rsidRDefault="0040438F" w:rsidP="0040438F">
      <w:pPr>
        <w:rPr>
          <w:b/>
          <w:szCs w:val="28"/>
        </w:rPr>
      </w:pPr>
    </w:p>
    <w:p w:rsidR="0040438F" w:rsidRPr="00C9432D" w:rsidRDefault="0040438F" w:rsidP="0040438F">
      <w:pPr>
        <w:rPr>
          <w:b/>
          <w:i/>
          <w:szCs w:val="28"/>
          <w:lang w:val="uk-UA"/>
        </w:rPr>
      </w:pPr>
      <w:r w:rsidRPr="00C9432D">
        <w:rPr>
          <w:b/>
          <w:i/>
          <w:szCs w:val="28"/>
        </w:rPr>
        <w:t>План</w:t>
      </w:r>
      <w:r w:rsidRPr="00C9432D">
        <w:rPr>
          <w:b/>
          <w:i/>
          <w:szCs w:val="28"/>
          <w:lang w:val="uk-UA"/>
        </w:rPr>
        <w:t xml:space="preserve"> заняття:</w:t>
      </w:r>
    </w:p>
    <w:p w:rsidR="00DB1343" w:rsidRPr="00DB1343" w:rsidRDefault="00C9432D" w:rsidP="007A40A9">
      <w:pPr>
        <w:pStyle w:val="ac"/>
        <w:numPr>
          <w:ilvl w:val="0"/>
          <w:numId w:val="20"/>
        </w:numPr>
        <w:jc w:val="both"/>
        <w:rPr>
          <w:sz w:val="28"/>
          <w:szCs w:val="28"/>
        </w:rPr>
      </w:pPr>
      <w:r w:rsidRPr="00DB1343">
        <w:rPr>
          <w:sz w:val="28"/>
          <w:szCs w:val="28"/>
        </w:rPr>
        <w:t xml:space="preserve">Форми </w:t>
      </w:r>
      <w:r w:rsidR="00DB1343" w:rsidRPr="00DB1343">
        <w:rPr>
          <w:sz w:val="28"/>
          <w:szCs w:val="28"/>
        </w:rPr>
        <w:t xml:space="preserve">(інструменти) </w:t>
      </w:r>
      <w:r w:rsidRPr="00DB1343">
        <w:rPr>
          <w:sz w:val="28"/>
          <w:szCs w:val="28"/>
        </w:rPr>
        <w:t>діяльності публічної адміністрації: загальна характеристика.</w:t>
      </w:r>
    </w:p>
    <w:p w:rsidR="00DB1343" w:rsidRPr="00DB1343" w:rsidRDefault="00C9432D" w:rsidP="007A40A9">
      <w:pPr>
        <w:pStyle w:val="ac"/>
        <w:numPr>
          <w:ilvl w:val="0"/>
          <w:numId w:val="20"/>
        </w:numPr>
        <w:jc w:val="both"/>
        <w:rPr>
          <w:sz w:val="28"/>
          <w:szCs w:val="28"/>
        </w:rPr>
      </w:pPr>
      <w:r w:rsidRPr="00DB1343">
        <w:rPr>
          <w:sz w:val="28"/>
          <w:szCs w:val="28"/>
        </w:rPr>
        <w:t xml:space="preserve">Підстави прийняття нормативних актів </w:t>
      </w:r>
      <w:r w:rsidR="00DB1343" w:rsidRPr="00DB1343">
        <w:rPr>
          <w:sz w:val="28"/>
          <w:szCs w:val="28"/>
        </w:rPr>
        <w:t>публічною адміністрацією</w:t>
      </w:r>
      <w:r w:rsidRPr="00DB1343">
        <w:rPr>
          <w:sz w:val="28"/>
          <w:szCs w:val="28"/>
        </w:rPr>
        <w:t xml:space="preserve"> та межі нормотворчої діяльності у зарубіжних країнах. </w:t>
      </w:r>
    </w:p>
    <w:p w:rsidR="00DB1343" w:rsidRPr="00DB1343" w:rsidRDefault="00C9432D" w:rsidP="007A40A9">
      <w:pPr>
        <w:pStyle w:val="ac"/>
        <w:numPr>
          <w:ilvl w:val="0"/>
          <w:numId w:val="20"/>
        </w:numPr>
        <w:jc w:val="both"/>
        <w:rPr>
          <w:sz w:val="28"/>
          <w:szCs w:val="28"/>
        </w:rPr>
      </w:pPr>
      <w:r w:rsidRPr="00DB1343">
        <w:rPr>
          <w:sz w:val="28"/>
          <w:szCs w:val="28"/>
        </w:rPr>
        <w:t xml:space="preserve">Адміністративний акт і його трактування в праві різних держав. </w:t>
      </w:r>
    </w:p>
    <w:p w:rsidR="00DB1343" w:rsidRPr="00DB1343" w:rsidRDefault="00C9432D" w:rsidP="007A40A9">
      <w:pPr>
        <w:pStyle w:val="ac"/>
        <w:numPr>
          <w:ilvl w:val="0"/>
          <w:numId w:val="20"/>
        </w:numPr>
        <w:jc w:val="both"/>
        <w:rPr>
          <w:sz w:val="28"/>
          <w:szCs w:val="28"/>
        </w:rPr>
      </w:pPr>
      <w:r w:rsidRPr="00DB1343">
        <w:rPr>
          <w:sz w:val="28"/>
          <w:szCs w:val="28"/>
        </w:rPr>
        <w:t xml:space="preserve">Вимоги, що ставляться до адміністративних актів та наслідки невиконання вимог. Адміністративні (публічно-правові) договори: сутність та види. </w:t>
      </w:r>
    </w:p>
    <w:p w:rsidR="00C9432D" w:rsidRPr="00DB1343" w:rsidRDefault="00C9432D" w:rsidP="007A40A9">
      <w:pPr>
        <w:pStyle w:val="ac"/>
        <w:numPr>
          <w:ilvl w:val="0"/>
          <w:numId w:val="20"/>
        </w:numPr>
        <w:jc w:val="both"/>
        <w:rPr>
          <w:sz w:val="28"/>
          <w:szCs w:val="28"/>
        </w:rPr>
      </w:pPr>
      <w:r w:rsidRPr="00DB1343">
        <w:rPr>
          <w:sz w:val="28"/>
          <w:szCs w:val="28"/>
        </w:rPr>
        <w:t xml:space="preserve">Адміністративний розсуд в діяльності </w:t>
      </w:r>
      <w:r w:rsidR="00DB1343" w:rsidRPr="00DB1343">
        <w:rPr>
          <w:sz w:val="28"/>
          <w:szCs w:val="28"/>
        </w:rPr>
        <w:t xml:space="preserve">публічної </w:t>
      </w:r>
      <w:r w:rsidRPr="00DB1343">
        <w:rPr>
          <w:sz w:val="28"/>
          <w:szCs w:val="28"/>
        </w:rPr>
        <w:t>адміністраці</w:t>
      </w:r>
      <w:r w:rsidR="00DB1343" w:rsidRPr="00DB1343">
        <w:rPr>
          <w:sz w:val="28"/>
          <w:szCs w:val="28"/>
        </w:rPr>
        <w:t>ї</w:t>
      </w:r>
      <w:r w:rsidRPr="00DB1343">
        <w:rPr>
          <w:sz w:val="28"/>
          <w:szCs w:val="28"/>
        </w:rPr>
        <w:t>.</w:t>
      </w:r>
    </w:p>
    <w:p w:rsidR="00C9432D" w:rsidRDefault="00C9432D" w:rsidP="00C9432D">
      <w:pPr>
        <w:jc w:val="both"/>
        <w:rPr>
          <w:lang w:val="uk-UA"/>
        </w:rPr>
      </w:pPr>
    </w:p>
    <w:p w:rsidR="00563190" w:rsidRPr="00140988" w:rsidRDefault="00563190" w:rsidP="00563190">
      <w:pPr>
        <w:rPr>
          <w:b/>
          <w:szCs w:val="28"/>
          <w:lang w:val="uk-UA"/>
        </w:rPr>
      </w:pPr>
      <w:r w:rsidRPr="00140988">
        <w:rPr>
          <w:b/>
          <w:szCs w:val="28"/>
          <w:lang w:val="uk-UA"/>
        </w:rPr>
        <w:t>Хід заняття:</w:t>
      </w:r>
    </w:p>
    <w:p w:rsidR="00563190" w:rsidRPr="00140988" w:rsidRDefault="00563190" w:rsidP="007A40A9">
      <w:pPr>
        <w:numPr>
          <w:ilvl w:val="0"/>
          <w:numId w:val="21"/>
        </w:numPr>
        <w:jc w:val="both"/>
        <w:rPr>
          <w:szCs w:val="28"/>
          <w:lang w:val="uk-UA"/>
        </w:rPr>
      </w:pPr>
      <w:r w:rsidRPr="00140988">
        <w:rPr>
          <w:szCs w:val="28"/>
          <w:lang w:val="uk-UA"/>
        </w:rPr>
        <w:t>Організаційна частина (5-7 хв.)</w:t>
      </w:r>
    </w:p>
    <w:p w:rsidR="00563190" w:rsidRPr="00140988" w:rsidRDefault="00563190" w:rsidP="007A40A9">
      <w:pPr>
        <w:numPr>
          <w:ilvl w:val="0"/>
          <w:numId w:val="21"/>
        </w:numPr>
        <w:jc w:val="both"/>
        <w:rPr>
          <w:szCs w:val="28"/>
          <w:lang w:val="uk-UA"/>
        </w:rPr>
      </w:pPr>
      <w:r w:rsidRPr="00140988">
        <w:rPr>
          <w:szCs w:val="28"/>
          <w:lang w:val="uk-UA"/>
        </w:rPr>
        <w:t>Мотивація та стимулювання навчальної діяльності студентів (5хв.)</w:t>
      </w:r>
    </w:p>
    <w:p w:rsidR="00563190" w:rsidRPr="00140988" w:rsidRDefault="00563190" w:rsidP="007A40A9">
      <w:pPr>
        <w:numPr>
          <w:ilvl w:val="0"/>
          <w:numId w:val="21"/>
        </w:numPr>
        <w:jc w:val="both"/>
        <w:rPr>
          <w:szCs w:val="28"/>
          <w:lang w:val="uk-UA"/>
        </w:rPr>
      </w:pPr>
      <w:r w:rsidRPr="00140988">
        <w:rPr>
          <w:szCs w:val="28"/>
          <w:lang w:val="uk-UA"/>
        </w:rPr>
        <w:t>Обговорення навчальних питань (65 хв.)</w:t>
      </w:r>
    </w:p>
    <w:p w:rsidR="00563190" w:rsidRPr="00140988" w:rsidRDefault="00563190" w:rsidP="007A40A9">
      <w:pPr>
        <w:numPr>
          <w:ilvl w:val="0"/>
          <w:numId w:val="21"/>
        </w:numPr>
        <w:jc w:val="both"/>
        <w:rPr>
          <w:szCs w:val="28"/>
          <w:lang w:val="uk-UA"/>
        </w:rPr>
      </w:pPr>
      <w:r w:rsidRPr="00140988">
        <w:rPr>
          <w:szCs w:val="28"/>
          <w:lang w:val="uk-UA"/>
        </w:rPr>
        <w:t>Підведення підсумків заняття (до 5 хв.)</w:t>
      </w:r>
    </w:p>
    <w:p w:rsidR="00563190" w:rsidRPr="00140988" w:rsidRDefault="00563190" w:rsidP="007A40A9">
      <w:pPr>
        <w:numPr>
          <w:ilvl w:val="0"/>
          <w:numId w:val="21"/>
        </w:numPr>
        <w:jc w:val="both"/>
        <w:rPr>
          <w:szCs w:val="28"/>
          <w:lang w:val="uk-UA"/>
        </w:rPr>
      </w:pPr>
      <w:r w:rsidRPr="00140988">
        <w:rPr>
          <w:szCs w:val="28"/>
          <w:lang w:val="uk-UA"/>
        </w:rPr>
        <w:t>Домашнє завдання.</w:t>
      </w:r>
    </w:p>
    <w:p w:rsidR="00563190" w:rsidRPr="00140988" w:rsidRDefault="00563190" w:rsidP="00563190">
      <w:pPr>
        <w:rPr>
          <w:szCs w:val="28"/>
          <w:lang w:val="uk-UA"/>
        </w:rPr>
      </w:pPr>
    </w:p>
    <w:p w:rsidR="00563190" w:rsidRDefault="00563190" w:rsidP="00563190">
      <w:pPr>
        <w:rPr>
          <w:b/>
          <w:szCs w:val="28"/>
          <w:lang w:val="uk-UA"/>
        </w:rPr>
      </w:pPr>
      <w:r w:rsidRPr="00140988">
        <w:rPr>
          <w:b/>
          <w:szCs w:val="28"/>
        </w:rPr>
        <w:t xml:space="preserve">Основне законодавство та література </w:t>
      </w:r>
      <w:proofErr w:type="gramStart"/>
      <w:r w:rsidRPr="00140988">
        <w:rPr>
          <w:b/>
          <w:szCs w:val="28"/>
        </w:rPr>
        <w:t>до</w:t>
      </w:r>
      <w:proofErr w:type="gramEnd"/>
      <w:r w:rsidRPr="00140988">
        <w:rPr>
          <w:b/>
          <w:szCs w:val="28"/>
        </w:rPr>
        <w:t xml:space="preserve"> теми:</w:t>
      </w:r>
    </w:p>
    <w:p w:rsidR="00563190" w:rsidRPr="00140988" w:rsidRDefault="00563190" w:rsidP="007A40A9">
      <w:pPr>
        <w:pStyle w:val="aa"/>
        <w:numPr>
          <w:ilvl w:val="0"/>
          <w:numId w:val="10"/>
        </w:numPr>
        <w:tabs>
          <w:tab w:val="clear" w:pos="709"/>
          <w:tab w:val="left" w:pos="1134"/>
        </w:tabs>
        <w:rPr>
          <w:sz w:val="28"/>
          <w:szCs w:val="28"/>
        </w:rPr>
      </w:pPr>
      <w:r w:rsidRPr="00140988">
        <w:rPr>
          <w:sz w:val="28"/>
          <w:szCs w:val="28"/>
        </w:rPr>
        <w:t xml:space="preserve">Загальне адміністративне право: підручник; за заг. ред. І.С. Гриценка. – К.: Юрінком Інтер, 2015. </w:t>
      </w:r>
    </w:p>
    <w:p w:rsidR="00563190" w:rsidRPr="00140988" w:rsidRDefault="00563190" w:rsidP="007A40A9">
      <w:pPr>
        <w:numPr>
          <w:ilvl w:val="0"/>
          <w:numId w:val="10"/>
        </w:numPr>
        <w:jc w:val="both"/>
        <w:rPr>
          <w:rFonts w:eastAsia="Arial Unicode MS"/>
          <w:color w:val="000000"/>
          <w:szCs w:val="28"/>
          <w:u w:color="000000"/>
        </w:rPr>
      </w:pPr>
      <w:r w:rsidRPr="00140988">
        <w:rPr>
          <w:rFonts w:eastAsia="Arial Unicode MS"/>
          <w:color w:val="000000"/>
          <w:szCs w:val="28"/>
          <w:u w:color="000000"/>
        </w:rPr>
        <w:t>Кодекс адміністративного судочинства України у ред. Від 3 жовтня 2017 року</w:t>
      </w:r>
      <w:proofErr w:type="gramStart"/>
      <w:r w:rsidRPr="00140988">
        <w:rPr>
          <w:rFonts w:eastAsia="Arial Unicode MS"/>
          <w:color w:val="000000"/>
          <w:szCs w:val="28"/>
          <w:u w:color="000000"/>
        </w:rPr>
        <w:t xml:space="preserve"> // В</w:t>
      </w:r>
      <w:proofErr w:type="gramEnd"/>
      <w:r w:rsidRPr="00140988">
        <w:rPr>
          <w:rFonts w:eastAsia="Arial Unicode MS"/>
          <w:color w:val="000000"/>
          <w:szCs w:val="28"/>
          <w:u w:color="000000"/>
        </w:rPr>
        <w:t>ідомості Верховної Ради України. – 2017. - №</w:t>
      </w:r>
      <w:r w:rsidRPr="00140988">
        <w:rPr>
          <w:rFonts w:eastAsia="Arial Unicode MS"/>
          <w:color w:val="000000"/>
          <w:szCs w:val="28"/>
          <w:u w:color="000000"/>
          <w:lang w:val="pl-PL"/>
        </w:rPr>
        <w:t xml:space="preserve"> 48</w:t>
      </w:r>
      <w:r w:rsidRPr="00140988">
        <w:rPr>
          <w:rFonts w:eastAsia="Arial Unicode MS"/>
          <w:color w:val="000000"/>
          <w:szCs w:val="28"/>
          <w:u w:color="000000"/>
        </w:rPr>
        <w:t>. – Ст.</w:t>
      </w:r>
      <w:r w:rsidRPr="00140988">
        <w:rPr>
          <w:rFonts w:eastAsia="Arial Unicode MS"/>
          <w:color w:val="000000"/>
          <w:szCs w:val="28"/>
          <w:u w:color="000000"/>
          <w:lang w:val="pl-PL"/>
        </w:rPr>
        <w:t xml:space="preserve"> 436</w:t>
      </w:r>
      <w:r w:rsidRPr="00140988">
        <w:rPr>
          <w:rFonts w:eastAsia="Arial Unicode MS"/>
          <w:color w:val="000000"/>
          <w:szCs w:val="28"/>
          <w:u w:color="000000"/>
        </w:rPr>
        <w:t xml:space="preserve"> </w:t>
      </w:r>
    </w:p>
    <w:p w:rsidR="00563190" w:rsidRPr="00140988" w:rsidRDefault="00563190" w:rsidP="007A40A9">
      <w:pPr>
        <w:numPr>
          <w:ilvl w:val="0"/>
          <w:numId w:val="10"/>
        </w:numPr>
        <w:jc w:val="both"/>
        <w:rPr>
          <w:rFonts w:eastAsia="Arial Unicode MS"/>
          <w:color w:val="000000"/>
          <w:szCs w:val="28"/>
          <w:u w:color="000000"/>
        </w:rPr>
      </w:pPr>
      <w:r w:rsidRPr="00140988">
        <w:rPr>
          <w:rFonts w:eastAsia="Arial Unicode MS"/>
          <w:color w:val="000000"/>
          <w:szCs w:val="28"/>
          <w:u w:color="000000"/>
        </w:rPr>
        <w:t>Колпаков В.К. Поняття форм публічного адміністрування // Адміністративне право і процес. – 2012. – № 2. – С. 43-51.</w:t>
      </w:r>
    </w:p>
    <w:p w:rsidR="00563190" w:rsidRPr="00140988" w:rsidRDefault="00563190" w:rsidP="007A40A9">
      <w:pPr>
        <w:numPr>
          <w:ilvl w:val="0"/>
          <w:numId w:val="10"/>
        </w:numPr>
        <w:jc w:val="both"/>
        <w:rPr>
          <w:rFonts w:eastAsia="Arial Unicode MS"/>
          <w:color w:val="000000"/>
          <w:szCs w:val="28"/>
          <w:u w:color="000000"/>
        </w:rPr>
      </w:pPr>
      <w:r w:rsidRPr="00140988">
        <w:rPr>
          <w:rFonts w:eastAsia="Arial Unicode MS"/>
          <w:color w:val="000000"/>
          <w:szCs w:val="28"/>
          <w:u w:color="000000"/>
        </w:rPr>
        <w:t xml:space="preserve"> Куйбіда Р. Проблеми адміністративного договору у доктрині, законодавстві, на практиці  // Право України.- 2009.- №3.- С.76</w:t>
      </w:r>
    </w:p>
    <w:p w:rsidR="00563190" w:rsidRPr="00140988" w:rsidRDefault="00563190" w:rsidP="007A40A9">
      <w:pPr>
        <w:numPr>
          <w:ilvl w:val="0"/>
          <w:numId w:val="10"/>
        </w:numPr>
        <w:jc w:val="both"/>
        <w:rPr>
          <w:rFonts w:eastAsia="Arial Unicode MS"/>
          <w:color w:val="000000"/>
          <w:szCs w:val="28"/>
          <w:u w:color="000000"/>
        </w:rPr>
      </w:pPr>
      <w:r w:rsidRPr="00140988">
        <w:rPr>
          <w:rFonts w:eastAsia="Arial Unicode MS"/>
          <w:color w:val="000000"/>
          <w:szCs w:val="28"/>
          <w:u w:color="000000"/>
        </w:rPr>
        <w:t>Патерило, І. В. Адміністративно-правові інструменти діяльності публічної адміністрації України [Текст</w:t>
      </w:r>
      <w:r w:rsidRPr="00140988">
        <w:rPr>
          <w:rFonts w:eastAsia="Arial Unicode MS"/>
          <w:color w:val="000000"/>
          <w:szCs w:val="28"/>
          <w:u w:color="000000"/>
          <w:lang w:val="fr-FR"/>
        </w:rPr>
        <w:t>]</w:t>
      </w:r>
      <w:proofErr w:type="gramStart"/>
      <w:r w:rsidRPr="00140988">
        <w:rPr>
          <w:rFonts w:eastAsia="Arial Unicode MS"/>
          <w:color w:val="000000"/>
          <w:szCs w:val="28"/>
          <w:u w:color="000000"/>
          <w:lang w:val="fr-FR"/>
        </w:rPr>
        <w:t xml:space="preserve"> :</w:t>
      </w:r>
      <w:proofErr w:type="gramEnd"/>
      <w:r w:rsidRPr="00140988">
        <w:rPr>
          <w:rFonts w:eastAsia="Arial Unicode MS"/>
          <w:color w:val="000000"/>
          <w:szCs w:val="28"/>
          <w:u w:color="000000"/>
          <w:lang w:val="fr-FR"/>
        </w:rPr>
        <w:t xml:space="preserve"> </w:t>
      </w:r>
      <w:r w:rsidRPr="00140988">
        <w:rPr>
          <w:rFonts w:eastAsia="Arial Unicode MS"/>
          <w:color w:val="000000"/>
          <w:szCs w:val="28"/>
          <w:u w:color="000000"/>
        </w:rPr>
        <w:t xml:space="preserve">автореф. дис. ... д-ра юрид. наук : 12.00.17 / Патерило Ірина Володимирівна; Київ. нац. ун-т ім. Тараса Шевченка. - Київ, 2015. - 35 </w:t>
      </w:r>
      <w:proofErr w:type="gramStart"/>
      <w:r w:rsidRPr="00140988">
        <w:rPr>
          <w:rFonts w:eastAsia="Arial Unicode MS"/>
          <w:color w:val="000000"/>
          <w:szCs w:val="28"/>
          <w:u w:color="000000"/>
        </w:rPr>
        <w:t>с</w:t>
      </w:r>
      <w:proofErr w:type="gramEnd"/>
      <w:r w:rsidRPr="00140988">
        <w:rPr>
          <w:rFonts w:eastAsia="Arial Unicode MS"/>
          <w:color w:val="000000"/>
          <w:szCs w:val="28"/>
          <w:u w:color="000000"/>
        </w:rPr>
        <w:t>.</w:t>
      </w:r>
    </w:p>
    <w:p w:rsidR="00563190" w:rsidRPr="00140988" w:rsidRDefault="00563190" w:rsidP="007A40A9">
      <w:pPr>
        <w:pStyle w:val="aa"/>
        <w:numPr>
          <w:ilvl w:val="0"/>
          <w:numId w:val="10"/>
        </w:numPr>
        <w:tabs>
          <w:tab w:val="clear" w:pos="709"/>
          <w:tab w:val="left" w:pos="1134"/>
        </w:tabs>
        <w:rPr>
          <w:sz w:val="28"/>
          <w:szCs w:val="28"/>
        </w:rPr>
      </w:pPr>
      <w:r w:rsidRPr="00140988">
        <w:rPr>
          <w:sz w:val="28"/>
          <w:szCs w:val="28"/>
        </w:rPr>
        <w:t>Тимощук В.П. Адміністративні акти: процедура прийняття та припинення дії: Монографія. – К.: Конус-Ю, 2010.</w:t>
      </w:r>
    </w:p>
    <w:p w:rsidR="00563190" w:rsidRPr="00140988" w:rsidRDefault="00563190" w:rsidP="007A40A9">
      <w:pPr>
        <w:numPr>
          <w:ilvl w:val="0"/>
          <w:numId w:val="10"/>
        </w:numPr>
        <w:jc w:val="both"/>
        <w:rPr>
          <w:rFonts w:eastAsia="Arial Unicode MS"/>
          <w:color w:val="000000"/>
          <w:szCs w:val="28"/>
          <w:u w:color="000000"/>
        </w:rPr>
      </w:pPr>
      <w:r w:rsidRPr="00140988">
        <w:rPr>
          <w:rFonts w:eastAsia="Arial Unicode MS"/>
          <w:color w:val="000000"/>
          <w:szCs w:val="28"/>
          <w:u w:color="000000"/>
        </w:rPr>
        <w:t xml:space="preserve">Школик А.М. Індивідуальні адміністративні акти як основна форма діяльності публічної адміністрації // </w:t>
      </w:r>
      <w:proofErr w:type="gramStart"/>
      <w:r w:rsidRPr="00140988">
        <w:rPr>
          <w:rFonts w:eastAsia="Arial Unicode MS"/>
          <w:color w:val="000000"/>
          <w:szCs w:val="28"/>
          <w:u w:color="000000"/>
        </w:rPr>
        <w:t>Вісник</w:t>
      </w:r>
      <w:proofErr w:type="gramEnd"/>
      <w:r w:rsidRPr="00140988">
        <w:rPr>
          <w:rFonts w:eastAsia="Arial Unicode MS"/>
          <w:color w:val="000000"/>
          <w:szCs w:val="28"/>
          <w:u w:color="000000"/>
        </w:rPr>
        <w:t xml:space="preserve"> Запорізького національного університету. – 2012. - №1 (І). – С. 329 – 334.</w:t>
      </w:r>
    </w:p>
    <w:p w:rsidR="00563190" w:rsidRPr="00140988" w:rsidRDefault="00563190" w:rsidP="007A40A9">
      <w:pPr>
        <w:pStyle w:val="ac"/>
        <w:numPr>
          <w:ilvl w:val="0"/>
          <w:numId w:val="10"/>
        </w:numPr>
        <w:jc w:val="both"/>
        <w:rPr>
          <w:sz w:val="28"/>
          <w:szCs w:val="28"/>
          <w:lang w:val="ru-RU"/>
        </w:rPr>
      </w:pPr>
      <w:r w:rsidRPr="00140988">
        <w:rPr>
          <w:sz w:val="28"/>
          <w:szCs w:val="28"/>
          <w:lang w:val="ru-RU"/>
        </w:rPr>
        <w:t xml:space="preserve">Школик А.М. Порівняльне адміністративне право. Навчальний </w:t>
      </w:r>
      <w:proofErr w:type="gramStart"/>
      <w:r w:rsidRPr="00140988">
        <w:rPr>
          <w:sz w:val="28"/>
          <w:szCs w:val="28"/>
          <w:lang w:val="ru-RU"/>
        </w:rPr>
        <w:t>пос</w:t>
      </w:r>
      <w:proofErr w:type="gramEnd"/>
      <w:r w:rsidRPr="00140988">
        <w:rPr>
          <w:sz w:val="28"/>
          <w:szCs w:val="28"/>
          <w:lang w:val="ru-RU"/>
        </w:rPr>
        <w:t xml:space="preserve">ібник для юридичних факультетів та факультетів міжнародних відносин. – Львів: ЗУКЦ, 2007. </w:t>
      </w:r>
      <w:r w:rsidRPr="00140988">
        <w:rPr>
          <w:sz w:val="28"/>
          <w:szCs w:val="28"/>
          <w:lang w:val="en-US"/>
        </w:rPr>
        <w:t xml:space="preserve">– c. </w:t>
      </w:r>
      <w:r w:rsidRPr="00140988">
        <w:rPr>
          <w:sz w:val="28"/>
          <w:szCs w:val="28"/>
        </w:rPr>
        <w:t>101-118.</w:t>
      </w:r>
    </w:p>
    <w:p w:rsidR="00563190" w:rsidRDefault="00563190" w:rsidP="00C9432D">
      <w:pPr>
        <w:jc w:val="both"/>
        <w:rPr>
          <w:lang w:val="uk-UA"/>
        </w:rPr>
      </w:pPr>
    </w:p>
    <w:p w:rsidR="00C9432D" w:rsidRPr="00563190" w:rsidRDefault="00C9432D" w:rsidP="00C9432D">
      <w:pPr>
        <w:pStyle w:val="3"/>
        <w:spacing w:before="0" w:after="0"/>
        <w:jc w:val="both"/>
        <w:rPr>
          <w:rFonts w:ascii="Times New Roman" w:hAnsi="Times New Roman" w:cs="Times New Roman"/>
          <w:sz w:val="28"/>
          <w:szCs w:val="28"/>
          <w:lang w:val="uk-UA"/>
        </w:rPr>
      </w:pPr>
      <w:r w:rsidRPr="00563190">
        <w:rPr>
          <w:rFonts w:ascii="Times New Roman" w:hAnsi="Times New Roman" w:cs="Times New Roman"/>
          <w:sz w:val="28"/>
          <w:szCs w:val="28"/>
        </w:rPr>
        <w:lastRenderedPageBreak/>
        <w:t>Тема 6. Процедури діяльності публічної адміністрації</w:t>
      </w:r>
    </w:p>
    <w:p w:rsidR="0040438F" w:rsidRDefault="0040438F" w:rsidP="00C9432D">
      <w:pPr>
        <w:ind w:firstLine="720"/>
        <w:jc w:val="both"/>
        <w:rPr>
          <w:lang w:val="uk-UA"/>
        </w:rPr>
      </w:pPr>
    </w:p>
    <w:p w:rsidR="0040438F" w:rsidRPr="00563190" w:rsidRDefault="0040438F" w:rsidP="0040438F">
      <w:pPr>
        <w:jc w:val="both"/>
        <w:rPr>
          <w:szCs w:val="28"/>
          <w:lang w:val="uk-UA"/>
        </w:rPr>
      </w:pPr>
      <w:r w:rsidRPr="00140988">
        <w:rPr>
          <w:b/>
          <w:i/>
          <w:szCs w:val="28"/>
        </w:rPr>
        <w:t>Мета заняття:</w:t>
      </w:r>
      <w:r w:rsidRPr="00140988">
        <w:rPr>
          <w:i/>
          <w:szCs w:val="28"/>
        </w:rPr>
        <w:t xml:space="preserve"> </w:t>
      </w:r>
      <w:r w:rsidR="00563190">
        <w:rPr>
          <w:szCs w:val="28"/>
          <w:lang w:val="uk-UA"/>
        </w:rPr>
        <w:t>окреслити змі</w:t>
      </w:r>
      <w:proofErr w:type="gramStart"/>
      <w:r w:rsidR="00563190">
        <w:rPr>
          <w:szCs w:val="28"/>
          <w:lang w:val="uk-UA"/>
        </w:rPr>
        <w:t>ст</w:t>
      </w:r>
      <w:proofErr w:type="gramEnd"/>
      <w:r w:rsidR="00563190">
        <w:rPr>
          <w:szCs w:val="28"/>
          <w:lang w:val="uk-UA"/>
        </w:rPr>
        <w:t xml:space="preserve"> правового регулювання адміністративної процедури за законодавством розвинутих зарубіжних держав та визначити, які з положень такого законодавства варто використати в Україні. </w:t>
      </w:r>
    </w:p>
    <w:p w:rsidR="0040438F" w:rsidRPr="00140988" w:rsidRDefault="0040438F" w:rsidP="0040438F">
      <w:pPr>
        <w:rPr>
          <w:b/>
          <w:szCs w:val="28"/>
        </w:rPr>
      </w:pPr>
    </w:p>
    <w:p w:rsidR="0040438F" w:rsidRPr="00C9432D" w:rsidRDefault="0040438F" w:rsidP="0040438F">
      <w:pPr>
        <w:rPr>
          <w:b/>
          <w:i/>
          <w:szCs w:val="28"/>
          <w:lang w:val="uk-UA"/>
        </w:rPr>
      </w:pPr>
      <w:r w:rsidRPr="00C9432D">
        <w:rPr>
          <w:b/>
          <w:i/>
          <w:szCs w:val="28"/>
        </w:rPr>
        <w:t>План</w:t>
      </w:r>
      <w:r w:rsidRPr="00C9432D">
        <w:rPr>
          <w:b/>
          <w:i/>
          <w:szCs w:val="28"/>
          <w:lang w:val="uk-UA"/>
        </w:rPr>
        <w:t xml:space="preserve"> заняття:</w:t>
      </w:r>
    </w:p>
    <w:p w:rsidR="00563190" w:rsidRPr="00563190" w:rsidRDefault="00C9432D" w:rsidP="007A40A9">
      <w:pPr>
        <w:pStyle w:val="ac"/>
        <w:numPr>
          <w:ilvl w:val="0"/>
          <w:numId w:val="22"/>
        </w:numPr>
        <w:jc w:val="both"/>
        <w:rPr>
          <w:sz w:val="28"/>
          <w:szCs w:val="28"/>
        </w:rPr>
      </w:pPr>
      <w:r w:rsidRPr="00563190">
        <w:rPr>
          <w:sz w:val="28"/>
          <w:szCs w:val="28"/>
        </w:rPr>
        <w:t xml:space="preserve">Формування адміністративно-процедурного права та його кодифікаційні моделі. Поняття та правове регулювання адміністративних процедур у зарубіжних країнах.  </w:t>
      </w:r>
    </w:p>
    <w:p w:rsidR="00563190" w:rsidRPr="00563190" w:rsidRDefault="00C9432D" w:rsidP="007A40A9">
      <w:pPr>
        <w:pStyle w:val="ac"/>
        <w:numPr>
          <w:ilvl w:val="0"/>
          <w:numId w:val="22"/>
        </w:numPr>
        <w:jc w:val="both"/>
        <w:rPr>
          <w:sz w:val="28"/>
          <w:szCs w:val="28"/>
        </w:rPr>
      </w:pPr>
      <w:r w:rsidRPr="00563190">
        <w:rPr>
          <w:sz w:val="28"/>
          <w:szCs w:val="28"/>
        </w:rPr>
        <w:t xml:space="preserve">Класифікація адміністративних процедур. </w:t>
      </w:r>
    </w:p>
    <w:p w:rsidR="00563190" w:rsidRPr="00563190" w:rsidRDefault="00C9432D" w:rsidP="007A40A9">
      <w:pPr>
        <w:pStyle w:val="ac"/>
        <w:numPr>
          <w:ilvl w:val="0"/>
          <w:numId w:val="22"/>
        </w:numPr>
        <w:jc w:val="both"/>
        <w:rPr>
          <w:sz w:val="28"/>
          <w:szCs w:val="28"/>
        </w:rPr>
      </w:pPr>
      <w:r w:rsidRPr="00563190">
        <w:rPr>
          <w:sz w:val="28"/>
          <w:szCs w:val="28"/>
        </w:rPr>
        <w:t>Процедури прийняття нормативних актів</w:t>
      </w:r>
      <w:r w:rsidR="00563190" w:rsidRPr="00563190">
        <w:rPr>
          <w:sz w:val="28"/>
          <w:szCs w:val="28"/>
        </w:rPr>
        <w:t xml:space="preserve"> </w:t>
      </w:r>
      <w:r w:rsidRPr="00563190">
        <w:rPr>
          <w:sz w:val="28"/>
          <w:szCs w:val="28"/>
        </w:rPr>
        <w:t xml:space="preserve">публічною адміністрацією. </w:t>
      </w:r>
    </w:p>
    <w:p w:rsidR="00563190" w:rsidRPr="00563190" w:rsidRDefault="00C9432D" w:rsidP="007A40A9">
      <w:pPr>
        <w:pStyle w:val="ac"/>
        <w:numPr>
          <w:ilvl w:val="0"/>
          <w:numId w:val="22"/>
        </w:numPr>
        <w:jc w:val="both"/>
        <w:rPr>
          <w:sz w:val="28"/>
          <w:szCs w:val="28"/>
        </w:rPr>
      </w:pPr>
      <w:r w:rsidRPr="00563190">
        <w:rPr>
          <w:sz w:val="28"/>
          <w:szCs w:val="28"/>
        </w:rPr>
        <w:t xml:space="preserve">Процедури прийняття індивідуальних адміністративних актів.           </w:t>
      </w:r>
    </w:p>
    <w:p w:rsidR="00C9432D" w:rsidRPr="00563190" w:rsidRDefault="00C9432D" w:rsidP="007A40A9">
      <w:pPr>
        <w:pStyle w:val="ac"/>
        <w:numPr>
          <w:ilvl w:val="0"/>
          <w:numId w:val="22"/>
        </w:numPr>
        <w:jc w:val="both"/>
        <w:rPr>
          <w:sz w:val="28"/>
          <w:szCs w:val="28"/>
        </w:rPr>
      </w:pPr>
      <w:r w:rsidRPr="00563190">
        <w:rPr>
          <w:sz w:val="28"/>
          <w:szCs w:val="28"/>
        </w:rPr>
        <w:t xml:space="preserve">Процедури оскарження індивідуальних адміністративних актів. </w:t>
      </w:r>
    </w:p>
    <w:p w:rsidR="00563190" w:rsidRPr="00563190" w:rsidRDefault="00563190" w:rsidP="007A40A9">
      <w:pPr>
        <w:pStyle w:val="ac"/>
        <w:numPr>
          <w:ilvl w:val="0"/>
          <w:numId w:val="22"/>
        </w:numPr>
        <w:jc w:val="both"/>
        <w:rPr>
          <w:sz w:val="28"/>
          <w:szCs w:val="28"/>
        </w:rPr>
      </w:pPr>
      <w:r w:rsidRPr="00563190">
        <w:rPr>
          <w:sz w:val="28"/>
          <w:szCs w:val="28"/>
        </w:rPr>
        <w:t xml:space="preserve">Процедури виконання індивідуальних адміністративних актів. </w:t>
      </w:r>
    </w:p>
    <w:p w:rsidR="00C9432D" w:rsidRDefault="00C9432D" w:rsidP="00C9432D">
      <w:pPr>
        <w:jc w:val="both"/>
        <w:rPr>
          <w:lang w:val="uk-UA"/>
        </w:rPr>
      </w:pPr>
    </w:p>
    <w:p w:rsidR="00563190" w:rsidRPr="00140988" w:rsidRDefault="00563190" w:rsidP="00563190">
      <w:pPr>
        <w:rPr>
          <w:b/>
          <w:szCs w:val="28"/>
          <w:lang w:val="uk-UA"/>
        </w:rPr>
      </w:pPr>
      <w:r w:rsidRPr="00140988">
        <w:rPr>
          <w:b/>
          <w:szCs w:val="28"/>
          <w:lang w:val="uk-UA"/>
        </w:rPr>
        <w:t>Хід заняття:</w:t>
      </w:r>
    </w:p>
    <w:p w:rsidR="00563190" w:rsidRPr="00140988" w:rsidRDefault="00563190" w:rsidP="007A40A9">
      <w:pPr>
        <w:numPr>
          <w:ilvl w:val="0"/>
          <w:numId w:val="23"/>
        </w:numPr>
        <w:jc w:val="both"/>
        <w:rPr>
          <w:szCs w:val="28"/>
          <w:lang w:val="uk-UA"/>
        </w:rPr>
      </w:pPr>
      <w:r w:rsidRPr="00140988">
        <w:rPr>
          <w:szCs w:val="28"/>
          <w:lang w:val="uk-UA"/>
        </w:rPr>
        <w:t>Організаційна частина (5-7 хв.)</w:t>
      </w:r>
    </w:p>
    <w:p w:rsidR="00563190" w:rsidRPr="00140988" w:rsidRDefault="00563190" w:rsidP="007A40A9">
      <w:pPr>
        <w:numPr>
          <w:ilvl w:val="0"/>
          <w:numId w:val="23"/>
        </w:numPr>
        <w:jc w:val="both"/>
        <w:rPr>
          <w:szCs w:val="28"/>
          <w:lang w:val="uk-UA"/>
        </w:rPr>
      </w:pPr>
      <w:r w:rsidRPr="00140988">
        <w:rPr>
          <w:szCs w:val="28"/>
          <w:lang w:val="uk-UA"/>
        </w:rPr>
        <w:t>Мотивація та стимулювання навчальної діяльності студентів (5хв.)</w:t>
      </w:r>
    </w:p>
    <w:p w:rsidR="00563190" w:rsidRPr="00140988" w:rsidRDefault="00563190" w:rsidP="007A40A9">
      <w:pPr>
        <w:numPr>
          <w:ilvl w:val="0"/>
          <w:numId w:val="23"/>
        </w:numPr>
        <w:jc w:val="both"/>
        <w:rPr>
          <w:szCs w:val="28"/>
          <w:lang w:val="uk-UA"/>
        </w:rPr>
      </w:pPr>
      <w:r w:rsidRPr="00140988">
        <w:rPr>
          <w:szCs w:val="28"/>
          <w:lang w:val="uk-UA"/>
        </w:rPr>
        <w:t>Обговорення навчальних питань (65 хв.)</w:t>
      </w:r>
    </w:p>
    <w:p w:rsidR="00563190" w:rsidRPr="00140988" w:rsidRDefault="00563190" w:rsidP="007A40A9">
      <w:pPr>
        <w:numPr>
          <w:ilvl w:val="0"/>
          <w:numId w:val="23"/>
        </w:numPr>
        <w:jc w:val="both"/>
        <w:rPr>
          <w:szCs w:val="28"/>
          <w:lang w:val="uk-UA"/>
        </w:rPr>
      </w:pPr>
      <w:r w:rsidRPr="00140988">
        <w:rPr>
          <w:szCs w:val="28"/>
          <w:lang w:val="uk-UA"/>
        </w:rPr>
        <w:t>Підведення підсумків заняття (до 5 хв.)</w:t>
      </w:r>
    </w:p>
    <w:p w:rsidR="00563190" w:rsidRPr="00140988" w:rsidRDefault="00563190" w:rsidP="007A40A9">
      <w:pPr>
        <w:numPr>
          <w:ilvl w:val="0"/>
          <w:numId w:val="23"/>
        </w:numPr>
        <w:jc w:val="both"/>
        <w:rPr>
          <w:szCs w:val="28"/>
          <w:lang w:val="uk-UA"/>
        </w:rPr>
      </w:pPr>
      <w:r w:rsidRPr="00140988">
        <w:rPr>
          <w:szCs w:val="28"/>
          <w:lang w:val="uk-UA"/>
        </w:rPr>
        <w:t>Домашнє завдання.</w:t>
      </w:r>
    </w:p>
    <w:p w:rsidR="00563190" w:rsidRPr="00140988" w:rsidRDefault="00563190" w:rsidP="00563190">
      <w:pPr>
        <w:rPr>
          <w:szCs w:val="28"/>
          <w:lang w:val="uk-UA"/>
        </w:rPr>
      </w:pPr>
    </w:p>
    <w:p w:rsidR="00563190" w:rsidRDefault="00563190" w:rsidP="00563190">
      <w:pPr>
        <w:rPr>
          <w:b/>
          <w:szCs w:val="28"/>
          <w:lang w:val="uk-UA"/>
        </w:rPr>
      </w:pPr>
      <w:r w:rsidRPr="00140988">
        <w:rPr>
          <w:b/>
          <w:szCs w:val="28"/>
        </w:rPr>
        <w:t xml:space="preserve">Основне законодавство та література </w:t>
      </w:r>
      <w:proofErr w:type="gramStart"/>
      <w:r w:rsidRPr="00140988">
        <w:rPr>
          <w:b/>
          <w:szCs w:val="28"/>
        </w:rPr>
        <w:t>до</w:t>
      </w:r>
      <w:proofErr w:type="gramEnd"/>
      <w:r w:rsidRPr="00140988">
        <w:rPr>
          <w:b/>
          <w:szCs w:val="28"/>
        </w:rPr>
        <w:t xml:space="preserve"> теми:</w:t>
      </w:r>
    </w:p>
    <w:p w:rsidR="00563190" w:rsidRPr="00140988" w:rsidRDefault="00563190" w:rsidP="007A40A9">
      <w:pPr>
        <w:pStyle w:val="aa"/>
        <w:numPr>
          <w:ilvl w:val="0"/>
          <w:numId w:val="5"/>
        </w:numPr>
        <w:tabs>
          <w:tab w:val="clear" w:pos="709"/>
          <w:tab w:val="left" w:pos="426"/>
          <w:tab w:val="left" w:pos="567"/>
        </w:tabs>
        <w:rPr>
          <w:sz w:val="28"/>
          <w:szCs w:val="28"/>
        </w:rPr>
      </w:pPr>
      <w:r w:rsidRPr="00140988">
        <w:rPr>
          <w:sz w:val="28"/>
          <w:szCs w:val="28"/>
        </w:rPr>
        <w:t>Закон України «Про звернення громадян»  від 2 жовтня 1996р. // Урядовий кур’єр. – 17 жовтня 1996р. (зі змінами та доповненнями)</w:t>
      </w:r>
    </w:p>
    <w:p w:rsidR="00563190" w:rsidRPr="00140988" w:rsidRDefault="00563190" w:rsidP="007A40A9">
      <w:pPr>
        <w:pStyle w:val="ac"/>
        <w:numPr>
          <w:ilvl w:val="0"/>
          <w:numId w:val="5"/>
        </w:numPr>
        <w:tabs>
          <w:tab w:val="left" w:pos="709"/>
        </w:tabs>
        <w:jc w:val="both"/>
        <w:rPr>
          <w:sz w:val="28"/>
          <w:szCs w:val="28"/>
          <w:lang w:val="ru-RU"/>
        </w:rPr>
      </w:pPr>
      <w:r w:rsidRPr="00140988">
        <w:rPr>
          <w:sz w:val="28"/>
          <w:szCs w:val="28"/>
          <w:lang w:val="ru-RU"/>
        </w:rPr>
        <w:t xml:space="preserve">Закон України «Про засади державної регуляторної політики у сфері господарської діяльності» від 11 вересня 2003 р. // </w:t>
      </w:r>
      <w:r w:rsidRPr="00140988">
        <w:rPr>
          <w:iCs/>
          <w:sz w:val="28"/>
          <w:szCs w:val="28"/>
          <w:lang w:val="ru-RU"/>
        </w:rPr>
        <w:t>Відомості Верховно</w:t>
      </w:r>
      <w:proofErr w:type="gramStart"/>
      <w:r w:rsidRPr="00140988">
        <w:rPr>
          <w:iCs/>
          <w:sz w:val="28"/>
          <w:szCs w:val="28"/>
          <w:lang w:val="ru-RU"/>
        </w:rPr>
        <w:t>ї Р</w:t>
      </w:r>
      <w:proofErr w:type="gramEnd"/>
      <w:r w:rsidRPr="00140988">
        <w:rPr>
          <w:iCs/>
          <w:sz w:val="28"/>
          <w:szCs w:val="28"/>
          <w:lang w:val="ru-RU"/>
        </w:rPr>
        <w:t xml:space="preserve">ади України – 2004. - </w:t>
      </w:r>
      <w:r w:rsidRPr="00140988">
        <w:rPr>
          <w:iCs/>
          <w:sz w:val="28"/>
          <w:szCs w:val="28"/>
        </w:rPr>
        <w:t>N</w:t>
      </w:r>
      <w:r w:rsidRPr="00140988">
        <w:rPr>
          <w:iCs/>
          <w:sz w:val="28"/>
          <w:szCs w:val="28"/>
          <w:lang w:val="ru-RU"/>
        </w:rPr>
        <w:t xml:space="preserve"> 9, - ст. 79</w:t>
      </w:r>
    </w:p>
    <w:p w:rsidR="00563190" w:rsidRPr="00140988" w:rsidRDefault="00563190" w:rsidP="007A40A9">
      <w:pPr>
        <w:pStyle w:val="ac"/>
        <w:numPr>
          <w:ilvl w:val="0"/>
          <w:numId w:val="5"/>
        </w:numPr>
        <w:tabs>
          <w:tab w:val="left" w:pos="1134"/>
        </w:tabs>
        <w:jc w:val="both"/>
        <w:rPr>
          <w:color w:val="000000" w:themeColor="text1"/>
          <w:sz w:val="28"/>
          <w:szCs w:val="28"/>
        </w:rPr>
      </w:pPr>
      <w:r w:rsidRPr="00140988">
        <w:rPr>
          <w:color w:val="000000" w:themeColor="text1"/>
          <w:sz w:val="28"/>
          <w:szCs w:val="28"/>
        </w:rPr>
        <w:t>Закон України «Про адміністративні послуги» від 06.09.2012 // База даних «Законодавство України»/ВР України. URL: http://zakon3.rada.gov.ua/laws/show/5203-17.</w:t>
      </w:r>
    </w:p>
    <w:p w:rsidR="00563190" w:rsidRPr="00140988" w:rsidRDefault="00563190" w:rsidP="007A40A9">
      <w:pPr>
        <w:pStyle w:val="aa"/>
        <w:numPr>
          <w:ilvl w:val="0"/>
          <w:numId w:val="5"/>
        </w:numPr>
        <w:tabs>
          <w:tab w:val="clear" w:pos="709"/>
          <w:tab w:val="right" w:pos="1122"/>
        </w:tabs>
        <w:rPr>
          <w:sz w:val="28"/>
          <w:szCs w:val="28"/>
          <w:lang w:val="ru-RU"/>
        </w:rPr>
      </w:pPr>
      <w:r w:rsidRPr="00140988">
        <w:rPr>
          <w:sz w:val="28"/>
          <w:szCs w:val="28"/>
          <w:lang w:val="ru-RU"/>
        </w:rPr>
        <w:t>Адміністративна процедура та адміністративні послуги. Зарубіжний досвід та пропозиції для України / Автор-упорядник В.П. Тимощук. – К.: Факт, 2003.</w:t>
      </w:r>
    </w:p>
    <w:p w:rsidR="00563190" w:rsidRPr="00140988" w:rsidRDefault="00563190" w:rsidP="007A40A9">
      <w:pPr>
        <w:pStyle w:val="aa"/>
        <w:numPr>
          <w:ilvl w:val="0"/>
          <w:numId w:val="5"/>
        </w:numPr>
        <w:tabs>
          <w:tab w:val="clear" w:pos="709"/>
          <w:tab w:val="right" w:pos="1122"/>
        </w:tabs>
        <w:rPr>
          <w:sz w:val="28"/>
          <w:szCs w:val="28"/>
          <w:lang w:val="ru-RU"/>
        </w:rPr>
      </w:pPr>
      <w:r w:rsidRPr="00140988">
        <w:rPr>
          <w:sz w:val="28"/>
          <w:szCs w:val="28"/>
          <w:lang w:val="ru-RU"/>
        </w:rPr>
        <w:t>Административные процедуры и контроль в свете европейского опыта</w:t>
      </w:r>
      <w:proofErr w:type="gramStart"/>
      <w:r w:rsidRPr="00140988">
        <w:rPr>
          <w:sz w:val="28"/>
          <w:szCs w:val="28"/>
          <w:lang w:val="ru-RU"/>
        </w:rPr>
        <w:t xml:space="preserve"> / П</w:t>
      </w:r>
      <w:proofErr w:type="gramEnd"/>
      <w:r w:rsidRPr="00140988">
        <w:rPr>
          <w:sz w:val="28"/>
          <w:szCs w:val="28"/>
          <w:lang w:val="ru-RU"/>
        </w:rPr>
        <w:t>од ред. Т.Я. Хабриевой и Ж.Марку. – М.: Статут, 2011.</w:t>
      </w:r>
    </w:p>
    <w:p w:rsidR="00563190" w:rsidRPr="00140988" w:rsidRDefault="00563190" w:rsidP="007A40A9">
      <w:pPr>
        <w:pStyle w:val="aa"/>
        <w:numPr>
          <w:ilvl w:val="0"/>
          <w:numId w:val="5"/>
        </w:numPr>
        <w:tabs>
          <w:tab w:val="clear" w:pos="709"/>
          <w:tab w:val="right" w:pos="1122"/>
        </w:tabs>
        <w:rPr>
          <w:sz w:val="28"/>
          <w:szCs w:val="28"/>
          <w:lang w:val="ru-RU"/>
        </w:rPr>
      </w:pPr>
      <w:r w:rsidRPr="00140988">
        <w:rPr>
          <w:sz w:val="28"/>
          <w:szCs w:val="28"/>
          <w:lang w:val="ru-RU"/>
        </w:rPr>
        <w:t>Адміністративна процедура: конспект лекцій / І. В. Бойко, О. Т. Зима, О. М. Соловйова. – Харків: Право, 2017.</w:t>
      </w:r>
    </w:p>
    <w:p w:rsidR="00563190" w:rsidRPr="00140988" w:rsidRDefault="00563190" w:rsidP="007A40A9">
      <w:pPr>
        <w:pStyle w:val="aa"/>
        <w:numPr>
          <w:ilvl w:val="0"/>
          <w:numId w:val="5"/>
        </w:numPr>
        <w:tabs>
          <w:tab w:val="clear" w:pos="709"/>
          <w:tab w:val="right" w:pos="1122"/>
        </w:tabs>
        <w:rPr>
          <w:sz w:val="28"/>
          <w:szCs w:val="28"/>
          <w:lang w:val="ru-RU"/>
        </w:rPr>
      </w:pPr>
      <w:r w:rsidRPr="00140988">
        <w:rPr>
          <w:sz w:val="28"/>
          <w:szCs w:val="28"/>
          <w:lang w:val="ru-RU"/>
        </w:rPr>
        <w:t xml:space="preserve">І. О. Картузова, А. Ю. Осадчий Адміністративно-процедурне право: навчально-методичний </w:t>
      </w:r>
      <w:proofErr w:type="gramStart"/>
      <w:r w:rsidRPr="00140988">
        <w:rPr>
          <w:sz w:val="28"/>
          <w:szCs w:val="28"/>
          <w:lang w:val="ru-RU"/>
        </w:rPr>
        <w:t>пос</w:t>
      </w:r>
      <w:proofErr w:type="gramEnd"/>
      <w:r w:rsidRPr="00140988">
        <w:rPr>
          <w:sz w:val="28"/>
          <w:szCs w:val="28"/>
          <w:lang w:val="ru-RU"/>
        </w:rPr>
        <w:t>ібник. – Одеса: Юридична література, 2008.</w:t>
      </w:r>
    </w:p>
    <w:p w:rsidR="00563190" w:rsidRPr="00140988" w:rsidRDefault="00563190" w:rsidP="007A40A9">
      <w:pPr>
        <w:numPr>
          <w:ilvl w:val="0"/>
          <w:numId w:val="5"/>
        </w:numPr>
        <w:jc w:val="both"/>
        <w:rPr>
          <w:rFonts w:eastAsia="Arial Unicode MS"/>
          <w:color w:val="000000"/>
          <w:szCs w:val="28"/>
          <w:u w:color="000000"/>
        </w:rPr>
      </w:pPr>
      <w:r w:rsidRPr="00140988">
        <w:rPr>
          <w:rStyle w:val="aff5"/>
          <w:rFonts w:eastAsia="Arial Unicode MS"/>
          <w:color w:val="000000"/>
          <w:szCs w:val="28"/>
          <w:u w:color="000000"/>
        </w:rPr>
        <w:t>Проект Закону України «Про адміністративну процедуру». Режим доступу: http://civic.kmu.gov.ua/consult_mvc_kmu/consult/old/show_bill/3457</w:t>
      </w:r>
    </w:p>
    <w:p w:rsidR="00563190" w:rsidRPr="00140988" w:rsidRDefault="00563190" w:rsidP="007A40A9">
      <w:pPr>
        <w:pStyle w:val="ac"/>
        <w:numPr>
          <w:ilvl w:val="0"/>
          <w:numId w:val="5"/>
        </w:numPr>
        <w:tabs>
          <w:tab w:val="left" w:pos="426"/>
          <w:tab w:val="left" w:pos="567"/>
        </w:tabs>
        <w:spacing w:after="200" w:line="276" w:lineRule="auto"/>
        <w:jc w:val="both"/>
        <w:rPr>
          <w:sz w:val="28"/>
          <w:szCs w:val="28"/>
        </w:rPr>
      </w:pPr>
      <w:r w:rsidRPr="00140988">
        <w:rPr>
          <w:rFonts w:eastAsia="Arial Unicode MS"/>
          <w:color w:val="000000"/>
          <w:sz w:val="28"/>
          <w:szCs w:val="28"/>
          <w:u w:color="000000"/>
        </w:rPr>
        <w:t>Школик А.М. Адміністративна процедура та її співвідношення з суміжними поняттями / А. Школик // Вісник Львівського університету. Сер</w:t>
      </w:r>
      <w:r w:rsidRPr="00140988">
        <w:rPr>
          <w:rFonts w:eastAsia="Arial Unicode MS"/>
          <w:color w:val="000000"/>
          <w:sz w:val="28"/>
          <w:szCs w:val="28"/>
          <w:u w:color="000000"/>
          <w:lang w:val="fr-FR"/>
        </w:rPr>
        <w:t xml:space="preserve">. : </w:t>
      </w:r>
      <w:r w:rsidRPr="00140988">
        <w:rPr>
          <w:rFonts w:eastAsia="Arial Unicode MS"/>
          <w:color w:val="000000"/>
          <w:sz w:val="28"/>
          <w:szCs w:val="28"/>
          <w:u w:color="000000"/>
          <w:lang w:val="ru-RU"/>
        </w:rPr>
        <w:lastRenderedPageBreak/>
        <w:t>Юридична</w:t>
      </w:r>
      <w:r w:rsidRPr="00140988">
        <w:rPr>
          <w:rFonts w:eastAsia="Arial Unicode MS"/>
          <w:color w:val="000000"/>
          <w:sz w:val="28"/>
          <w:szCs w:val="28"/>
          <w:u w:color="000000"/>
          <w:lang w:val="de-DE"/>
        </w:rPr>
        <w:t xml:space="preserve">. - 2014. - </w:t>
      </w:r>
      <w:r w:rsidRPr="00140988">
        <w:rPr>
          <w:rFonts w:eastAsia="Arial Unicode MS"/>
          <w:color w:val="000000"/>
          <w:sz w:val="28"/>
          <w:szCs w:val="28"/>
          <w:u w:color="000000"/>
        </w:rPr>
        <w:t xml:space="preserve">Вип. 59. - С. 185-193. - </w:t>
      </w:r>
      <w:r w:rsidRPr="00140988">
        <w:rPr>
          <w:rFonts w:eastAsia="Arial Unicode MS"/>
          <w:color w:val="000000"/>
          <w:sz w:val="28"/>
          <w:szCs w:val="28"/>
          <w:u w:color="000000"/>
          <w:lang w:val="ru-RU"/>
        </w:rPr>
        <w:t>Режим доступу</w:t>
      </w:r>
      <w:r w:rsidRPr="00140988">
        <w:rPr>
          <w:rFonts w:eastAsia="Arial Unicode MS"/>
          <w:color w:val="000000"/>
          <w:sz w:val="28"/>
          <w:szCs w:val="28"/>
          <w:u w:color="000000"/>
        </w:rPr>
        <w:t>: http://nbuv.gov.ua/j-pdf/Vlnu_yu_2014_59_28.pdf</w:t>
      </w:r>
    </w:p>
    <w:p w:rsidR="00563190" w:rsidRPr="00140988" w:rsidRDefault="00563190" w:rsidP="007A40A9">
      <w:pPr>
        <w:pStyle w:val="ac"/>
        <w:numPr>
          <w:ilvl w:val="0"/>
          <w:numId w:val="5"/>
        </w:numPr>
        <w:jc w:val="both"/>
        <w:rPr>
          <w:sz w:val="28"/>
          <w:szCs w:val="28"/>
          <w:lang w:val="ru-RU"/>
        </w:rPr>
      </w:pPr>
      <w:r w:rsidRPr="00140988">
        <w:rPr>
          <w:sz w:val="28"/>
          <w:szCs w:val="28"/>
          <w:lang w:val="ru-RU"/>
        </w:rPr>
        <w:t xml:space="preserve">Школик А.М. Порівняльне адміністративне право. Навчальний </w:t>
      </w:r>
      <w:proofErr w:type="gramStart"/>
      <w:r w:rsidRPr="00140988">
        <w:rPr>
          <w:sz w:val="28"/>
          <w:szCs w:val="28"/>
          <w:lang w:val="ru-RU"/>
        </w:rPr>
        <w:t>пос</w:t>
      </w:r>
      <w:proofErr w:type="gramEnd"/>
      <w:r w:rsidRPr="00140988">
        <w:rPr>
          <w:sz w:val="28"/>
          <w:szCs w:val="28"/>
          <w:lang w:val="ru-RU"/>
        </w:rPr>
        <w:t xml:space="preserve">ібник для юридичних факультетів та факультетів міжнародних відносин. – Львів: ЗУКЦ, 2007. </w:t>
      </w:r>
      <w:r w:rsidRPr="00140988">
        <w:rPr>
          <w:sz w:val="28"/>
          <w:szCs w:val="28"/>
          <w:lang w:val="en-US"/>
        </w:rPr>
        <w:t xml:space="preserve">– c. </w:t>
      </w:r>
      <w:r w:rsidRPr="00140988">
        <w:rPr>
          <w:sz w:val="28"/>
          <w:szCs w:val="28"/>
        </w:rPr>
        <w:t>119-140.</w:t>
      </w:r>
    </w:p>
    <w:p w:rsidR="00563190" w:rsidRDefault="00563190" w:rsidP="00C9432D">
      <w:pPr>
        <w:jc w:val="both"/>
        <w:rPr>
          <w:lang w:val="uk-UA"/>
        </w:rPr>
      </w:pPr>
    </w:p>
    <w:p w:rsidR="00563190" w:rsidRPr="00563190" w:rsidRDefault="00563190" w:rsidP="00C9432D">
      <w:pPr>
        <w:jc w:val="both"/>
        <w:rPr>
          <w:lang w:val="uk-UA"/>
        </w:rPr>
      </w:pPr>
    </w:p>
    <w:p w:rsidR="00C9432D" w:rsidRPr="00563190" w:rsidRDefault="00C9432D" w:rsidP="00C9432D">
      <w:pPr>
        <w:pStyle w:val="3"/>
        <w:spacing w:before="0" w:after="0"/>
        <w:jc w:val="both"/>
        <w:rPr>
          <w:rFonts w:ascii="Times New Roman" w:hAnsi="Times New Roman" w:cs="Times New Roman"/>
          <w:sz w:val="28"/>
          <w:szCs w:val="28"/>
        </w:rPr>
      </w:pPr>
      <w:r w:rsidRPr="00563190">
        <w:rPr>
          <w:rFonts w:ascii="Times New Roman" w:hAnsi="Times New Roman" w:cs="Times New Roman"/>
          <w:sz w:val="28"/>
          <w:szCs w:val="28"/>
        </w:rPr>
        <w:t>Тема 7. Контроль за діяльністю публічної адміністрації</w:t>
      </w:r>
    </w:p>
    <w:p w:rsidR="0040438F" w:rsidRDefault="0040438F" w:rsidP="0040438F">
      <w:pPr>
        <w:jc w:val="both"/>
        <w:rPr>
          <w:b/>
          <w:i/>
          <w:szCs w:val="28"/>
          <w:lang w:val="uk-UA"/>
        </w:rPr>
      </w:pPr>
    </w:p>
    <w:p w:rsidR="0040438F" w:rsidRPr="00D41459" w:rsidRDefault="0040438F" w:rsidP="0040438F">
      <w:pPr>
        <w:jc w:val="both"/>
        <w:rPr>
          <w:szCs w:val="28"/>
          <w:lang w:val="uk-UA"/>
        </w:rPr>
      </w:pPr>
      <w:r w:rsidRPr="00140988">
        <w:rPr>
          <w:b/>
          <w:i/>
          <w:szCs w:val="28"/>
        </w:rPr>
        <w:t>Мета заняття:</w:t>
      </w:r>
      <w:r w:rsidRPr="00140988">
        <w:rPr>
          <w:i/>
          <w:szCs w:val="28"/>
        </w:rPr>
        <w:t xml:space="preserve"> </w:t>
      </w:r>
      <w:r w:rsidR="00D41459">
        <w:rPr>
          <w:szCs w:val="28"/>
          <w:lang w:val="uk-UA"/>
        </w:rPr>
        <w:t xml:space="preserve">висвітлити механізми </w:t>
      </w:r>
      <w:proofErr w:type="gramStart"/>
      <w:r w:rsidR="00D41459">
        <w:rPr>
          <w:szCs w:val="28"/>
          <w:lang w:val="uk-UA"/>
        </w:rPr>
        <w:t>державного</w:t>
      </w:r>
      <w:proofErr w:type="gramEnd"/>
      <w:r w:rsidR="00D41459">
        <w:rPr>
          <w:szCs w:val="28"/>
          <w:lang w:val="uk-UA"/>
        </w:rPr>
        <w:t xml:space="preserve"> та громадського контролю діяльності публічної адміністрації за законодавством розвинутих зарубіжних держав з метою удосконалення відповідних видів контролю в Україні.</w:t>
      </w:r>
    </w:p>
    <w:p w:rsidR="0040438F" w:rsidRPr="00140988" w:rsidRDefault="0040438F" w:rsidP="0040438F">
      <w:pPr>
        <w:rPr>
          <w:b/>
          <w:szCs w:val="28"/>
        </w:rPr>
      </w:pPr>
    </w:p>
    <w:p w:rsidR="0040438F" w:rsidRPr="00C9432D" w:rsidRDefault="0040438F" w:rsidP="0040438F">
      <w:pPr>
        <w:rPr>
          <w:b/>
          <w:i/>
          <w:szCs w:val="28"/>
          <w:lang w:val="uk-UA"/>
        </w:rPr>
      </w:pPr>
      <w:r w:rsidRPr="00C9432D">
        <w:rPr>
          <w:b/>
          <w:i/>
          <w:szCs w:val="28"/>
        </w:rPr>
        <w:t>План</w:t>
      </w:r>
      <w:r w:rsidRPr="00C9432D">
        <w:rPr>
          <w:b/>
          <w:i/>
          <w:szCs w:val="28"/>
          <w:lang w:val="uk-UA"/>
        </w:rPr>
        <w:t xml:space="preserve"> заняття:</w:t>
      </w:r>
    </w:p>
    <w:p w:rsidR="00563190" w:rsidRPr="00563190" w:rsidRDefault="00C9432D" w:rsidP="007A40A9">
      <w:pPr>
        <w:pStyle w:val="ac"/>
        <w:numPr>
          <w:ilvl w:val="0"/>
          <w:numId w:val="26"/>
        </w:numPr>
        <w:jc w:val="both"/>
        <w:rPr>
          <w:sz w:val="28"/>
          <w:szCs w:val="28"/>
        </w:rPr>
      </w:pPr>
      <w:r w:rsidRPr="00563190">
        <w:rPr>
          <w:sz w:val="28"/>
          <w:szCs w:val="28"/>
        </w:rPr>
        <w:t xml:space="preserve">Контроль адміністрацій як необхідна умова їх ефективного функціонування в демократичних суспільствах. Види контролю.  </w:t>
      </w:r>
    </w:p>
    <w:p w:rsidR="00D41459" w:rsidRDefault="00C9432D" w:rsidP="007A40A9">
      <w:pPr>
        <w:pStyle w:val="ac"/>
        <w:numPr>
          <w:ilvl w:val="0"/>
          <w:numId w:val="26"/>
        </w:numPr>
        <w:jc w:val="both"/>
        <w:rPr>
          <w:sz w:val="28"/>
          <w:szCs w:val="28"/>
        </w:rPr>
      </w:pPr>
      <w:r w:rsidRPr="00563190">
        <w:rPr>
          <w:sz w:val="28"/>
          <w:szCs w:val="28"/>
        </w:rPr>
        <w:t xml:space="preserve">Внутрішній адміністративний контроль: сутність, переваги та недоліки, види. </w:t>
      </w:r>
    </w:p>
    <w:p w:rsidR="00563190" w:rsidRPr="00563190" w:rsidRDefault="00C9432D" w:rsidP="007A40A9">
      <w:pPr>
        <w:pStyle w:val="ac"/>
        <w:numPr>
          <w:ilvl w:val="0"/>
          <w:numId w:val="26"/>
        </w:numPr>
        <w:jc w:val="both"/>
        <w:rPr>
          <w:sz w:val="28"/>
          <w:szCs w:val="28"/>
        </w:rPr>
      </w:pPr>
      <w:r w:rsidRPr="00563190">
        <w:rPr>
          <w:sz w:val="28"/>
          <w:szCs w:val="28"/>
        </w:rPr>
        <w:t xml:space="preserve">Президентський та парламентський контроль за діяльністю адміністрацій у зарубіжних країнах.  </w:t>
      </w:r>
    </w:p>
    <w:p w:rsidR="00563190" w:rsidRPr="00563190" w:rsidRDefault="00C9432D" w:rsidP="007A40A9">
      <w:pPr>
        <w:pStyle w:val="ac"/>
        <w:numPr>
          <w:ilvl w:val="0"/>
          <w:numId w:val="26"/>
        </w:numPr>
        <w:jc w:val="both"/>
        <w:rPr>
          <w:sz w:val="28"/>
          <w:szCs w:val="28"/>
        </w:rPr>
      </w:pPr>
      <w:r w:rsidRPr="00563190">
        <w:rPr>
          <w:sz w:val="28"/>
          <w:szCs w:val="28"/>
        </w:rPr>
        <w:t xml:space="preserve">Судовий контроль за діяльністю </w:t>
      </w:r>
      <w:r w:rsidR="00563190" w:rsidRPr="00563190">
        <w:rPr>
          <w:sz w:val="28"/>
          <w:szCs w:val="28"/>
        </w:rPr>
        <w:t xml:space="preserve">публічної </w:t>
      </w:r>
      <w:r w:rsidRPr="00563190">
        <w:rPr>
          <w:sz w:val="28"/>
          <w:szCs w:val="28"/>
        </w:rPr>
        <w:t xml:space="preserve">адміністрації у країнах англо-американської правової системи. </w:t>
      </w:r>
    </w:p>
    <w:p w:rsidR="00563190" w:rsidRPr="00563190" w:rsidRDefault="00C9432D" w:rsidP="007A40A9">
      <w:pPr>
        <w:pStyle w:val="ac"/>
        <w:numPr>
          <w:ilvl w:val="0"/>
          <w:numId w:val="26"/>
        </w:numPr>
        <w:jc w:val="both"/>
        <w:rPr>
          <w:sz w:val="28"/>
          <w:szCs w:val="28"/>
        </w:rPr>
      </w:pPr>
      <w:r w:rsidRPr="00563190">
        <w:rPr>
          <w:sz w:val="28"/>
          <w:szCs w:val="28"/>
        </w:rPr>
        <w:t xml:space="preserve">Судовий контроль за діяльністю </w:t>
      </w:r>
      <w:r w:rsidR="00563190" w:rsidRPr="00563190">
        <w:rPr>
          <w:sz w:val="28"/>
          <w:szCs w:val="28"/>
        </w:rPr>
        <w:t xml:space="preserve">публічної </w:t>
      </w:r>
      <w:r w:rsidRPr="00563190">
        <w:rPr>
          <w:sz w:val="28"/>
          <w:szCs w:val="28"/>
        </w:rPr>
        <w:t xml:space="preserve">адміністрації у країнах континентальної правової системи. </w:t>
      </w:r>
    </w:p>
    <w:p w:rsidR="00C9432D" w:rsidRPr="00563190" w:rsidRDefault="00C9432D" w:rsidP="007A40A9">
      <w:pPr>
        <w:pStyle w:val="ac"/>
        <w:numPr>
          <w:ilvl w:val="0"/>
          <w:numId w:val="26"/>
        </w:numPr>
        <w:jc w:val="both"/>
        <w:rPr>
          <w:sz w:val="28"/>
          <w:szCs w:val="28"/>
        </w:rPr>
      </w:pPr>
      <w:r w:rsidRPr="00563190">
        <w:rPr>
          <w:sz w:val="28"/>
          <w:szCs w:val="28"/>
        </w:rPr>
        <w:t xml:space="preserve">Контроль за діяльністю </w:t>
      </w:r>
      <w:r w:rsidR="00563190" w:rsidRPr="00563190">
        <w:rPr>
          <w:sz w:val="28"/>
          <w:szCs w:val="28"/>
        </w:rPr>
        <w:t xml:space="preserve">публічної </w:t>
      </w:r>
      <w:r w:rsidRPr="00563190">
        <w:rPr>
          <w:sz w:val="28"/>
          <w:szCs w:val="28"/>
        </w:rPr>
        <w:t xml:space="preserve">адміністрації з боку незалежних структур та громадськості: зарубіжний досвід. </w:t>
      </w:r>
    </w:p>
    <w:p w:rsidR="00F153E0" w:rsidRPr="00140988" w:rsidRDefault="00F153E0" w:rsidP="00F153E0">
      <w:pPr>
        <w:jc w:val="both"/>
        <w:rPr>
          <w:b/>
          <w:i/>
          <w:szCs w:val="28"/>
          <w:lang w:val="uk-UA"/>
        </w:rPr>
      </w:pPr>
    </w:p>
    <w:p w:rsidR="00F153E0" w:rsidRPr="00140988" w:rsidRDefault="00F153E0" w:rsidP="00F153E0">
      <w:pPr>
        <w:rPr>
          <w:b/>
          <w:szCs w:val="28"/>
          <w:lang w:val="uk-UA"/>
        </w:rPr>
      </w:pPr>
      <w:r w:rsidRPr="00140988">
        <w:rPr>
          <w:b/>
          <w:szCs w:val="28"/>
          <w:lang w:val="uk-UA"/>
        </w:rPr>
        <w:t>Хід заняття:</w:t>
      </w:r>
    </w:p>
    <w:p w:rsidR="00F153E0" w:rsidRPr="00563190" w:rsidRDefault="00F153E0" w:rsidP="007A40A9">
      <w:pPr>
        <w:pStyle w:val="ac"/>
        <w:numPr>
          <w:ilvl w:val="0"/>
          <w:numId w:val="25"/>
        </w:numPr>
        <w:jc w:val="both"/>
        <w:rPr>
          <w:sz w:val="28"/>
          <w:szCs w:val="28"/>
        </w:rPr>
      </w:pPr>
      <w:r w:rsidRPr="00563190">
        <w:rPr>
          <w:sz w:val="28"/>
          <w:szCs w:val="28"/>
        </w:rPr>
        <w:t>Організаційна частина (5-7 хв.)</w:t>
      </w:r>
    </w:p>
    <w:p w:rsidR="00F153E0" w:rsidRPr="00563190" w:rsidRDefault="00F153E0" w:rsidP="007A40A9">
      <w:pPr>
        <w:pStyle w:val="ac"/>
        <w:numPr>
          <w:ilvl w:val="0"/>
          <w:numId w:val="25"/>
        </w:numPr>
        <w:jc w:val="both"/>
        <w:rPr>
          <w:sz w:val="28"/>
          <w:szCs w:val="28"/>
        </w:rPr>
      </w:pPr>
      <w:r w:rsidRPr="00563190">
        <w:rPr>
          <w:sz w:val="28"/>
          <w:szCs w:val="28"/>
        </w:rPr>
        <w:t>Мотивація та стимулювання навчальної діяльності студентів (5хв.)</w:t>
      </w:r>
    </w:p>
    <w:p w:rsidR="00F153E0" w:rsidRPr="00563190" w:rsidRDefault="00F153E0" w:rsidP="007A40A9">
      <w:pPr>
        <w:pStyle w:val="ac"/>
        <w:numPr>
          <w:ilvl w:val="0"/>
          <w:numId w:val="25"/>
        </w:numPr>
        <w:jc w:val="both"/>
        <w:rPr>
          <w:sz w:val="28"/>
          <w:szCs w:val="28"/>
        </w:rPr>
      </w:pPr>
      <w:r w:rsidRPr="00563190">
        <w:rPr>
          <w:sz w:val="28"/>
          <w:szCs w:val="28"/>
        </w:rPr>
        <w:t>Обговорення навчальних питань (65 хв.)</w:t>
      </w:r>
    </w:p>
    <w:p w:rsidR="00F153E0" w:rsidRPr="00563190" w:rsidRDefault="00F153E0" w:rsidP="007A40A9">
      <w:pPr>
        <w:pStyle w:val="ac"/>
        <w:numPr>
          <w:ilvl w:val="0"/>
          <w:numId w:val="25"/>
        </w:numPr>
        <w:jc w:val="both"/>
        <w:rPr>
          <w:sz w:val="28"/>
          <w:szCs w:val="28"/>
        </w:rPr>
      </w:pPr>
      <w:r w:rsidRPr="00563190">
        <w:rPr>
          <w:sz w:val="28"/>
          <w:szCs w:val="28"/>
        </w:rPr>
        <w:t>Підведення підсумків заняття (до 5 хв.)</w:t>
      </w:r>
    </w:p>
    <w:p w:rsidR="00F153E0" w:rsidRPr="00563190" w:rsidRDefault="00F153E0" w:rsidP="007A40A9">
      <w:pPr>
        <w:pStyle w:val="ac"/>
        <w:numPr>
          <w:ilvl w:val="0"/>
          <w:numId w:val="25"/>
        </w:numPr>
        <w:jc w:val="both"/>
        <w:rPr>
          <w:sz w:val="28"/>
          <w:szCs w:val="28"/>
        </w:rPr>
      </w:pPr>
      <w:r w:rsidRPr="00563190">
        <w:rPr>
          <w:sz w:val="28"/>
          <w:szCs w:val="28"/>
        </w:rPr>
        <w:t>Домашнє завдання.</w:t>
      </w:r>
    </w:p>
    <w:p w:rsidR="00F153E0" w:rsidRPr="00140988" w:rsidRDefault="00F153E0" w:rsidP="00F153E0">
      <w:pPr>
        <w:rPr>
          <w:szCs w:val="28"/>
          <w:lang w:val="uk-UA"/>
        </w:rPr>
      </w:pPr>
    </w:p>
    <w:p w:rsidR="00F153E0" w:rsidRDefault="00F153E0" w:rsidP="00F153E0">
      <w:pPr>
        <w:rPr>
          <w:b/>
          <w:szCs w:val="28"/>
          <w:lang w:val="uk-UA"/>
        </w:rPr>
      </w:pPr>
      <w:r w:rsidRPr="00140988">
        <w:rPr>
          <w:b/>
          <w:szCs w:val="28"/>
        </w:rPr>
        <w:t xml:space="preserve">Основне законодавство та література </w:t>
      </w:r>
      <w:proofErr w:type="gramStart"/>
      <w:r w:rsidRPr="00140988">
        <w:rPr>
          <w:b/>
          <w:szCs w:val="28"/>
        </w:rPr>
        <w:t>до</w:t>
      </w:r>
      <w:proofErr w:type="gramEnd"/>
      <w:r w:rsidRPr="00140988">
        <w:rPr>
          <w:b/>
          <w:szCs w:val="28"/>
        </w:rPr>
        <w:t xml:space="preserve"> теми:</w:t>
      </w:r>
    </w:p>
    <w:p w:rsidR="00CC139A" w:rsidRPr="00140988" w:rsidRDefault="00CC139A" w:rsidP="007A40A9">
      <w:pPr>
        <w:pStyle w:val="ac"/>
        <w:numPr>
          <w:ilvl w:val="0"/>
          <w:numId w:val="6"/>
        </w:numPr>
        <w:tabs>
          <w:tab w:val="left" w:pos="284"/>
          <w:tab w:val="left" w:pos="426"/>
          <w:tab w:val="left" w:pos="567"/>
        </w:tabs>
        <w:jc w:val="both"/>
        <w:rPr>
          <w:sz w:val="28"/>
          <w:szCs w:val="28"/>
        </w:rPr>
      </w:pPr>
      <w:r w:rsidRPr="00140988">
        <w:rPr>
          <w:sz w:val="28"/>
          <w:szCs w:val="28"/>
        </w:rPr>
        <w:t xml:space="preserve">Кодекс адміністративного судочинства України </w:t>
      </w:r>
      <w:r w:rsidRPr="00140988">
        <w:rPr>
          <w:sz w:val="28"/>
          <w:szCs w:val="28"/>
          <w:lang w:val="en-US"/>
        </w:rPr>
        <w:t xml:space="preserve">в редакції від 3 жовтня 2017 року </w:t>
      </w:r>
      <w:r w:rsidRPr="00140988">
        <w:rPr>
          <w:sz w:val="28"/>
          <w:szCs w:val="28"/>
        </w:rPr>
        <w:t>// Відомості Верховної Ради України. – 20</w:t>
      </w:r>
      <w:r w:rsidRPr="00140988">
        <w:rPr>
          <w:sz w:val="28"/>
          <w:szCs w:val="28"/>
          <w:lang w:val="en-US"/>
        </w:rPr>
        <w:t>17</w:t>
      </w:r>
      <w:r w:rsidRPr="00140988">
        <w:rPr>
          <w:sz w:val="28"/>
          <w:szCs w:val="28"/>
        </w:rPr>
        <w:t xml:space="preserve"> – № </w:t>
      </w:r>
      <w:r w:rsidRPr="00140988">
        <w:rPr>
          <w:sz w:val="28"/>
          <w:szCs w:val="28"/>
          <w:lang w:val="en-US"/>
        </w:rPr>
        <w:t>48</w:t>
      </w:r>
      <w:r w:rsidRPr="00140988">
        <w:rPr>
          <w:sz w:val="28"/>
          <w:szCs w:val="28"/>
        </w:rPr>
        <w:t>. – ст.4</w:t>
      </w:r>
      <w:r w:rsidRPr="00140988">
        <w:rPr>
          <w:sz w:val="28"/>
          <w:szCs w:val="28"/>
          <w:lang w:val="en-US"/>
        </w:rPr>
        <w:t>3</w:t>
      </w:r>
      <w:r w:rsidRPr="00140988">
        <w:rPr>
          <w:sz w:val="28"/>
          <w:szCs w:val="28"/>
        </w:rPr>
        <w:t xml:space="preserve">6 </w:t>
      </w:r>
    </w:p>
    <w:p w:rsidR="00CC139A" w:rsidRPr="00140988" w:rsidRDefault="00CC139A" w:rsidP="007A40A9">
      <w:pPr>
        <w:numPr>
          <w:ilvl w:val="0"/>
          <w:numId w:val="6"/>
        </w:numPr>
        <w:jc w:val="both"/>
        <w:rPr>
          <w:szCs w:val="28"/>
        </w:rPr>
      </w:pPr>
      <w:r w:rsidRPr="00140988">
        <w:rPr>
          <w:szCs w:val="28"/>
        </w:rPr>
        <w:t>Адміністративна юстиція: європейський досвід і пропозиції для України</w:t>
      </w:r>
      <w:proofErr w:type="gramStart"/>
      <w:r w:rsidRPr="00140988">
        <w:rPr>
          <w:szCs w:val="28"/>
        </w:rPr>
        <w:t xml:space="preserve"> / І.</w:t>
      </w:r>
      <w:proofErr w:type="gramEnd"/>
      <w:r w:rsidRPr="00140988">
        <w:rPr>
          <w:szCs w:val="28"/>
        </w:rPr>
        <w:t>Б. Коліушко, Р.О. Куйбіда. – К.: Факт, 2003.</w:t>
      </w:r>
    </w:p>
    <w:p w:rsidR="00CC139A" w:rsidRPr="00140988" w:rsidRDefault="00CC139A" w:rsidP="007A40A9">
      <w:pPr>
        <w:numPr>
          <w:ilvl w:val="0"/>
          <w:numId w:val="6"/>
        </w:numPr>
        <w:tabs>
          <w:tab w:val="left" w:pos="374"/>
          <w:tab w:val="left" w:pos="426"/>
        </w:tabs>
        <w:jc w:val="both"/>
        <w:rPr>
          <w:szCs w:val="28"/>
        </w:rPr>
      </w:pPr>
      <w:proofErr w:type="gramStart"/>
      <w:r w:rsidRPr="00140988">
        <w:rPr>
          <w:szCs w:val="28"/>
        </w:rPr>
        <w:t>Коломоєць Т.О., Матвієнко П.Д. Зарубіжний досвід контролю за діяльністю органів місцевого самоврядування як суб’єктів адміністративного права та основні напрямки його запозичення в Україні // Вісник Запорізького національного університету. – 2012. - №1 (І). – С. 120-129</w:t>
      </w:r>
      <w:proofErr w:type="gramEnd"/>
    </w:p>
    <w:p w:rsidR="00CC139A" w:rsidRPr="00140988" w:rsidRDefault="00CC139A" w:rsidP="007A40A9">
      <w:pPr>
        <w:pStyle w:val="ac"/>
        <w:numPr>
          <w:ilvl w:val="0"/>
          <w:numId w:val="6"/>
        </w:numPr>
        <w:jc w:val="both"/>
        <w:rPr>
          <w:sz w:val="28"/>
          <w:szCs w:val="28"/>
          <w:lang w:val="ru-RU"/>
        </w:rPr>
      </w:pPr>
      <w:r w:rsidRPr="00140988">
        <w:rPr>
          <w:sz w:val="28"/>
          <w:szCs w:val="28"/>
          <w:lang w:val="ru-RU"/>
        </w:rPr>
        <w:lastRenderedPageBreak/>
        <w:t xml:space="preserve">Зеленцов А.Б. </w:t>
      </w:r>
      <w:proofErr w:type="gramStart"/>
      <w:r w:rsidRPr="00140988">
        <w:rPr>
          <w:sz w:val="28"/>
          <w:szCs w:val="28"/>
          <w:lang w:val="ru-RU"/>
        </w:rPr>
        <w:t>Контроль за</w:t>
      </w:r>
      <w:proofErr w:type="gramEnd"/>
      <w:r w:rsidRPr="00140988">
        <w:rPr>
          <w:sz w:val="28"/>
          <w:szCs w:val="28"/>
          <w:lang w:val="ru-RU"/>
        </w:rPr>
        <w:t xml:space="preserve"> деятельностью исполнительной власти в зарубежных странах. – М.: РУДН, 2002.</w:t>
      </w:r>
    </w:p>
    <w:p w:rsidR="00CC139A" w:rsidRPr="00140988" w:rsidRDefault="00CC139A" w:rsidP="007A40A9">
      <w:pPr>
        <w:numPr>
          <w:ilvl w:val="0"/>
          <w:numId w:val="6"/>
        </w:numPr>
        <w:jc w:val="both"/>
        <w:rPr>
          <w:rFonts w:eastAsia="Arial Unicode MS"/>
          <w:color w:val="000000"/>
          <w:szCs w:val="28"/>
          <w:u w:color="000000"/>
        </w:rPr>
      </w:pPr>
      <w:r w:rsidRPr="00140988">
        <w:rPr>
          <w:rFonts w:eastAsia="Arial Unicode MS"/>
          <w:color w:val="000000"/>
          <w:szCs w:val="28"/>
          <w:u w:color="000000"/>
        </w:rPr>
        <w:t xml:space="preserve">Сергейчук О.А. Зовнішній державний контроль щодо органів виконавчої влади як елемент </w:t>
      </w:r>
      <w:proofErr w:type="gramStart"/>
      <w:r w:rsidRPr="00140988">
        <w:rPr>
          <w:rFonts w:eastAsia="Arial Unicode MS"/>
          <w:color w:val="000000"/>
          <w:szCs w:val="28"/>
          <w:u w:color="000000"/>
        </w:rPr>
        <w:t>правового</w:t>
      </w:r>
      <w:proofErr w:type="gramEnd"/>
      <w:r w:rsidRPr="00140988">
        <w:rPr>
          <w:rFonts w:eastAsia="Arial Unicode MS"/>
          <w:color w:val="000000"/>
          <w:szCs w:val="28"/>
          <w:u w:color="000000"/>
        </w:rPr>
        <w:t xml:space="preserve"> забезпечення режиму законності/ Держава і право: Збірник наукових праць. Юридичні і політичні науки. Випуск 40.- К.: Ін-т держави і права і</w:t>
      </w:r>
      <w:proofErr w:type="gramStart"/>
      <w:r w:rsidRPr="00140988">
        <w:rPr>
          <w:rFonts w:eastAsia="Arial Unicode MS"/>
          <w:color w:val="000000"/>
          <w:szCs w:val="28"/>
          <w:u w:color="000000"/>
        </w:rPr>
        <w:t>м</w:t>
      </w:r>
      <w:proofErr w:type="gramEnd"/>
      <w:r w:rsidRPr="00140988">
        <w:rPr>
          <w:rFonts w:eastAsia="Arial Unicode MS"/>
          <w:color w:val="000000"/>
          <w:szCs w:val="28"/>
          <w:u w:color="000000"/>
        </w:rPr>
        <w:t xml:space="preserve">. В.М. Корецького НАН України, 2008.- С. 252-259 </w:t>
      </w:r>
    </w:p>
    <w:p w:rsidR="00CC139A" w:rsidRPr="00140988" w:rsidRDefault="00CC139A" w:rsidP="007A40A9">
      <w:pPr>
        <w:numPr>
          <w:ilvl w:val="0"/>
          <w:numId w:val="6"/>
        </w:numPr>
        <w:jc w:val="both"/>
        <w:rPr>
          <w:rFonts w:eastAsia="Arial Unicode MS"/>
          <w:color w:val="000000"/>
          <w:szCs w:val="28"/>
          <w:u w:color="000000"/>
        </w:rPr>
      </w:pPr>
      <w:r w:rsidRPr="00140988">
        <w:rPr>
          <w:rFonts w:eastAsia="Arial Unicode MS"/>
          <w:color w:val="000000"/>
          <w:szCs w:val="28"/>
          <w:u w:color="000000"/>
        </w:rPr>
        <w:t xml:space="preserve">Троханенко І.І. Сутність і призначення </w:t>
      </w:r>
      <w:proofErr w:type="gramStart"/>
      <w:r w:rsidRPr="00140988">
        <w:rPr>
          <w:rFonts w:eastAsia="Arial Unicode MS"/>
          <w:color w:val="000000"/>
          <w:szCs w:val="28"/>
          <w:u w:color="000000"/>
        </w:rPr>
        <w:t>державного</w:t>
      </w:r>
      <w:proofErr w:type="gramEnd"/>
      <w:r w:rsidRPr="00140988">
        <w:rPr>
          <w:rFonts w:eastAsia="Arial Unicode MS"/>
          <w:color w:val="000000"/>
          <w:szCs w:val="28"/>
          <w:u w:color="000000"/>
        </w:rPr>
        <w:t xml:space="preserve"> контролю у демократичному суспільстві / Держава і право: Збірник наукових праць. Юридичні і політичні науки. Випуск 43.- К.: Ін-т держави і права і</w:t>
      </w:r>
      <w:proofErr w:type="gramStart"/>
      <w:r w:rsidRPr="00140988">
        <w:rPr>
          <w:rFonts w:eastAsia="Arial Unicode MS"/>
          <w:color w:val="000000"/>
          <w:szCs w:val="28"/>
          <w:u w:color="000000"/>
        </w:rPr>
        <w:t>м</w:t>
      </w:r>
      <w:proofErr w:type="gramEnd"/>
      <w:r w:rsidRPr="00140988">
        <w:rPr>
          <w:rFonts w:eastAsia="Arial Unicode MS"/>
          <w:color w:val="000000"/>
          <w:szCs w:val="28"/>
          <w:u w:color="000000"/>
        </w:rPr>
        <w:t>. В.М. Корецького НАН України, 2009.- С. 286-291.</w:t>
      </w:r>
    </w:p>
    <w:p w:rsidR="00CC139A" w:rsidRPr="00140988" w:rsidRDefault="00CC139A" w:rsidP="007A40A9">
      <w:pPr>
        <w:pStyle w:val="ac"/>
        <w:numPr>
          <w:ilvl w:val="0"/>
          <w:numId w:val="6"/>
        </w:numPr>
        <w:jc w:val="both"/>
        <w:rPr>
          <w:sz w:val="28"/>
          <w:szCs w:val="28"/>
          <w:lang w:val="ru-RU"/>
        </w:rPr>
      </w:pPr>
      <w:r w:rsidRPr="00140988">
        <w:rPr>
          <w:sz w:val="28"/>
          <w:szCs w:val="28"/>
          <w:lang w:val="ru-RU"/>
        </w:rPr>
        <w:t xml:space="preserve">Школик А.М. Порівняльне адміністративне право. Навчальний </w:t>
      </w:r>
      <w:proofErr w:type="gramStart"/>
      <w:r w:rsidRPr="00140988">
        <w:rPr>
          <w:sz w:val="28"/>
          <w:szCs w:val="28"/>
          <w:lang w:val="ru-RU"/>
        </w:rPr>
        <w:t>пос</w:t>
      </w:r>
      <w:proofErr w:type="gramEnd"/>
      <w:r w:rsidRPr="00140988">
        <w:rPr>
          <w:sz w:val="28"/>
          <w:szCs w:val="28"/>
          <w:lang w:val="ru-RU"/>
        </w:rPr>
        <w:t xml:space="preserve">ібник для юридичних факультетів та факультетів міжнародних відносин. – Львів: ЗУКЦ, 2007. </w:t>
      </w:r>
      <w:r w:rsidRPr="00140988">
        <w:rPr>
          <w:sz w:val="28"/>
          <w:szCs w:val="28"/>
          <w:lang w:val="en-US"/>
        </w:rPr>
        <w:t xml:space="preserve">– c. </w:t>
      </w:r>
      <w:r w:rsidRPr="00140988">
        <w:rPr>
          <w:sz w:val="28"/>
          <w:szCs w:val="28"/>
        </w:rPr>
        <w:t>141-168.</w:t>
      </w:r>
    </w:p>
    <w:p w:rsidR="00D93CC9" w:rsidRPr="00D93CC9" w:rsidRDefault="00D93CC9" w:rsidP="00F153E0">
      <w:pPr>
        <w:rPr>
          <w:b/>
          <w:szCs w:val="28"/>
          <w:lang w:val="uk-UA"/>
        </w:rPr>
      </w:pPr>
    </w:p>
    <w:p w:rsidR="00F153E0" w:rsidRPr="00140988" w:rsidRDefault="00F153E0" w:rsidP="00F153E0">
      <w:pPr>
        <w:pStyle w:val="31200"/>
        <w:spacing w:before="0" w:after="0"/>
        <w:ind w:firstLine="540"/>
        <w:rPr>
          <w:caps w:val="0"/>
          <w:szCs w:val="28"/>
          <w:lang w:val="uk-UA"/>
        </w:rPr>
      </w:pPr>
    </w:p>
    <w:p w:rsidR="00F153E0" w:rsidRPr="00140988" w:rsidRDefault="00F153E0" w:rsidP="00F153E0">
      <w:pPr>
        <w:pStyle w:val="31200"/>
        <w:spacing w:before="0" w:after="0"/>
        <w:ind w:firstLine="540"/>
        <w:rPr>
          <w:caps w:val="0"/>
          <w:szCs w:val="28"/>
          <w:lang w:val="uk-UA"/>
        </w:rPr>
      </w:pPr>
    </w:p>
    <w:p w:rsidR="00F153E0" w:rsidRPr="00140988" w:rsidRDefault="00F153E0" w:rsidP="00F153E0">
      <w:pPr>
        <w:pStyle w:val="31200"/>
        <w:spacing w:before="0" w:after="0"/>
        <w:ind w:firstLine="540"/>
        <w:rPr>
          <w:caps w:val="0"/>
          <w:szCs w:val="28"/>
          <w:lang w:val="uk-UA"/>
        </w:rPr>
      </w:pPr>
    </w:p>
    <w:p w:rsidR="00F153E0" w:rsidRPr="00140988" w:rsidRDefault="00F153E0" w:rsidP="00F153E0">
      <w:pPr>
        <w:jc w:val="center"/>
        <w:rPr>
          <w:b/>
          <w:szCs w:val="28"/>
        </w:rPr>
      </w:pPr>
      <w:r w:rsidRPr="00140988">
        <w:rPr>
          <w:b/>
          <w:szCs w:val="28"/>
          <w:lang w:val="uk-UA"/>
        </w:rPr>
        <w:t>ІІ. ПЛАНИ ПРАКТИЧНИХ ЗАНЯТЬ</w:t>
      </w:r>
    </w:p>
    <w:p w:rsidR="00F153E0" w:rsidRPr="00140988" w:rsidRDefault="00F153E0" w:rsidP="00F153E0">
      <w:pPr>
        <w:pStyle w:val="31200"/>
        <w:tabs>
          <w:tab w:val="num" w:pos="0"/>
        </w:tabs>
        <w:spacing w:before="0" w:after="0"/>
        <w:ind w:firstLine="0"/>
        <w:rPr>
          <w:b w:val="0"/>
          <w:bCs w:val="0"/>
          <w:caps w:val="0"/>
          <w:szCs w:val="28"/>
          <w:lang w:val="uk-UA"/>
        </w:rPr>
      </w:pPr>
    </w:p>
    <w:p w:rsidR="00140988" w:rsidRPr="00140988" w:rsidRDefault="00140988" w:rsidP="00140988">
      <w:pPr>
        <w:ind w:firstLine="709"/>
        <w:jc w:val="both"/>
        <w:rPr>
          <w:b/>
          <w:szCs w:val="28"/>
        </w:rPr>
      </w:pPr>
      <w:r w:rsidRPr="00140988">
        <w:rPr>
          <w:b/>
          <w:szCs w:val="28"/>
        </w:rPr>
        <w:t>Тема 1 Публічна адміністрація як об‘єкт адміністративно-правового регулювання.</w:t>
      </w:r>
    </w:p>
    <w:p w:rsidR="00140988" w:rsidRPr="00140988" w:rsidRDefault="00140988" w:rsidP="00140988">
      <w:pPr>
        <w:pStyle w:val="af1"/>
        <w:ind w:firstLine="709"/>
        <w:rPr>
          <w:rFonts w:ascii="Times New Roman" w:hAnsi="Times New Roman"/>
          <w:sz w:val="28"/>
          <w:szCs w:val="28"/>
          <w:lang w:val="ru-RU"/>
        </w:rPr>
      </w:pPr>
    </w:p>
    <w:p w:rsidR="00140988" w:rsidRPr="00140988" w:rsidRDefault="00140988" w:rsidP="00140988">
      <w:pPr>
        <w:pStyle w:val="af1"/>
        <w:ind w:firstLine="709"/>
        <w:rPr>
          <w:rFonts w:ascii="Times New Roman" w:hAnsi="Times New Roman"/>
          <w:b w:val="0"/>
          <w:sz w:val="28"/>
          <w:szCs w:val="28"/>
          <w:lang w:val="ru-RU"/>
        </w:rPr>
      </w:pPr>
      <w:r w:rsidRPr="00140988">
        <w:rPr>
          <w:rFonts w:ascii="Times New Roman" w:hAnsi="Times New Roman"/>
          <w:b w:val="0"/>
          <w:sz w:val="28"/>
          <w:szCs w:val="28"/>
          <w:lang w:val="ru-RU"/>
        </w:rPr>
        <w:t>1. Роль методу правового порівняння для науки адміністративного права.</w:t>
      </w:r>
    </w:p>
    <w:p w:rsidR="00140988" w:rsidRPr="00140988" w:rsidRDefault="00140988" w:rsidP="00140988">
      <w:pPr>
        <w:pStyle w:val="af1"/>
        <w:ind w:firstLine="709"/>
        <w:rPr>
          <w:rFonts w:ascii="Times New Roman" w:hAnsi="Times New Roman"/>
          <w:b w:val="0"/>
          <w:sz w:val="28"/>
          <w:szCs w:val="28"/>
          <w:lang w:val="ru-RU"/>
        </w:rPr>
      </w:pPr>
      <w:r w:rsidRPr="00140988">
        <w:rPr>
          <w:rFonts w:ascii="Times New Roman" w:hAnsi="Times New Roman"/>
          <w:b w:val="0"/>
          <w:sz w:val="28"/>
          <w:szCs w:val="28"/>
          <w:lang w:val="ru-RU"/>
        </w:rPr>
        <w:t xml:space="preserve">2. Ключові поняття адміністративного права: публічна адміністрація, публічне адміністрування, державне управління, місцеве самоврядування. </w:t>
      </w:r>
    </w:p>
    <w:p w:rsidR="00140988" w:rsidRPr="00140988" w:rsidRDefault="00140988" w:rsidP="00140988">
      <w:pPr>
        <w:pStyle w:val="af1"/>
        <w:ind w:firstLine="709"/>
        <w:rPr>
          <w:rFonts w:ascii="Times New Roman" w:hAnsi="Times New Roman"/>
          <w:b w:val="0"/>
          <w:sz w:val="28"/>
          <w:szCs w:val="28"/>
          <w:lang w:val="ru-RU"/>
        </w:rPr>
      </w:pPr>
      <w:r w:rsidRPr="00140988">
        <w:rPr>
          <w:rFonts w:ascii="Times New Roman" w:hAnsi="Times New Roman"/>
          <w:b w:val="0"/>
          <w:sz w:val="28"/>
          <w:szCs w:val="28"/>
          <w:lang w:val="ru-RU"/>
        </w:rPr>
        <w:t xml:space="preserve">3. Концепції </w:t>
      </w:r>
      <w:proofErr w:type="gramStart"/>
      <w:r w:rsidRPr="00140988">
        <w:rPr>
          <w:rFonts w:ascii="Times New Roman" w:hAnsi="Times New Roman"/>
          <w:b w:val="0"/>
          <w:sz w:val="28"/>
          <w:szCs w:val="28"/>
          <w:lang w:val="ru-RU"/>
        </w:rPr>
        <w:t>доброго</w:t>
      </w:r>
      <w:proofErr w:type="gramEnd"/>
      <w:r w:rsidRPr="00140988">
        <w:rPr>
          <w:rFonts w:ascii="Times New Roman" w:hAnsi="Times New Roman"/>
          <w:b w:val="0"/>
          <w:sz w:val="28"/>
          <w:szCs w:val="28"/>
          <w:lang w:val="ru-RU"/>
        </w:rPr>
        <w:t xml:space="preserve"> врядування та доброго адміністрування та їх значення для адміністративно-правового регулювання</w:t>
      </w:r>
    </w:p>
    <w:p w:rsidR="00140988" w:rsidRPr="00140988" w:rsidRDefault="00140988" w:rsidP="00140988">
      <w:pPr>
        <w:ind w:firstLine="709"/>
        <w:jc w:val="both"/>
        <w:rPr>
          <w:b/>
          <w:szCs w:val="28"/>
        </w:rPr>
      </w:pPr>
    </w:p>
    <w:p w:rsidR="00140988" w:rsidRPr="00140988" w:rsidRDefault="00140988" w:rsidP="00140988">
      <w:pPr>
        <w:pStyle w:val="3"/>
        <w:spacing w:before="0" w:after="0"/>
        <w:ind w:firstLine="709"/>
        <w:jc w:val="center"/>
        <w:rPr>
          <w:rFonts w:ascii="Times New Roman" w:hAnsi="Times New Roman" w:cs="Times New Roman"/>
          <w:b w:val="0"/>
          <w:i/>
          <w:sz w:val="28"/>
          <w:szCs w:val="28"/>
        </w:rPr>
      </w:pPr>
      <w:r w:rsidRPr="00140988">
        <w:rPr>
          <w:rFonts w:ascii="Times New Roman" w:hAnsi="Times New Roman" w:cs="Times New Roman"/>
          <w:b w:val="0"/>
          <w:i/>
          <w:sz w:val="28"/>
          <w:szCs w:val="28"/>
        </w:rPr>
        <w:t>Рекомендовані джерела:</w:t>
      </w:r>
    </w:p>
    <w:p w:rsidR="00140988" w:rsidRPr="002F5920" w:rsidRDefault="00140988" w:rsidP="007A40A9">
      <w:pPr>
        <w:pStyle w:val="aa"/>
        <w:numPr>
          <w:ilvl w:val="0"/>
          <w:numId w:val="16"/>
        </w:numPr>
        <w:tabs>
          <w:tab w:val="clear" w:pos="709"/>
          <w:tab w:val="left" w:pos="1134"/>
        </w:tabs>
        <w:rPr>
          <w:sz w:val="28"/>
          <w:szCs w:val="28"/>
        </w:rPr>
      </w:pPr>
      <w:r w:rsidRPr="002F5920">
        <w:rPr>
          <w:sz w:val="28"/>
          <w:szCs w:val="28"/>
        </w:rPr>
        <w:t xml:space="preserve">Державне управління: європейські стандарти, досвід та адміністративне право / Авер’янов В.Б., Дерець В.А., Школик А.М. та ін., За заг. ред. Авер’янова В.Б. – К.: Юстініан, 2007. </w:t>
      </w:r>
    </w:p>
    <w:p w:rsidR="00140988" w:rsidRPr="002F5920" w:rsidRDefault="00140988" w:rsidP="007A40A9">
      <w:pPr>
        <w:pStyle w:val="15"/>
        <w:numPr>
          <w:ilvl w:val="0"/>
          <w:numId w:val="16"/>
        </w:numPr>
        <w:tabs>
          <w:tab w:val="left" w:pos="1122"/>
        </w:tabs>
        <w:jc w:val="both"/>
        <w:rPr>
          <w:sz w:val="28"/>
          <w:szCs w:val="28"/>
        </w:rPr>
      </w:pPr>
      <w:r w:rsidRPr="002F5920">
        <w:rPr>
          <w:sz w:val="28"/>
          <w:szCs w:val="28"/>
        </w:rPr>
        <w:t xml:space="preserve">Каменська Н. П. Публічна адміністрація: логіко-методологічний аналіз дефініції / Н. П. Каменська // Наукові записки Інституту законодавства Верховної Ради України. - 2014. - No 6. - С. 29-32. - Режим доступу: </w:t>
      </w:r>
      <w:r w:rsidRPr="002F5920">
        <w:rPr>
          <w:sz w:val="28"/>
          <w:szCs w:val="28"/>
          <w:lang w:val="en-US"/>
        </w:rPr>
        <w:t>http://nbuv.gov.ua/j-pdf/Nzizvru_2014_6_8.pdf</w:t>
      </w:r>
      <w:r w:rsidRPr="002F5920">
        <w:rPr>
          <w:sz w:val="28"/>
          <w:szCs w:val="28"/>
        </w:rPr>
        <w:t>.</w:t>
      </w:r>
    </w:p>
    <w:p w:rsidR="00140988" w:rsidRPr="002F5920" w:rsidRDefault="00140988" w:rsidP="007A40A9">
      <w:pPr>
        <w:pStyle w:val="15"/>
        <w:numPr>
          <w:ilvl w:val="0"/>
          <w:numId w:val="16"/>
        </w:numPr>
        <w:tabs>
          <w:tab w:val="left" w:pos="1122"/>
        </w:tabs>
        <w:jc w:val="both"/>
        <w:rPr>
          <w:sz w:val="28"/>
          <w:szCs w:val="28"/>
        </w:rPr>
      </w:pPr>
      <w:r w:rsidRPr="002F5920">
        <w:rPr>
          <w:sz w:val="28"/>
          <w:szCs w:val="28"/>
        </w:rPr>
        <w:t xml:space="preserve">Колесникова К. О. Співвідношення державного управління та публічного адміністрування у процесі суспільної трансформації / К. О. Колесникова // Публічне управління: теорія та практика. - 2013. - Вип. 3. - С. 41-45. - Режим доступу: http://nbuv.gov.ua/j-pdf/Pubupr_2013_3_8.pdf </w:t>
      </w:r>
    </w:p>
    <w:p w:rsidR="00140988" w:rsidRPr="002F5920" w:rsidRDefault="00140988" w:rsidP="007A40A9">
      <w:pPr>
        <w:pStyle w:val="15"/>
        <w:numPr>
          <w:ilvl w:val="0"/>
          <w:numId w:val="16"/>
        </w:numPr>
        <w:jc w:val="both"/>
        <w:rPr>
          <w:sz w:val="28"/>
          <w:szCs w:val="28"/>
        </w:rPr>
      </w:pPr>
      <w:r w:rsidRPr="002F5920">
        <w:rPr>
          <w:sz w:val="28"/>
          <w:szCs w:val="28"/>
        </w:rPr>
        <w:t>Міхровська М.С. Адміністративна реформа в Україні: аналіз, періодизація та перспективи / Міхровська М.С. // Адміністративне право і процес. − 2014. − No 4(10). – С. 16- 30.</w:t>
      </w:r>
    </w:p>
    <w:p w:rsidR="00140988" w:rsidRPr="002F5920" w:rsidRDefault="00140988" w:rsidP="007A40A9">
      <w:pPr>
        <w:pStyle w:val="15"/>
        <w:numPr>
          <w:ilvl w:val="0"/>
          <w:numId w:val="16"/>
        </w:numPr>
        <w:tabs>
          <w:tab w:val="left" w:pos="1122"/>
        </w:tabs>
        <w:jc w:val="both"/>
        <w:rPr>
          <w:sz w:val="28"/>
          <w:szCs w:val="28"/>
        </w:rPr>
      </w:pPr>
      <w:r w:rsidRPr="002F5920">
        <w:rPr>
          <w:sz w:val="28"/>
          <w:szCs w:val="28"/>
        </w:rPr>
        <w:lastRenderedPageBreak/>
        <w:t>Патерило І.В. До розуміння сутності та змісту категорії «публічна адміністрація» / І.В. Патерило // Науковий вісник Міжнародного гуманітарного університету. Серія: Юриспруденція. – 2014. – Випуск 9-1. – С – 85.</w:t>
      </w:r>
    </w:p>
    <w:p w:rsidR="00140988" w:rsidRPr="002F5920" w:rsidRDefault="00140988" w:rsidP="007A40A9">
      <w:pPr>
        <w:pStyle w:val="15"/>
        <w:numPr>
          <w:ilvl w:val="0"/>
          <w:numId w:val="16"/>
        </w:numPr>
        <w:tabs>
          <w:tab w:val="left" w:pos="1122"/>
        </w:tabs>
        <w:jc w:val="both"/>
        <w:rPr>
          <w:sz w:val="28"/>
          <w:szCs w:val="28"/>
        </w:rPr>
      </w:pPr>
      <w:r w:rsidRPr="002F5920">
        <w:rPr>
          <w:sz w:val="28"/>
          <w:szCs w:val="28"/>
        </w:rPr>
        <w:t>Стратегія реформування державного управління в Україні на 2016-2020 роки, схвалена Розпорядженням Кабінету Міністрів України від 24 червня 2016 року. Режим доступу: http://zakon2.rada.gov.ua/laws/show/474-2016-%D1%80</w:t>
      </w:r>
    </w:p>
    <w:p w:rsidR="00140988" w:rsidRPr="002F5920" w:rsidRDefault="00140988" w:rsidP="007A40A9">
      <w:pPr>
        <w:pStyle w:val="aa"/>
        <w:numPr>
          <w:ilvl w:val="0"/>
          <w:numId w:val="16"/>
        </w:numPr>
        <w:tabs>
          <w:tab w:val="clear" w:pos="709"/>
          <w:tab w:val="left" w:pos="1134"/>
        </w:tabs>
        <w:rPr>
          <w:sz w:val="28"/>
          <w:szCs w:val="28"/>
        </w:rPr>
      </w:pPr>
      <w:r w:rsidRPr="002F5920">
        <w:rPr>
          <w:color w:val="000000" w:themeColor="text1"/>
          <w:sz w:val="28"/>
          <w:szCs w:val="28"/>
        </w:rPr>
        <w:t xml:space="preserve">Recommendation CM/Rec(2007)7 of the Committee of Ministers to member states on good administration URL: </w:t>
      </w:r>
      <w:hyperlink r:id="rId10" w:history="1">
        <w:r w:rsidRPr="002F5920">
          <w:rPr>
            <w:rStyle w:val="a6"/>
            <w:color w:val="000000" w:themeColor="text1"/>
            <w:sz w:val="28"/>
            <w:szCs w:val="28"/>
          </w:rPr>
          <w:t>https://rm.coe.int/16807096b9</w:t>
        </w:r>
      </w:hyperlink>
      <w:r w:rsidRPr="002F5920">
        <w:rPr>
          <w:color w:val="000000" w:themeColor="text1"/>
          <w:sz w:val="28"/>
          <w:szCs w:val="28"/>
        </w:rPr>
        <w:t xml:space="preserve"> </w:t>
      </w:r>
    </w:p>
    <w:p w:rsidR="00140988" w:rsidRPr="002F5920" w:rsidRDefault="00140988" w:rsidP="007A40A9">
      <w:pPr>
        <w:pStyle w:val="ac"/>
        <w:numPr>
          <w:ilvl w:val="0"/>
          <w:numId w:val="16"/>
        </w:numPr>
        <w:jc w:val="both"/>
        <w:rPr>
          <w:sz w:val="28"/>
          <w:szCs w:val="28"/>
        </w:rPr>
      </w:pPr>
      <w:r w:rsidRPr="002F5920">
        <w:rPr>
          <w:sz w:val="28"/>
          <w:szCs w:val="28"/>
        </w:rPr>
        <w:t xml:space="preserve">Школик А.М. Порівняльне адміністративне право. Навчальний посібник для юридичних факультетів та факультетів міжнародних відносин. – Львів: ЗУКЦ, 2007. </w:t>
      </w:r>
      <w:r w:rsidRPr="002F5920">
        <w:rPr>
          <w:sz w:val="28"/>
          <w:szCs w:val="28"/>
          <w:lang w:val="en-US"/>
        </w:rPr>
        <w:t xml:space="preserve">– </w:t>
      </w:r>
      <w:proofErr w:type="gramStart"/>
      <w:r w:rsidRPr="002F5920">
        <w:rPr>
          <w:sz w:val="28"/>
          <w:szCs w:val="28"/>
          <w:lang w:val="en-US"/>
        </w:rPr>
        <w:t>c. 7</w:t>
      </w:r>
      <w:proofErr w:type="gramEnd"/>
      <w:r w:rsidRPr="002F5920">
        <w:rPr>
          <w:sz w:val="28"/>
          <w:szCs w:val="28"/>
        </w:rPr>
        <w:t>-14.</w:t>
      </w:r>
    </w:p>
    <w:p w:rsidR="00140988" w:rsidRPr="00140988" w:rsidRDefault="00140988" w:rsidP="00140988">
      <w:pPr>
        <w:ind w:firstLine="709"/>
        <w:jc w:val="both"/>
        <w:rPr>
          <w:b/>
          <w:szCs w:val="28"/>
        </w:rPr>
      </w:pPr>
    </w:p>
    <w:p w:rsidR="00140988" w:rsidRPr="00140988" w:rsidRDefault="00140988" w:rsidP="00140988">
      <w:pPr>
        <w:ind w:firstLine="709"/>
        <w:jc w:val="both"/>
        <w:rPr>
          <w:b/>
          <w:szCs w:val="28"/>
        </w:rPr>
      </w:pPr>
    </w:p>
    <w:p w:rsidR="00140988" w:rsidRPr="00140988" w:rsidRDefault="00140988" w:rsidP="00140988">
      <w:pPr>
        <w:ind w:firstLine="709"/>
        <w:jc w:val="both"/>
        <w:rPr>
          <w:b/>
          <w:szCs w:val="28"/>
        </w:rPr>
      </w:pPr>
      <w:r w:rsidRPr="00140988">
        <w:rPr>
          <w:b/>
          <w:szCs w:val="28"/>
        </w:rPr>
        <w:t>Тема 2 Адміністративне право як галузь публічного права</w:t>
      </w:r>
    </w:p>
    <w:p w:rsidR="00140988" w:rsidRPr="00140988" w:rsidRDefault="00140988" w:rsidP="00140988">
      <w:pPr>
        <w:ind w:firstLine="709"/>
        <w:jc w:val="both"/>
        <w:rPr>
          <w:b/>
          <w:szCs w:val="28"/>
        </w:rPr>
      </w:pPr>
    </w:p>
    <w:p w:rsidR="00140988" w:rsidRPr="00140988" w:rsidRDefault="00140988" w:rsidP="00140988">
      <w:pPr>
        <w:ind w:firstLine="709"/>
        <w:jc w:val="both"/>
        <w:rPr>
          <w:szCs w:val="28"/>
        </w:rPr>
      </w:pPr>
      <w:r w:rsidRPr="00140988">
        <w:rPr>
          <w:szCs w:val="28"/>
        </w:rPr>
        <w:t xml:space="preserve">1. Предмет адміністративного права у </w:t>
      </w:r>
      <w:proofErr w:type="gramStart"/>
      <w:r w:rsidRPr="00140988">
        <w:rPr>
          <w:szCs w:val="28"/>
        </w:rPr>
        <w:t>країнах</w:t>
      </w:r>
      <w:proofErr w:type="gramEnd"/>
      <w:r w:rsidRPr="00140988">
        <w:rPr>
          <w:szCs w:val="28"/>
        </w:rPr>
        <w:t xml:space="preserve"> континентальної правової системи. </w:t>
      </w:r>
    </w:p>
    <w:p w:rsidR="00140988" w:rsidRPr="00140988" w:rsidRDefault="00140988" w:rsidP="00140988">
      <w:pPr>
        <w:ind w:firstLine="709"/>
        <w:jc w:val="both"/>
        <w:rPr>
          <w:szCs w:val="28"/>
        </w:rPr>
      </w:pPr>
      <w:r w:rsidRPr="00140988">
        <w:rPr>
          <w:szCs w:val="28"/>
        </w:rPr>
        <w:t xml:space="preserve">2. Предмет адміністративного права у </w:t>
      </w:r>
      <w:proofErr w:type="gramStart"/>
      <w:r w:rsidRPr="00140988">
        <w:rPr>
          <w:szCs w:val="28"/>
        </w:rPr>
        <w:t>країнах</w:t>
      </w:r>
      <w:proofErr w:type="gramEnd"/>
      <w:r w:rsidRPr="00140988">
        <w:rPr>
          <w:szCs w:val="28"/>
        </w:rPr>
        <w:t xml:space="preserve"> англо-американської правової системи. </w:t>
      </w:r>
    </w:p>
    <w:p w:rsidR="00140988" w:rsidRPr="00140988" w:rsidRDefault="00140988" w:rsidP="00140988">
      <w:pPr>
        <w:ind w:firstLine="709"/>
        <w:jc w:val="both"/>
        <w:rPr>
          <w:szCs w:val="28"/>
        </w:rPr>
      </w:pPr>
      <w:r w:rsidRPr="00140988">
        <w:rPr>
          <w:szCs w:val="28"/>
        </w:rPr>
        <w:t xml:space="preserve">3. Джерела адміністративного права в зарубіжних </w:t>
      </w:r>
      <w:proofErr w:type="gramStart"/>
      <w:r w:rsidRPr="00140988">
        <w:rPr>
          <w:szCs w:val="28"/>
        </w:rPr>
        <w:t>країнах</w:t>
      </w:r>
      <w:proofErr w:type="gramEnd"/>
      <w:r w:rsidRPr="00140988">
        <w:rPr>
          <w:szCs w:val="28"/>
        </w:rPr>
        <w:t>.</w:t>
      </w:r>
    </w:p>
    <w:p w:rsidR="00140988" w:rsidRPr="00140988" w:rsidRDefault="00140988" w:rsidP="00140988">
      <w:pPr>
        <w:ind w:firstLine="709"/>
        <w:jc w:val="both"/>
        <w:rPr>
          <w:szCs w:val="28"/>
        </w:rPr>
      </w:pPr>
      <w:r w:rsidRPr="00140988">
        <w:rPr>
          <w:szCs w:val="28"/>
        </w:rPr>
        <w:t xml:space="preserve">4. Принципи адміністративного права, що стосуються взаємовідносин </w:t>
      </w:r>
      <w:proofErr w:type="gramStart"/>
      <w:r w:rsidRPr="00140988">
        <w:rPr>
          <w:szCs w:val="28"/>
        </w:rPr>
        <w:t>між</w:t>
      </w:r>
      <w:proofErr w:type="gramEnd"/>
      <w:r w:rsidRPr="00140988">
        <w:rPr>
          <w:szCs w:val="28"/>
        </w:rPr>
        <w:t xml:space="preserve"> адміністративними органами та приватними особами. </w:t>
      </w:r>
    </w:p>
    <w:p w:rsidR="00140988" w:rsidRPr="00140988" w:rsidRDefault="00140988" w:rsidP="00140988">
      <w:pPr>
        <w:ind w:firstLine="709"/>
        <w:jc w:val="both"/>
        <w:rPr>
          <w:szCs w:val="28"/>
        </w:rPr>
      </w:pPr>
      <w:r w:rsidRPr="00140988">
        <w:rPr>
          <w:szCs w:val="28"/>
        </w:rPr>
        <w:t>5. Реформування адміністративного права в Україні із врахуванням зарубіжного досвіду.</w:t>
      </w:r>
    </w:p>
    <w:p w:rsidR="00140988" w:rsidRPr="00140988" w:rsidRDefault="00140988" w:rsidP="00140988">
      <w:pPr>
        <w:ind w:firstLine="709"/>
        <w:jc w:val="both"/>
        <w:rPr>
          <w:b/>
          <w:szCs w:val="28"/>
        </w:rPr>
      </w:pPr>
    </w:p>
    <w:p w:rsidR="00140988" w:rsidRPr="00140988" w:rsidRDefault="00140988" w:rsidP="00140988">
      <w:pPr>
        <w:pStyle w:val="3"/>
        <w:spacing w:before="0" w:after="0"/>
        <w:ind w:firstLine="709"/>
        <w:jc w:val="center"/>
        <w:rPr>
          <w:rFonts w:ascii="Times New Roman" w:hAnsi="Times New Roman" w:cs="Times New Roman"/>
          <w:b w:val="0"/>
          <w:i/>
          <w:sz w:val="28"/>
          <w:szCs w:val="28"/>
        </w:rPr>
      </w:pPr>
      <w:r w:rsidRPr="00140988">
        <w:rPr>
          <w:rFonts w:ascii="Times New Roman" w:hAnsi="Times New Roman" w:cs="Times New Roman"/>
          <w:b w:val="0"/>
          <w:i/>
          <w:sz w:val="28"/>
          <w:szCs w:val="28"/>
        </w:rPr>
        <w:t>Рекомендовані джерела:</w:t>
      </w:r>
    </w:p>
    <w:p w:rsidR="00140988" w:rsidRPr="002F5920" w:rsidRDefault="00140988" w:rsidP="007A40A9">
      <w:pPr>
        <w:pStyle w:val="15"/>
        <w:numPr>
          <w:ilvl w:val="0"/>
          <w:numId w:val="17"/>
        </w:numPr>
        <w:jc w:val="both"/>
        <w:rPr>
          <w:sz w:val="28"/>
          <w:szCs w:val="28"/>
        </w:rPr>
      </w:pPr>
      <w:r w:rsidRPr="002F5920">
        <w:rPr>
          <w:sz w:val="28"/>
          <w:szCs w:val="28"/>
        </w:rPr>
        <w:t>Авер’янов В. Нова доктрина українського адміністративного права: концептуальні позиції // Право України. – 2006. – №5.</w:t>
      </w:r>
    </w:p>
    <w:p w:rsidR="00140988" w:rsidRPr="002F5920" w:rsidRDefault="00140988" w:rsidP="007A40A9">
      <w:pPr>
        <w:pStyle w:val="aa"/>
        <w:numPr>
          <w:ilvl w:val="0"/>
          <w:numId w:val="17"/>
        </w:numPr>
        <w:tabs>
          <w:tab w:val="clear" w:pos="709"/>
          <w:tab w:val="right" w:pos="1122"/>
        </w:tabs>
        <w:rPr>
          <w:sz w:val="28"/>
          <w:szCs w:val="28"/>
          <w:lang w:val="ru-RU"/>
        </w:rPr>
      </w:pPr>
      <w:r w:rsidRPr="002F5920">
        <w:rPr>
          <w:sz w:val="28"/>
          <w:szCs w:val="28"/>
          <w:lang w:val="ru-RU"/>
        </w:rPr>
        <w:t>Адміністративне право зарубіжних країн: курс лекцій</w:t>
      </w:r>
      <w:proofErr w:type="gramStart"/>
      <w:r w:rsidRPr="002F5920">
        <w:rPr>
          <w:sz w:val="28"/>
          <w:szCs w:val="28"/>
          <w:lang w:val="ru-RU"/>
        </w:rPr>
        <w:t xml:space="preserve"> ;</w:t>
      </w:r>
      <w:proofErr w:type="gramEnd"/>
      <w:r w:rsidRPr="002F5920">
        <w:rPr>
          <w:sz w:val="28"/>
          <w:szCs w:val="28"/>
          <w:lang w:val="ru-RU"/>
        </w:rPr>
        <w:t xml:space="preserve"> за ред. О.В. Кузьменко. – К.: Юрінком Інтер, 2014.  </w:t>
      </w:r>
    </w:p>
    <w:p w:rsidR="00140988" w:rsidRPr="002F5920" w:rsidRDefault="00140988" w:rsidP="007A40A9">
      <w:pPr>
        <w:pStyle w:val="15"/>
        <w:numPr>
          <w:ilvl w:val="0"/>
          <w:numId w:val="17"/>
        </w:numPr>
        <w:jc w:val="both"/>
        <w:rPr>
          <w:sz w:val="28"/>
          <w:szCs w:val="28"/>
        </w:rPr>
      </w:pPr>
      <w:r w:rsidRPr="002F5920">
        <w:rPr>
          <w:sz w:val="28"/>
          <w:szCs w:val="28"/>
        </w:rPr>
        <w:t>Мельник Р.С. Система вітчизняного адміністративного права та євроінтеграція України: до питання пошуку взаємозв‘язку // Право України- 2010.- No8.- С.116.</w:t>
      </w:r>
    </w:p>
    <w:p w:rsidR="00140988" w:rsidRPr="002F5920" w:rsidRDefault="00140988" w:rsidP="007A40A9">
      <w:pPr>
        <w:pStyle w:val="ad"/>
        <w:numPr>
          <w:ilvl w:val="0"/>
          <w:numId w:val="17"/>
        </w:numPr>
        <w:tabs>
          <w:tab w:val="right" w:pos="1122"/>
        </w:tabs>
        <w:spacing w:line="240" w:lineRule="auto"/>
        <w:ind w:right="0"/>
        <w:jc w:val="both"/>
        <w:rPr>
          <w:szCs w:val="28"/>
        </w:rPr>
      </w:pPr>
      <w:r w:rsidRPr="002F5920">
        <w:rPr>
          <w:szCs w:val="28"/>
        </w:rPr>
        <w:t>Принцип верховенства права: проблеми теорії та практики: у двох книгах / За заг. ред. Ю.С. Шемшученка / Книга друга: Принцип верховенства права у дільності держави та в адміністративному праві. – К.: Конус-Ю, 2008.</w:t>
      </w:r>
    </w:p>
    <w:p w:rsidR="00140988" w:rsidRPr="002F5920" w:rsidRDefault="00140988" w:rsidP="007A40A9">
      <w:pPr>
        <w:pStyle w:val="16"/>
        <w:numPr>
          <w:ilvl w:val="0"/>
          <w:numId w:val="17"/>
        </w:numPr>
        <w:spacing w:line="240" w:lineRule="auto"/>
        <w:jc w:val="both"/>
        <w:rPr>
          <w:rFonts w:cs="Times New Roman"/>
          <w:b w:val="0"/>
          <w:bCs w:val="0"/>
        </w:rPr>
      </w:pPr>
      <w:r w:rsidRPr="002F5920">
        <w:rPr>
          <w:rFonts w:cs="Times New Roman"/>
          <w:b w:val="0"/>
          <w:bCs w:val="0"/>
        </w:rPr>
        <w:t>Пухтецька А. Європейські принципи адміністративного права: поняття і система // Право України. – 2006. – №10.</w:t>
      </w:r>
    </w:p>
    <w:p w:rsidR="00140988" w:rsidRPr="002F5920" w:rsidRDefault="00140988" w:rsidP="007A40A9">
      <w:pPr>
        <w:pStyle w:val="15"/>
        <w:numPr>
          <w:ilvl w:val="0"/>
          <w:numId w:val="17"/>
        </w:numPr>
        <w:jc w:val="both"/>
        <w:rPr>
          <w:sz w:val="28"/>
          <w:szCs w:val="28"/>
        </w:rPr>
      </w:pPr>
      <w:r w:rsidRPr="002F5920">
        <w:rPr>
          <w:sz w:val="28"/>
          <w:szCs w:val="28"/>
        </w:rPr>
        <w:t>Тимощук В. Адміністративне право в контексті європейського вибору України (з міжнародної конференції) //Право України. – 2004. – No3.</w:t>
      </w:r>
    </w:p>
    <w:p w:rsidR="00140988" w:rsidRPr="002F5920" w:rsidRDefault="00140988" w:rsidP="007A40A9">
      <w:pPr>
        <w:pStyle w:val="15"/>
        <w:numPr>
          <w:ilvl w:val="0"/>
          <w:numId w:val="17"/>
        </w:numPr>
        <w:jc w:val="both"/>
        <w:rPr>
          <w:sz w:val="28"/>
          <w:szCs w:val="28"/>
        </w:rPr>
      </w:pPr>
      <w:r w:rsidRPr="002F5920">
        <w:rPr>
          <w:sz w:val="28"/>
          <w:szCs w:val="28"/>
        </w:rPr>
        <w:lastRenderedPageBreak/>
        <w:t>Шлоер Б. Принцип адекватності в європейському публічному праві та його розвиток в українському адміністративному праві // Право України. – 2011. – № 4. – С. 65</w:t>
      </w:r>
    </w:p>
    <w:p w:rsidR="00140988" w:rsidRPr="002F5920" w:rsidRDefault="00140988" w:rsidP="007A40A9">
      <w:pPr>
        <w:pStyle w:val="ac"/>
        <w:numPr>
          <w:ilvl w:val="0"/>
          <w:numId w:val="17"/>
        </w:numPr>
        <w:jc w:val="both"/>
        <w:rPr>
          <w:rFonts w:eastAsia="Arial Unicode MS"/>
          <w:color w:val="000000"/>
          <w:sz w:val="28"/>
          <w:szCs w:val="28"/>
          <w:u w:color="000000"/>
        </w:rPr>
      </w:pPr>
      <w:r w:rsidRPr="002F5920">
        <w:rPr>
          <w:rFonts w:eastAsia="Arial Unicode MS"/>
          <w:color w:val="000000"/>
          <w:sz w:val="28"/>
          <w:szCs w:val="28"/>
          <w:u w:color="000000"/>
        </w:rPr>
        <w:t xml:space="preserve">Школик А.М. Види джерел адміністративного права // Проблеми державотворення  і захисту прав людини в Україні: Матеріали XVІ регіональної науково-практичної конференції. – Львів, 2011. – С. 150-151. </w:t>
      </w:r>
    </w:p>
    <w:p w:rsidR="00140988" w:rsidRPr="002F5920" w:rsidRDefault="00140988" w:rsidP="007A40A9">
      <w:pPr>
        <w:pStyle w:val="ac"/>
        <w:numPr>
          <w:ilvl w:val="0"/>
          <w:numId w:val="17"/>
        </w:numPr>
        <w:jc w:val="both"/>
        <w:rPr>
          <w:sz w:val="28"/>
          <w:szCs w:val="28"/>
        </w:rPr>
      </w:pPr>
      <w:r w:rsidRPr="002F5920">
        <w:rPr>
          <w:sz w:val="28"/>
          <w:szCs w:val="28"/>
        </w:rPr>
        <w:t xml:space="preserve">Школик А.М. Порівняльне адміністративне право. Навчальний посібник для юридичних факультетів та факультетів міжнародних відносин. – Львів: ЗУКЦ, 2007. </w:t>
      </w:r>
      <w:r w:rsidRPr="002F5920">
        <w:rPr>
          <w:sz w:val="28"/>
          <w:szCs w:val="28"/>
          <w:lang w:val="en-US"/>
        </w:rPr>
        <w:t xml:space="preserve">– </w:t>
      </w:r>
      <w:proofErr w:type="gramStart"/>
      <w:r w:rsidRPr="002F5920">
        <w:rPr>
          <w:sz w:val="28"/>
          <w:szCs w:val="28"/>
          <w:lang w:val="en-US"/>
        </w:rPr>
        <w:t xml:space="preserve">c. </w:t>
      </w:r>
      <w:r w:rsidRPr="002F5920">
        <w:rPr>
          <w:sz w:val="28"/>
          <w:szCs w:val="28"/>
        </w:rPr>
        <w:t>15</w:t>
      </w:r>
      <w:proofErr w:type="gramEnd"/>
      <w:r w:rsidRPr="002F5920">
        <w:rPr>
          <w:sz w:val="28"/>
          <w:szCs w:val="28"/>
        </w:rPr>
        <w:t>-40.</w:t>
      </w:r>
    </w:p>
    <w:p w:rsidR="00140988" w:rsidRPr="00140988" w:rsidRDefault="00140988" w:rsidP="00140988">
      <w:pPr>
        <w:ind w:firstLine="709"/>
        <w:jc w:val="both"/>
        <w:rPr>
          <w:b/>
          <w:szCs w:val="28"/>
        </w:rPr>
      </w:pPr>
    </w:p>
    <w:p w:rsidR="00140988" w:rsidRPr="00140988" w:rsidRDefault="00140988" w:rsidP="00140988">
      <w:pPr>
        <w:ind w:firstLine="709"/>
        <w:jc w:val="both"/>
        <w:rPr>
          <w:b/>
          <w:szCs w:val="28"/>
        </w:rPr>
      </w:pPr>
    </w:p>
    <w:p w:rsidR="00140988" w:rsidRPr="00140988" w:rsidRDefault="00140988" w:rsidP="00140988">
      <w:pPr>
        <w:ind w:firstLine="709"/>
        <w:jc w:val="both"/>
        <w:rPr>
          <w:b/>
          <w:szCs w:val="28"/>
        </w:rPr>
      </w:pPr>
      <w:r w:rsidRPr="00140988">
        <w:rPr>
          <w:b/>
          <w:szCs w:val="28"/>
        </w:rPr>
        <w:t>Тема 3 Адміністративні структури</w:t>
      </w:r>
    </w:p>
    <w:p w:rsidR="00140988" w:rsidRPr="00140988" w:rsidRDefault="00140988" w:rsidP="00140988">
      <w:pPr>
        <w:ind w:firstLine="709"/>
        <w:jc w:val="both"/>
        <w:rPr>
          <w:b/>
          <w:szCs w:val="28"/>
        </w:rPr>
      </w:pPr>
    </w:p>
    <w:p w:rsidR="00140988" w:rsidRPr="00140988" w:rsidRDefault="00140988" w:rsidP="00140988">
      <w:pPr>
        <w:pStyle w:val="af1"/>
        <w:ind w:firstLine="709"/>
        <w:rPr>
          <w:rFonts w:ascii="Times New Roman" w:hAnsi="Times New Roman"/>
          <w:b w:val="0"/>
          <w:sz w:val="28"/>
          <w:szCs w:val="28"/>
          <w:lang w:val="ru-RU"/>
        </w:rPr>
      </w:pPr>
      <w:r w:rsidRPr="00140988">
        <w:rPr>
          <w:rFonts w:ascii="Times New Roman" w:hAnsi="Times New Roman"/>
          <w:b w:val="0"/>
          <w:sz w:val="28"/>
          <w:szCs w:val="28"/>
          <w:lang w:val="ru-RU"/>
        </w:rPr>
        <w:t xml:space="preserve">1. Система органів публічної адміністрації. </w:t>
      </w:r>
    </w:p>
    <w:p w:rsidR="00140988" w:rsidRPr="00140988" w:rsidRDefault="00140988" w:rsidP="00140988">
      <w:pPr>
        <w:pStyle w:val="af1"/>
        <w:ind w:firstLine="709"/>
        <w:rPr>
          <w:rFonts w:ascii="Times New Roman" w:hAnsi="Times New Roman"/>
          <w:b w:val="0"/>
          <w:sz w:val="28"/>
          <w:szCs w:val="28"/>
          <w:lang w:val="ru-RU"/>
        </w:rPr>
      </w:pPr>
      <w:r w:rsidRPr="00140988">
        <w:rPr>
          <w:rFonts w:ascii="Times New Roman" w:hAnsi="Times New Roman"/>
          <w:b w:val="0"/>
          <w:sz w:val="28"/>
          <w:szCs w:val="28"/>
          <w:lang w:val="ru-RU"/>
        </w:rPr>
        <w:t xml:space="preserve">2. Повноваження глав держав щодо публічної адміністрації. </w:t>
      </w:r>
    </w:p>
    <w:p w:rsidR="00140988" w:rsidRPr="00140988" w:rsidRDefault="00140988" w:rsidP="00140988">
      <w:pPr>
        <w:pStyle w:val="af1"/>
        <w:ind w:firstLine="709"/>
        <w:rPr>
          <w:rFonts w:ascii="Times New Roman" w:hAnsi="Times New Roman"/>
          <w:b w:val="0"/>
          <w:sz w:val="28"/>
          <w:szCs w:val="28"/>
          <w:lang w:val="ru-RU"/>
        </w:rPr>
      </w:pPr>
      <w:r w:rsidRPr="00140988">
        <w:rPr>
          <w:rFonts w:ascii="Times New Roman" w:hAnsi="Times New Roman"/>
          <w:b w:val="0"/>
          <w:sz w:val="28"/>
          <w:szCs w:val="28"/>
          <w:lang w:val="ru-RU"/>
        </w:rPr>
        <w:t xml:space="preserve">3. Уряди у зарубіжних </w:t>
      </w:r>
      <w:proofErr w:type="gramStart"/>
      <w:r w:rsidRPr="00140988">
        <w:rPr>
          <w:rFonts w:ascii="Times New Roman" w:hAnsi="Times New Roman"/>
          <w:b w:val="0"/>
          <w:sz w:val="28"/>
          <w:szCs w:val="28"/>
          <w:lang w:val="ru-RU"/>
        </w:rPr>
        <w:t>країнах</w:t>
      </w:r>
      <w:proofErr w:type="gramEnd"/>
      <w:r w:rsidRPr="00140988">
        <w:rPr>
          <w:rFonts w:ascii="Times New Roman" w:hAnsi="Times New Roman"/>
          <w:b w:val="0"/>
          <w:sz w:val="28"/>
          <w:szCs w:val="28"/>
          <w:lang w:val="ru-RU"/>
        </w:rPr>
        <w:t xml:space="preserve">: їх структура, функції та процедури діяльності. </w:t>
      </w:r>
    </w:p>
    <w:p w:rsidR="00140988" w:rsidRPr="00140988" w:rsidRDefault="00140988" w:rsidP="00140988">
      <w:pPr>
        <w:pStyle w:val="af1"/>
        <w:ind w:firstLine="709"/>
        <w:rPr>
          <w:rFonts w:ascii="Times New Roman" w:hAnsi="Times New Roman"/>
          <w:b w:val="0"/>
          <w:sz w:val="28"/>
          <w:szCs w:val="28"/>
          <w:lang w:val="ru-RU"/>
        </w:rPr>
      </w:pPr>
      <w:r w:rsidRPr="00140988">
        <w:rPr>
          <w:rFonts w:ascii="Times New Roman" w:hAnsi="Times New Roman"/>
          <w:b w:val="0"/>
          <w:sz w:val="28"/>
          <w:szCs w:val="28"/>
          <w:lang w:val="ru-RU"/>
        </w:rPr>
        <w:t xml:space="preserve">4. Центральні органи публічної адміністрації у зарубіжних </w:t>
      </w:r>
      <w:proofErr w:type="gramStart"/>
      <w:r w:rsidRPr="00140988">
        <w:rPr>
          <w:rFonts w:ascii="Times New Roman" w:hAnsi="Times New Roman"/>
          <w:b w:val="0"/>
          <w:sz w:val="28"/>
          <w:szCs w:val="28"/>
          <w:lang w:val="ru-RU"/>
        </w:rPr>
        <w:t>країнах</w:t>
      </w:r>
      <w:proofErr w:type="gramEnd"/>
      <w:r w:rsidRPr="00140988">
        <w:rPr>
          <w:rFonts w:ascii="Times New Roman" w:hAnsi="Times New Roman"/>
          <w:b w:val="0"/>
          <w:sz w:val="28"/>
          <w:szCs w:val="28"/>
          <w:lang w:val="ru-RU"/>
        </w:rPr>
        <w:t xml:space="preserve"> та їх класифікація. Особлива роль міністерств в системі органів публічної адміністрації та їх моделі. </w:t>
      </w:r>
    </w:p>
    <w:p w:rsidR="00140988" w:rsidRPr="00140988" w:rsidRDefault="00140988" w:rsidP="00140988">
      <w:pPr>
        <w:pStyle w:val="af1"/>
        <w:ind w:firstLine="709"/>
        <w:rPr>
          <w:rFonts w:ascii="Times New Roman" w:hAnsi="Times New Roman"/>
          <w:b w:val="0"/>
          <w:sz w:val="28"/>
          <w:szCs w:val="28"/>
          <w:lang w:val="ru-RU"/>
        </w:rPr>
      </w:pPr>
      <w:r w:rsidRPr="00140988">
        <w:rPr>
          <w:rFonts w:ascii="Times New Roman" w:hAnsi="Times New Roman"/>
          <w:b w:val="0"/>
          <w:sz w:val="28"/>
          <w:szCs w:val="28"/>
          <w:lang w:val="ru-RU"/>
        </w:rPr>
        <w:t xml:space="preserve">5. Системи організації публічної адміністрації в регіонах та на </w:t>
      </w:r>
      <w:proofErr w:type="gramStart"/>
      <w:r w:rsidRPr="00140988">
        <w:rPr>
          <w:rFonts w:ascii="Times New Roman" w:hAnsi="Times New Roman"/>
          <w:b w:val="0"/>
          <w:sz w:val="28"/>
          <w:szCs w:val="28"/>
          <w:lang w:val="ru-RU"/>
        </w:rPr>
        <w:t>м</w:t>
      </w:r>
      <w:proofErr w:type="gramEnd"/>
      <w:r w:rsidRPr="00140988">
        <w:rPr>
          <w:rFonts w:ascii="Times New Roman" w:hAnsi="Times New Roman"/>
          <w:b w:val="0"/>
          <w:sz w:val="28"/>
          <w:szCs w:val="28"/>
          <w:lang w:val="ru-RU"/>
        </w:rPr>
        <w:t xml:space="preserve">ісцях. Органи </w:t>
      </w:r>
      <w:proofErr w:type="gramStart"/>
      <w:r w:rsidRPr="00140988">
        <w:rPr>
          <w:rFonts w:ascii="Times New Roman" w:hAnsi="Times New Roman"/>
          <w:b w:val="0"/>
          <w:sz w:val="28"/>
          <w:szCs w:val="28"/>
          <w:lang w:val="ru-RU"/>
        </w:rPr>
        <w:t>державного</w:t>
      </w:r>
      <w:proofErr w:type="gramEnd"/>
      <w:r w:rsidRPr="00140988">
        <w:rPr>
          <w:rFonts w:ascii="Times New Roman" w:hAnsi="Times New Roman"/>
          <w:b w:val="0"/>
          <w:sz w:val="28"/>
          <w:szCs w:val="28"/>
          <w:lang w:val="ru-RU"/>
        </w:rPr>
        <w:t xml:space="preserve"> управління та органи місцевого самоврядування.</w:t>
      </w:r>
    </w:p>
    <w:p w:rsidR="00140988" w:rsidRPr="00140988" w:rsidRDefault="00140988" w:rsidP="00140988">
      <w:pPr>
        <w:pStyle w:val="af1"/>
        <w:ind w:firstLine="709"/>
        <w:rPr>
          <w:rFonts w:ascii="Times New Roman" w:hAnsi="Times New Roman"/>
          <w:b w:val="0"/>
          <w:sz w:val="28"/>
          <w:szCs w:val="28"/>
          <w:lang w:val="ru-RU"/>
        </w:rPr>
      </w:pPr>
      <w:r w:rsidRPr="00140988">
        <w:rPr>
          <w:rFonts w:ascii="Times New Roman" w:hAnsi="Times New Roman"/>
          <w:b w:val="0"/>
          <w:sz w:val="28"/>
          <w:szCs w:val="28"/>
          <w:lang w:val="ru-RU"/>
        </w:rPr>
        <w:t>6. Реформування публічної адміністрації в Україні із врахуванням зарубіжного досвіду.</w:t>
      </w:r>
    </w:p>
    <w:p w:rsidR="00140988" w:rsidRPr="00140988" w:rsidRDefault="00140988" w:rsidP="00140988">
      <w:pPr>
        <w:ind w:firstLine="709"/>
        <w:jc w:val="both"/>
        <w:rPr>
          <w:b/>
          <w:szCs w:val="28"/>
        </w:rPr>
      </w:pPr>
    </w:p>
    <w:p w:rsidR="00140988" w:rsidRPr="00140988" w:rsidRDefault="00140988" w:rsidP="00140988">
      <w:pPr>
        <w:pStyle w:val="3"/>
        <w:spacing w:before="0" w:after="0"/>
        <w:ind w:firstLine="709"/>
        <w:jc w:val="center"/>
        <w:rPr>
          <w:rFonts w:ascii="Times New Roman" w:hAnsi="Times New Roman" w:cs="Times New Roman"/>
          <w:b w:val="0"/>
          <w:i/>
          <w:sz w:val="28"/>
          <w:szCs w:val="28"/>
        </w:rPr>
      </w:pPr>
      <w:r w:rsidRPr="00140988">
        <w:rPr>
          <w:rFonts w:ascii="Times New Roman" w:hAnsi="Times New Roman" w:cs="Times New Roman"/>
          <w:b w:val="0"/>
          <w:i/>
          <w:sz w:val="28"/>
          <w:szCs w:val="28"/>
        </w:rPr>
        <w:t>Рекомендовані джерела:</w:t>
      </w:r>
    </w:p>
    <w:p w:rsidR="00140988" w:rsidRPr="00CC139A" w:rsidRDefault="00140988" w:rsidP="007A40A9">
      <w:pPr>
        <w:pStyle w:val="ac"/>
        <w:numPr>
          <w:ilvl w:val="0"/>
          <w:numId w:val="27"/>
        </w:numPr>
        <w:jc w:val="both"/>
        <w:rPr>
          <w:rFonts w:eastAsia="Arial Unicode MS"/>
          <w:color w:val="000000"/>
          <w:sz w:val="28"/>
          <w:szCs w:val="28"/>
          <w:u w:color="000000"/>
        </w:rPr>
      </w:pPr>
      <w:r w:rsidRPr="00CC139A">
        <w:rPr>
          <w:rFonts w:eastAsia="Arial Unicode MS"/>
          <w:color w:val="000000"/>
          <w:sz w:val="28"/>
          <w:szCs w:val="28"/>
          <w:u w:color="000000"/>
        </w:rPr>
        <w:t xml:space="preserve">Децентралізація публічної влади: досвід європейських країн та перспективи України / [Бориславська О.М., Заверуха І.Б., Школик А.М. та ін.]; Центр політико-правових реформ. – К., </w:t>
      </w:r>
      <w:r w:rsidRPr="00CC139A">
        <w:rPr>
          <w:rFonts w:eastAsia="Arial Unicode MS"/>
          <w:color w:val="000000"/>
          <w:sz w:val="28"/>
          <w:szCs w:val="28"/>
          <w:u w:color="000000"/>
          <w:lang w:val="ru-RU"/>
        </w:rPr>
        <w:t>Москаленко О</w:t>
      </w:r>
      <w:r w:rsidRPr="00CC139A">
        <w:rPr>
          <w:rFonts w:eastAsia="Arial Unicode MS"/>
          <w:color w:val="000000"/>
          <w:sz w:val="28"/>
          <w:szCs w:val="28"/>
          <w:u w:color="000000"/>
        </w:rPr>
        <w:t>.М., 2012. – 212 с.</w:t>
      </w:r>
    </w:p>
    <w:p w:rsidR="00140988" w:rsidRPr="00140988" w:rsidRDefault="00140988" w:rsidP="007A40A9">
      <w:pPr>
        <w:pStyle w:val="aa"/>
        <w:numPr>
          <w:ilvl w:val="0"/>
          <w:numId w:val="27"/>
        </w:numPr>
        <w:tabs>
          <w:tab w:val="clear" w:pos="709"/>
          <w:tab w:val="left" w:pos="426"/>
          <w:tab w:val="left" w:pos="567"/>
        </w:tabs>
        <w:rPr>
          <w:sz w:val="28"/>
          <w:szCs w:val="28"/>
        </w:rPr>
      </w:pPr>
      <w:r w:rsidRPr="00140988">
        <w:rPr>
          <w:sz w:val="28"/>
          <w:szCs w:val="28"/>
        </w:rPr>
        <w:t xml:space="preserve">Закон України "Про Кабінет Міністрів України" від 07.10.2010 р. // Відомості Верховної Ради України. –- 2011.- </w:t>
      </w:r>
      <w:r w:rsidRPr="00140988">
        <w:rPr>
          <w:sz w:val="28"/>
          <w:szCs w:val="28"/>
          <w:lang w:val="ru-RU"/>
        </w:rPr>
        <w:t>№ 9.- Ст. 58.</w:t>
      </w:r>
      <w:r w:rsidRPr="00140988">
        <w:rPr>
          <w:sz w:val="28"/>
          <w:szCs w:val="28"/>
        </w:rPr>
        <w:t xml:space="preserve"> (зі змінами та доповненнями)</w:t>
      </w:r>
    </w:p>
    <w:p w:rsidR="00140988" w:rsidRPr="00140988" w:rsidRDefault="00140988" w:rsidP="007A40A9">
      <w:pPr>
        <w:pStyle w:val="aa"/>
        <w:numPr>
          <w:ilvl w:val="0"/>
          <w:numId w:val="27"/>
        </w:numPr>
        <w:tabs>
          <w:tab w:val="clear" w:pos="709"/>
          <w:tab w:val="left" w:pos="426"/>
          <w:tab w:val="left" w:pos="567"/>
        </w:tabs>
        <w:rPr>
          <w:sz w:val="28"/>
          <w:szCs w:val="28"/>
        </w:rPr>
      </w:pPr>
      <w:r w:rsidRPr="00140988">
        <w:rPr>
          <w:sz w:val="28"/>
          <w:szCs w:val="28"/>
          <w:lang w:val="ru-RU"/>
        </w:rPr>
        <w:t xml:space="preserve">Закон України "Про центральні органи виконавчої влади" від 17.03.2011 р. // Офіційний </w:t>
      </w:r>
      <w:proofErr w:type="gramStart"/>
      <w:r w:rsidRPr="00140988">
        <w:rPr>
          <w:sz w:val="28"/>
          <w:szCs w:val="28"/>
          <w:lang w:val="ru-RU"/>
        </w:rPr>
        <w:t>в</w:t>
      </w:r>
      <w:proofErr w:type="gramEnd"/>
      <w:r w:rsidRPr="00140988">
        <w:rPr>
          <w:sz w:val="28"/>
          <w:szCs w:val="28"/>
          <w:lang w:val="ru-RU"/>
        </w:rPr>
        <w:t>існик України. –- 2011.- № 27.- Ст. 20.</w:t>
      </w:r>
      <w:r w:rsidRPr="00140988">
        <w:rPr>
          <w:sz w:val="28"/>
          <w:szCs w:val="28"/>
        </w:rPr>
        <w:t xml:space="preserve"> (зі змінами та доповненнями)</w:t>
      </w:r>
    </w:p>
    <w:p w:rsidR="00140988" w:rsidRPr="00140988" w:rsidRDefault="00140988" w:rsidP="007A40A9">
      <w:pPr>
        <w:pStyle w:val="aa"/>
        <w:numPr>
          <w:ilvl w:val="0"/>
          <w:numId w:val="27"/>
        </w:numPr>
        <w:tabs>
          <w:tab w:val="clear" w:pos="709"/>
          <w:tab w:val="left" w:pos="426"/>
          <w:tab w:val="left" w:pos="567"/>
        </w:tabs>
        <w:rPr>
          <w:sz w:val="28"/>
          <w:szCs w:val="28"/>
          <w:lang w:val="ru-RU"/>
        </w:rPr>
      </w:pPr>
      <w:r w:rsidRPr="00140988">
        <w:rPr>
          <w:sz w:val="28"/>
          <w:szCs w:val="28"/>
        </w:rPr>
        <w:t xml:space="preserve">Закон України "Про місцеві державні адміністрації" від 09.04.1999 р. // Відомості Верховної Ради України. – 1999.- </w:t>
      </w:r>
      <w:r w:rsidRPr="00140988">
        <w:rPr>
          <w:sz w:val="28"/>
          <w:szCs w:val="28"/>
          <w:lang w:val="ru-RU"/>
        </w:rPr>
        <w:t>№ 20-21.- Ст.190.</w:t>
      </w:r>
      <w:r w:rsidRPr="00140988">
        <w:rPr>
          <w:sz w:val="28"/>
          <w:szCs w:val="28"/>
        </w:rPr>
        <w:t xml:space="preserve"> (зі змінами та доповненнями)</w:t>
      </w:r>
    </w:p>
    <w:p w:rsidR="00140988" w:rsidRPr="00140988" w:rsidRDefault="00140988" w:rsidP="007A40A9">
      <w:pPr>
        <w:pStyle w:val="aa"/>
        <w:numPr>
          <w:ilvl w:val="0"/>
          <w:numId w:val="27"/>
        </w:numPr>
        <w:tabs>
          <w:tab w:val="clear" w:pos="709"/>
          <w:tab w:val="left" w:pos="426"/>
          <w:tab w:val="left" w:pos="567"/>
        </w:tabs>
        <w:rPr>
          <w:sz w:val="28"/>
          <w:szCs w:val="28"/>
        </w:rPr>
      </w:pPr>
      <w:r w:rsidRPr="00140988">
        <w:rPr>
          <w:sz w:val="28"/>
          <w:szCs w:val="28"/>
          <w:lang w:val="ru-RU"/>
        </w:rPr>
        <w:t>Закон України "Про м</w:t>
      </w:r>
      <w:r w:rsidRPr="00140988">
        <w:rPr>
          <w:sz w:val="28"/>
          <w:szCs w:val="28"/>
        </w:rPr>
        <w:t>i</w:t>
      </w:r>
      <w:r w:rsidRPr="00140988">
        <w:rPr>
          <w:sz w:val="28"/>
          <w:szCs w:val="28"/>
          <w:lang w:val="ru-RU"/>
        </w:rPr>
        <w:t>сцеве самоврядування в Україн</w:t>
      </w:r>
      <w:r w:rsidRPr="00140988">
        <w:rPr>
          <w:sz w:val="28"/>
          <w:szCs w:val="28"/>
        </w:rPr>
        <w:t>i</w:t>
      </w:r>
      <w:r w:rsidRPr="00140988">
        <w:rPr>
          <w:sz w:val="28"/>
          <w:szCs w:val="28"/>
          <w:lang w:val="ru-RU"/>
        </w:rPr>
        <w:t>" в</w:t>
      </w:r>
      <w:r w:rsidRPr="00140988">
        <w:rPr>
          <w:sz w:val="28"/>
          <w:szCs w:val="28"/>
        </w:rPr>
        <w:t>i</w:t>
      </w:r>
      <w:r w:rsidRPr="00140988">
        <w:rPr>
          <w:sz w:val="28"/>
          <w:szCs w:val="28"/>
          <w:lang w:val="ru-RU"/>
        </w:rPr>
        <w:t>д 21.05.1997 р. // Відомості Верховно</w:t>
      </w:r>
      <w:proofErr w:type="gramStart"/>
      <w:r w:rsidRPr="00140988">
        <w:rPr>
          <w:sz w:val="28"/>
          <w:szCs w:val="28"/>
          <w:lang w:val="ru-RU"/>
        </w:rPr>
        <w:t>ї Р</w:t>
      </w:r>
      <w:proofErr w:type="gramEnd"/>
      <w:r w:rsidRPr="00140988">
        <w:rPr>
          <w:sz w:val="28"/>
          <w:szCs w:val="28"/>
          <w:lang w:val="ru-RU"/>
        </w:rPr>
        <w:t xml:space="preserve">ади України. – 1997.- № 24.- Ст.170. </w:t>
      </w:r>
      <w:r w:rsidRPr="00140988">
        <w:rPr>
          <w:sz w:val="28"/>
          <w:szCs w:val="28"/>
        </w:rPr>
        <w:t>(зі змінами та доповненнями)</w:t>
      </w:r>
    </w:p>
    <w:p w:rsidR="00140988" w:rsidRPr="00CC139A" w:rsidRDefault="00140988" w:rsidP="007A40A9">
      <w:pPr>
        <w:pStyle w:val="aa"/>
        <w:numPr>
          <w:ilvl w:val="0"/>
          <w:numId w:val="27"/>
        </w:numPr>
        <w:tabs>
          <w:tab w:val="clear" w:pos="709"/>
          <w:tab w:val="left" w:pos="426"/>
          <w:tab w:val="left" w:pos="567"/>
        </w:tabs>
        <w:rPr>
          <w:sz w:val="28"/>
          <w:szCs w:val="28"/>
        </w:rPr>
      </w:pPr>
      <w:r w:rsidRPr="00140988">
        <w:rPr>
          <w:color w:val="000000" w:themeColor="text1"/>
          <w:sz w:val="28"/>
          <w:szCs w:val="28"/>
        </w:rPr>
        <w:lastRenderedPageBreak/>
        <w:t xml:space="preserve">Закон України «Про добровільне об’єднання територіальних громад» від 05.02.2015 // База даних «Законодавство України»/ВР України. </w:t>
      </w:r>
      <w:r w:rsidRPr="00140988">
        <w:rPr>
          <w:sz w:val="28"/>
          <w:szCs w:val="28"/>
        </w:rPr>
        <w:t xml:space="preserve">URL:: </w:t>
      </w:r>
      <w:hyperlink r:id="rId11" w:history="1">
        <w:r w:rsidRPr="00CC139A">
          <w:rPr>
            <w:rStyle w:val="a6"/>
            <w:color w:val="auto"/>
            <w:sz w:val="28"/>
            <w:szCs w:val="28"/>
            <w:u w:val="none"/>
          </w:rPr>
          <w:t>http://zakon1.rada.gov.ua/laws/show/157-19</w:t>
        </w:r>
      </w:hyperlink>
      <w:r w:rsidRPr="00CC139A">
        <w:rPr>
          <w:sz w:val="28"/>
          <w:szCs w:val="28"/>
        </w:rPr>
        <w:t>.</w:t>
      </w:r>
    </w:p>
    <w:p w:rsidR="00140988" w:rsidRPr="00140988" w:rsidRDefault="00140988" w:rsidP="007A40A9">
      <w:pPr>
        <w:pStyle w:val="aa"/>
        <w:numPr>
          <w:ilvl w:val="0"/>
          <w:numId w:val="27"/>
        </w:numPr>
        <w:tabs>
          <w:tab w:val="clear" w:pos="709"/>
          <w:tab w:val="left" w:pos="426"/>
          <w:tab w:val="left" w:pos="567"/>
        </w:tabs>
        <w:rPr>
          <w:sz w:val="28"/>
          <w:szCs w:val="28"/>
        </w:rPr>
      </w:pPr>
      <w:proofErr w:type="gramStart"/>
      <w:r w:rsidRPr="00140988">
        <w:rPr>
          <w:sz w:val="28"/>
          <w:szCs w:val="28"/>
          <w:lang w:val="ru-RU"/>
        </w:rPr>
        <w:t>З</w:t>
      </w:r>
      <w:proofErr w:type="gramEnd"/>
      <w:r w:rsidRPr="00140988">
        <w:rPr>
          <w:sz w:val="28"/>
          <w:szCs w:val="28"/>
          <w:lang w:val="ru-RU"/>
        </w:rPr>
        <w:t xml:space="preserve">іллер Ж. Політико-адміністративні системи країн ЄС.  –К.: Основи, 1996. </w:t>
      </w:r>
    </w:p>
    <w:p w:rsidR="00140988" w:rsidRPr="00140988" w:rsidRDefault="00140988" w:rsidP="007A40A9">
      <w:pPr>
        <w:pStyle w:val="aff4"/>
        <w:numPr>
          <w:ilvl w:val="0"/>
          <w:numId w:val="27"/>
        </w:numPr>
        <w:rPr>
          <w:sz w:val="28"/>
          <w:szCs w:val="28"/>
        </w:rPr>
      </w:pPr>
      <w:r w:rsidRPr="00140988">
        <w:rPr>
          <w:rFonts w:eastAsia="Arial Unicode MS"/>
          <w:sz w:val="28"/>
          <w:szCs w:val="28"/>
        </w:rPr>
        <w:t>Розпорядження Кабінету Міністрів України від 01.04.2014  №333-р «Про схвалення Концепції реформування місцевого самоврядування та територіальної організації влади в Україні» [</w:t>
      </w:r>
      <w:r w:rsidRPr="00140988">
        <w:rPr>
          <w:rFonts w:eastAsia="Arial Unicode MS"/>
          <w:sz w:val="28"/>
          <w:szCs w:val="28"/>
          <w:lang w:val="ru-RU"/>
        </w:rPr>
        <w:t>Електронний ресурс</w:t>
      </w:r>
      <w:r w:rsidRPr="00140988">
        <w:rPr>
          <w:rFonts w:eastAsia="Arial Unicode MS"/>
          <w:sz w:val="28"/>
          <w:szCs w:val="28"/>
        </w:rPr>
        <w:t xml:space="preserve">]. - </w:t>
      </w:r>
      <w:r w:rsidRPr="00140988">
        <w:rPr>
          <w:rFonts w:eastAsia="Arial Unicode MS"/>
          <w:sz w:val="28"/>
          <w:szCs w:val="28"/>
          <w:lang w:val="ru-RU"/>
        </w:rPr>
        <w:t>Режим доступу</w:t>
      </w:r>
      <w:r w:rsidRPr="00140988">
        <w:rPr>
          <w:rFonts w:eastAsia="Arial Unicode MS"/>
          <w:sz w:val="28"/>
          <w:szCs w:val="28"/>
          <w:lang w:val="en-US"/>
        </w:rPr>
        <w:t>: http://zakon4.rada.gov.ua/laws/show/333-2014-%D1%80.</w:t>
      </w:r>
    </w:p>
    <w:p w:rsidR="00140988" w:rsidRPr="00CC139A" w:rsidRDefault="00140988" w:rsidP="007A40A9">
      <w:pPr>
        <w:pStyle w:val="ac"/>
        <w:numPr>
          <w:ilvl w:val="0"/>
          <w:numId w:val="27"/>
        </w:numPr>
        <w:jc w:val="both"/>
        <w:rPr>
          <w:sz w:val="28"/>
          <w:szCs w:val="28"/>
        </w:rPr>
      </w:pPr>
      <w:r w:rsidRPr="00CC139A">
        <w:rPr>
          <w:sz w:val="28"/>
          <w:szCs w:val="28"/>
        </w:rPr>
        <w:t xml:space="preserve">Школик А.М. Порівняльне адміністративне право. Навчальний посібник для юридичних факультетів та факультетів міжнародних відносин. – Львів: ЗУКЦ, 2007. </w:t>
      </w:r>
      <w:r w:rsidRPr="00CC139A">
        <w:rPr>
          <w:sz w:val="28"/>
          <w:szCs w:val="28"/>
          <w:lang w:val="en-US"/>
        </w:rPr>
        <w:t xml:space="preserve">– </w:t>
      </w:r>
      <w:proofErr w:type="gramStart"/>
      <w:r w:rsidRPr="00CC139A">
        <w:rPr>
          <w:sz w:val="28"/>
          <w:szCs w:val="28"/>
          <w:lang w:val="en-US"/>
        </w:rPr>
        <w:t xml:space="preserve">c. </w:t>
      </w:r>
      <w:r w:rsidRPr="00CC139A">
        <w:rPr>
          <w:sz w:val="28"/>
          <w:szCs w:val="28"/>
        </w:rPr>
        <w:t>41</w:t>
      </w:r>
      <w:proofErr w:type="gramEnd"/>
      <w:r w:rsidRPr="00CC139A">
        <w:rPr>
          <w:sz w:val="28"/>
          <w:szCs w:val="28"/>
        </w:rPr>
        <w:t>-68.</w:t>
      </w:r>
    </w:p>
    <w:p w:rsidR="00140988" w:rsidRPr="00140988" w:rsidRDefault="00140988" w:rsidP="00140988">
      <w:pPr>
        <w:pStyle w:val="aa"/>
        <w:tabs>
          <w:tab w:val="left" w:pos="426"/>
          <w:tab w:val="left" w:pos="567"/>
        </w:tabs>
        <w:ind w:left="709"/>
        <w:rPr>
          <w:sz w:val="28"/>
          <w:szCs w:val="28"/>
        </w:rPr>
      </w:pPr>
    </w:p>
    <w:p w:rsidR="00140988" w:rsidRPr="00140988" w:rsidRDefault="00140988" w:rsidP="00140988">
      <w:pPr>
        <w:ind w:firstLine="709"/>
        <w:jc w:val="both"/>
        <w:rPr>
          <w:b/>
          <w:szCs w:val="28"/>
        </w:rPr>
      </w:pPr>
    </w:p>
    <w:p w:rsidR="00140988" w:rsidRPr="00140988" w:rsidRDefault="00140988" w:rsidP="00140988">
      <w:pPr>
        <w:ind w:firstLine="709"/>
        <w:jc w:val="both"/>
        <w:rPr>
          <w:b/>
          <w:szCs w:val="28"/>
        </w:rPr>
      </w:pPr>
      <w:r w:rsidRPr="00140988">
        <w:rPr>
          <w:b/>
          <w:szCs w:val="28"/>
        </w:rPr>
        <w:t>Тема 4 Публічна служба</w:t>
      </w:r>
    </w:p>
    <w:p w:rsidR="00140988" w:rsidRPr="00140988" w:rsidRDefault="00140988" w:rsidP="00140988">
      <w:pPr>
        <w:ind w:firstLine="709"/>
        <w:jc w:val="both"/>
        <w:rPr>
          <w:b/>
          <w:szCs w:val="28"/>
        </w:rPr>
      </w:pPr>
    </w:p>
    <w:p w:rsidR="00140988" w:rsidRPr="00140988" w:rsidRDefault="00140988" w:rsidP="00140988">
      <w:pPr>
        <w:ind w:firstLine="709"/>
        <w:jc w:val="both"/>
        <w:rPr>
          <w:szCs w:val="28"/>
        </w:rPr>
      </w:pPr>
      <w:r w:rsidRPr="00140988">
        <w:rPr>
          <w:szCs w:val="28"/>
        </w:rPr>
        <w:t xml:space="preserve">1. Публічна служба: сутність та сфери функціонування. </w:t>
      </w:r>
    </w:p>
    <w:p w:rsidR="00140988" w:rsidRPr="00140988" w:rsidRDefault="00140988" w:rsidP="00140988">
      <w:pPr>
        <w:ind w:firstLine="709"/>
        <w:jc w:val="both"/>
        <w:rPr>
          <w:szCs w:val="28"/>
        </w:rPr>
      </w:pPr>
      <w:r w:rsidRPr="00140988">
        <w:rPr>
          <w:szCs w:val="28"/>
        </w:rPr>
        <w:t xml:space="preserve">2. Поняття публічного службовця (чиновника, функціонера). Види (категорії) публічних службовців у зарубіжних </w:t>
      </w:r>
      <w:proofErr w:type="gramStart"/>
      <w:r w:rsidRPr="00140988">
        <w:rPr>
          <w:szCs w:val="28"/>
        </w:rPr>
        <w:t>країнах</w:t>
      </w:r>
      <w:proofErr w:type="gramEnd"/>
      <w:r w:rsidRPr="00140988">
        <w:rPr>
          <w:szCs w:val="28"/>
        </w:rPr>
        <w:t xml:space="preserve">.  </w:t>
      </w:r>
    </w:p>
    <w:p w:rsidR="00140988" w:rsidRPr="00140988" w:rsidRDefault="00140988" w:rsidP="00140988">
      <w:pPr>
        <w:ind w:firstLine="709"/>
        <w:jc w:val="both"/>
        <w:rPr>
          <w:szCs w:val="28"/>
        </w:rPr>
      </w:pPr>
      <w:r w:rsidRPr="00140988">
        <w:rPr>
          <w:szCs w:val="28"/>
        </w:rPr>
        <w:t xml:space="preserve">3. Умови вступу на публічну службу у зарубіжних </w:t>
      </w:r>
      <w:proofErr w:type="gramStart"/>
      <w:r w:rsidRPr="00140988">
        <w:rPr>
          <w:szCs w:val="28"/>
        </w:rPr>
        <w:t>країнах</w:t>
      </w:r>
      <w:proofErr w:type="gramEnd"/>
      <w:r w:rsidRPr="00140988">
        <w:rPr>
          <w:szCs w:val="28"/>
        </w:rPr>
        <w:t xml:space="preserve">. Основні моделі (системи) публічної служби у зарубіжних </w:t>
      </w:r>
      <w:proofErr w:type="gramStart"/>
      <w:r w:rsidRPr="00140988">
        <w:rPr>
          <w:szCs w:val="28"/>
        </w:rPr>
        <w:t>країнах</w:t>
      </w:r>
      <w:proofErr w:type="gramEnd"/>
      <w:r w:rsidRPr="00140988">
        <w:rPr>
          <w:szCs w:val="28"/>
        </w:rPr>
        <w:t xml:space="preserve"> </w:t>
      </w:r>
    </w:p>
    <w:p w:rsidR="00140988" w:rsidRPr="00140988" w:rsidRDefault="00140988" w:rsidP="00140988">
      <w:pPr>
        <w:ind w:firstLine="709"/>
        <w:jc w:val="both"/>
        <w:rPr>
          <w:szCs w:val="28"/>
        </w:rPr>
      </w:pPr>
      <w:r w:rsidRPr="00140988">
        <w:rPr>
          <w:szCs w:val="28"/>
        </w:rPr>
        <w:t xml:space="preserve">4. Службова кар‘єра. Способи набору на публічну службу у зарубіжних </w:t>
      </w:r>
      <w:proofErr w:type="gramStart"/>
      <w:r w:rsidRPr="00140988">
        <w:rPr>
          <w:szCs w:val="28"/>
        </w:rPr>
        <w:t>країнах</w:t>
      </w:r>
      <w:proofErr w:type="gramEnd"/>
      <w:r w:rsidRPr="00140988">
        <w:rPr>
          <w:szCs w:val="28"/>
        </w:rPr>
        <w:t xml:space="preserve">. Просування </w:t>
      </w:r>
      <w:proofErr w:type="gramStart"/>
      <w:r w:rsidRPr="00140988">
        <w:rPr>
          <w:szCs w:val="28"/>
        </w:rPr>
        <w:t>по</w:t>
      </w:r>
      <w:proofErr w:type="gramEnd"/>
      <w:r w:rsidRPr="00140988">
        <w:rPr>
          <w:szCs w:val="28"/>
        </w:rPr>
        <w:t xml:space="preserve"> службі. Припинення публічної служби. </w:t>
      </w:r>
    </w:p>
    <w:p w:rsidR="00140988" w:rsidRPr="00140988" w:rsidRDefault="00140988" w:rsidP="00140988">
      <w:pPr>
        <w:ind w:firstLine="709"/>
        <w:jc w:val="both"/>
        <w:rPr>
          <w:szCs w:val="28"/>
        </w:rPr>
      </w:pPr>
      <w:r w:rsidRPr="00140988">
        <w:rPr>
          <w:szCs w:val="28"/>
        </w:rPr>
        <w:t xml:space="preserve">5. Права та обов'язки публічних службовців у зарубіжних </w:t>
      </w:r>
      <w:proofErr w:type="gramStart"/>
      <w:r w:rsidRPr="00140988">
        <w:rPr>
          <w:szCs w:val="28"/>
        </w:rPr>
        <w:t>країнах</w:t>
      </w:r>
      <w:proofErr w:type="gramEnd"/>
      <w:r w:rsidRPr="00140988">
        <w:rPr>
          <w:szCs w:val="28"/>
        </w:rPr>
        <w:t xml:space="preserve">. </w:t>
      </w:r>
    </w:p>
    <w:p w:rsidR="00140988" w:rsidRPr="00140988" w:rsidRDefault="00140988" w:rsidP="00140988">
      <w:pPr>
        <w:ind w:firstLine="709"/>
        <w:jc w:val="both"/>
        <w:rPr>
          <w:szCs w:val="28"/>
        </w:rPr>
      </w:pPr>
      <w:r w:rsidRPr="00140988">
        <w:rPr>
          <w:szCs w:val="28"/>
        </w:rPr>
        <w:t>6. Особливості юридичної відповідальності публічних службовців.</w:t>
      </w:r>
    </w:p>
    <w:p w:rsidR="00140988" w:rsidRPr="00140988" w:rsidRDefault="00140988" w:rsidP="00140988">
      <w:pPr>
        <w:ind w:firstLine="709"/>
        <w:jc w:val="both"/>
        <w:rPr>
          <w:b/>
          <w:szCs w:val="28"/>
        </w:rPr>
      </w:pPr>
    </w:p>
    <w:p w:rsidR="00140988" w:rsidRPr="00140988" w:rsidRDefault="00140988" w:rsidP="00140988">
      <w:pPr>
        <w:pStyle w:val="3"/>
        <w:spacing w:before="0" w:after="0"/>
        <w:ind w:firstLine="709"/>
        <w:jc w:val="center"/>
        <w:rPr>
          <w:rFonts w:ascii="Times New Roman" w:hAnsi="Times New Roman" w:cs="Times New Roman"/>
          <w:b w:val="0"/>
          <w:i/>
          <w:sz w:val="28"/>
          <w:szCs w:val="28"/>
        </w:rPr>
      </w:pPr>
      <w:r w:rsidRPr="00140988">
        <w:rPr>
          <w:rFonts w:ascii="Times New Roman" w:hAnsi="Times New Roman" w:cs="Times New Roman"/>
          <w:b w:val="0"/>
          <w:i/>
          <w:sz w:val="28"/>
          <w:szCs w:val="28"/>
        </w:rPr>
        <w:t>Рекомендовані джерела:</w:t>
      </w:r>
    </w:p>
    <w:p w:rsidR="00140988" w:rsidRPr="00140988" w:rsidRDefault="00140988" w:rsidP="007A40A9">
      <w:pPr>
        <w:pStyle w:val="21"/>
        <w:numPr>
          <w:ilvl w:val="0"/>
          <w:numId w:val="24"/>
        </w:numPr>
        <w:tabs>
          <w:tab w:val="left" w:pos="567"/>
        </w:tabs>
        <w:spacing w:line="240" w:lineRule="auto"/>
        <w:rPr>
          <w:rFonts w:ascii="Times New Roman" w:hAnsi="Times New Roman"/>
          <w:sz w:val="28"/>
          <w:szCs w:val="28"/>
          <w:lang w:val="ru-RU"/>
        </w:rPr>
      </w:pPr>
      <w:r w:rsidRPr="00140988">
        <w:rPr>
          <w:rFonts w:ascii="Times New Roman" w:hAnsi="Times New Roman"/>
          <w:sz w:val="28"/>
          <w:szCs w:val="28"/>
        </w:rPr>
        <w:t>Закон України від 10 грудня 2015 року «Про державну службу» //</w:t>
      </w:r>
      <w:r w:rsidRPr="00140988">
        <w:rPr>
          <w:rFonts w:ascii="Times New Roman" w:hAnsi="Times New Roman"/>
          <w:sz w:val="28"/>
          <w:szCs w:val="28"/>
          <w:bdr w:val="none" w:sz="0" w:space="0" w:color="auto" w:frame="1"/>
          <w:lang w:eastAsia="uk-UA"/>
        </w:rPr>
        <w:t xml:space="preserve"> Офіційний вісник України. – 2016. - № 3.</w:t>
      </w:r>
    </w:p>
    <w:p w:rsidR="00140988" w:rsidRPr="00140988" w:rsidRDefault="00140988" w:rsidP="007A40A9">
      <w:pPr>
        <w:pStyle w:val="21"/>
        <w:numPr>
          <w:ilvl w:val="0"/>
          <w:numId w:val="24"/>
        </w:numPr>
        <w:tabs>
          <w:tab w:val="left" w:pos="567"/>
        </w:tabs>
        <w:spacing w:line="240" w:lineRule="auto"/>
        <w:rPr>
          <w:rStyle w:val="rvts9"/>
          <w:rFonts w:ascii="Times New Roman" w:hAnsi="Times New Roman"/>
          <w:sz w:val="28"/>
          <w:szCs w:val="28"/>
          <w:lang w:val="ru-RU"/>
        </w:rPr>
      </w:pPr>
      <w:r w:rsidRPr="00140988">
        <w:rPr>
          <w:rFonts w:ascii="Times New Roman" w:hAnsi="Times New Roman"/>
          <w:color w:val="000000"/>
          <w:sz w:val="28"/>
          <w:szCs w:val="28"/>
          <w:lang w:val="ru-RU"/>
        </w:rPr>
        <w:t xml:space="preserve">Закон України від 14 жовтня 2014 року «Про запобігання корупції» </w:t>
      </w:r>
      <w:r w:rsidRPr="00140988">
        <w:rPr>
          <w:rFonts w:ascii="Times New Roman" w:hAnsi="Times New Roman"/>
          <w:sz w:val="28"/>
          <w:szCs w:val="28"/>
        </w:rPr>
        <w:t xml:space="preserve">// </w:t>
      </w:r>
      <w:r w:rsidRPr="00140988">
        <w:rPr>
          <w:rStyle w:val="rvts9"/>
          <w:rFonts w:ascii="Times New Roman" w:hAnsi="Times New Roman"/>
          <w:color w:val="000000"/>
          <w:sz w:val="28"/>
          <w:szCs w:val="28"/>
          <w:bdr w:val="none" w:sz="0" w:space="0" w:color="auto" w:frame="1"/>
        </w:rPr>
        <w:t>Відомості Верховно</w:t>
      </w:r>
      <w:proofErr w:type="gramStart"/>
      <w:r w:rsidRPr="00140988">
        <w:rPr>
          <w:rStyle w:val="rvts9"/>
          <w:rFonts w:ascii="Times New Roman" w:hAnsi="Times New Roman"/>
          <w:color w:val="000000"/>
          <w:sz w:val="28"/>
          <w:szCs w:val="28"/>
          <w:bdr w:val="none" w:sz="0" w:space="0" w:color="auto" w:frame="1"/>
        </w:rPr>
        <w:t>ї  Р</w:t>
      </w:r>
      <w:proofErr w:type="gramEnd"/>
      <w:r w:rsidRPr="00140988">
        <w:rPr>
          <w:rStyle w:val="rvts9"/>
          <w:rFonts w:ascii="Times New Roman" w:hAnsi="Times New Roman"/>
          <w:color w:val="000000"/>
          <w:sz w:val="28"/>
          <w:szCs w:val="28"/>
          <w:bdr w:val="none" w:sz="0" w:space="0" w:color="auto" w:frame="1"/>
        </w:rPr>
        <w:t>ади України. -  2014. -  № 49. - ст.2056.</w:t>
      </w:r>
    </w:p>
    <w:p w:rsidR="00140988" w:rsidRPr="00140988" w:rsidRDefault="00140988" w:rsidP="007A40A9">
      <w:pPr>
        <w:pStyle w:val="21"/>
        <w:numPr>
          <w:ilvl w:val="0"/>
          <w:numId w:val="24"/>
        </w:numPr>
        <w:tabs>
          <w:tab w:val="left" w:pos="567"/>
        </w:tabs>
        <w:spacing w:line="240" w:lineRule="auto"/>
        <w:rPr>
          <w:rFonts w:ascii="Times New Roman" w:hAnsi="Times New Roman"/>
          <w:sz w:val="28"/>
          <w:szCs w:val="28"/>
          <w:lang w:val="ru-RU"/>
        </w:rPr>
      </w:pPr>
      <w:r w:rsidRPr="00140988">
        <w:rPr>
          <w:rFonts w:ascii="Times New Roman" w:hAnsi="Times New Roman"/>
          <w:sz w:val="28"/>
          <w:szCs w:val="28"/>
          <w:lang w:val="ru-RU"/>
        </w:rPr>
        <w:t>Закон України «Про службу в органах місцевого самоврядування» від 7</w:t>
      </w:r>
      <w:r w:rsidRPr="00140988">
        <w:rPr>
          <w:rFonts w:ascii="Times New Roman" w:hAnsi="Times New Roman"/>
          <w:sz w:val="28"/>
          <w:szCs w:val="28"/>
        </w:rPr>
        <w:t> </w:t>
      </w:r>
      <w:r w:rsidRPr="00140988">
        <w:rPr>
          <w:rFonts w:ascii="Times New Roman" w:hAnsi="Times New Roman"/>
          <w:sz w:val="28"/>
          <w:szCs w:val="28"/>
          <w:lang w:val="ru-RU"/>
        </w:rPr>
        <w:t>червня 2001</w:t>
      </w:r>
      <w:r w:rsidRPr="00140988">
        <w:rPr>
          <w:rFonts w:ascii="Times New Roman" w:hAnsi="Times New Roman"/>
          <w:sz w:val="28"/>
          <w:szCs w:val="28"/>
        </w:rPr>
        <w:t> </w:t>
      </w:r>
      <w:r w:rsidRPr="00140988">
        <w:rPr>
          <w:rFonts w:ascii="Times New Roman" w:hAnsi="Times New Roman"/>
          <w:sz w:val="28"/>
          <w:szCs w:val="28"/>
          <w:lang w:val="ru-RU"/>
        </w:rPr>
        <w:t>р. // Урядовий кур’єр. – 2001р. – 7 липня</w:t>
      </w:r>
      <w:proofErr w:type="gramStart"/>
      <w:r w:rsidRPr="00140988">
        <w:rPr>
          <w:rFonts w:ascii="Times New Roman" w:hAnsi="Times New Roman"/>
          <w:sz w:val="28"/>
          <w:szCs w:val="28"/>
          <w:lang w:val="ru-RU"/>
        </w:rPr>
        <w:t>.(</w:t>
      </w:r>
      <w:proofErr w:type="gramEnd"/>
      <w:r w:rsidRPr="00140988">
        <w:rPr>
          <w:rFonts w:ascii="Times New Roman" w:hAnsi="Times New Roman"/>
          <w:sz w:val="28"/>
          <w:szCs w:val="28"/>
          <w:lang w:val="ru-RU"/>
        </w:rPr>
        <w:t>із змінами).</w:t>
      </w:r>
    </w:p>
    <w:p w:rsidR="00140988" w:rsidRPr="00140988" w:rsidRDefault="00140988" w:rsidP="007A40A9">
      <w:pPr>
        <w:pStyle w:val="ad"/>
        <w:numPr>
          <w:ilvl w:val="0"/>
          <w:numId w:val="24"/>
        </w:numPr>
        <w:tabs>
          <w:tab w:val="right" w:pos="1122"/>
        </w:tabs>
        <w:spacing w:line="240" w:lineRule="auto"/>
        <w:ind w:right="0"/>
        <w:jc w:val="both"/>
        <w:rPr>
          <w:szCs w:val="28"/>
        </w:rPr>
      </w:pPr>
      <w:r w:rsidRPr="00140988">
        <w:rPr>
          <w:szCs w:val="28"/>
        </w:rPr>
        <w:t>Публічна служба. Зарубіжний досвід та пропозиції для України / За заг. ред. Тимощука В.П., Школика А.М. – К.: Конус-Ю, 2007.</w:t>
      </w:r>
    </w:p>
    <w:p w:rsidR="00140988" w:rsidRPr="00563190" w:rsidRDefault="00140988" w:rsidP="007A40A9">
      <w:pPr>
        <w:pStyle w:val="ac"/>
        <w:numPr>
          <w:ilvl w:val="0"/>
          <w:numId w:val="24"/>
        </w:numPr>
        <w:jc w:val="both"/>
        <w:rPr>
          <w:sz w:val="28"/>
          <w:szCs w:val="28"/>
          <w:lang w:val="ru-RU"/>
        </w:rPr>
      </w:pPr>
      <w:r w:rsidRPr="00563190">
        <w:rPr>
          <w:sz w:val="28"/>
          <w:szCs w:val="28"/>
        </w:rPr>
        <w:t xml:space="preserve">Службове право: витоки, сучасність та перспективи розвитку: колективна монографія / За заг. ред. Т.О. Коломоєць, В.К. Колпакова. – Запоріжжя: Видавничий дім «Гельветика», 2017. – 328 с. </w:t>
      </w:r>
    </w:p>
    <w:p w:rsidR="00140988" w:rsidRPr="00563190" w:rsidRDefault="00140988" w:rsidP="007A40A9">
      <w:pPr>
        <w:pStyle w:val="ac"/>
        <w:numPr>
          <w:ilvl w:val="0"/>
          <w:numId w:val="24"/>
        </w:numPr>
        <w:jc w:val="both"/>
        <w:rPr>
          <w:sz w:val="28"/>
          <w:szCs w:val="28"/>
        </w:rPr>
      </w:pPr>
      <w:r w:rsidRPr="00563190">
        <w:rPr>
          <w:sz w:val="28"/>
          <w:szCs w:val="28"/>
        </w:rPr>
        <w:t xml:space="preserve">Школик А.М. Порівняльне адміністративне право. Навчальний посібник для юридичних факультетів та факультетів міжнародних відносин. – Львів: ЗУКЦ, 2007. </w:t>
      </w:r>
      <w:r w:rsidRPr="00563190">
        <w:rPr>
          <w:sz w:val="28"/>
          <w:szCs w:val="28"/>
          <w:lang w:val="en-US"/>
        </w:rPr>
        <w:t xml:space="preserve">– </w:t>
      </w:r>
      <w:proofErr w:type="gramStart"/>
      <w:r w:rsidRPr="00563190">
        <w:rPr>
          <w:sz w:val="28"/>
          <w:szCs w:val="28"/>
          <w:lang w:val="en-US"/>
        </w:rPr>
        <w:t xml:space="preserve">c. </w:t>
      </w:r>
      <w:r w:rsidRPr="00563190">
        <w:rPr>
          <w:sz w:val="28"/>
          <w:szCs w:val="28"/>
        </w:rPr>
        <w:t>69</w:t>
      </w:r>
      <w:proofErr w:type="gramEnd"/>
      <w:r w:rsidRPr="00563190">
        <w:rPr>
          <w:sz w:val="28"/>
          <w:szCs w:val="28"/>
        </w:rPr>
        <w:t>-100.</w:t>
      </w:r>
    </w:p>
    <w:p w:rsidR="00140988" w:rsidRDefault="00140988" w:rsidP="00140988">
      <w:pPr>
        <w:ind w:firstLine="709"/>
        <w:jc w:val="both"/>
        <w:rPr>
          <w:b/>
          <w:szCs w:val="28"/>
          <w:lang w:val="uk-UA"/>
        </w:rPr>
      </w:pPr>
    </w:p>
    <w:p w:rsidR="00CC139A" w:rsidRPr="00CC139A" w:rsidRDefault="00CC139A" w:rsidP="00140988">
      <w:pPr>
        <w:ind w:firstLine="709"/>
        <w:jc w:val="both"/>
        <w:rPr>
          <w:b/>
          <w:szCs w:val="28"/>
          <w:lang w:val="uk-UA"/>
        </w:rPr>
      </w:pPr>
    </w:p>
    <w:p w:rsidR="00140988" w:rsidRPr="00140988" w:rsidRDefault="00140988" w:rsidP="00140988">
      <w:pPr>
        <w:ind w:firstLine="709"/>
        <w:jc w:val="both"/>
        <w:rPr>
          <w:b/>
          <w:szCs w:val="28"/>
        </w:rPr>
      </w:pPr>
      <w:r w:rsidRPr="00140988">
        <w:rPr>
          <w:b/>
          <w:szCs w:val="28"/>
        </w:rPr>
        <w:t>Тема 5 Форми (інструменти) діяльності публічної адміністрації</w:t>
      </w:r>
    </w:p>
    <w:p w:rsidR="00140988" w:rsidRPr="00140988" w:rsidRDefault="00140988" w:rsidP="00140988">
      <w:pPr>
        <w:ind w:firstLine="709"/>
        <w:jc w:val="both"/>
        <w:rPr>
          <w:b/>
          <w:szCs w:val="28"/>
        </w:rPr>
      </w:pPr>
    </w:p>
    <w:p w:rsidR="00140988" w:rsidRPr="00140988" w:rsidRDefault="00140988" w:rsidP="00140988">
      <w:pPr>
        <w:ind w:firstLine="709"/>
        <w:jc w:val="both"/>
        <w:rPr>
          <w:szCs w:val="28"/>
        </w:rPr>
      </w:pPr>
      <w:r w:rsidRPr="00140988">
        <w:rPr>
          <w:szCs w:val="28"/>
        </w:rPr>
        <w:lastRenderedPageBreak/>
        <w:t>1. Форми (інструменти) діяльності публічної адміністрації: загально-правова характеристика.</w:t>
      </w:r>
    </w:p>
    <w:p w:rsidR="00140988" w:rsidRPr="00140988" w:rsidRDefault="00140988" w:rsidP="00140988">
      <w:pPr>
        <w:ind w:firstLine="709"/>
        <w:jc w:val="both"/>
        <w:rPr>
          <w:szCs w:val="28"/>
        </w:rPr>
      </w:pPr>
      <w:r w:rsidRPr="00140988">
        <w:rPr>
          <w:szCs w:val="28"/>
        </w:rPr>
        <w:t xml:space="preserve">2. </w:t>
      </w:r>
      <w:proofErr w:type="gramStart"/>
      <w:r w:rsidRPr="00140988">
        <w:rPr>
          <w:szCs w:val="28"/>
        </w:rPr>
        <w:t>П</w:t>
      </w:r>
      <w:proofErr w:type="gramEnd"/>
      <w:r w:rsidRPr="00140988">
        <w:rPr>
          <w:szCs w:val="28"/>
        </w:rPr>
        <w:t>ідстави прийняття нормативних актів органами публічної адміністрації та межі нормотворчої діяльності у зарубіжних країнах.</w:t>
      </w:r>
    </w:p>
    <w:p w:rsidR="00140988" w:rsidRPr="00140988" w:rsidRDefault="00140988" w:rsidP="00140988">
      <w:pPr>
        <w:ind w:firstLine="709"/>
        <w:jc w:val="both"/>
        <w:rPr>
          <w:szCs w:val="28"/>
        </w:rPr>
      </w:pPr>
      <w:r w:rsidRPr="00140988">
        <w:rPr>
          <w:szCs w:val="28"/>
        </w:rPr>
        <w:t xml:space="preserve">3. Адміністративний акт і його трактування в праві </w:t>
      </w:r>
      <w:proofErr w:type="gramStart"/>
      <w:r w:rsidRPr="00140988">
        <w:rPr>
          <w:szCs w:val="28"/>
        </w:rPr>
        <w:t>р</w:t>
      </w:r>
      <w:proofErr w:type="gramEnd"/>
      <w:r w:rsidRPr="00140988">
        <w:rPr>
          <w:szCs w:val="28"/>
        </w:rPr>
        <w:t>ізних держав. Вимоги, що ставляться до адміністративних акті</w:t>
      </w:r>
      <w:proofErr w:type="gramStart"/>
      <w:r w:rsidRPr="00140988">
        <w:rPr>
          <w:szCs w:val="28"/>
        </w:rPr>
        <w:t>в</w:t>
      </w:r>
      <w:proofErr w:type="gramEnd"/>
      <w:r w:rsidRPr="00140988">
        <w:rPr>
          <w:szCs w:val="28"/>
        </w:rPr>
        <w:t xml:space="preserve"> та наслідки невиконання вимог. </w:t>
      </w:r>
    </w:p>
    <w:p w:rsidR="00140988" w:rsidRPr="00140988" w:rsidRDefault="00140988" w:rsidP="00140988">
      <w:pPr>
        <w:ind w:firstLine="709"/>
        <w:jc w:val="both"/>
        <w:rPr>
          <w:szCs w:val="28"/>
        </w:rPr>
      </w:pPr>
      <w:r w:rsidRPr="00140988">
        <w:rPr>
          <w:szCs w:val="28"/>
        </w:rPr>
        <w:t xml:space="preserve">4. Адміністративні (публічно-правові) договори: сутність та види. </w:t>
      </w:r>
    </w:p>
    <w:p w:rsidR="00140988" w:rsidRPr="00140988" w:rsidRDefault="00140988" w:rsidP="00140988">
      <w:pPr>
        <w:ind w:firstLine="709"/>
        <w:jc w:val="both"/>
        <w:rPr>
          <w:szCs w:val="28"/>
        </w:rPr>
      </w:pPr>
      <w:r w:rsidRPr="00140988">
        <w:rPr>
          <w:szCs w:val="28"/>
        </w:rPr>
        <w:t>5. Адміністративний розсуд в діяльності публічної адміністрації.</w:t>
      </w:r>
    </w:p>
    <w:p w:rsidR="00140988" w:rsidRPr="00140988" w:rsidRDefault="00140988" w:rsidP="00140988">
      <w:pPr>
        <w:ind w:firstLine="709"/>
        <w:jc w:val="both"/>
        <w:rPr>
          <w:b/>
          <w:szCs w:val="28"/>
        </w:rPr>
      </w:pPr>
    </w:p>
    <w:p w:rsidR="00140988" w:rsidRPr="00140988" w:rsidRDefault="00140988" w:rsidP="00140988">
      <w:pPr>
        <w:pStyle w:val="3"/>
        <w:spacing w:before="0" w:after="0"/>
        <w:ind w:firstLine="709"/>
        <w:jc w:val="center"/>
        <w:rPr>
          <w:rFonts w:ascii="Times New Roman" w:hAnsi="Times New Roman" w:cs="Times New Roman"/>
          <w:b w:val="0"/>
          <w:i/>
          <w:sz w:val="28"/>
          <w:szCs w:val="28"/>
        </w:rPr>
      </w:pPr>
      <w:r w:rsidRPr="00140988">
        <w:rPr>
          <w:rFonts w:ascii="Times New Roman" w:hAnsi="Times New Roman" w:cs="Times New Roman"/>
          <w:b w:val="0"/>
          <w:i/>
          <w:sz w:val="28"/>
          <w:szCs w:val="28"/>
        </w:rPr>
        <w:t>Рекомендовані джерела:</w:t>
      </w:r>
    </w:p>
    <w:p w:rsidR="00140988" w:rsidRPr="00CC139A" w:rsidRDefault="00140988" w:rsidP="007A40A9">
      <w:pPr>
        <w:pStyle w:val="aa"/>
        <w:numPr>
          <w:ilvl w:val="0"/>
          <w:numId w:val="28"/>
        </w:numPr>
        <w:tabs>
          <w:tab w:val="clear" w:pos="709"/>
          <w:tab w:val="left" w:pos="1134"/>
        </w:tabs>
        <w:rPr>
          <w:sz w:val="28"/>
          <w:szCs w:val="28"/>
        </w:rPr>
      </w:pPr>
      <w:r w:rsidRPr="00CC139A">
        <w:rPr>
          <w:sz w:val="28"/>
          <w:szCs w:val="28"/>
        </w:rPr>
        <w:t xml:space="preserve">Загальне адміністративне право: підручник; за заг. ред. І.С. Гриценка. – К.: Юрінком Інтер, 2015. </w:t>
      </w:r>
    </w:p>
    <w:p w:rsidR="00140988" w:rsidRPr="00CC139A" w:rsidRDefault="00140988" w:rsidP="007A40A9">
      <w:pPr>
        <w:pStyle w:val="ac"/>
        <w:numPr>
          <w:ilvl w:val="0"/>
          <w:numId w:val="28"/>
        </w:numPr>
        <w:jc w:val="both"/>
        <w:rPr>
          <w:rFonts w:eastAsia="Arial Unicode MS"/>
          <w:color w:val="000000"/>
          <w:sz w:val="28"/>
          <w:szCs w:val="28"/>
          <w:u w:color="000000"/>
        </w:rPr>
      </w:pPr>
      <w:r w:rsidRPr="00CC139A">
        <w:rPr>
          <w:rFonts w:eastAsia="Arial Unicode MS"/>
          <w:color w:val="000000"/>
          <w:sz w:val="28"/>
          <w:szCs w:val="28"/>
          <w:u w:color="000000"/>
        </w:rPr>
        <w:t>Кодекс адміністративного судочинства України у ред. Від 3 жовтня 2017 року // Відомості Верховної Ради України. – 2017. - №</w:t>
      </w:r>
      <w:r w:rsidRPr="00CC139A">
        <w:rPr>
          <w:rFonts w:eastAsia="Arial Unicode MS"/>
          <w:color w:val="000000"/>
          <w:sz w:val="28"/>
          <w:szCs w:val="28"/>
          <w:u w:color="000000"/>
          <w:lang w:val="pl-PL"/>
        </w:rPr>
        <w:t xml:space="preserve"> 48</w:t>
      </w:r>
      <w:r w:rsidRPr="00CC139A">
        <w:rPr>
          <w:rFonts w:eastAsia="Arial Unicode MS"/>
          <w:color w:val="000000"/>
          <w:sz w:val="28"/>
          <w:szCs w:val="28"/>
          <w:u w:color="000000"/>
        </w:rPr>
        <w:t>. – Ст.</w:t>
      </w:r>
      <w:r w:rsidRPr="00CC139A">
        <w:rPr>
          <w:rFonts w:eastAsia="Arial Unicode MS"/>
          <w:color w:val="000000"/>
          <w:sz w:val="28"/>
          <w:szCs w:val="28"/>
          <w:u w:color="000000"/>
          <w:lang w:val="pl-PL"/>
        </w:rPr>
        <w:t xml:space="preserve"> 436</w:t>
      </w:r>
      <w:r w:rsidRPr="00CC139A">
        <w:rPr>
          <w:rFonts w:eastAsia="Arial Unicode MS"/>
          <w:color w:val="000000"/>
          <w:sz w:val="28"/>
          <w:szCs w:val="28"/>
          <w:u w:color="000000"/>
        </w:rPr>
        <w:t xml:space="preserve"> </w:t>
      </w:r>
    </w:p>
    <w:p w:rsidR="00140988" w:rsidRPr="00CC139A" w:rsidRDefault="00140988" w:rsidP="007A40A9">
      <w:pPr>
        <w:pStyle w:val="ac"/>
        <w:numPr>
          <w:ilvl w:val="0"/>
          <w:numId w:val="28"/>
        </w:numPr>
        <w:jc w:val="both"/>
        <w:rPr>
          <w:rFonts w:eastAsia="Arial Unicode MS"/>
          <w:color w:val="000000"/>
          <w:sz w:val="28"/>
          <w:szCs w:val="28"/>
          <w:u w:color="000000"/>
        </w:rPr>
      </w:pPr>
      <w:r w:rsidRPr="00CC139A">
        <w:rPr>
          <w:rFonts w:eastAsia="Arial Unicode MS"/>
          <w:color w:val="000000"/>
          <w:sz w:val="28"/>
          <w:szCs w:val="28"/>
          <w:u w:color="000000"/>
        </w:rPr>
        <w:t>Колпаков В.К. Поняття форм публічного адміністрування // Адміністративне право і процес. – 2012. – № 2. – С. 43-51.</w:t>
      </w:r>
    </w:p>
    <w:p w:rsidR="00140988" w:rsidRPr="00CC139A" w:rsidRDefault="00140988" w:rsidP="007A40A9">
      <w:pPr>
        <w:pStyle w:val="ac"/>
        <w:numPr>
          <w:ilvl w:val="0"/>
          <w:numId w:val="28"/>
        </w:numPr>
        <w:jc w:val="both"/>
        <w:rPr>
          <w:rFonts w:eastAsia="Arial Unicode MS"/>
          <w:color w:val="000000"/>
          <w:sz w:val="28"/>
          <w:szCs w:val="28"/>
          <w:u w:color="000000"/>
        </w:rPr>
      </w:pPr>
      <w:r w:rsidRPr="00CC139A">
        <w:rPr>
          <w:rFonts w:eastAsia="Arial Unicode MS"/>
          <w:color w:val="000000"/>
          <w:sz w:val="28"/>
          <w:szCs w:val="28"/>
          <w:u w:color="000000"/>
        </w:rPr>
        <w:t>Куйбіда Р. Проблеми адміністративного договору у доктрині, законодавстві, на практиці  // Право України.- 2009.- №3.- С.76</w:t>
      </w:r>
    </w:p>
    <w:p w:rsidR="00140988" w:rsidRPr="00CC139A" w:rsidRDefault="00140988" w:rsidP="007A40A9">
      <w:pPr>
        <w:pStyle w:val="ac"/>
        <w:numPr>
          <w:ilvl w:val="0"/>
          <w:numId w:val="28"/>
        </w:numPr>
        <w:jc w:val="both"/>
        <w:rPr>
          <w:rFonts w:eastAsia="Arial Unicode MS"/>
          <w:color w:val="000000"/>
          <w:sz w:val="28"/>
          <w:szCs w:val="28"/>
          <w:u w:color="000000"/>
        </w:rPr>
      </w:pPr>
      <w:r w:rsidRPr="00CC139A">
        <w:rPr>
          <w:rFonts w:eastAsia="Arial Unicode MS"/>
          <w:color w:val="000000"/>
          <w:sz w:val="28"/>
          <w:szCs w:val="28"/>
          <w:u w:color="000000"/>
        </w:rPr>
        <w:t>Патерило, І. В. Адміністративно-правові інструменти діяльності публічної адміністрації України [Текст</w:t>
      </w:r>
      <w:r w:rsidRPr="00CC139A">
        <w:rPr>
          <w:rFonts w:eastAsia="Arial Unicode MS"/>
          <w:color w:val="000000"/>
          <w:sz w:val="28"/>
          <w:szCs w:val="28"/>
          <w:u w:color="000000"/>
          <w:lang w:val="fr-FR"/>
        </w:rPr>
        <w:t xml:space="preserve">] : </w:t>
      </w:r>
      <w:r w:rsidRPr="00CC139A">
        <w:rPr>
          <w:rFonts w:eastAsia="Arial Unicode MS"/>
          <w:color w:val="000000"/>
          <w:sz w:val="28"/>
          <w:szCs w:val="28"/>
          <w:u w:color="000000"/>
        </w:rPr>
        <w:t xml:space="preserve">автореф. дис. ... д-ра юрид. </w:t>
      </w:r>
      <w:r w:rsidRPr="00CC139A">
        <w:rPr>
          <w:rFonts w:eastAsia="Arial Unicode MS"/>
          <w:color w:val="000000"/>
          <w:sz w:val="28"/>
          <w:szCs w:val="28"/>
          <w:u w:color="000000"/>
          <w:lang w:val="ru-RU"/>
        </w:rPr>
        <w:t>наук</w:t>
      </w:r>
      <w:proofErr w:type="gramStart"/>
      <w:r w:rsidRPr="00CC139A">
        <w:rPr>
          <w:rFonts w:eastAsia="Arial Unicode MS"/>
          <w:color w:val="000000"/>
          <w:sz w:val="28"/>
          <w:szCs w:val="28"/>
          <w:u w:color="000000"/>
          <w:lang w:val="ru-RU"/>
        </w:rPr>
        <w:t xml:space="preserve"> </w:t>
      </w:r>
      <w:r w:rsidRPr="00CC139A">
        <w:rPr>
          <w:rFonts w:eastAsia="Arial Unicode MS"/>
          <w:color w:val="000000"/>
          <w:sz w:val="28"/>
          <w:szCs w:val="28"/>
          <w:u w:color="000000"/>
        </w:rPr>
        <w:t>:</w:t>
      </w:r>
      <w:proofErr w:type="gramEnd"/>
      <w:r w:rsidRPr="00CC139A">
        <w:rPr>
          <w:rFonts w:eastAsia="Arial Unicode MS"/>
          <w:color w:val="000000"/>
          <w:sz w:val="28"/>
          <w:szCs w:val="28"/>
          <w:u w:color="000000"/>
        </w:rPr>
        <w:t xml:space="preserve"> 12.00.17 / Патерило Ірина Володимирівна; Київ. </w:t>
      </w:r>
      <w:r w:rsidRPr="00CC139A">
        <w:rPr>
          <w:rFonts w:eastAsia="Arial Unicode MS"/>
          <w:color w:val="000000"/>
          <w:sz w:val="28"/>
          <w:szCs w:val="28"/>
          <w:u w:color="000000"/>
          <w:lang w:val="ru-RU"/>
        </w:rPr>
        <w:t>нац</w:t>
      </w:r>
      <w:r w:rsidRPr="00CC139A">
        <w:rPr>
          <w:rFonts w:eastAsia="Arial Unicode MS"/>
          <w:color w:val="000000"/>
          <w:sz w:val="28"/>
          <w:szCs w:val="28"/>
          <w:u w:color="000000"/>
        </w:rPr>
        <w:t>. ун-т ім. Тараса Шевченка. - Київ, 2015. - 35 с.</w:t>
      </w:r>
    </w:p>
    <w:p w:rsidR="00140988" w:rsidRPr="00CC139A" w:rsidRDefault="00140988" w:rsidP="007A40A9">
      <w:pPr>
        <w:pStyle w:val="aa"/>
        <w:numPr>
          <w:ilvl w:val="0"/>
          <w:numId w:val="28"/>
        </w:numPr>
        <w:tabs>
          <w:tab w:val="clear" w:pos="709"/>
          <w:tab w:val="left" w:pos="1134"/>
        </w:tabs>
        <w:rPr>
          <w:sz w:val="28"/>
          <w:szCs w:val="28"/>
        </w:rPr>
      </w:pPr>
      <w:r w:rsidRPr="00CC139A">
        <w:rPr>
          <w:sz w:val="28"/>
          <w:szCs w:val="28"/>
        </w:rPr>
        <w:t>Тимощук В.П. Адміністративні акти: процедура прийняття та припинення дії: Монографія. – К.: Конус-Ю, 2010.</w:t>
      </w:r>
    </w:p>
    <w:p w:rsidR="00140988" w:rsidRPr="00CC139A" w:rsidRDefault="00140988" w:rsidP="007A40A9">
      <w:pPr>
        <w:pStyle w:val="ac"/>
        <w:numPr>
          <w:ilvl w:val="0"/>
          <w:numId w:val="28"/>
        </w:numPr>
        <w:jc w:val="both"/>
        <w:rPr>
          <w:rFonts w:eastAsia="Arial Unicode MS"/>
          <w:color w:val="000000"/>
          <w:sz w:val="28"/>
          <w:szCs w:val="28"/>
          <w:u w:color="000000"/>
        </w:rPr>
      </w:pPr>
      <w:r w:rsidRPr="00CC139A">
        <w:rPr>
          <w:rFonts w:eastAsia="Arial Unicode MS"/>
          <w:color w:val="000000"/>
          <w:sz w:val="28"/>
          <w:szCs w:val="28"/>
          <w:u w:color="000000"/>
        </w:rPr>
        <w:t>Школик А.М. Індивідуальні адміністративні акти як основна форма діяльності публічної адміністрації // Вісник Запорізького національного університету. – 2012. - №1 (І). – С. 329 – 334.</w:t>
      </w:r>
    </w:p>
    <w:p w:rsidR="00140988" w:rsidRPr="00CC139A" w:rsidRDefault="00140988" w:rsidP="007A40A9">
      <w:pPr>
        <w:pStyle w:val="ac"/>
        <w:numPr>
          <w:ilvl w:val="0"/>
          <w:numId w:val="28"/>
        </w:numPr>
        <w:jc w:val="both"/>
        <w:rPr>
          <w:sz w:val="28"/>
          <w:szCs w:val="28"/>
        </w:rPr>
      </w:pPr>
      <w:r w:rsidRPr="00CC139A">
        <w:rPr>
          <w:sz w:val="28"/>
          <w:szCs w:val="28"/>
        </w:rPr>
        <w:t xml:space="preserve">Школик А.М. Порівняльне адміністративне право. Навчальний посібник для юридичних факультетів та факультетів міжнародних відносин. – Львів: ЗУКЦ, 2007. </w:t>
      </w:r>
      <w:r w:rsidRPr="00CC139A">
        <w:rPr>
          <w:sz w:val="28"/>
          <w:szCs w:val="28"/>
          <w:lang w:val="en-US"/>
        </w:rPr>
        <w:t xml:space="preserve">– </w:t>
      </w:r>
      <w:proofErr w:type="gramStart"/>
      <w:r w:rsidRPr="00CC139A">
        <w:rPr>
          <w:sz w:val="28"/>
          <w:szCs w:val="28"/>
          <w:lang w:val="en-US"/>
        </w:rPr>
        <w:t xml:space="preserve">c. </w:t>
      </w:r>
      <w:r w:rsidRPr="00CC139A">
        <w:rPr>
          <w:sz w:val="28"/>
          <w:szCs w:val="28"/>
        </w:rPr>
        <w:t>101</w:t>
      </w:r>
      <w:proofErr w:type="gramEnd"/>
      <w:r w:rsidRPr="00CC139A">
        <w:rPr>
          <w:sz w:val="28"/>
          <w:szCs w:val="28"/>
        </w:rPr>
        <w:t>-118.</w:t>
      </w:r>
    </w:p>
    <w:p w:rsidR="00140988" w:rsidRPr="00140988" w:rsidRDefault="00140988" w:rsidP="00140988">
      <w:pPr>
        <w:ind w:firstLine="709"/>
        <w:jc w:val="both"/>
        <w:rPr>
          <w:b/>
          <w:szCs w:val="28"/>
        </w:rPr>
      </w:pPr>
    </w:p>
    <w:p w:rsidR="00140988" w:rsidRPr="00140988" w:rsidRDefault="00140988" w:rsidP="00140988">
      <w:pPr>
        <w:ind w:firstLine="709"/>
        <w:jc w:val="both"/>
        <w:rPr>
          <w:b/>
          <w:szCs w:val="28"/>
        </w:rPr>
      </w:pPr>
    </w:p>
    <w:p w:rsidR="00140988" w:rsidRPr="00140988" w:rsidRDefault="00140988" w:rsidP="00140988">
      <w:pPr>
        <w:ind w:firstLine="709"/>
        <w:jc w:val="both"/>
        <w:rPr>
          <w:b/>
          <w:szCs w:val="28"/>
        </w:rPr>
      </w:pPr>
      <w:r w:rsidRPr="00140988">
        <w:rPr>
          <w:b/>
          <w:szCs w:val="28"/>
        </w:rPr>
        <w:t>Тема 6. Адміністративні процедури (4 год.)</w:t>
      </w:r>
    </w:p>
    <w:p w:rsidR="00140988" w:rsidRPr="00140988" w:rsidRDefault="00140988" w:rsidP="00140988">
      <w:pPr>
        <w:ind w:firstLine="709"/>
        <w:jc w:val="both"/>
        <w:rPr>
          <w:b/>
          <w:szCs w:val="28"/>
        </w:rPr>
      </w:pPr>
    </w:p>
    <w:p w:rsidR="00CC139A" w:rsidRDefault="00140988" w:rsidP="00140988">
      <w:pPr>
        <w:ind w:firstLine="709"/>
        <w:jc w:val="both"/>
        <w:rPr>
          <w:szCs w:val="28"/>
          <w:lang w:val="uk-UA"/>
        </w:rPr>
      </w:pPr>
      <w:r w:rsidRPr="00140988">
        <w:rPr>
          <w:szCs w:val="28"/>
        </w:rPr>
        <w:t xml:space="preserve">1. Поняття та правове регулювання адміністративної процедури у зарубіжних </w:t>
      </w:r>
      <w:proofErr w:type="gramStart"/>
      <w:r w:rsidRPr="00140988">
        <w:rPr>
          <w:szCs w:val="28"/>
        </w:rPr>
        <w:t>країнах</w:t>
      </w:r>
      <w:proofErr w:type="gramEnd"/>
      <w:r w:rsidRPr="00140988">
        <w:rPr>
          <w:szCs w:val="28"/>
        </w:rPr>
        <w:t xml:space="preserve">.  </w:t>
      </w:r>
    </w:p>
    <w:p w:rsidR="00140988" w:rsidRPr="00140988" w:rsidRDefault="00CC139A" w:rsidP="00140988">
      <w:pPr>
        <w:ind w:firstLine="709"/>
        <w:jc w:val="both"/>
        <w:rPr>
          <w:szCs w:val="28"/>
        </w:rPr>
      </w:pPr>
      <w:r>
        <w:rPr>
          <w:szCs w:val="28"/>
          <w:lang w:val="uk-UA"/>
        </w:rPr>
        <w:t xml:space="preserve">2. </w:t>
      </w:r>
      <w:r w:rsidR="00140988" w:rsidRPr="00140988">
        <w:rPr>
          <w:szCs w:val="28"/>
        </w:rPr>
        <w:t xml:space="preserve">Класифікація адміністративних процедур. </w:t>
      </w:r>
    </w:p>
    <w:p w:rsidR="00140988" w:rsidRPr="00140988" w:rsidRDefault="00CC139A" w:rsidP="00140988">
      <w:pPr>
        <w:ind w:firstLine="709"/>
        <w:jc w:val="both"/>
        <w:rPr>
          <w:szCs w:val="28"/>
        </w:rPr>
      </w:pPr>
      <w:r>
        <w:rPr>
          <w:szCs w:val="28"/>
          <w:lang w:val="uk-UA"/>
        </w:rPr>
        <w:t>3</w:t>
      </w:r>
      <w:r w:rsidR="00140988" w:rsidRPr="00140988">
        <w:rPr>
          <w:szCs w:val="28"/>
        </w:rPr>
        <w:t>. Процедура прийняття нормативних акті</w:t>
      </w:r>
      <w:proofErr w:type="gramStart"/>
      <w:r w:rsidR="00140988" w:rsidRPr="00140988">
        <w:rPr>
          <w:szCs w:val="28"/>
        </w:rPr>
        <w:t>в</w:t>
      </w:r>
      <w:proofErr w:type="gramEnd"/>
      <w:r w:rsidR="00140988" w:rsidRPr="00140988">
        <w:rPr>
          <w:szCs w:val="28"/>
        </w:rPr>
        <w:t xml:space="preserve"> органами публічної адміністрації. </w:t>
      </w:r>
    </w:p>
    <w:p w:rsidR="00140988" w:rsidRPr="00140988" w:rsidRDefault="00CC139A" w:rsidP="00140988">
      <w:pPr>
        <w:ind w:firstLine="709"/>
        <w:jc w:val="both"/>
        <w:rPr>
          <w:szCs w:val="28"/>
        </w:rPr>
      </w:pPr>
      <w:r>
        <w:rPr>
          <w:szCs w:val="28"/>
          <w:lang w:val="uk-UA"/>
        </w:rPr>
        <w:t>4</w:t>
      </w:r>
      <w:r w:rsidR="00140988" w:rsidRPr="00140988">
        <w:rPr>
          <w:szCs w:val="28"/>
        </w:rPr>
        <w:t>. Процедура прийняття індивідуальних адміністративних акті</w:t>
      </w:r>
      <w:proofErr w:type="gramStart"/>
      <w:r w:rsidR="00140988" w:rsidRPr="00140988">
        <w:rPr>
          <w:szCs w:val="28"/>
        </w:rPr>
        <w:t>в</w:t>
      </w:r>
      <w:proofErr w:type="gramEnd"/>
      <w:r w:rsidR="00140988" w:rsidRPr="00140988">
        <w:rPr>
          <w:szCs w:val="28"/>
        </w:rPr>
        <w:t xml:space="preserve">.    </w:t>
      </w:r>
    </w:p>
    <w:p w:rsidR="00140988" w:rsidRPr="00140988" w:rsidRDefault="00CC139A" w:rsidP="00140988">
      <w:pPr>
        <w:ind w:firstLine="709"/>
        <w:jc w:val="both"/>
        <w:rPr>
          <w:szCs w:val="28"/>
        </w:rPr>
      </w:pPr>
      <w:r>
        <w:rPr>
          <w:szCs w:val="28"/>
          <w:lang w:val="uk-UA"/>
        </w:rPr>
        <w:t>5</w:t>
      </w:r>
      <w:r w:rsidR="00140988" w:rsidRPr="00140988">
        <w:rPr>
          <w:szCs w:val="28"/>
        </w:rPr>
        <w:t>. Процедура оскарження індивідуальних адміністративних акті</w:t>
      </w:r>
      <w:proofErr w:type="gramStart"/>
      <w:r w:rsidR="00140988" w:rsidRPr="00140988">
        <w:rPr>
          <w:szCs w:val="28"/>
        </w:rPr>
        <w:t>в</w:t>
      </w:r>
      <w:proofErr w:type="gramEnd"/>
      <w:r w:rsidR="00140988" w:rsidRPr="00140988">
        <w:rPr>
          <w:szCs w:val="28"/>
        </w:rPr>
        <w:t xml:space="preserve">. </w:t>
      </w:r>
    </w:p>
    <w:p w:rsidR="00140988" w:rsidRPr="00140988" w:rsidRDefault="00CC139A" w:rsidP="00140988">
      <w:pPr>
        <w:ind w:firstLine="709"/>
        <w:jc w:val="both"/>
        <w:rPr>
          <w:szCs w:val="28"/>
        </w:rPr>
      </w:pPr>
      <w:r>
        <w:rPr>
          <w:szCs w:val="28"/>
          <w:lang w:val="uk-UA"/>
        </w:rPr>
        <w:t>6</w:t>
      </w:r>
      <w:r w:rsidR="00140988" w:rsidRPr="00140988">
        <w:rPr>
          <w:szCs w:val="28"/>
        </w:rPr>
        <w:t>. Процедура виконання індивідуальних адміністративних акті</w:t>
      </w:r>
      <w:proofErr w:type="gramStart"/>
      <w:r w:rsidR="00140988" w:rsidRPr="00140988">
        <w:rPr>
          <w:szCs w:val="28"/>
        </w:rPr>
        <w:t>в</w:t>
      </w:r>
      <w:proofErr w:type="gramEnd"/>
      <w:r w:rsidR="00140988" w:rsidRPr="00140988">
        <w:rPr>
          <w:szCs w:val="28"/>
        </w:rPr>
        <w:t>.</w:t>
      </w:r>
    </w:p>
    <w:p w:rsidR="00140988" w:rsidRPr="00140988" w:rsidRDefault="00140988" w:rsidP="00140988">
      <w:pPr>
        <w:ind w:firstLine="709"/>
        <w:jc w:val="both"/>
        <w:rPr>
          <w:szCs w:val="28"/>
        </w:rPr>
      </w:pPr>
    </w:p>
    <w:p w:rsidR="00140988" w:rsidRPr="00140988" w:rsidRDefault="00140988" w:rsidP="00140988">
      <w:pPr>
        <w:pStyle w:val="3"/>
        <w:spacing w:before="0" w:after="0"/>
        <w:ind w:firstLine="709"/>
        <w:jc w:val="center"/>
        <w:rPr>
          <w:rFonts w:ascii="Times New Roman" w:hAnsi="Times New Roman" w:cs="Times New Roman"/>
          <w:b w:val="0"/>
          <w:i/>
          <w:sz w:val="28"/>
          <w:szCs w:val="28"/>
        </w:rPr>
      </w:pPr>
      <w:r w:rsidRPr="00140988">
        <w:rPr>
          <w:rFonts w:ascii="Times New Roman" w:hAnsi="Times New Roman" w:cs="Times New Roman"/>
          <w:b w:val="0"/>
          <w:i/>
          <w:sz w:val="28"/>
          <w:szCs w:val="28"/>
        </w:rPr>
        <w:lastRenderedPageBreak/>
        <w:t>Рекомендовані джерела:</w:t>
      </w:r>
    </w:p>
    <w:p w:rsidR="00140988" w:rsidRPr="00CC139A" w:rsidRDefault="00140988" w:rsidP="007A40A9">
      <w:pPr>
        <w:pStyle w:val="aa"/>
        <w:numPr>
          <w:ilvl w:val="0"/>
          <w:numId w:val="29"/>
        </w:numPr>
        <w:tabs>
          <w:tab w:val="clear" w:pos="709"/>
          <w:tab w:val="right" w:pos="1122"/>
        </w:tabs>
        <w:rPr>
          <w:sz w:val="28"/>
          <w:szCs w:val="28"/>
          <w:lang w:val="ru-RU"/>
        </w:rPr>
      </w:pPr>
      <w:r w:rsidRPr="00CC139A">
        <w:rPr>
          <w:sz w:val="28"/>
          <w:szCs w:val="28"/>
          <w:lang w:val="ru-RU"/>
        </w:rPr>
        <w:t>Адміністративна процедура та адміністративні послуги. Зарубіжний досвід та пропозиції для України / Автор-упорядник В.П. Тимощук. – К.: Факт, 2003.</w:t>
      </w:r>
    </w:p>
    <w:p w:rsidR="00140988" w:rsidRPr="00CC139A" w:rsidRDefault="00140988" w:rsidP="007A40A9">
      <w:pPr>
        <w:pStyle w:val="aa"/>
        <w:numPr>
          <w:ilvl w:val="0"/>
          <w:numId w:val="29"/>
        </w:numPr>
        <w:tabs>
          <w:tab w:val="clear" w:pos="709"/>
          <w:tab w:val="right" w:pos="1122"/>
        </w:tabs>
        <w:rPr>
          <w:sz w:val="28"/>
          <w:szCs w:val="28"/>
          <w:lang w:val="ru-RU"/>
        </w:rPr>
      </w:pPr>
      <w:r w:rsidRPr="00CC139A">
        <w:rPr>
          <w:sz w:val="28"/>
          <w:szCs w:val="28"/>
          <w:lang w:val="ru-RU"/>
        </w:rPr>
        <w:t>Административные процедуры и контроль в свете европейского опыта</w:t>
      </w:r>
      <w:proofErr w:type="gramStart"/>
      <w:r w:rsidRPr="00CC139A">
        <w:rPr>
          <w:sz w:val="28"/>
          <w:szCs w:val="28"/>
          <w:lang w:val="ru-RU"/>
        </w:rPr>
        <w:t xml:space="preserve"> / П</w:t>
      </w:r>
      <w:proofErr w:type="gramEnd"/>
      <w:r w:rsidRPr="00CC139A">
        <w:rPr>
          <w:sz w:val="28"/>
          <w:szCs w:val="28"/>
          <w:lang w:val="ru-RU"/>
        </w:rPr>
        <w:t>од ред. Т.Я. Хабриевой и Ж.Марку. – М.: Статут, 2011.</w:t>
      </w:r>
    </w:p>
    <w:p w:rsidR="00140988" w:rsidRPr="00CC139A" w:rsidRDefault="00140988" w:rsidP="007A40A9">
      <w:pPr>
        <w:pStyle w:val="aa"/>
        <w:numPr>
          <w:ilvl w:val="0"/>
          <w:numId w:val="29"/>
        </w:numPr>
        <w:tabs>
          <w:tab w:val="clear" w:pos="709"/>
          <w:tab w:val="right" w:pos="1122"/>
        </w:tabs>
        <w:rPr>
          <w:sz w:val="28"/>
          <w:szCs w:val="28"/>
          <w:lang w:val="ru-RU"/>
        </w:rPr>
      </w:pPr>
      <w:r w:rsidRPr="00CC139A">
        <w:rPr>
          <w:sz w:val="28"/>
          <w:szCs w:val="28"/>
          <w:lang w:val="ru-RU"/>
        </w:rPr>
        <w:t>Адміністративна процедура: конспект лекцій / І. В. Бойко, О. Т. Зима, О. М. Соловйова. – Харків: Право, 2017.</w:t>
      </w:r>
    </w:p>
    <w:p w:rsidR="00140988" w:rsidRPr="00CC139A" w:rsidRDefault="00140988" w:rsidP="007A40A9">
      <w:pPr>
        <w:pStyle w:val="aa"/>
        <w:numPr>
          <w:ilvl w:val="0"/>
          <w:numId w:val="29"/>
        </w:numPr>
        <w:tabs>
          <w:tab w:val="clear" w:pos="709"/>
          <w:tab w:val="right" w:pos="1122"/>
        </w:tabs>
        <w:rPr>
          <w:sz w:val="28"/>
          <w:szCs w:val="28"/>
          <w:lang w:val="ru-RU"/>
        </w:rPr>
      </w:pPr>
      <w:r w:rsidRPr="00CC139A">
        <w:rPr>
          <w:sz w:val="28"/>
          <w:szCs w:val="28"/>
          <w:lang w:val="ru-RU"/>
        </w:rPr>
        <w:t xml:space="preserve">І. О. Картузова, А. Ю. Осадчий Адміністративно-процедурне право: навчально-методичний </w:t>
      </w:r>
      <w:proofErr w:type="gramStart"/>
      <w:r w:rsidRPr="00CC139A">
        <w:rPr>
          <w:sz w:val="28"/>
          <w:szCs w:val="28"/>
          <w:lang w:val="ru-RU"/>
        </w:rPr>
        <w:t>пос</w:t>
      </w:r>
      <w:proofErr w:type="gramEnd"/>
      <w:r w:rsidRPr="00CC139A">
        <w:rPr>
          <w:sz w:val="28"/>
          <w:szCs w:val="28"/>
          <w:lang w:val="ru-RU"/>
        </w:rPr>
        <w:t>ібник. – Одеса: Юридична література, 2008.</w:t>
      </w:r>
    </w:p>
    <w:p w:rsidR="00140988" w:rsidRPr="00CC139A" w:rsidRDefault="00140988" w:rsidP="007A40A9">
      <w:pPr>
        <w:pStyle w:val="aa"/>
        <w:numPr>
          <w:ilvl w:val="0"/>
          <w:numId w:val="29"/>
        </w:numPr>
        <w:tabs>
          <w:tab w:val="clear" w:pos="709"/>
          <w:tab w:val="left" w:pos="426"/>
          <w:tab w:val="left" w:pos="567"/>
        </w:tabs>
        <w:rPr>
          <w:sz w:val="28"/>
          <w:szCs w:val="28"/>
        </w:rPr>
      </w:pPr>
      <w:r w:rsidRPr="00CC139A">
        <w:rPr>
          <w:sz w:val="28"/>
          <w:szCs w:val="28"/>
        </w:rPr>
        <w:t>Закон України «Про звернення громадян»  від 2 жовтня 1996р. // Урядовий кур’єр. – 17 жовтня 1996р. (зі змінами та доповненнями)</w:t>
      </w:r>
    </w:p>
    <w:p w:rsidR="00140988" w:rsidRPr="00CC139A" w:rsidRDefault="00140988" w:rsidP="007A40A9">
      <w:pPr>
        <w:pStyle w:val="ac"/>
        <w:numPr>
          <w:ilvl w:val="0"/>
          <w:numId w:val="29"/>
        </w:numPr>
        <w:tabs>
          <w:tab w:val="left" w:pos="709"/>
        </w:tabs>
        <w:jc w:val="both"/>
        <w:rPr>
          <w:sz w:val="28"/>
          <w:szCs w:val="28"/>
        </w:rPr>
      </w:pPr>
      <w:r w:rsidRPr="00CC139A">
        <w:rPr>
          <w:sz w:val="28"/>
          <w:szCs w:val="28"/>
        </w:rPr>
        <w:t xml:space="preserve">Закон України «Про засади державної регуляторної політики у сфері господарської діяльності» від 11 вересня 2003 р. // </w:t>
      </w:r>
      <w:r w:rsidRPr="00CC139A">
        <w:rPr>
          <w:iCs/>
          <w:sz w:val="28"/>
          <w:szCs w:val="28"/>
        </w:rPr>
        <w:t>Відомості Верховної Ради України – 2004. - N 9, - ст. 79</w:t>
      </w:r>
    </w:p>
    <w:p w:rsidR="00140988" w:rsidRPr="00CC139A" w:rsidRDefault="00140988" w:rsidP="007A40A9">
      <w:pPr>
        <w:pStyle w:val="ac"/>
        <w:numPr>
          <w:ilvl w:val="0"/>
          <w:numId w:val="29"/>
        </w:numPr>
        <w:tabs>
          <w:tab w:val="left" w:pos="1134"/>
        </w:tabs>
        <w:jc w:val="both"/>
        <w:rPr>
          <w:color w:val="000000" w:themeColor="text1"/>
          <w:sz w:val="28"/>
          <w:szCs w:val="28"/>
        </w:rPr>
      </w:pPr>
      <w:r w:rsidRPr="00CC139A">
        <w:rPr>
          <w:color w:val="000000" w:themeColor="text1"/>
          <w:sz w:val="28"/>
          <w:szCs w:val="28"/>
        </w:rPr>
        <w:t>Закон України «Про адміністративні послуги» від 06.09.2012 // База даних «Законодавство України»/ВР України. URL: http://zakon3.rada.gov.ua/laws/show/5203-17.</w:t>
      </w:r>
    </w:p>
    <w:p w:rsidR="00140988" w:rsidRPr="00CC139A" w:rsidRDefault="00140988" w:rsidP="007A40A9">
      <w:pPr>
        <w:pStyle w:val="ac"/>
        <w:numPr>
          <w:ilvl w:val="0"/>
          <w:numId w:val="29"/>
        </w:numPr>
        <w:jc w:val="both"/>
        <w:rPr>
          <w:rFonts w:eastAsia="Arial Unicode MS"/>
          <w:color w:val="000000"/>
          <w:sz w:val="28"/>
          <w:szCs w:val="28"/>
          <w:u w:color="000000"/>
        </w:rPr>
      </w:pPr>
      <w:r w:rsidRPr="00CC139A">
        <w:rPr>
          <w:rStyle w:val="aff5"/>
          <w:rFonts w:eastAsia="Arial Unicode MS"/>
          <w:color w:val="000000"/>
          <w:sz w:val="28"/>
          <w:szCs w:val="28"/>
          <w:u w:color="000000"/>
        </w:rPr>
        <w:t>Проект Закону України «Про адміністративну процедуру». Режим доступу: http://civic.kmu.gov.ua/consult_mvc_kmu/consult/old/show_bill/3457</w:t>
      </w:r>
    </w:p>
    <w:p w:rsidR="00140988" w:rsidRPr="00CC139A" w:rsidRDefault="00140988" w:rsidP="007A40A9">
      <w:pPr>
        <w:pStyle w:val="ac"/>
        <w:numPr>
          <w:ilvl w:val="0"/>
          <w:numId w:val="29"/>
        </w:numPr>
        <w:tabs>
          <w:tab w:val="left" w:pos="426"/>
          <w:tab w:val="left" w:pos="567"/>
        </w:tabs>
        <w:spacing w:after="200" w:line="276" w:lineRule="auto"/>
        <w:jc w:val="both"/>
        <w:rPr>
          <w:sz w:val="28"/>
          <w:szCs w:val="28"/>
        </w:rPr>
      </w:pPr>
      <w:r w:rsidRPr="00CC139A">
        <w:rPr>
          <w:rFonts w:eastAsia="Arial Unicode MS"/>
          <w:color w:val="000000"/>
          <w:sz w:val="28"/>
          <w:szCs w:val="28"/>
          <w:u w:color="000000"/>
        </w:rPr>
        <w:t>Школик А.М. Адміністративна процедура та її співвідношення з суміжними поняттями / А. Школик // Вісник Львівського університету. Сер</w:t>
      </w:r>
      <w:r w:rsidRPr="00CC139A">
        <w:rPr>
          <w:rFonts w:eastAsia="Arial Unicode MS"/>
          <w:color w:val="000000"/>
          <w:sz w:val="28"/>
          <w:szCs w:val="28"/>
          <w:u w:color="000000"/>
          <w:lang w:val="fr-FR"/>
        </w:rPr>
        <w:t xml:space="preserve">. : </w:t>
      </w:r>
      <w:r w:rsidRPr="00CC139A">
        <w:rPr>
          <w:rFonts w:eastAsia="Arial Unicode MS"/>
          <w:color w:val="000000"/>
          <w:sz w:val="28"/>
          <w:szCs w:val="28"/>
          <w:u w:color="000000"/>
          <w:lang w:val="ru-RU"/>
        </w:rPr>
        <w:t>Юридична</w:t>
      </w:r>
      <w:r w:rsidRPr="00CC139A">
        <w:rPr>
          <w:rFonts w:eastAsia="Arial Unicode MS"/>
          <w:color w:val="000000"/>
          <w:sz w:val="28"/>
          <w:szCs w:val="28"/>
          <w:u w:color="000000"/>
          <w:lang w:val="de-DE"/>
        </w:rPr>
        <w:t xml:space="preserve">. - 2014. - </w:t>
      </w:r>
      <w:r w:rsidRPr="00CC139A">
        <w:rPr>
          <w:rFonts w:eastAsia="Arial Unicode MS"/>
          <w:color w:val="000000"/>
          <w:sz w:val="28"/>
          <w:szCs w:val="28"/>
          <w:u w:color="000000"/>
        </w:rPr>
        <w:t xml:space="preserve">Вип. 59. - С. 185-193. - </w:t>
      </w:r>
      <w:r w:rsidRPr="00CC139A">
        <w:rPr>
          <w:rFonts w:eastAsia="Arial Unicode MS"/>
          <w:color w:val="000000"/>
          <w:sz w:val="28"/>
          <w:szCs w:val="28"/>
          <w:u w:color="000000"/>
          <w:lang w:val="ru-RU"/>
        </w:rPr>
        <w:t>Режим доступу</w:t>
      </w:r>
      <w:r w:rsidRPr="00CC139A">
        <w:rPr>
          <w:rFonts w:eastAsia="Arial Unicode MS"/>
          <w:color w:val="000000"/>
          <w:sz w:val="28"/>
          <w:szCs w:val="28"/>
          <w:u w:color="000000"/>
        </w:rPr>
        <w:t>: http://nbuv.gov.ua/j-pdf/Vlnu_yu_2014_59_28.pdf</w:t>
      </w:r>
    </w:p>
    <w:p w:rsidR="00140988" w:rsidRPr="00CC139A" w:rsidRDefault="00140988" w:rsidP="007A40A9">
      <w:pPr>
        <w:pStyle w:val="ac"/>
        <w:numPr>
          <w:ilvl w:val="0"/>
          <w:numId w:val="29"/>
        </w:numPr>
        <w:jc w:val="both"/>
        <w:rPr>
          <w:sz w:val="28"/>
          <w:szCs w:val="28"/>
        </w:rPr>
      </w:pPr>
      <w:r w:rsidRPr="00CC139A">
        <w:rPr>
          <w:sz w:val="28"/>
          <w:szCs w:val="28"/>
        </w:rPr>
        <w:t xml:space="preserve">Школик А.М. Порівняльне адміністративне право. Навчальний посібник для юридичних факультетів та факультетів міжнародних відносин. – Львів: ЗУКЦ, 2007. </w:t>
      </w:r>
      <w:r w:rsidRPr="00CC139A">
        <w:rPr>
          <w:sz w:val="28"/>
          <w:szCs w:val="28"/>
          <w:lang w:val="en-US"/>
        </w:rPr>
        <w:t xml:space="preserve">– </w:t>
      </w:r>
      <w:proofErr w:type="gramStart"/>
      <w:r w:rsidRPr="00CC139A">
        <w:rPr>
          <w:sz w:val="28"/>
          <w:szCs w:val="28"/>
          <w:lang w:val="en-US"/>
        </w:rPr>
        <w:t xml:space="preserve">c. </w:t>
      </w:r>
      <w:r w:rsidRPr="00CC139A">
        <w:rPr>
          <w:sz w:val="28"/>
          <w:szCs w:val="28"/>
        </w:rPr>
        <w:t>119</w:t>
      </w:r>
      <w:proofErr w:type="gramEnd"/>
      <w:r w:rsidRPr="00CC139A">
        <w:rPr>
          <w:sz w:val="28"/>
          <w:szCs w:val="28"/>
        </w:rPr>
        <w:t>-140.</w:t>
      </w:r>
    </w:p>
    <w:p w:rsidR="00140988" w:rsidRPr="00140988" w:rsidRDefault="00140988" w:rsidP="00140988">
      <w:pPr>
        <w:ind w:firstLine="709"/>
        <w:jc w:val="both"/>
        <w:rPr>
          <w:b/>
          <w:szCs w:val="28"/>
        </w:rPr>
      </w:pPr>
    </w:p>
    <w:p w:rsidR="00140988" w:rsidRPr="00140988" w:rsidRDefault="00140988" w:rsidP="00140988">
      <w:pPr>
        <w:ind w:firstLine="709"/>
        <w:jc w:val="both"/>
        <w:rPr>
          <w:b/>
          <w:szCs w:val="28"/>
        </w:rPr>
      </w:pPr>
    </w:p>
    <w:p w:rsidR="00140988" w:rsidRDefault="00140988" w:rsidP="00140988">
      <w:pPr>
        <w:ind w:firstLine="709"/>
        <w:jc w:val="both"/>
        <w:rPr>
          <w:b/>
          <w:szCs w:val="28"/>
          <w:lang w:val="uk-UA"/>
        </w:rPr>
      </w:pPr>
      <w:r w:rsidRPr="00140988">
        <w:rPr>
          <w:b/>
          <w:szCs w:val="28"/>
        </w:rPr>
        <w:t xml:space="preserve">Тема 7 Контроль за діяльністю публічної адміністрації </w:t>
      </w:r>
    </w:p>
    <w:p w:rsidR="00CC139A" w:rsidRPr="00CC139A" w:rsidRDefault="00CC139A" w:rsidP="00140988">
      <w:pPr>
        <w:ind w:firstLine="709"/>
        <w:jc w:val="both"/>
        <w:rPr>
          <w:b/>
          <w:szCs w:val="28"/>
          <w:lang w:val="uk-UA"/>
        </w:rPr>
      </w:pPr>
    </w:p>
    <w:p w:rsidR="00140988" w:rsidRPr="00140988" w:rsidRDefault="00140988" w:rsidP="00140988">
      <w:pPr>
        <w:ind w:firstLine="709"/>
        <w:jc w:val="both"/>
        <w:rPr>
          <w:szCs w:val="28"/>
        </w:rPr>
      </w:pPr>
      <w:r w:rsidRPr="00140988">
        <w:rPr>
          <w:szCs w:val="28"/>
        </w:rPr>
        <w:t xml:space="preserve">1. Контроль публічної адміністрації як необхідна умова її ефективного функціонування в демократичних суспільствах. Види контролю.  </w:t>
      </w:r>
    </w:p>
    <w:p w:rsidR="00140988" w:rsidRPr="00140988" w:rsidRDefault="00140988" w:rsidP="00140988">
      <w:pPr>
        <w:ind w:firstLine="709"/>
        <w:jc w:val="both"/>
        <w:rPr>
          <w:szCs w:val="28"/>
        </w:rPr>
      </w:pPr>
      <w:r w:rsidRPr="00140988">
        <w:rPr>
          <w:szCs w:val="28"/>
        </w:rPr>
        <w:t xml:space="preserve">2. Внутрішній адміністративний контроль: сутність, переваги та недоліки, види. </w:t>
      </w:r>
    </w:p>
    <w:p w:rsidR="00140988" w:rsidRPr="00140988" w:rsidRDefault="00140988" w:rsidP="00140988">
      <w:pPr>
        <w:ind w:firstLine="709"/>
        <w:jc w:val="both"/>
        <w:rPr>
          <w:szCs w:val="28"/>
        </w:rPr>
      </w:pPr>
      <w:r w:rsidRPr="00140988">
        <w:rPr>
          <w:szCs w:val="28"/>
        </w:rPr>
        <w:t xml:space="preserve">3. Президентський та парламентський контроль за діяльністю публічної адміністрації у зарубіжних </w:t>
      </w:r>
      <w:proofErr w:type="gramStart"/>
      <w:r w:rsidRPr="00140988">
        <w:rPr>
          <w:szCs w:val="28"/>
        </w:rPr>
        <w:t>країнах</w:t>
      </w:r>
      <w:proofErr w:type="gramEnd"/>
      <w:r w:rsidRPr="00140988">
        <w:rPr>
          <w:szCs w:val="28"/>
        </w:rPr>
        <w:t xml:space="preserve">.  </w:t>
      </w:r>
    </w:p>
    <w:p w:rsidR="00140988" w:rsidRPr="00140988" w:rsidRDefault="00140988" w:rsidP="00140988">
      <w:pPr>
        <w:ind w:firstLine="709"/>
        <w:jc w:val="both"/>
        <w:rPr>
          <w:szCs w:val="28"/>
        </w:rPr>
      </w:pPr>
      <w:r w:rsidRPr="00140988">
        <w:rPr>
          <w:szCs w:val="28"/>
        </w:rPr>
        <w:t xml:space="preserve">4. Судовий контроль за діяльністю публічної адміністрації у </w:t>
      </w:r>
      <w:proofErr w:type="gramStart"/>
      <w:r w:rsidRPr="00140988">
        <w:rPr>
          <w:szCs w:val="28"/>
        </w:rPr>
        <w:t>країнах</w:t>
      </w:r>
      <w:proofErr w:type="gramEnd"/>
      <w:r w:rsidRPr="00140988">
        <w:rPr>
          <w:szCs w:val="28"/>
        </w:rPr>
        <w:t xml:space="preserve"> континентальної правової системи. </w:t>
      </w:r>
    </w:p>
    <w:p w:rsidR="00140988" w:rsidRPr="00140988" w:rsidRDefault="00140988" w:rsidP="00140988">
      <w:pPr>
        <w:ind w:firstLine="709"/>
        <w:jc w:val="both"/>
        <w:rPr>
          <w:szCs w:val="28"/>
        </w:rPr>
      </w:pPr>
      <w:r w:rsidRPr="00140988">
        <w:rPr>
          <w:szCs w:val="28"/>
        </w:rPr>
        <w:t xml:space="preserve">5. Судовий контроль за діяльністю публічної адміністрації у </w:t>
      </w:r>
      <w:proofErr w:type="gramStart"/>
      <w:r w:rsidRPr="00140988">
        <w:rPr>
          <w:szCs w:val="28"/>
        </w:rPr>
        <w:t>країнах</w:t>
      </w:r>
      <w:proofErr w:type="gramEnd"/>
      <w:r w:rsidRPr="00140988">
        <w:rPr>
          <w:szCs w:val="28"/>
        </w:rPr>
        <w:t xml:space="preserve"> англо-американської правової системи. </w:t>
      </w:r>
    </w:p>
    <w:p w:rsidR="00140988" w:rsidRPr="00140988" w:rsidRDefault="00140988" w:rsidP="00140988">
      <w:pPr>
        <w:ind w:firstLine="709"/>
        <w:jc w:val="both"/>
        <w:rPr>
          <w:szCs w:val="28"/>
        </w:rPr>
      </w:pPr>
      <w:r w:rsidRPr="00140988">
        <w:rPr>
          <w:szCs w:val="28"/>
        </w:rPr>
        <w:t xml:space="preserve">6. Контроль за діяльністю публічної адміністрації з боку незалежних структур та громадськості. </w:t>
      </w:r>
    </w:p>
    <w:p w:rsidR="00140988" w:rsidRPr="00140988" w:rsidRDefault="00140988" w:rsidP="00140988">
      <w:pPr>
        <w:ind w:firstLine="709"/>
        <w:jc w:val="center"/>
        <w:rPr>
          <w:szCs w:val="28"/>
        </w:rPr>
      </w:pPr>
    </w:p>
    <w:p w:rsidR="00140988" w:rsidRPr="00140988" w:rsidRDefault="00140988" w:rsidP="00140988">
      <w:pPr>
        <w:pStyle w:val="3"/>
        <w:spacing w:before="0" w:after="0"/>
        <w:ind w:firstLine="709"/>
        <w:jc w:val="center"/>
        <w:rPr>
          <w:rFonts w:ascii="Times New Roman" w:hAnsi="Times New Roman" w:cs="Times New Roman"/>
          <w:b w:val="0"/>
          <w:i/>
          <w:sz w:val="28"/>
          <w:szCs w:val="28"/>
        </w:rPr>
      </w:pPr>
      <w:r w:rsidRPr="00140988">
        <w:rPr>
          <w:rFonts w:ascii="Times New Roman" w:hAnsi="Times New Roman" w:cs="Times New Roman"/>
          <w:b w:val="0"/>
          <w:i/>
          <w:sz w:val="28"/>
          <w:szCs w:val="28"/>
        </w:rPr>
        <w:t>Рекомендовані джерела:</w:t>
      </w:r>
    </w:p>
    <w:p w:rsidR="00140988" w:rsidRPr="00140988" w:rsidRDefault="00140988" w:rsidP="007A40A9">
      <w:pPr>
        <w:pStyle w:val="ac"/>
        <w:numPr>
          <w:ilvl w:val="0"/>
          <w:numId w:val="6"/>
        </w:numPr>
        <w:tabs>
          <w:tab w:val="left" w:pos="284"/>
          <w:tab w:val="left" w:pos="426"/>
          <w:tab w:val="left" w:pos="567"/>
        </w:tabs>
        <w:jc w:val="both"/>
        <w:rPr>
          <w:sz w:val="28"/>
          <w:szCs w:val="28"/>
        </w:rPr>
      </w:pPr>
      <w:r w:rsidRPr="00140988">
        <w:rPr>
          <w:sz w:val="28"/>
          <w:szCs w:val="28"/>
        </w:rPr>
        <w:t xml:space="preserve">Кодекс адміністративного судочинства України </w:t>
      </w:r>
      <w:r w:rsidRPr="00140988">
        <w:rPr>
          <w:sz w:val="28"/>
          <w:szCs w:val="28"/>
          <w:lang w:val="en-US"/>
        </w:rPr>
        <w:t xml:space="preserve">в редакції від 3 жовтня 2017 року </w:t>
      </w:r>
      <w:r w:rsidRPr="00140988">
        <w:rPr>
          <w:sz w:val="28"/>
          <w:szCs w:val="28"/>
        </w:rPr>
        <w:t>// Відомості Верховної Ради України. – 20</w:t>
      </w:r>
      <w:r w:rsidRPr="00140988">
        <w:rPr>
          <w:sz w:val="28"/>
          <w:szCs w:val="28"/>
          <w:lang w:val="en-US"/>
        </w:rPr>
        <w:t>17</w:t>
      </w:r>
      <w:r w:rsidRPr="00140988">
        <w:rPr>
          <w:sz w:val="28"/>
          <w:szCs w:val="28"/>
        </w:rPr>
        <w:t xml:space="preserve"> – № </w:t>
      </w:r>
      <w:r w:rsidRPr="00140988">
        <w:rPr>
          <w:sz w:val="28"/>
          <w:szCs w:val="28"/>
          <w:lang w:val="en-US"/>
        </w:rPr>
        <w:t>48</w:t>
      </w:r>
      <w:r w:rsidRPr="00140988">
        <w:rPr>
          <w:sz w:val="28"/>
          <w:szCs w:val="28"/>
        </w:rPr>
        <w:t>. – ст.4</w:t>
      </w:r>
      <w:r w:rsidRPr="00140988">
        <w:rPr>
          <w:sz w:val="28"/>
          <w:szCs w:val="28"/>
          <w:lang w:val="en-US"/>
        </w:rPr>
        <w:t>3</w:t>
      </w:r>
      <w:r w:rsidRPr="00140988">
        <w:rPr>
          <w:sz w:val="28"/>
          <w:szCs w:val="28"/>
        </w:rPr>
        <w:t xml:space="preserve">6 </w:t>
      </w:r>
    </w:p>
    <w:p w:rsidR="00140988" w:rsidRPr="00140988" w:rsidRDefault="00140988" w:rsidP="007A40A9">
      <w:pPr>
        <w:numPr>
          <w:ilvl w:val="0"/>
          <w:numId w:val="6"/>
        </w:numPr>
        <w:jc w:val="both"/>
        <w:rPr>
          <w:szCs w:val="28"/>
        </w:rPr>
      </w:pPr>
      <w:r w:rsidRPr="00140988">
        <w:rPr>
          <w:szCs w:val="28"/>
        </w:rPr>
        <w:t>Адміністративна юстиція: європейський досвід і пропозиції для України</w:t>
      </w:r>
      <w:proofErr w:type="gramStart"/>
      <w:r w:rsidRPr="00140988">
        <w:rPr>
          <w:szCs w:val="28"/>
        </w:rPr>
        <w:t xml:space="preserve"> / І.</w:t>
      </w:r>
      <w:proofErr w:type="gramEnd"/>
      <w:r w:rsidRPr="00140988">
        <w:rPr>
          <w:szCs w:val="28"/>
        </w:rPr>
        <w:t>Б. Коліушко, Р.О. Куйбіда. – К.: Факт, 2003.</w:t>
      </w:r>
    </w:p>
    <w:p w:rsidR="00140988" w:rsidRPr="00140988" w:rsidRDefault="00140988" w:rsidP="007A40A9">
      <w:pPr>
        <w:numPr>
          <w:ilvl w:val="0"/>
          <w:numId w:val="6"/>
        </w:numPr>
        <w:tabs>
          <w:tab w:val="left" w:pos="374"/>
          <w:tab w:val="left" w:pos="426"/>
        </w:tabs>
        <w:jc w:val="both"/>
        <w:rPr>
          <w:szCs w:val="28"/>
        </w:rPr>
      </w:pPr>
      <w:proofErr w:type="gramStart"/>
      <w:r w:rsidRPr="00140988">
        <w:rPr>
          <w:szCs w:val="28"/>
        </w:rPr>
        <w:t>Коломоєць Т.О., Матвієнко П.Д. Зарубіжний досвід контролю за діяльністю органів місцевого самоврядування як суб’єктів адміністративного права та основні напрямки його запозичення в Україні // Вісник Запорізького національного університету. – 2012. - №1 (І). – С. 120-129</w:t>
      </w:r>
      <w:proofErr w:type="gramEnd"/>
    </w:p>
    <w:p w:rsidR="00140988" w:rsidRPr="00140988" w:rsidRDefault="00140988" w:rsidP="007A40A9">
      <w:pPr>
        <w:pStyle w:val="ac"/>
        <w:numPr>
          <w:ilvl w:val="0"/>
          <w:numId w:val="6"/>
        </w:numPr>
        <w:jc w:val="both"/>
        <w:rPr>
          <w:sz w:val="28"/>
          <w:szCs w:val="28"/>
          <w:lang w:val="ru-RU"/>
        </w:rPr>
      </w:pPr>
      <w:r w:rsidRPr="00140988">
        <w:rPr>
          <w:sz w:val="28"/>
          <w:szCs w:val="28"/>
          <w:lang w:val="ru-RU"/>
        </w:rPr>
        <w:t xml:space="preserve">Зеленцов А.Б. </w:t>
      </w:r>
      <w:proofErr w:type="gramStart"/>
      <w:r w:rsidRPr="00140988">
        <w:rPr>
          <w:sz w:val="28"/>
          <w:szCs w:val="28"/>
          <w:lang w:val="ru-RU"/>
        </w:rPr>
        <w:t>Контроль за</w:t>
      </w:r>
      <w:proofErr w:type="gramEnd"/>
      <w:r w:rsidRPr="00140988">
        <w:rPr>
          <w:sz w:val="28"/>
          <w:szCs w:val="28"/>
          <w:lang w:val="ru-RU"/>
        </w:rPr>
        <w:t xml:space="preserve"> деятельностью исполнительной власти в зарубежных странах. – М.: РУДН, 2002.</w:t>
      </w:r>
    </w:p>
    <w:p w:rsidR="00140988" w:rsidRPr="00140988" w:rsidRDefault="00140988" w:rsidP="007A40A9">
      <w:pPr>
        <w:numPr>
          <w:ilvl w:val="0"/>
          <w:numId w:val="6"/>
        </w:numPr>
        <w:jc w:val="both"/>
        <w:rPr>
          <w:rFonts w:eastAsia="Arial Unicode MS"/>
          <w:color w:val="000000"/>
          <w:szCs w:val="28"/>
          <w:u w:color="000000"/>
        </w:rPr>
      </w:pPr>
      <w:r w:rsidRPr="00140988">
        <w:rPr>
          <w:rFonts w:eastAsia="Arial Unicode MS"/>
          <w:color w:val="000000"/>
          <w:szCs w:val="28"/>
          <w:u w:color="000000"/>
        </w:rPr>
        <w:t xml:space="preserve">Сергейчук О.А. Зовнішній державний контроль щодо органів виконавчої влади як елемент </w:t>
      </w:r>
      <w:proofErr w:type="gramStart"/>
      <w:r w:rsidRPr="00140988">
        <w:rPr>
          <w:rFonts w:eastAsia="Arial Unicode MS"/>
          <w:color w:val="000000"/>
          <w:szCs w:val="28"/>
          <w:u w:color="000000"/>
        </w:rPr>
        <w:t>правового</w:t>
      </w:r>
      <w:proofErr w:type="gramEnd"/>
      <w:r w:rsidRPr="00140988">
        <w:rPr>
          <w:rFonts w:eastAsia="Arial Unicode MS"/>
          <w:color w:val="000000"/>
          <w:szCs w:val="28"/>
          <w:u w:color="000000"/>
        </w:rPr>
        <w:t xml:space="preserve"> забезпечення режиму законності/ Держава і право: Збірник наукових праць. Юридичні і політичні науки. Випуск 40.- К.: Ін-т держави і права і</w:t>
      </w:r>
      <w:proofErr w:type="gramStart"/>
      <w:r w:rsidRPr="00140988">
        <w:rPr>
          <w:rFonts w:eastAsia="Arial Unicode MS"/>
          <w:color w:val="000000"/>
          <w:szCs w:val="28"/>
          <w:u w:color="000000"/>
        </w:rPr>
        <w:t>м</w:t>
      </w:r>
      <w:proofErr w:type="gramEnd"/>
      <w:r w:rsidRPr="00140988">
        <w:rPr>
          <w:rFonts w:eastAsia="Arial Unicode MS"/>
          <w:color w:val="000000"/>
          <w:szCs w:val="28"/>
          <w:u w:color="000000"/>
        </w:rPr>
        <w:t xml:space="preserve">. В.М. Корецького НАН України, 2008.- С. 252-259 </w:t>
      </w:r>
    </w:p>
    <w:p w:rsidR="00140988" w:rsidRPr="00140988" w:rsidRDefault="00140988" w:rsidP="007A40A9">
      <w:pPr>
        <w:numPr>
          <w:ilvl w:val="0"/>
          <w:numId w:val="6"/>
        </w:numPr>
        <w:jc w:val="both"/>
        <w:rPr>
          <w:rFonts w:eastAsia="Arial Unicode MS"/>
          <w:color w:val="000000"/>
          <w:szCs w:val="28"/>
          <w:u w:color="000000"/>
        </w:rPr>
      </w:pPr>
      <w:r w:rsidRPr="00140988">
        <w:rPr>
          <w:rFonts w:eastAsia="Arial Unicode MS"/>
          <w:color w:val="000000"/>
          <w:szCs w:val="28"/>
          <w:u w:color="000000"/>
        </w:rPr>
        <w:t xml:space="preserve">Троханенко І.І. Сутність і призначення </w:t>
      </w:r>
      <w:proofErr w:type="gramStart"/>
      <w:r w:rsidRPr="00140988">
        <w:rPr>
          <w:rFonts w:eastAsia="Arial Unicode MS"/>
          <w:color w:val="000000"/>
          <w:szCs w:val="28"/>
          <w:u w:color="000000"/>
        </w:rPr>
        <w:t>державного</w:t>
      </w:r>
      <w:proofErr w:type="gramEnd"/>
      <w:r w:rsidRPr="00140988">
        <w:rPr>
          <w:rFonts w:eastAsia="Arial Unicode MS"/>
          <w:color w:val="000000"/>
          <w:szCs w:val="28"/>
          <w:u w:color="000000"/>
        </w:rPr>
        <w:t xml:space="preserve"> контролю у демократичному суспільстві / Держава і право: Збірник наукових праць. Юридичні і політичні науки. Випуск 43.- К.: Ін-т держави і права і</w:t>
      </w:r>
      <w:proofErr w:type="gramStart"/>
      <w:r w:rsidRPr="00140988">
        <w:rPr>
          <w:rFonts w:eastAsia="Arial Unicode MS"/>
          <w:color w:val="000000"/>
          <w:szCs w:val="28"/>
          <w:u w:color="000000"/>
        </w:rPr>
        <w:t>м</w:t>
      </w:r>
      <w:proofErr w:type="gramEnd"/>
      <w:r w:rsidRPr="00140988">
        <w:rPr>
          <w:rFonts w:eastAsia="Arial Unicode MS"/>
          <w:color w:val="000000"/>
          <w:szCs w:val="28"/>
          <w:u w:color="000000"/>
        </w:rPr>
        <w:t>. В.М. Корецького НАН України, 2009.- С. 286-291.</w:t>
      </w:r>
    </w:p>
    <w:p w:rsidR="00140988" w:rsidRPr="00140988" w:rsidRDefault="00140988" w:rsidP="007A40A9">
      <w:pPr>
        <w:pStyle w:val="ac"/>
        <w:numPr>
          <w:ilvl w:val="0"/>
          <w:numId w:val="6"/>
        </w:numPr>
        <w:jc w:val="both"/>
        <w:rPr>
          <w:sz w:val="28"/>
          <w:szCs w:val="28"/>
          <w:lang w:val="ru-RU"/>
        </w:rPr>
      </w:pPr>
      <w:r w:rsidRPr="00140988">
        <w:rPr>
          <w:sz w:val="28"/>
          <w:szCs w:val="28"/>
          <w:lang w:val="ru-RU"/>
        </w:rPr>
        <w:t xml:space="preserve">Школик А.М. Порівняльне адміністративне право. Навчальний </w:t>
      </w:r>
      <w:proofErr w:type="gramStart"/>
      <w:r w:rsidRPr="00140988">
        <w:rPr>
          <w:sz w:val="28"/>
          <w:szCs w:val="28"/>
          <w:lang w:val="ru-RU"/>
        </w:rPr>
        <w:t>пос</w:t>
      </w:r>
      <w:proofErr w:type="gramEnd"/>
      <w:r w:rsidRPr="00140988">
        <w:rPr>
          <w:sz w:val="28"/>
          <w:szCs w:val="28"/>
          <w:lang w:val="ru-RU"/>
        </w:rPr>
        <w:t xml:space="preserve">ібник для юридичних факультетів та факультетів міжнародних відносин. – Львів: ЗУКЦ, 2007. </w:t>
      </w:r>
      <w:r w:rsidRPr="00140988">
        <w:rPr>
          <w:sz w:val="28"/>
          <w:szCs w:val="28"/>
          <w:lang w:val="en-US"/>
        </w:rPr>
        <w:t xml:space="preserve">– c. </w:t>
      </w:r>
      <w:r w:rsidRPr="00140988">
        <w:rPr>
          <w:sz w:val="28"/>
          <w:szCs w:val="28"/>
        </w:rPr>
        <w:t>141-168.</w:t>
      </w:r>
    </w:p>
    <w:p w:rsidR="00140988" w:rsidRPr="00140988" w:rsidRDefault="00140988" w:rsidP="00140988">
      <w:pPr>
        <w:pStyle w:val="aa"/>
        <w:tabs>
          <w:tab w:val="left" w:pos="426"/>
          <w:tab w:val="left" w:pos="567"/>
        </w:tabs>
        <w:rPr>
          <w:sz w:val="28"/>
          <w:szCs w:val="28"/>
        </w:rPr>
      </w:pPr>
    </w:p>
    <w:p w:rsidR="00140988" w:rsidRPr="00140988" w:rsidRDefault="00140988" w:rsidP="00140988">
      <w:pPr>
        <w:ind w:firstLine="709"/>
        <w:jc w:val="center"/>
        <w:rPr>
          <w:szCs w:val="28"/>
        </w:rPr>
      </w:pPr>
    </w:p>
    <w:p w:rsidR="00F153E0" w:rsidRPr="00140988" w:rsidRDefault="00F153E0" w:rsidP="00F153E0">
      <w:pPr>
        <w:pStyle w:val="31200"/>
        <w:tabs>
          <w:tab w:val="num" w:pos="0"/>
        </w:tabs>
        <w:spacing w:before="0" w:after="0"/>
        <w:ind w:firstLine="0"/>
        <w:rPr>
          <w:b w:val="0"/>
          <w:bCs w:val="0"/>
          <w:caps w:val="0"/>
          <w:szCs w:val="28"/>
          <w:lang w:val="uk-UA"/>
        </w:rPr>
      </w:pPr>
    </w:p>
    <w:p w:rsidR="00F153E0" w:rsidRPr="00140988" w:rsidRDefault="00F153E0" w:rsidP="00F153E0">
      <w:pPr>
        <w:pStyle w:val="ac"/>
        <w:tabs>
          <w:tab w:val="left" w:pos="426"/>
          <w:tab w:val="left" w:pos="1276"/>
        </w:tabs>
        <w:autoSpaceDE w:val="0"/>
        <w:autoSpaceDN w:val="0"/>
        <w:adjustRightInd w:val="0"/>
        <w:ind w:left="567"/>
        <w:jc w:val="center"/>
        <w:rPr>
          <w:b/>
          <w:sz w:val="28"/>
          <w:szCs w:val="28"/>
          <w:lang w:val="ru-RU"/>
        </w:rPr>
      </w:pPr>
      <w:r w:rsidRPr="00140988">
        <w:rPr>
          <w:b/>
          <w:sz w:val="28"/>
          <w:szCs w:val="28"/>
          <w:lang w:val="ru-RU"/>
        </w:rPr>
        <w:t>ІІІ. ЗАВДАННЯ ДЛЯ САМОСТЙНОЇ РОБОТИ</w:t>
      </w:r>
    </w:p>
    <w:p w:rsidR="00F153E0" w:rsidRPr="00140988" w:rsidRDefault="00F153E0" w:rsidP="00F153E0">
      <w:pPr>
        <w:pStyle w:val="ac"/>
        <w:tabs>
          <w:tab w:val="left" w:pos="426"/>
          <w:tab w:val="left" w:pos="1276"/>
        </w:tabs>
        <w:autoSpaceDE w:val="0"/>
        <w:autoSpaceDN w:val="0"/>
        <w:adjustRightInd w:val="0"/>
        <w:ind w:left="567"/>
        <w:jc w:val="center"/>
        <w:rPr>
          <w:b/>
          <w:sz w:val="28"/>
          <w:szCs w:val="28"/>
        </w:rPr>
      </w:pPr>
    </w:p>
    <w:p w:rsidR="00F153E0" w:rsidRPr="00140988" w:rsidRDefault="00F153E0" w:rsidP="00F153E0">
      <w:pPr>
        <w:ind w:firstLine="567"/>
        <w:jc w:val="both"/>
        <w:rPr>
          <w:szCs w:val="28"/>
          <w:lang w:val="uk-UA"/>
        </w:rPr>
      </w:pPr>
      <w:r w:rsidRPr="00140988">
        <w:rPr>
          <w:szCs w:val="28"/>
          <w:lang w:val="uk-UA"/>
        </w:rPr>
        <w:t xml:space="preserve">Самостійна робота студентів </w:t>
      </w:r>
      <w:r w:rsidRPr="00140988">
        <w:rPr>
          <w:b/>
          <w:szCs w:val="28"/>
          <w:lang w:val="uk-UA"/>
        </w:rPr>
        <w:t>денної і заочної форм навчання</w:t>
      </w:r>
      <w:r w:rsidRPr="00140988">
        <w:rPr>
          <w:szCs w:val="28"/>
          <w:lang w:val="uk-UA"/>
        </w:rPr>
        <w:t xml:space="preserve"> складається із самостійного вивчення частини програмного матеріалу з використанням рекомендованих підручників, методичних та дидактичних матеріалів, за такими темами з наступним розподілом навчального навантаження:</w:t>
      </w:r>
    </w:p>
    <w:p w:rsidR="004F75E2" w:rsidRDefault="004F75E2" w:rsidP="004F75E2">
      <w:pPr>
        <w:ind w:hanging="6946"/>
        <w:jc w:val="center"/>
        <w:rPr>
          <w:b/>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4F75E2" w:rsidTr="00307CEC">
        <w:tc>
          <w:tcPr>
            <w:tcW w:w="709" w:type="dxa"/>
          </w:tcPr>
          <w:p w:rsidR="004F75E2" w:rsidRPr="00D400B8" w:rsidRDefault="004F75E2" w:rsidP="00307CEC">
            <w:pPr>
              <w:ind w:hanging="142"/>
              <w:jc w:val="center"/>
              <w:rPr>
                <w:b/>
                <w:szCs w:val="28"/>
              </w:rPr>
            </w:pPr>
            <w:r w:rsidRPr="00D400B8">
              <w:rPr>
                <w:b/>
                <w:szCs w:val="28"/>
              </w:rPr>
              <w:t>№</w:t>
            </w:r>
          </w:p>
          <w:p w:rsidR="004F75E2" w:rsidRPr="00D400B8" w:rsidRDefault="004F75E2" w:rsidP="00307CEC">
            <w:pPr>
              <w:ind w:hanging="142"/>
              <w:jc w:val="center"/>
              <w:rPr>
                <w:b/>
                <w:szCs w:val="28"/>
              </w:rPr>
            </w:pPr>
            <w:r w:rsidRPr="00D400B8">
              <w:rPr>
                <w:b/>
                <w:szCs w:val="28"/>
              </w:rPr>
              <w:t>з/</w:t>
            </w:r>
            <w:proofErr w:type="gramStart"/>
            <w:r w:rsidRPr="00D400B8">
              <w:rPr>
                <w:b/>
                <w:szCs w:val="28"/>
              </w:rPr>
              <w:t>п</w:t>
            </w:r>
            <w:proofErr w:type="gramEnd"/>
          </w:p>
        </w:tc>
        <w:tc>
          <w:tcPr>
            <w:tcW w:w="7087" w:type="dxa"/>
          </w:tcPr>
          <w:p w:rsidR="004F75E2" w:rsidRPr="00D400B8" w:rsidRDefault="004F75E2" w:rsidP="00307CEC">
            <w:pPr>
              <w:jc w:val="center"/>
              <w:rPr>
                <w:b/>
                <w:szCs w:val="28"/>
              </w:rPr>
            </w:pPr>
            <w:r w:rsidRPr="00D400B8">
              <w:rPr>
                <w:b/>
                <w:szCs w:val="28"/>
              </w:rPr>
              <w:t>Назва теми</w:t>
            </w:r>
          </w:p>
        </w:tc>
        <w:tc>
          <w:tcPr>
            <w:tcW w:w="1560" w:type="dxa"/>
          </w:tcPr>
          <w:p w:rsidR="004F75E2" w:rsidRPr="00D400B8" w:rsidRDefault="004F75E2" w:rsidP="00307CEC">
            <w:pPr>
              <w:jc w:val="center"/>
              <w:rPr>
                <w:b/>
                <w:szCs w:val="28"/>
              </w:rPr>
            </w:pPr>
            <w:r w:rsidRPr="00D400B8">
              <w:rPr>
                <w:b/>
                <w:szCs w:val="28"/>
              </w:rPr>
              <w:t>Кількість</w:t>
            </w:r>
          </w:p>
          <w:p w:rsidR="004F75E2" w:rsidRPr="00D400B8" w:rsidRDefault="004F75E2" w:rsidP="00307CEC">
            <w:pPr>
              <w:jc w:val="center"/>
              <w:rPr>
                <w:b/>
                <w:szCs w:val="28"/>
              </w:rPr>
            </w:pPr>
            <w:r w:rsidRPr="00D400B8">
              <w:rPr>
                <w:b/>
                <w:szCs w:val="28"/>
              </w:rPr>
              <w:t>годин</w:t>
            </w:r>
          </w:p>
        </w:tc>
      </w:tr>
      <w:tr w:rsidR="004F75E2" w:rsidTr="00307CEC">
        <w:tc>
          <w:tcPr>
            <w:tcW w:w="709" w:type="dxa"/>
          </w:tcPr>
          <w:p w:rsidR="004F75E2" w:rsidRDefault="004F75E2" w:rsidP="007A40A9">
            <w:pPr>
              <w:numPr>
                <w:ilvl w:val="0"/>
                <w:numId w:val="3"/>
              </w:numPr>
              <w:ind w:left="0"/>
              <w:jc w:val="center"/>
            </w:pPr>
          </w:p>
        </w:tc>
        <w:tc>
          <w:tcPr>
            <w:tcW w:w="7087" w:type="dxa"/>
          </w:tcPr>
          <w:p w:rsidR="004F75E2" w:rsidRPr="00665550" w:rsidRDefault="004F75E2" w:rsidP="00307CEC">
            <w:r w:rsidRPr="00665550">
              <w:t>Публічна адміністрація і адміністративне право</w:t>
            </w:r>
          </w:p>
        </w:tc>
        <w:tc>
          <w:tcPr>
            <w:tcW w:w="1560" w:type="dxa"/>
          </w:tcPr>
          <w:p w:rsidR="004F75E2" w:rsidRDefault="004F75E2" w:rsidP="00307CEC">
            <w:pPr>
              <w:jc w:val="center"/>
              <w:rPr>
                <w:szCs w:val="28"/>
              </w:rPr>
            </w:pPr>
            <w:r>
              <w:rPr>
                <w:szCs w:val="28"/>
              </w:rPr>
              <w:t>8</w:t>
            </w:r>
          </w:p>
        </w:tc>
      </w:tr>
      <w:tr w:rsidR="004F75E2" w:rsidTr="00307CEC">
        <w:tc>
          <w:tcPr>
            <w:tcW w:w="709" w:type="dxa"/>
          </w:tcPr>
          <w:p w:rsidR="004F75E2" w:rsidRDefault="004F75E2" w:rsidP="007A40A9">
            <w:pPr>
              <w:numPr>
                <w:ilvl w:val="0"/>
                <w:numId w:val="3"/>
              </w:numPr>
              <w:ind w:left="0"/>
              <w:jc w:val="center"/>
            </w:pPr>
          </w:p>
        </w:tc>
        <w:tc>
          <w:tcPr>
            <w:tcW w:w="7087" w:type="dxa"/>
          </w:tcPr>
          <w:p w:rsidR="004F75E2" w:rsidRPr="00665550" w:rsidRDefault="004F75E2" w:rsidP="00307CEC">
            <w:r w:rsidRPr="00665550">
              <w:t xml:space="preserve">Адміністративне право у правових </w:t>
            </w:r>
            <w:proofErr w:type="gramStart"/>
            <w:r w:rsidRPr="00665550">
              <w:t>системах</w:t>
            </w:r>
            <w:proofErr w:type="gramEnd"/>
            <w:r w:rsidRPr="00665550">
              <w:t xml:space="preserve"> сучасності</w:t>
            </w:r>
          </w:p>
        </w:tc>
        <w:tc>
          <w:tcPr>
            <w:tcW w:w="1560" w:type="dxa"/>
          </w:tcPr>
          <w:p w:rsidR="004F75E2" w:rsidRDefault="004F75E2" w:rsidP="00307CEC">
            <w:pPr>
              <w:jc w:val="center"/>
              <w:rPr>
                <w:szCs w:val="28"/>
              </w:rPr>
            </w:pPr>
            <w:r>
              <w:rPr>
                <w:szCs w:val="28"/>
              </w:rPr>
              <w:t>8</w:t>
            </w:r>
          </w:p>
        </w:tc>
      </w:tr>
      <w:tr w:rsidR="004F75E2" w:rsidTr="00307CEC">
        <w:tc>
          <w:tcPr>
            <w:tcW w:w="709" w:type="dxa"/>
          </w:tcPr>
          <w:p w:rsidR="004F75E2" w:rsidRDefault="004F75E2" w:rsidP="007A40A9">
            <w:pPr>
              <w:numPr>
                <w:ilvl w:val="0"/>
                <w:numId w:val="3"/>
              </w:numPr>
              <w:ind w:left="0"/>
              <w:jc w:val="center"/>
            </w:pPr>
          </w:p>
        </w:tc>
        <w:tc>
          <w:tcPr>
            <w:tcW w:w="7087" w:type="dxa"/>
          </w:tcPr>
          <w:p w:rsidR="004F75E2" w:rsidRPr="00665550" w:rsidRDefault="004F75E2" w:rsidP="00307CEC">
            <w:r w:rsidRPr="00665550">
              <w:t>Організаційні форми і статус органів публічної адміністрації</w:t>
            </w:r>
          </w:p>
        </w:tc>
        <w:tc>
          <w:tcPr>
            <w:tcW w:w="1560" w:type="dxa"/>
          </w:tcPr>
          <w:p w:rsidR="004F75E2" w:rsidRDefault="004F75E2" w:rsidP="00307CEC">
            <w:pPr>
              <w:jc w:val="center"/>
              <w:rPr>
                <w:szCs w:val="28"/>
              </w:rPr>
            </w:pPr>
            <w:r>
              <w:rPr>
                <w:szCs w:val="28"/>
              </w:rPr>
              <w:t>10</w:t>
            </w:r>
          </w:p>
        </w:tc>
      </w:tr>
      <w:tr w:rsidR="004F75E2" w:rsidTr="00307CEC">
        <w:tc>
          <w:tcPr>
            <w:tcW w:w="709" w:type="dxa"/>
          </w:tcPr>
          <w:p w:rsidR="004F75E2" w:rsidRDefault="004F75E2" w:rsidP="007A40A9">
            <w:pPr>
              <w:numPr>
                <w:ilvl w:val="0"/>
                <w:numId w:val="3"/>
              </w:numPr>
              <w:ind w:left="0"/>
              <w:jc w:val="center"/>
            </w:pPr>
          </w:p>
        </w:tc>
        <w:tc>
          <w:tcPr>
            <w:tcW w:w="7087" w:type="dxa"/>
          </w:tcPr>
          <w:p w:rsidR="004F75E2" w:rsidRPr="00665550" w:rsidRDefault="004F75E2" w:rsidP="00307CEC">
            <w:r w:rsidRPr="00665550">
              <w:t>Публічна служба та публічні службовці</w:t>
            </w:r>
          </w:p>
        </w:tc>
        <w:tc>
          <w:tcPr>
            <w:tcW w:w="1560" w:type="dxa"/>
          </w:tcPr>
          <w:p w:rsidR="004F75E2" w:rsidRDefault="004F75E2" w:rsidP="00307CEC">
            <w:pPr>
              <w:jc w:val="center"/>
              <w:rPr>
                <w:szCs w:val="28"/>
              </w:rPr>
            </w:pPr>
            <w:r>
              <w:rPr>
                <w:szCs w:val="28"/>
              </w:rPr>
              <w:t>8</w:t>
            </w:r>
          </w:p>
        </w:tc>
      </w:tr>
      <w:tr w:rsidR="004F75E2" w:rsidTr="00307CEC">
        <w:tc>
          <w:tcPr>
            <w:tcW w:w="709" w:type="dxa"/>
          </w:tcPr>
          <w:p w:rsidR="004F75E2" w:rsidRDefault="004F75E2" w:rsidP="007A40A9">
            <w:pPr>
              <w:numPr>
                <w:ilvl w:val="0"/>
                <w:numId w:val="3"/>
              </w:numPr>
              <w:ind w:left="0"/>
              <w:jc w:val="center"/>
            </w:pPr>
          </w:p>
        </w:tc>
        <w:tc>
          <w:tcPr>
            <w:tcW w:w="7087" w:type="dxa"/>
          </w:tcPr>
          <w:p w:rsidR="004F75E2" w:rsidRPr="00665550" w:rsidRDefault="004F75E2" w:rsidP="00307CEC">
            <w:r w:rsidRPr="00665550">
              <w:t>Форми діяльності публічної адміністрації</w:t>
            </w:r>
          </w:p>
        </w:tc>
        <w:tc>
          <w:tcPr>
            <w:tcW w:w="1560" w:type="dxa"/>
          </w:tcPr>
          <w:p w:rsidR="004F75E2" w:rsidRDefault="004F75E2" w:rsidP="00307CEC">
            <w:pPr>
              <w:jc w:val="center"/>
              <w:rPr>
                <w:szCs w:val="28"/>
              </w:rPr>
            </w:pPr>
            <w:r>
              <w:rPr>
                <w:szCs w:val="28"/>
              </w:rPr>
              <w:t>10</w:t>
            </w:r>
          </w:p>
        </w:tc>
      </w:tr>
      <w:tr w:rsidR="004F75E2" w:rsidTr="00307CEC">
        <w:tc>
          <w:tcPr>
            <w:tcW w:w="709" w:type="dxa"/>
          </w:tcPr>
          <w:p w:rsidR="004F75E2" w:rsidRDefault="004F75E2" w:rsidP="007A40A9">
            <w:pPr>
              <w:numPr>
                <w:ilvl w:val="0"/>
                <w:numId w:val="3"/>
              </w:numPr>
              <w:ind w:left="0"/>
              <w:jc w:val="center"/>
            </w:pPr>
          </w:p>
        </w:tc>
        <w:tc>
          <w:tcPr>
            <w:tcW w:w="7087" w:type="dxa"/>
          </w:tcPr>
          <w:p w:rsidR="004F75E2" w:rsidRPr="00665550" w:rsidRDefault="004F75E2" w:rsidP="00307CEC">
            <w:r w:rsidRPr="00665550">
              <w:t>Процедури діяльності публічної адміністрації</w:t>
            </w:r>
          </w:p>
        </w:tc>
        <w:tc>
          <w:tcPr>
            <w:tcW w:w="1560" w:type="dxa"/>
          </w:tcPr>
          <w:p w:rsidR="004F75E2" w:rsidRDefault="004F75E2" w:rsidP="00307CEC">
            <w:pPr>
              <w:jc w:val="center"/>
              <w:rPr>
                <w:szCs w:val="28"/>
              </w:rPr>
            </w:pPr>
            <w:r>
              <w:rPr>
                <w:szCs w:val="28"/>
              </w:rPr>
              <w:t>12</w:t>
            </w:r>
          </w:p>
        </w:tc>
      </w:tr>
      <w:tr w:rsidR="004F75E2" w:rsidTr="00307CEC">
        <w:tc>
          <w:tcPr>
            <w:tcW w:w="709" w:type="dxa"/>
          </w:tcPr>
          <w:p w:rsidR="004F75E2" w:rsidRDefault="004F75E2" w:rsidP="007A40A9">
            <w:pPr>
              <w:numPr>
                <w:ilvl w:val="0"/>
                <w:numId w:val="3"/>
              </w:numPr>
              <w:ind w:left="0"/>
              <w:jc w:val="center"/>
            </w:pPr>
          </w:p>
        </w:tc>
        <w:tc>
          <w:tcPr>
            <w:tcW w:w="7087" w:type="dxa"/>
          </w:tcPr>
          <w:p w:rsidR="004F75E2" w:rsidRPr="00665550" w:rsidRDefault="004F75E2" w:rsidP="00307CEC">
            <w:r w:rsidRPr="00665550">
              <w:t>Контроль за діяльністю публічної адміністрації</w:t>
            </w:r>
          </w:p>
        </w:tc>
        <w:tc>
          <w:tcPr>
            <w:tcW w:w="1560" w:type="dxa"/>
          </w:tcPr>
          <w:p w:rsidR="004F75E2" w:rsidRDefault="004F75E2" w:rsidP="00307CEC">
            <w:pPr>
              <w:jc w:val="center"/>
              <w:rPr>
                <w:szCs w:val="28"/>
              </w:rPr>
            </w:pPr>
            <w:r>
              <w:rPr>
                <w:szCs w:val="28"/>
              </w:rPr>
              <w:t>8</w:t>
            </w:r>
          </w:p>
        </w:tc>
      </w:tr>
      <w:tr w:rsidR="004F75E2" w:rsidTr="00307CEC">
        <w:tc>
          <w:tcPr>
            <w:tcW w:w="709" w:type="dxa"/>
          </w:tcPr>
          <w:p w:rsidR="004F75E2" w:rsidRDefault="004F75E2" w:rsidP="00307CEC">
            <w:pPr>
              <w:jc w:val="center"/>
              <w:rPr>
                <w:szCs w:val="28"/>
              </w:rPr>
            </w:pPr>
          </w:p>
        </w:tc>
        <w:tc>
          <w:tcPr>
            <w:tcW w:w="7087" w:type="dxa"/>
          </w:tcPr>
          <w:p w:rsidR="004F75E2" w:rsidRDefault="004F75E2" w:rsidP="00307CEC">
            <w:pPr>
              <w:rPr>
                <w:szCs w:val="28"/>
              </w:rPr>
            </w:pPr>
            <w:r>
              <w:rPr>
                <w:szCs w:val="28"/>
              </w:rPr>
              <w:t xml:space="preserve">Разом </w:t>
            </w:r>
          </w:p>
        </w:tc>
        <w:tc>
          <w:tcPr>
            <w:tcW w:w="1560" w:type="dxa"/>
          </w:tcPr>
          <w:p w:rsidR="004F75E2" w:rsidRDefault="004F75E2" w:rsidP="00307CEC">
            <w:pPr>
              <w:jc w:val="center"/>
              <w:rPr>
                <w:szCs w:val="28"/>
              </w:rPr>
            </w:pPr>
            <w:r>
              <w:rPr>
                <w:szCs w:val="28"/>
              </w:rPr>
              <w:t>64</w:t>
            </w:r>
          </w:p>
        </w:tc>
      </w:tr>
    </w:tbl>
    <w:p w:rsidR="00F153E0" w:rsidRPr="00725E98" w:rsidRDefault="00F153E0" w:rsidP="00F153E0">
      <w:pPr>
        <w:ind w:firstLine="567"/>
        <w:jc w:val="both"/>
        <w:rPr>
          <w:szCs w:val="28"/>
          <w:lang w:val="uk-UA"/>
        </w:rPr>
      </w:pPr>
      <w:r w:rsidRPr="00140988">
        <w:rPr>
          <w:szCs w:val="28"/>
          <w:lang w:val="uk-UA"/>
        </w:rPr>
        <w:lastRenderedPageBreak/>
        <w:t>У процесі вивчення навчальної дисципліни студенти проводять</w:t>
      </w:r>
      <w:r w:rsidR="00725E98">
        <w:rPr>
          <w:szCs w:val="28"/>
          <w:lang w:val="uk-UA"/>
        </w:rPr>
        <w:t xml:space="preserve"> науково-дослідний пошук шляхом</w:t>
      </w:r>
      <w:r w:rsidRPr="00725E98">
        <w:rPr>
          <w:szCs w:val="28"/>
          <w:lang w:val="uk-UA"/>
        </w:rPr>
        <w:t xml:space="preserve"> виконання наукових робіт на одну із заданих тем в межах предмету:</w:t>
      </w:r>
    </w:p>
    <w:p w:rsidR="003B649D" w:rsidRDefault="00F153E0" w:rsidP="003B649D">
      <w:pPr>
        <w:ind w:firstLine="567"/>
        <w:jc w:val="both"/>
        <w:rPr>
          <w:szCs w:val="28"/>
          <w:lang w:val="uk-UA"/>
        </w:rPr>
      </w:pPr>
      <w:r w:rsidRPr="00140988">
        <w:rPr>
          <w:szCs w:val="28"/>
          <w:lang w:val="uk-UA"/>
        </w:rPr>
        <w:t xml:space="preserve">1)  </w:t>
      </w:r>
      <w:r w:rsidR="00EE4023">
        <w:rPr>
          <w:szCs w:val="28"/>
          <w:lang w:val="uk-UA"/>
        </w:rPr>
        <w:t>Реформування предмету адміністративного права України із врахуванням зарубіжного досвіду</w:t>
      </w:r>
    </w:p>
    <w:p w:rsidR="00EE4023" w:rsidRDefault="00EE4023" w:rsidP="00EE4023">
      <w:pPr>
        <w:ind w:firstLine="567"/>
        <w:jc w:val="both"/>
        <w:rPr>
          <w:szCs w:val="28"/>
          <w:lang w:val="uk-UA"/>
        </w:rPr>
      </w:pPr>
      <w:r>
        <w:rPr>
          <w:szCs w:val="28"/>
          <w:lang w:val="uk-UA"/>
        </w:rPr>
        <w:t>2) Децентралізація публічної влади в Україні із врахуванням зарубіжного досвіду</w:t>
      </w:r>
    </w:p>
    <w:p w:rsidR="00EE4023" w:rsidRDefault="00EE4023" w:rsidP="00EE4023">
      <w:pPr>
        <w:ind w:firstLine="567"/>
        <w:jc w:val="both"/>
        <w:rPr>
          <w:szCs w:val="28"/>
          <w:lang w:val="uk-UA"/>
        </w:rPr>
      </w:pPr>
      <w:r>
        <w:rPr>
          <w:szCs w:val="28"/>
          <w:lang w:val="uk-UA"/>
        </w:rPr>
        <w:t>3) Реформування міністерств в Україні із врахуванням зарубіжного досвіду</w:t>
      </w:r>
    </w:p>
    <w:p w:rsidR="00EE4023" w:rsidRDefault="00EE4023" w:rsidP="00EE4023">
      <w:pPr>
        <w:ind w:firstLine="567"/>
        <w:jc w:val="both"/>
        <w:rPr>
          <w:szCs w:val="28"/>
          <w:lang w:val="uk-UA"/>
        </w:rPr>
      </w:pPr>
      <w:r>
        <w:rPr>
          <w:szCs w:val="28"/>
          <w:lang w:val="uk-UA"/>
        </w:rPr>
        <w:t>4) Реформування місцевого самоврядування в Україні із врахуванням зарубіжного досвіду</w:t>
      </w:r>
    </w:p>
    <w:p w:rsidR="00EE4023" w:rsidRDefault="00EE4023" w:rsidP="00EE4023">
      <w:pPr>
        <w:ind w:firstLine="567"/>
        <w:jc w:val="both"/>
        <w:rPr>
          <w:szCs w:val="28"/>
          <w:lang w:val="uk-UA"/>
        </w:rPr>
      </w:pPr>
      <w:r>
        <w:rPr>
          <w:szCs w:val="28"/>
          <w:lang w:val="uk-UA"/>
        </w:rPr>
        <w:t>5) Удосконалення правового статусу публічних службовців в Україні із врахуванням зарубіжного досвіду</w:t>
      </w:r>
    </w:p>
    <w:p w:rsidR="00EE4023" w:rsidRDefault="00EE4023" w:rsidP="003B649D">
      <w:pPr>
        <w:ind w:firstLine="567"/>
        <w:jc w:val="both"/>
        <w:rPr>
          <w:szCs w:val="28"/>
          <w:lang w:val="uk-UA"/>
        </w:rPr>
      </w:pPr>
      <w:r>
        <w:rPr>
          <w:szCs w:val="28"/>
          <w:lang w:val="uk-UA"/>
        </w:rPr>
        <w:t>6) Етичні стандарти ді</w:t>
      </w:r>
      <w:r w:rsidR="00A02197">
        <w:rPr>
          <w:szCs w:val="28"/>
          <w:lang w:val="uk-UA"/>
        </w:rPr>
        <w:t>яльності публічних службовців: зарубіжний досвід та його використання в Україні</w:t>
      </w:r>
    </w:p>
    <w:p w:rsidR="00A02197" w:rsidRDefault="00A02197" w:rsidP="003B649D">
      <w:pPr>
        <w:ind w:firstLine="567"/>
        <w:jc w:val="both"/>
        <w:rPr>
          <w:szCs w:val="28"/>
          <w:lang w:val="uk-UA"/>
        </w:rPr>
      </w:pPr>
      <w:r>
        <w:rPr>
          <w:szCs w:val="28"/>
          <w:lang w:val="uk-UA"/>
        </w:rPr>
        <w:t>7) Предмет правового регулювання загальних законів (кодексів) про адміністративну процедуру</w:t>
      </w:r>
    </w:p>
    <w:p w:rsidR="00A02197" w:rsidRDefault="00A02197" w:rsidP="003B649D">
      <w:pPr>
        <w:ind w:firstLine="567"/>
        <w:jc w:val="both"/>
        <w:rPr>
          <w:szCs w:val="28"/>
          <w:lang w:val="uk-UA"/>
        </w:rPr>
      </w:pPr>
      <w:r>
        <w:rPr>
          <w:szCs w:val="28"/>
          <w:lang w:val="uk-UA"/>
        </w:rPr>
        <w:t>8) Стадії адміністративної процедури та їх правове забезпечення за законодавством зарубіжних держав</w:t>
      </w:r>
    </w:p>
    <w:p w:rsidR="00A02197" w:rsidRDefault="00A02197" w:rsidP="003B649D">
      <w:pPr>
        <w:ind w:firstLine="567"/>
        <w:jc w:val="both"/>
        <w:rPr>
          <w:szCs w:val="28"/>
          <w:lang w:val="uk-UA"/>
        </w:rPr>
      </w:pPr>
      <w:r>
        <w:rPr>
          <w:szCs w:val="28"/>
          <w:lang w:val="uk-UA"/>
        </w:rPr>
        <w:t>9) Внутрішній адміністративний контроль: досвід держав англо-американської правової системи та можливості його запозичення в Україні.</w:t>
      </w:r>
    </w:p>
    <w:p w:rsidR="00A02197" w:rsidRDefault="00A02197" w:rsidP="003B649D">
      <w:pPr>
        <w:ind w:firstLine="567"/>
        <w:jc w:val="both"/>
        <w:rPr>
          <w:szCs w:val="28"/>
          <w:lang w:val="uk-UA"/>
        </w:rPr>
      </w:pPr>
      <w:r>
        <w:rPr>
          <w:szCs w:val="28"/>
          <w:lang w:val="uk-UA"/>
        </w:rPr>
        <w:t>10) Межі судового контролю за діяльністю публічної адміністрації</w:t>
      </w:r>
    </w:p>
    <w:p w:rsidR="00A02197" w:rsidRDefault="00A02197" w:rsidP="003B649D">
      <w:pPr>
        <w:ind w:firstLine="567"/>
        <w:jc w:val="both"/>
        <w:rPr>
          <w:szCs w:val="28"/>
          <w:lang w:val="uk-UA"/>
        </w:rPr>
      </w:pPr>
      <w:r>
        <w:rPr>
          <w:szCs w:val="28"/>
          <w:lang w:val="uk-UA"/>
        </w:rPr>
        <w:t>11) Форми контролю громадськості за публічною адміністрацією у зарубіжних державах та в Україні</w:t>
      </w:r>
    </w:p>
    <w:p w:rsidR="00A02197" w:rsidRPr="00140988" w:rsidRDefault="00A02197" w:rsidP="003B649D">
      <w:pPr>
        <w:ind w:firstLine="567"/>
        <w:jc w:val="both"/>
        <w:rPr>
          <w:szCs w:val="28"/>
          <w:lang w:val="uk-UA"/>
        </w:rPr>
      </w:pPr>
      <w:r>
        <w:rPr>
          <w:szCs w:val="28"/>
          <w:lang w:val="uk-UA"/>
        </w:rPr>
        <w:t xml:space="preserve">12) Адміністративний розсуд та межі державного контролю за його проявами.  </w:t>
      </w:r>
    </w:p>
    <w:p w:rsidR="00F153E0" w:rsidRPr="00140988" w:rsidRDefault="00F153E0" w:rsidP="00F153E0">
      <w:pPr>
        <w:ind w:firstLine="567"/>
        <w:jc w:val="both"/>
        <w:rPr>
          <w:szCs w:val="28"/>
          <w:lang w:val="uk-UA"/>
        </w:rPr>
      </w:pPr>
    </w:p>
    <w:p w:rsidR="00725E98" w:rsidRDefault="00725E98" w:rsidP="00F153E0">
      <w:pPr>
        <w:pStyle w:val="31200"/>
        <w:tabs>
          <w:tab w:val="num" w:pos="0"/>
        </w:tabs>
        <w:spacing w:before="0" w:after="0"/>
        <w:ind w:firstLine="0"/>
        <w:jc w:val="center"/>
        <w:rPr>
          <w:bCs w:val="0"/>
          <w:caps w:val="0"/>
          <w:szCs w:val="28"/>
          <w:lang w:val="uk-UA" w:eastAsia="ru-RU"/>
        </w:rPr>
      </w:pPr>
    </w:p>
    <w:p w:rsidR="00F153E0" w:rsidRDefault="00F153E0" w:rsidP="00F153E0">
      <w:pPr>
        <w:pStyle w:val="31200"/>
        <w:tabs>
          <w:tab w:val="num" w:pos="0"/>
        </w:tabs>
        <w:spacing w:before="0" w:after="0"/>
        <w:ind w:firstLine="0"/>
        <w:jc w:val="center"/>
        <w:rPr>
          <w:bCs w:val="0"/>
          <w:caps w:val="0"/>
          <w:szCs w:val="28"/>
          <w:lang w:val="uk-UA" w:eastAsia="ru-RU"/>
        </w:rPr>
      </w:pPr>
      <w:r w:rsidRPr="00140988">
        <w:rPr>
          <w:bCs w:val="0"/>
          <w:caps w:val="0"/>
          <w:szCs w:val="28"/>
          <w:lang w:val="en-US" w:eastAsia="ru-RU"/>
        </w:rPr>
        <w:t>IV</w:t>
      </w:r>
      <w:r w:rsidRPr="00140988">
        <w:rPr>
          <w:bCs w:val="0"/>
          <w:caps w:val="0"/>
          <w:szCs w:val="28"/>
          <w:lang w:val="uk-UA" w:eastAsia="ru-RU"/>
        </w:rPr>
        <w:t>. КОМПЛЕКС КОНТРОЛЬНИХ РОБІТ</w:t>
      </w:r>
    </w:p>
    <w:p w:rsidR="00FE20D5" w:rsidRPr="00140988" w:rsidRDefault="00FE20D5" w:rsidP="00F153E0">
      <w:pPr>
        <w:pStyle w:val="31200"/>
        <w:tabs>
          <w:tab w:val="num" w:pos="0"/>
        </w:tabs>
        <w:spacing w:before="0" w:after="0"/>
        <w:ind w:firstLine="0"/>
        <w:jc w:val="center"/>
        <w:rPr>
          <w:bCs w:val="0"/>
          <w:caps w:val="0"/>
          <w:szCs w:val="28"/>
          <w:lang w:val="uk-UA" w:eastAsia="ru-RU"/>
        </w:rPr>
      </w:pPr>
    </w:p>
    <w:p w:rsidR="00FE20D5" w:rsidRPr="00E73AB8" w:rsidRDefault="00FE20D5" w:rsidP="007A40A9">
      <w:pPr>
        <w:numPr>
          <w:ilvl w:val="0"/>
          <w:numId w:val="11"/>
        </w:numPr>
        <w:jc w:val="both"/>
        <w:rPr>
          <w:rFonts w:cs="Arial"/>
        </w:rPr>
      </w:pPr>
      <w:r w:rsidRPr="00E73AB8">
        <w:rPr>
          <w:rFonts w:cs="Arial"/>
        </w:rPr>
        <w:t>Твердження про те, що публічна адміністрація і державне управління – тотожні поняття:</w:t>
      </w:r>
    </w:p>
    <w:p w:rsidR="00FE20D5" w:rsidRPr="00E73AB8" w:rsidRDefault="00FE20D5" w:rsidP="00FE20D5">
      <w:pPr>
        <w:ind w:left="1440"/>
        <w:rPr>
          <w:rFonts w:cs="Arial"/>
        </w:rPr>
      </w:pPr>
      <w:r w:rsidRPr="00E73AB8">
        <w:rPr>
          <w:rFonts w:cs="Arial"/>
        </w:rPr>
        <w:t>А. вірне</w:t>
      </w:r>
    </w:p>
    <w:p w:rsidR="00FE20D5" w:rsidRPr="00E73AB8" w:rsidRDefault="00FE20D5" w:rsidP="00FE20D5">
      <w:pPr>
        <w:ind w:left="1440"/>
        <w:rPr>
          <w:rFonts w:cs="Arial"/>
        </w:rPr>
      </w:pPr>
      <w:r w:rsidRPr="00E73AB8">
        <w:rPr>
          <w:rFonts w:cs="Arial"/>
        </w:rPr>
        <w:t>Б. невірне</w:t>
      </w:r>
    </w:p>
    <w:p w:rsidR="00FE20D5" w:rsidRPr="00E73AB8" w:rsidRDefault="00FE20D5" w:rsidP="00FE20D5">
      <w:pPr>
        <w:rPr>
          <w:rFonts w:cs="Arial"/>
        </w:rPr>
      </w:pPr>
    </w:p>
    <w:p w:rsidR="00FE20D5" w:rsidRPr="00E73AB8" w:rsidRDefault="00FE20D5" w:rsidP="007A40A9">
      <w:pPr>
        <w:numPr>
          <w:ilvl w:val="0"/>
          <w:numId w:val="11"/>
        </w:numPr>
        <w:jc w:val="both"/>
        <w:rPr>
          <w:rFonts w:cs="Arial"/>
        </w:rPr>
      </w:pPr>
      <w:r w:rsidRPr="00E73AB8">
        <w:rPr>
          <w:rFonts w:cs="Arial"/>
        </w:rPr>
        <w:t>Твердження про те, що адміністративне право перетворює  рекомендації теорії публічної адміністрації в діючі юридичні нормативи:</w:t>
      </w:r>
    </w:p>
    <w:p w:rsidR="00FE20D5" w:rsidRPr="00E73AB8" w:rsidRDefault="00FE20D5" w:rsidP="00FE20D5">
      <w:pPr>
        <w:ind w:left="1440"/>
        <w:rPr>
          <w:rFonts w:cs="Arial"/>
        </w:rPr>
      </w:pPr>
      <w:r w:rsidRPr="00E73AB8">
        <w:rPr>
          <w:rFonts w:cs="Arial"/>
        </w:rPr>
        <w:t>А. вірне</w:t>
      </w:r>
    </w:p>
    <w:p w:rsidR="00FE20D5" w:rsidRPr="00E73AB8" w:rsidRDefault="00FE20D5" w:rsidP="00FE20D5">
      <w:pPr>
        <w:ind w:left="1440"/>
        <w:rPr>
          <w:rFonts w:cs="Arial"/>
        </w:rPr>
      </w:pPr>
      <w:r w:rsidRPr="00E73AB8">
        <w:rPr>
          <w:rFonts w:cs="Arial"/>
        </w:rPr>
        <w:t>Б. невірне</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На базі якої галузі права було сформоване сучасне адміністративне право:</w:t>
      </w:r>
    </w:p>
    <w:p w:rsidR="00FE20D5" w:rsidRPr="00E73AB8" w:rsidRDefault="00FE20D5" w:rsidP="00FE20D5">
      <w:pPr>
        <w:ind w:left="1440"/>
        <w:rPr>
          <w:rFonts w:cs="Arial"/>
        </w:rPr>
      </w:pPr>
      <w:r w:rsidRPr="00E73AB8">
        <w:rPr>
          <w:rFonts w:cs="Arial"/>
        </w:rPr>
        <w:t>А. міжнародного публічного права</w:t>
      </w:r>
    </w:p>
    <w:p w:rsidR="00FE20D5" w:rsidRPr="00E73AB8" w:rsidRDefault="00FE20D5" w:rsidP="00FE20D5">
      <w:pPr>
        <w:ind w:left="1440"/>
        <w:rPr>
          <w:rFonts w:cs="Arial"/>
        </w:rPr>
      </w:pPr>
      <w:r w:rsidRPr="00E73AB8">
        <w:rPr>
          <w:rFonts w:cs="Arial"/>
        </w:rPr>
        <w:t>Б. поліцейського права</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proofErr w:type="gramStart"/>
      <w:r w:rsidRPr="00E73AB8">
        <w:rPr>
          <w:rFonts w:cs="Arial"/>
        </w:rPr>
        <w:t>До</w:t>
      </w:r>
      <w:proofErr w:type="gramEnd"/>
      <w:r w:rsidRPr="00E73AB8">
        <w:rPr>
          <w:rFonts w:cs="Arial"/>
        </w:rPr>
        <w:t xml:space="preserve"> </w:t>
      </w:r>
      <w:proofErr w:type="gramStart"/>
      <w:r w:rsidRPr="00E73AB8">
        <w:rPr>
          <w:rFonts w:cs="Arial"/>
        </w:rPr>
        <w:t>предмету</w:t>
      </w:r>
      <w:proofErr w:type="gramEnd"/>
      <w:r w:rsidRPr="00E73AB8">
        <w:rPr>
          <w:rFonts w:cs="Arial"/>
        </w:rPr>
        <w:t xml:space="preserve"> адміністративного права в англо-американській правовій системі інститут адміністративної відповідальності:</w:t>
      </w:r>
    </w:p>
    <w:p w:rsidR="00FE20D5" w:rsidRPr="00E73AB8" w:rsidRDefault="00FE20D5" w:rsidP="00FE20D5">
      <w:pPr>
        <w:ind w:left="1440"/>
        <w:rPr>
          <w:rFonts w:cs="Arial"/>
        </w:rPr>
      </w:pPr>
      <w:r w:rsidRPr="00E73AB8">
        <w:rPr>
          <w:rFonts w:cs="Arial"/>
        </w:rPr>
        <w:lastRenderedPageBreak/>
        <w:t>А. належить</w:t>
      </w:r>
    </w:p>
    <w:p w:rsidR="00FE20D5" w:rsidRPr="00E73AB8" w:rsidRDefault="00FE20D5" w:rsidP="00FE20D5">
      <w:pPr>
        <w:ind w:left="1440"/>
        <w:rPr>
          <w:rFonts w:cs="Arial"/>
        </w:rPr>
      </w:pPr>
      <w:r w:rsidRPr="00E73AB8">
        <w:rPr>
          <w:rFonts w:cs="Arial"/>
        </w:rPr>
        <w:t>Б. не належить</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Сучасне адміністративне право є класичною галуззю:</w:t>
      </w:r>
    </w:p>
    <w:p w:rsidR="00FE20D5" w:rsidRPr="00E73AB8" w:rsidRDefault="00FE20D5" w:rsidP="00FE20D5">
      <w:pPr>
        <w:ind w:left="1440"/>
        <w:rPr>
          <w:rFonts w:cs="Arial"/>
        </w:rPr>
      </w:pPr>
      <w:r w:rsidRPr="00E73AB8">
        <w:rPr>
          <w:rFonts w:cs="Arial"/>
        </w:rPr>
        <w:t>А. публічного права</w:t>
      </w:r>
    </w:p>
    <w:p w:rsidR="00FE20D5" w:rsidRPr="00E73AB8" w:rsidRDefault="00FE20D5" w:rsidP="00FE20D5">
      <w:pPr>
        <w:ind w:left="1440"/>
        <w:rPr>
          <w:rFonts w:cs="Arial"/>
        </w:rPr>
      </w:pPr>
      <w:r w:rsidRPr="00E73AB8">
        <w:rPr>
          <w:rFonts w:cs="Arial"/>
        </w:rPr>
        <w:t>Б. приватного права</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Які з названих основних рис не характерні для публічної адміністрації:</w:t>
      </w:r>
    </w:p>
    <w:p w:rsidR="00FE20D5" w:rsidRPr="00E73AB8" w:rsidRDefault="00FE20D5" w:rsidP="00FE20D5">
      <w:pPr>
        <w:ind w:left="1440"/>
        <w:rPr>
          <w:rFonts w:cs="Arial"/>
        </w:rPr>
      </w:pPr>
      <w:r w:rsidRPr="00E73AB8">
        <w:rPr>
          <w:rFonts w:cs="Arial"/>
        </w:rPr>
        <w:t xml:space="preserve">А. </w:t>
      </w:r>
      <w:proofErr w:type="gramStart"/>
      <w:r w:rsidRPr="00E73AB8">
        <w:rPr>
          <w:rFonts w:cs="Arial"/>
        </w:rPr>
        <w:t>п</w:t>
      </w:r>
      <w:proofErr w:type="gramEnd"/>
      <w:r w:rsidRPr="00E73AB8">
        <w:rPr>
          <w:rFonts w:cs="Arial"/>
        </w:rPr>
        <w:t xml:space="preserve">ідпорядковується політичній владі </w:t>
      </w:r>
    </w:p>
    <w:p w:rsidR="00FE20D5" w:rsidRPr="00E73AB8" w:rsidRDefault="00FE20D5" w:rsidP="00FE20D5">
      <w:pPr>
        <w:ind w:left="1440"/>
        <w:rPr>
          <w:rFonts w:cs="Arial"/>
        </w:rPr>
      </w:pPr>
      <w:r w:rsidRPr="00E73AB8">
        <w:rPr>
          <w:rFonts w:cs="Arial"/>
        </w:rPr>
        <w:t>Б. забезпечує виконання і застосування законі</w:t>
      </w:r>
      <w:proofErr w:type="gramStart"/>
      <w:r w:rsidRPr="00E73AB8">
        <w:rPr>
          <w:rFonts w:cs="Arial"/>
        </w:rPr>
        <w:t>в</w:t>
      </w:r>
      <w:proofErr w:type="gramEnd"/>
      <w:r w:rsidRPr="00E73AB8">
        <w:rPr>
          <w:rFonts w:cs="Arial"/>
        </w:rPr>
        <w:t xml:space="preserve"> </w:t>
      </w:r>
    </w:p>
    <w:p w:rsidR="00FE20D5" w:rsidRPr="00E73AB8" w:rsidRDefault="00FE20D5" w:rsidP="00FE20D5">
      <w:pPr>
        <w:ind w:left="1440"/>
        <w:rPr>
          <w:rFonts w:cs="Arial"/>
        </w:rPr>
      </w:pPr>
      <w:r w:rsidRPr="00E73AB8">
        <w:rPr>
          <w:rFonts w:cs="Arial"/>
        </w:rPr>
        <w:t>В. діє в публічних інтересах</w:t>
      </w:r>
    </w:p>
    <w:p w:rsidR="00FE20D5" w:rsidRPr="00E73AB8" w:rsidRDefault="00FE20D5" w:rsidP="00FE20D5">
      <w:pPr>
        <w:ind w:left="1440"/>
        <w:rPr>
          <w:rFonts w:cs="Arial"/>
        </w:rPr>
      </w:pPr>
      <w:r w:rsidRPr="00E73AB8">
        <w:rPr>
          <w:rFonts w:cs="Arial"/>
        </w:rPr>
        <w:t xml:space="preserve">Г. вирішує спори </w:t>
      </w:r>
      <w:proofErr w:type="gramStart"/>
      <w:r w:rsidRPr="00E73AB8">
        <w:rPr>
          <w:rFonts w:cs="Arial"/>
        </w:rPr>
        <w:t>м</w:t>
      </w:r>
      <w:proofErr w:type="gramEnd"/>
      <w:r w:rsidRPr="00E73AB8">
        <w:rPr>
          <w:rFonts w:cs="Arial"/>
        </w:rPr>
        <w:t>іж приватними особами</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 xml:space="preserve">Які з названих суб‘єктів належать до публічної адміністрації в </w:t>
      </w:r>
      <w:proofErr w:type="gramStart"/>
      <w:r w:rsidRPr="00E73AB8">
        <w:rPr>
          <w:rFonts w:cs="Arial"/>
        </w:rPr>
        <w:t>структурному</w:t>
      </w:r>
      <w:proofErr w:type="gramEnd"/>
      <w:r w:rsidRPr="00E73AB8">
        <w:rPr>
          <w:rFonts w:cs="Arial"/>
        </w:rPr>
        <w:t xml:space="preserve"> аспекті:</w:t>
      </w:r>
    </w:p>
    <w:p w:rsidR="00FE20D5" w:rsidRPr="00E73AB8" w:rsidRDefault="00FE20D5" w:rsidP="00FE20D5">
      <w:pPr>
        <w:ind w:left="1440"/>
        <w:rPr>
          <w:rFonts w:cs="Arial"/>
        </w:rPr>
      </w:pPr>
      <w:r w:rsidRPr="00E73AB8">
        <w:rPr>
          <w:rFonts w:cs="Arial"/>
        </w:rPr>
        <w:t>А. органи законодавчої влади</w:t>
      </w:r>
    </w:p>
    <w:p w:rsidR="00FE20D5" w:rsidRPr="00E73AB8" w:rsidRDefault="00FE20D5" w:rsidP="00FE20D5">
      <w:pPr>
        <w:ind w:left="1440"/>
        <w:rPr>
          <w:rFonts w:cs="Arial"/>
        </w:rPr>
      </w:pPr>
      <w:r w:rsidRPr="00E73AB8">
        <w:rPr>
          <w:rFonts w:cs="Arial"/>
        </w:rPr>
        <w:t>Б. органи виконавчої влади</w:t>
      </w:r>
    </w:p>
    <w:p w:rsidR="00FE20D5" w:rsidRPr="00E73AB8" w:rsidRDefault="00FE20D5" w:rsidP="00FE20D5">
      <w:pPr>
        <w:ind w:left="1440"/>
        <w:rPr>
          <w:rFonts w:cs="Arial"/>
        </w:rPr>
      </w:pPr>
      <w:r w:rsidRPr="00E73AB8">
        <w:rPr>
          <w:rFonts w:cs="Arial"/>
        </w:rPr>
        <w:t xml:space="preserve">В. органи судової влади </w:t>
      </w:r>
    </w:p>
    <w:p w:rsidR="00FE20D5" w:rsidRPr="00E73AB8" w:rsidRDefault="00FE20D5" w:rsidP="00FE20D5">
      <w:pPr>
        <w:ind w:left="1440"/>
        <w:rPr>
          <w:rFonts w:cs="Arial"/>
        </w:rPr>
      </w:pPr>
      <w:r w:rsidRPr="00E73AB8">
        <w:rPr>
          <w:rFonts w:cs="Arial"/>
        </w:rPr>
        <w:t>Г. органи прокуратури</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 xml:space="preserve">До засадничих принципів адміністративного права, які стосуються відносин </w:t>
      </w:r>
      <w:proofErr w:type="gramStart"/>
      <w:r w:rsidRPr="00E73AB8">
        <w:rPr>
          <w:rFonts w:cs="Arial"/>
        </w:rPr>
        <w:t>між</w:t>
      </w:r>
      <w:proofErr w:type="gramEnd"/>
      <w:r w:rsidRPr="00E73AB8">
        <w:rPr>
          <w:rFonts w:cs="Arial"/>
        </w:rPr>
        <w:t xml:space="preserve"> публічною адміністрацією та приватними особами не належить:</w:t>
      </w:r>
    </w:p>
    <w:p w:rsidR="00FE20D5" w:rsidRPr="00E73AB8" w:rsidRDefault="00FE20D5" w:rsidP="00FE20D5">
      <w:pPr>
        <w:ind w:left="1440"/>
        <w:rPr>
          <w:rFonts w:cs="Arial"/>
        </w:rPr>
      </w:pPr>
      <w:r w:rsidRPr="00E73AB8">
        <w:rPr>
          <w:rFonts w:cs="Arial"/>
        </w:rPr>
        <w:t xml:space="preserve">А. </w:t>
      </w:r>
      <w:proofErr w:type="gramStart"/>
      <w:r w:rsidRPr="00E73AB8">
        <w:rPr>
          <w:rFonts w:cs="Arial"/>
        </w:rPr>
        <w:t>р</w:t>
      </w:r>
      <w:proofErr w:type="gramEnd"/>
      <w:r w:rsidRPr="00E73AB8">
        <w:rPr>
          <w:rFonts w:cs="Arial"/>
        </w:rPr>
        <w:t>івність перед законом</w:t>
      </w:r>
    </w:p>
    <w:p w:rsidR="00FE20D5" w:rsidRPr="00E73AB8" w:rsidRDefault="00FE20D5" w:rsidP="00FE20D5">
      <w:pPr>
        <w:ind w:left="1440"/>
        <w:rPr>
          <w:rFonts w:cs="Arial"/>
        </w:rPr>
      </w:pPr>
      <w:r w:rsidRPr="00E73AB8">
        <w:rPr>
          <w:rFonts w:cs="Arial"/>
        </w:rPr>
        <w:t xml:space="preserve">Б. пропорційність </w:t>
      </w:r>
    </w:p>
    <w:p w:rsidR="00FE20D5" w:rsidRPr="00E73AB8" w:rsidRDefault="00FE20D5" w:rsidP="00FE20D5">
      <w:pPr>
        <w:ind w:left="1440"/>
        <w:rPr>
          <w:rFonts w:cs="Arial"/>
        </w:rPr>
      </w:pPr>
      <w:r w:rsidRPr="00E73AB8">
        <w:rPr>
          <w:rFonts w:cs="Arial"/>
        </w:rPr>
        <w:t>В. імперативність</w:t>
      </w:r>
    </w:p>
    <w:p w:rsidR="00FE20D5" w:rsidRPr="00E73AB8" w:rsidRDefault="00FE20D5" w:rsidP="00FE20D5">
      <w:pPr>
        <w:ind w:left="1440"/>
        <w:rPr>
          <w:rFonts w:cs="Arial"/>
        </w:rPr>
      </w:pPr>
      <w:r w:rsidRPr="00E73AB8">
        <w:rPr>
          <w:rFonts w:cs="Arial"/>
        </w:rPr>
        <w:t>Г. відповідність до законної мети</w:t>
      </w:r>
    </w:p>
    <w:p w:rsidR="00FE20D5" w:rsidRPr="00E73AB8" w:rsidRDefault="00FE20D5" w:rsidP="00FE20D5">
      <w:pPr>
        <w:ind w:left="1440"/>
        <w:rPr>
          <w:rFonts w:cs="Arial"/>
        </w:rPr>
      </w:pPr>
      <w:r w:rsidRPr="00E73AB8">
        <w:rPr>
          <w:rFonts w:cs="Arial"/>
        </w:rPr>
        <w:t xml:space="preserve">Д. об‘єктивність та неупередженість </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 xml:space="preserve">До процедурних принципів адміністративного права, які стосуються відносин </w:t>
      </w:r>
      <w:proofErr w:type="gramStart"/>
      <w:r w:rsidRPr="00E73AB8">
        <w:rPr>
          <w:rFonts w:cs="Arial"/>
        </w:rPr>
        <w:t>між</w:t>
      </w:r>
      <w:proofErr w:type="gramEnd"/>
      <w:r w:rsidRPr="00E73AB8">
        <w:rPr>
          <w:rFonts w:cs="Arial"/>
        </w:rPr>
        <w:t xml:space="preserve"> публічною адміністрацією та приватними особами не належить:</w:t>
      </w:r>
    </w:p>
    <w:p w:rsidR="00FE20D5" w:rsidRPr="00E73AB8" w:rsidRDefault="00FE20D5" w:rsidP="00FE20D5">
      <w:pPr>
        <w:ind w:left="1440"/>
        <w:rPr>
          <w:rFonts w:cs="Arial"/>
        </w:rPr>
      </w:pPr>
      <w:r w:rsidRPr="00E73AB8">
        <w:rPr>
          <w:rFonts w:cs="Arial"/>
        </w:rPr>
        <w:t xml:space="preserve">А. право приватних </w:t>
      </w:r>
      <w:proofErr w:type="gramStart"/>
      <w:r w:rsidRPr="00E73AB8">
        <w:rPr>
          <w:rFonts w:cs="Arial"/>
        </w:rPr>
        <w:t>осіб</w:t>
      </w:r>
      <w:proofErr w:type="gramEnd"/>
      <w:r w:rsidRPr="00E73AB8">
        <w:rPr>
          <w:rFonts w:cs="Arial"/>
        </w:rPr>
        <w:t xml:space="preserve"> «бути почутим»</w:t>
      </w:r>
    </w:p>
    <w:p w:rsidR="00FE20D5" w:rsidRPr="00E73AB8" w:rsidRDefault="00FE20D5" w:rsidP="00FE20D5">
      <w:pPr>
        <w:ind w:left="1440"/>
        <w:rPr>
          <w:rFonts w:cs="Arial"/>
        </w:rPr>
      </w:pPr>
      <w:r w:rsidRPr="00E73AB8">
        <w:rPr>
          <w:rFonts w:cs="Arial"/>
        </w:rPr>
        <w:t xml:space="preserve">Б. право приватних </w:t>
      </w:r>
      <w:proofErr w:type="gramStart"/>
      <w:r w:rsidRPr="00E73AB8">
        <w:rPr>
          <w:rFonts w:cs="Arial"/>
        </w:rPr>
        <w:t>осіб</w:t>
      </w:r>
      <w:proofErr w:type="gramEnd"/>
      <w:r w:rsidRPr="00E73AB8">
        <w:rPr>
          <w:rFonts w:cs="Arial"/>
        </w:rPr>
        <w:t xml:space="preserve"> на представництво та правову допомогу</w:t>
      </w:r>
    </w:p>
    <w:p w:rsidR="00FE20D5" w:rsidRPr="00E73AB8" w:rsidRDefault="00FE20D5" w:rsidP="00FE20D5">
      <w:pPr>
        <w:ind w:left="1440"/>
        <w:rPr>
          <w:rFonts w:cs="Arial"/>
        </w:rPr>
      </w:pPr>
      <w:proofErr w:type="gramStart"/>
      <w:r w:rsidRPr="00E73AB8">
        <w:rPr>
          <w:rFonts w:cs="Arial"/>
        </w:rPr>
        <w:t>В. право приватних осіб на захист у судовому порядку</w:t>
      </w:r>
      <w:proofErr w:type="gramEnd"/>
    </w:p>
    <w:p w:rsidR="00FE20D5" w:rsidRPr="00E73AB8" w:rsidRDefault="00FE20D5" w:rsidP="00FE20D5">
      <w:pPr>
        <w:ind w:left="1440"/>
        <w:rPr>
          <w:rFonts w:cs="Arial"/>
        </w:rPr>
      </w:pPr>
      <w:r w:rsidRPr="00E73AB8">
        <w:rPr>
          <w:rFonts w:cs="Arial"/>
        </w:rPr>
        <w:t>Г. обов‘язок адміністрації повідомити про прийняття адміністративного акта та його змі</w:t>
      </w:r>
      <w:proofErr w:type="gramStart"/>
      <w:r w:rsidRPr="00E73AB8">
        <w:rPr>
          <w:rFonts w:cs="Arial"/>
        </w:rPr>
        <w:t>ст</w:t>
      </w:r>
      <w:proofErr w:type="gramEnd"/>
    </w:p>
    <w:p w:rsidR="00FE20D5" w:rsidRPr="00E73AB8" w:rsidRDefault="00FE20D5" w:rsidP="00FE20D5">
      <w:pPr>
        <w:ind w:left="1440"/>
        <w:rPr>
          <w:rFonts w:cs="Arial"/>
        </w:rPr>
      </w:pPr>
      <w:r w:rsidRPr="00E73AB8">
        <w:rPr>
          <w:rFonts w:cs="Arial"/>
        </w:rPr>
        <w:t>Д. обов‘язок адміністрації повідомити про способи оскарження адміністративного акта</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Адміністративне право деталізує та конкретизує норми:</w:t>
      </w:r>
    </w:p>
    <w:p w:rsidR="00FE20D5" w:rsidRPr="00E73AB8" w:rsidRDefault="00FE20D5" w:rsidP="00FE20D5">
      <w:pPr>
        <w:ind w:left="1440"/>
        <w:rPr>
          <w:rFonts w:cs="Arial"/>
        </w:rPr>
      </w:pPr>
      <w:r w:rsidRPr="00E73AB8">
        <w:rPr>
          <w:rFonts w:cs="Arial"/>
        </w:rPr>
        <w:t>А. кримінального права</w:t>
      </w:r>
    </w:p>
    <w:p w:rsidR="00FE20D5" w:rsidRPr="00E73AB8" w:rsidRDefault="00FE20D5" w:rsidP="00FE20D5">
      <w:pPr>
        <w:ind w:left="1440"/>
        <w:rPr>
          <w:rFonts w:cs="Arial"/>
        </w:rPr>
      </w:pPr>
      <w:r w:rsidRPr="00E73AB8">
        <w:rPr>
          <w:rFonts w:cs="Arial"/>
        </w:rPr>
        <w:t>Б. цивільного права</w:t>
      </w:r>
    </w:p>
    <w:p w:rsidR="00FE20D5" w:rsidRPr="00E73AB8" w:rsidRDefault="00FE20D5" w:rsidP="00FE20D5">
      <w:pPr>
        <w:ind w:left="1440"/>
        <w:rPr>
          <w:rFonts w:cs="Arial"/>
        </w:rPr>
      </w:pPr>
      <w:r w:rsidRPr="00E73AB8">
        <w:rPr>
          <w:rFonts w:cs="Arial"/>
        </w:rPr>
        <w:t>В. фінансового права</w:t>
      </w:r>
    </w:p>
    <w:p w:rsidR="00FE20D5" w:rsidRPr="00E73AB8" w:rsidRDefault="00FE20D5" w:rsidP="00FE20D5">
      <w:pPr>
        <w:ind w:left="1440"/>
        <w:rPr>
          <w:rFonts w:cs="Arial"/>
        </w:rPr>
      </w:pPr>
      <w:r w:rsidRPr="00E73AB8">
        <w:rPr>
          <w:rFonts w:cs="Arial"/>
        </w:rPr>
        <w:t>Г. конституційного права</w:t>
      </w:r>
    </w:p>
    <w:p w:rsidR="00FE20D5" w:rsidRPr="00E73AB8" w:rsidRDefault="00FE20D5" w:rsidP="00FE20D5">
      <w:pPr>
        <w:ind w:left="1440"/>
        <w:rPr>
          <w:rFonts w:cs="Arial"/>
        </w:rPr>
      </w:pPr>
      <w:r w:rsidRPr="00E73AB8">
        <w:rPr>
          <w:rFonts w:cs="Arial"/>
        </w:rPr>
        <w:t>Д. міжнародного приватного права</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proofErr w:type="gramStart"/>
      <w:r w:rsidRPr="00E73AB8">
        <w:rPr>
          <w:rFonts w:cs="Arial"/>
        </w:rPr>
        <w:t>До</w:t>
      </w:r>
      <w:proofErr w:type="gramEnd"/>
      <w:r w:rsidRPr="00E73AB8">
        <w:rPr>
          <w:rFonts w:cs="Arial"/>
        </w:rPr>
        <w:t xml:space="preserve"> органів публічної адміністрації найчастіше відносять:</w:t>
      </w:r>
    </w:p>
    <w:p w:rsidR="00FE20D5" w:rsidRPr="00E73AB8" w:rsidRDefault="00FE20D5" w:rsidP="00FE20D5">
      <w:pPr>
        <w:ind w:left="1440"/>
        <w:rPr>
          <w:rFonts w:cs="Arial"/>
        </w:rPr>
      </w:pPr>
      <w:r w:rsidRPr="00E73AB8">
        <w:rPr>
          <w:rFonts w:cs="Arial"/>
        </w:rPr>
        <w:t>А. лише органи виконавчої влади</w:t>
      </w:r>
    </w:p>
    <w:p w:rsidR="00FE20D5" w:rsidRPr="00E73AB8" w:rsidRDefault="00FE20D5" w:rsidP="00FE20D5">
      <w:pPr>
        <w:ind w:left="1440"/>
        <w:rPr>
          <w:rFonts w:cs="Arial"/>
        </w:rPr>
      </w:pPr>
      <w:proofErr w:type="gramStart"/>
      <w:r w:rsidRPr="00E73AB8">
        <w:rPr>
          <w:rFonts w:cs="Arial"/>
        </w:rPr>
        <w:t>Б</w:t>
      </w:r>
      <w:proofErr w:type="gramEnd"/>
      <w:r w:rsidRPr="00E73AB8">
        <w:rPr>
          <w:rFonts w:cs="Arial"/>
        </w:rPr>
        <w:t xml:space="preserve"> лише органи місцевого самоврядування</w:t>
      </w:r>
    </w:p>
    <w:p w:rsidR="00FE20D5" w:rsidRPr="00E73AB8" w:rsidRDefault="00FE20D5" w:rsidP="00FE20D5">
      <w:pPr>
        <w:ind w:left="1440"/>
        <w:rPr>
          <w:rFonts w:cs="Arial"/>
        </w:rPr>
      </w:pPr>
      <w:r w:rsidRPr="00E73AB8">
        <w:rPr>
          <w:rFonts w:cs="Arial"/>
        </w:rPr>
        <w:t xml:space="preserve">В. органи виконавчої влади та </w:t>
      </w:r>
      <w:proofErr w:type="gramStart"/>
      <w:r w:rsidRPr="00E73AB8">
        <w:rPr>
          <w:rFonts w:cs="Arial"/>
        </w:rPr>
        <w:t>м</w:t>
      </w:r>
      <w:proofErr w:type="gramEnd"/>
      <w:r w:rsidRPr="00E73AB8">
        <w:rPr>
          <w:rFonts w:cs="Arial"/>
        </w:rPr>
        <w:t>ісцевого самоврядування</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У класичній моделі, яка поширена у переважній більшості країн, міністерство викону</w:t>
      </w:r>
      <w:proofErr w:type="gramStart"/>
      <w:r w:rsidRPr="00E73AB8">
        <w:rPr>
          <w:rFonts w:cs="Arial"/>
        </w:rPr>
        <w:t>є:</w:t>
      </w:r>
      <w:proofErr w:type="gramEnd"/>
    </w:p>
    <w:p w:rsidR="00FE20D5" w:rsidRPr="00E73AB8" w:rsidRDefault="00FE20D5" w:rsidP="00FE20D5">
      <w:pPr>
        <w:ind w:left="1440"/>
        <w:rPr>
          <w:rFonts w:cs="Arial"/>
        </w:rPr>
      </w:pPr>
      <w:r w:rsidRPr="00E73AB8">
        <w:rPr>
          <w:rFonts w:cs="Arial"/>
        </w:rPr>
        <w:t xml:space="preserve">А. політичні функції </w:t>
      </w:r>
    </w:p>
    <w:p w:rsidR="00FE20D5" w:rsidRPr="00E73AB8" w:rsidRDefault="00FE20D5" w:rsidP="00FE20D5">
      <w:pPr>
        <w:ind w:left="1440"/>
        <w:rPr>
          <w:rFonts w:cs="Arial"/>
        </w:rPr>
      </w:pPr>
      <w:r w:rsidRPr="00E73AB8">
        <w:rPr>
          <w:rFonts w:cs="Arial"/>
        </w:rPr>
        <w:t xml:space="preserve">Б. адміністративні функції </w:t>
      </w:r>
    </w:p>
    <w:p w:rsidR="00FE20D5" w:rsidRPr="00E73AB8" w:rsidRDefault="00FE20D5" w:rsidP="00FE20D5">
      <w:pPr>
        <w:ind w:left="1440"/>
        <w:rPr>
          <w:rFonts w:cs="Arial"/>
        </w:rPr>
      </w:pPr>
      <w:r w:rsidRPr="00E73AB8">
        <w:rPr>
          <w:rFonts w:cs="Arial"/>
        </w:rPr>
        <w:t>В. політичні та адміністративні функції</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 xml:space="preserve">У шведській моделі, яку перейняли також інші країни </w:t>
      </w:r>
      <w:proofErr w:type="gramStart"/>
      <w:r w:rsidRPr="00E73AB8">
        <w:rPr>
          <w:rFonts w:cs="Arial"/>
        </w:rPr>
        <w:t>П</w:t>
      </w:r>
      <w:proofErr w:type="gramEnd"/>
      <w:r w:rsidRPr="00E73AB8">
        <w:rPr>
          <w:rFonts w:cs="Arial"/>
        </w:rPr>
        <w:t>івнічної Європи, міністерство виконує:</w:t>
      </w:r>
    </w:p>
    <w:p w:rsidR="00FE20D5" w:rsidRPr="00E73AB8" w:rsidRDefault="00FE20D5" w:rsidP="00FE20D5">
      <w:pPr>
        <w:ind w:left="1440"/>
        <w:rPr>
          <w:rFonts w:cs="Arial"/>
        </w:rPr>
      </w:pPr>
      <w:r w:rsidRPr="00E73AB8">
        <w:rPr>
          <w:rFonts w:cs="Arial"/>
        </w:rPr>
        <w:t xml:space="preserve">А. політичні функції </w:t>
      </w:r>
    </w:p>
    <w:p w:rsidR="00FE20D5" w:rsidRPr="00E73AB8" w:rsidRDefault="00FE20D5" w:rsidP="00FE20D5">
      <w:pPr>
        <w:ind w:left="1440"/>
        <w:rPr>
          <w:rFonts w:cs="Arial"/>
        </w:rPr>
      </w:pPr>
      <w:r w:rsidRPr="00E73AB8">
        <w:rPr>
          <w:rFonts w:cs="Arial"/>
        </w:rPr>
        <w:t xml:space="preserve">Б. адміністративні функції </w:t>
      </w:r>
    </w:p>
    <w:p w:rsidR="00FE20D5" w:rsidRPr="00E73AB8" w:rsidRDefault="00FE20D5" w:rsidP="00FE20D5">
      <w:pPr>
        <w:ind w:left="1440"/>
        <w:rPr>
          <w:rFonts w:cs="Arial"/>
        </w:rPr>
      </w:pPr>
      <w:r w:rsidRPr="00E73AB8">
        <w:rPr>
          <w:rFonts w:cs="Arial"/>
        </w:rPr>
        <w:t>В. політичні та адміністративні функції</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До службовці</w:t>
      </w:r>
      <w:proofErr w:type="gramStart"/>
      <w:r w:rsidRPr="00E73AB8">
        <w:rPr>
          <w:rFonts w:cs="Arial"/>
        </w:rPr>
        <w:t>в</w:t>
      </w:r>
      <w:proofErr w:type="gramEnd"/>
      <w:r w:rsidRPr="00E73AB8">
        <w:rPr>
          <w:rFonts w:cs="Arial"/>
        </w:rPr>
        <w:t xml:space="preserve">, наділених адміністративно-владними повноваженнями, </w:t>
      </w:r>
      <w:proofErr w:type="gramStart"/>
      <w:r w:rsidRPr="00E73AB8">
        <w:rPr>
          <w:rFonts w:cs="Arial"/>
        </w:rPr>
        <w:t>як</w:t>
      </w:r>
      <w:proofErr w:type="gramEnd"/>
      <w:r w:rsidRPr="00E73AB8">
        <w:rPr>
          <w:rFonts w:cs="Arial"/>
        </w:rPr>
        <w:t xml:space="preserve"> правило, відносять:</w:t>
      </w:r>
    </w:p>
    <w:p w:rsidR="00FE20D5" w:rsidRPr="00E73AB8" w:rsidRDefault="00FE20D5" w:rsidP="00FE20D5">
      <w:pPr>
        <w:ind w:left="1440"/>
        <w:rPr>
          <w:rFonts w:cs="Arial"/>
        </w:rPr>
      </w:pPr>
      <w:r w:rsidRPr="00E73AB8">
        <w:rPr>
          <w:rFonts w:cs="Arial"/>
        </w:rPr>
        <w:t>А. найманих працівників публічної адміністрації</w:t>
      </w:r>
    </w:p>
    <w:p w:rsidR="00FE20D5" w:rsidRPr="00E73AB8" w:rsidRDefault="00FE20D5" w:rsidP="00FE20D5">
      <w:pPr>
        <w:ind w:left="1440"/>
        <w:rPr>
          <w:rFonts w:cs="Arial"/>
        </w:rPr>
      </w:pPr>
      <w:r w:rsidRPr="00E73AB8">
        <w:rPr>
          <w:rFonts w:cs="Arial"/>
        </w:rPr>
        <w:t>Б. чиновників (функціонерів)</w:t>
      </w:r>
    </w:p>
    <w:p w:rsidR="00FE20D5" w:rsidRPr="00E73AB8" w:rsidRDefault="00FE20D5" w:rsidP="00FE20D5">
      <w:pPr>
        <w:ind w:left="1440"/>
        <w:rPr>
          <w:rFonts w:cs="Arial"/>
        </w:rPr>
      </w:pPr>
      <w:r w:rsidRPr="00E73AB8">
        <w:rPr>
          <w:rFonts w:cs="Arial"/>
        </w:rPr>
        <w:t xml:space="preserve">В. чиновників (функціонерів) та найманих працівників публічної адміністрації </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На сучасному етапі за критерієм способі</w:t>
      </w:r>
      <w:proofErr w:type="gramStart"/>
      <w:r w:rsidRPr="00E73AB8">
        <w:rPr>
          <w:rFonts w:cs="Arial"/>
        </w:rPr>
        <w:t>в</w:t>
      </w:r>
      <w:proofErr w:type="gramEnd"/>
      <w:r w:rsidRPr="00E73AB8">
        <w:rPr>
          <w:rFonts w:cs="Arial"/>
        </w:rPr>
        <w:t xml:space="preserve"> </w:t>
      </w:r>
      <w:proofErr w:type="gramStart"/>
      <w:r w:rsidRPr="00E73AB8">
        <w:rPr>
          <w:rFonts w:cs="Arial"/>
        </w:rPr>
        <w:t>набору</w:t>
      </w:r>
      <w:proofErr w:type="gramEnd"/>
      <w:r w:rsidRPr="00E73AB8">
        <w:rPr>
          <w:rFonts w:cs="Arial"/>
        </w:rPr>
        <w:t xml:space="preserve"> та просування по публічній службі в розвинутих державах найчастіше застосовується:</w:t>
      </w:r>
    </w:p>
    <w:p w:rsidR="00FE20D5" w:rsidRPr="00E73AB8" w:rsidRDefault="00FE20D5" w:rsidP="00FE20D5">
      <w:pPr>
        <w:ind w:left="1440"/>
        <w:rPr>
          <w:rFonts w:cs="Arial"/>
        </w:rPr>
      </w:pPr>
      <w:r w:rsidRPr="00E73AB8">
        <w:rPr>
          <w:rFonts w:cs="Arial"/>
        </w:rPr>
        <w:t>А. система здобичі</w:t>
      </w:r>
    </w:p>
    <w:p w:rsidR="00FE20D5" w:rsidRPr="00E73AB8" w:rsidRDefault="00FE20D5" w:rsidP="00FE20D5">
      <w:pPr>
        <w:ind w:left="1440"/>
        <w:rPr>
          <w:rFonts w:cs="Arial"/>
        </w:rPr>
      </w:pPr>
      <w:r w:rsidRPr="00E73AB8">
        <w:rPr>
          <w:rFonts w:cs="Arial"/>
        </w:rPr>
        <w:t>Б. система заслуг</w:t>
      </w:r>
    </w:p>
    <w:p w:rsidR="00FE20D5" w:rsidRPr="00E73AB8" w:rsidRDefault="00FE20D5" w:rsidP="00FE20D5">
      <w:pPr>
        <w:tabs>
          <w:tab w:val="left" w:pos="6225"/>
        </w:tabs>
        <w:ind w:left="1440"/>
        <w:rPr>
          <w:rFonts w:cs="Arial"/>
        </w:rPr>
      </w:pPr>
      <w:r w:rsidRPr="00E73AB8">
        <w:rPr>
          <w:rFonts w:cs="Arial"/>
        </w:rPr>
        <w:t>В. система здобичі з елементами системи заслуг</w:t>
      </w:r>
      <w:r w:rsidRPr="00E73AB8">
        <w:rPr>
          <w:rFonts w:cs="Arial"/>
        </w:rPr>
        <w:tab/>
      </w:r>
    </w:p>
    <w:p w:rsidR="00FE20D5" w:rsidRPr="00E73AB8" w:rsidRDefault="00FE20D5" w:rsidP="00FE20D5">
      <w:pPr>
        <w:tabs>
          <w:tab w:val="left" w:pos="6225"/>
        </w:tabs>
        <w:ind w:left="720"/>
        <w:rPr>
          <w:rFonts w:cs="Arial"/>
        </w:rPr>
      </w:pPr>
    </w:p>
    <w:p w:rsidR="00FE20D5" w:rsidRPr="00E73AB8" w:rsidRDefault="00FE20D5" w:rsidP="007A40A9">
      <w:pPr>
        <w:numPr>
          <w:ilvl w:val="0"/>
          <w:numId w:val="11"/>
        </w:numPr>
        <w:jc w:val="both"/>
        <w:rPr>
          <w:rFonts w:cs="Arial"/>
        </w:rPr>
      </w:pPr>
      <w:proofErr w:type="gramStart"/>
      <w:r w:rsidRPr="00E73AB8">
        <w:rPr>
          <w:rFonts w:cs="Arial"/>
        </w:rPr>
        <w:t>З</w:t>
      </w:r>
      <w:proofErr w:type="gramEnd"/>
      <w:r w:rsidRPr="00E73AB8">
        <w:rPr>
          <w:rFonts w:cs="Arial"/>
        </w:rPr>
        <w:t xml:space="preserve"> наведеного переліку оберіть умови доступу до публічної служби:</w:t>
      </w:r>
    </w:p>
    <w:p w:rsidR="00FE20D5" w:rsidRPr="00E73AB8" w:rsidRDefault="00FE20D5" w:rsidP="00FE20D5">
      <w:pPr>
        <w:ind w:left="1440"/>
        <w:rPr>
          <w:rFonts w:cs="Arial"/>
        </w:rPr>
      </w:pPr>
      <w:r w:rsidRPr="00E73AB8">
        <w:rPr>
          <w:rFonts w:cs="Arial"/>
        </w:rPr>
        <w:t xml:space="preserve">А. громадянство держави </w:t>
      </w:r>
    </w:p>
    <w:p w:rsidR="00FE20D5" w:rsidRPr="00E73AB8" w:rsidRDefault="00FE20D5" w:rsidP="00FE20D5">
      <w:pPr>
        <w:ind w:left="1440"/>
        <w:rPr>
          <w:rFonts w:cs="Arial"/>
        </w:rPr>
      </w:pPr>
      <w:r w:rsidRPr="00E73AB8">
        <w:rPr>
          <w:rFonts w:cs="Arial"/>
        </w:rPr>
        <w:t>Б. володіння державною мовою (мовами)</w:t>
      </w:r>
    </w:p>
    <w:p w:rsidR="00FE20D5" w:rsidRPr="00E73AB8" w:rsidRDefault="00FE20D5" w:rsidP="00FE20D5">
      <w:pPr>
        <w:ind w:left="1440"/>
        <w:rPr>
          <w:rFonts w:cs="Arial"/>
        </w:rPr>
      </w:pPr>
      <w:r w:rsidRPr="00E73AB8">
        <w:rPr>
          <w:rFonts w:cs="Arial"/>
        </w:rPr>
        <w:t>В. членство в політичній партії</w:t>
      </w:r>
    </w:p>
    <w:p w:rsidR="00FE20D5" w:rsidRPr="00E73AB8" w:rsidRDefault="00FE20D5" w:rsidP="00FE20D5">
      <w:pPr>
        <w:ind w:left="1440"/>
        <w:rPr>
          <w:rFonts w:cs="Arial"/>
        </w:rPr>
      </w:pPr>
      <w:r w:rsidRPr="00E73AB8">
        <w:rPr>
          <w:rFonts w:cs="Arial"/>
        </w:rPr>
        <w:t xml:space="preserve">Г. перебування </w:t>
      </w:r>
      <w:proofErr w:type="gramStart"/>
      <w:r w:rsidRPr="00E73AB8">
        <w:rPr>
          <w:rFonts w:cs="Arial"/>
        </w:rPr>
        <w:t>у</w:t>
      </w:r>
      <w:proofErr w:type="gramEnd"/>
      <w:r w:rsidRPr="00E73AB8">
        <w:rPr>
          <w:rFonts w:cs="Arial"/>
        </w:rPr>
        <w:t xml:space="preserve"> межах певного віку</w:t>
      </w:r>
    </w:p>
    <w:p w:rsidR="00FE20D5" w:rsidRPr="00E73AB8" w:rsidRDefault="00FE20D5" w:rsidP="00FE20D5">
      <w:pPr>
        <w:tabs>
          <w:tab w:val="left" w:pos="4530"/>
        </w:tabs>
        <w:ind w:left="1440"/>
        <w:rPr>
          <w:rFonts w:cs="Arial"/>
        </w:rPr>
      </w:pPr>
      <w:r w:rsidRPr="00E73AB8">
        <w:rPr>
          <w:rFonts w:cs="Arial"/>
        </w:rPr>
        <w:t>Д. активна громадянська позиція</w:t>
      </w:r>
      <w:r w:rsidRPr="00E73AB8">
        <w:rPr>
          <w:rFonts w:cs="Arial"/>
        </w:rPr>
        <w:tab/>
      </w:r>
    </w:p>
    <w:p w:rsidR="00FE20D5" w:rsidRPr="00E73AB8" w:rsidRDefault="00FE20D5" w:rsidP="00FE20D5">
      <w:pPr>
        <w:tabs>
          <w:tab w:val="left" w:pos="4530"/>
        </w:tabs>
        <w:ind w:left="720"/>
        <w:rPr>
          <w:rFonts w:cs="Arial"/>
        </w:rPr>
      </w:pPr>
    </w:p>
    <w:p w:rsidR="00FE20D5" w:rsidRPr="00E73AB8" w:rsidRDefault="00FE20D5" w:rsidP="007A40A9">
      <w:pPr>
        <w:numPr>
          <w:ilvl w:val="0"/>
          <w:numId w:val="11"/>
        </w:numPr>
        <w:tabs>
          <w:tab w:val="left" w:pos="1815"/>
        </w:tabs>
        <w:jc w:val="both"/>
        <w:rPr>
          <w:rFonts w:cs="Arial"/>
        </w:rPr>
      </w:pPr>
      <w:r w:rsidRPr="00E73AB8">
        <w:rPr>
          <w:rFonts w:cs="Arial"/>
        </w:rPr>
        <w:t xml:space="preserve">Визначте, </w:t>
      </w:r>
      <w:proofErr w:type="gramStart"/>
      <w:r w:rsidRPr="00E73AB8">
        <w:rPr>
          <w:rFonts w:cs="Arial"/>
        </w:rPr>
        <w:t>на</w:t>
      </w:r>
      <w:proofErr w:type="gramEnd"/>
      <w:r w:rsidRPr="00E73AB8">
        <w:rPr>
          <w:rFonts w:cs="Arial"/>
        </w:rPr>
        <w:t xml:space="preserve"> які посади публічної служби призначення може відбуватись без проведення конкурсу:</w:t>
      </w:r>
    </w:p>
    <w:p w:rsidR="00FE20D5" w:rsidRPr="00E73AB8" w:rsidRDefault="00FE20D5" w:rsidP="00FE20D5">
      <w:pPr>
        <w:ind w:left="1440"/>
        <w:rPr>
          <w:rFonts w:cs="Arial"/>
        </w:rPr>
      </w:pPr>
      <w:r w:rsidRPr="00E73AB8">
        <w:rPr>
          <w:rFonts w:cs="Arial"/>
        </w:rPr>
        <w:t>А. адміністративні посади</w:t>
      </w:r>
    </w:p>
    <w:p w:rsidR="00FE20D5" w:rsidRPr="00E73AB8" w:rsidRDefault="00FE20D5" w:rsidP="00FE20D5">
      <w:pPr>
        <w:ind w:left="1440"/>
        <w:rPr>
          <w:rFonts w:cs="Arial"/>
        </w:rPr>
      </w:pPr>
      <w:r w:rsidRPr="00E73AB8">
        <w:rPr>
          <w:rFonts w:cs="Arial"/>
        </w:rPr>
        <w:t xml:space="preserve">Б. патронатні посади </w:t>
      </w:r>
    </w:p>
    <w:p w:rsidR="00FE20D5" w:rsidRPr="00E73AB8" w:rsidRDefault="00FE20D5" w:rsidP="00FE20D5">
      <w:pPr>
        <w:ind w:left="1440"/>
        <w:rPr>
          <w:rFonts w:cs="Arial"/>
        </w:rPr>
      </w:pPr>
      <w:r w:rsidRPr="00E73AB8">
        <w:rPr>
          <w:rFonts w:cs="Arial"/>
        </w:rPr>
        <w:t xml:space="preserve">В. посади окремих керівників органів чи структурних </w:t>
      </w:r>
      <w:proofErr w:type="gramStart"/>
      <w:r w:rsidRPr="00E73AB8">
        <w:rPr>
          <w:rFonts w:cs="Arial"/>
        </w:rPr>
        <w:t>п</w:t>
      </w:r>
      <w:proofErr w:type="gramEnd"/>
      <w:r w:rsidRPr="00E73AB8">
        <w:rPr>
          <w:rFonts w:cs="Arial"/>
        </w:rPr>
        <w:t xml:space="preserve">ідрозділів  </w:t>
      </w:r>
    </w:p>
    <w:p w:rsidR="00FE20D5" w:rsidRPr="00E73AB8" w:rsidRDefault="00FE20D5" w:rsidP="00FE20D5">
      <w:pPr>
        <w:tabs>
          <w:tab w:val="left" w:pos="6945"/>
        </w:tabs>
        <w:ind w:left="1440"/>
        <w:rPr>
          <w:rFonts w:cs="Arial"/>
        </w:rPr>
      </w:pPr>
      <w:r w:rsidRPr="00E73AB8">
        <w:rPr>
          <w:rFonts w:cs="Arial"/>
        </w:rPr>
        <w:t>Г. посади чиновників (функціонерів) середньої ланки</w:t>
      </w:r>
      <w:r w:rsidRPr="00E73AB8">
        <w:rPr>
          <w:rFonts w:cs="Arial"/>
        </w:rPr>
        <w:tab/>
      </w:r>
    </w:p>
    <w:p w:rsidR="00FE20D5" w:rsidRPr="00E73AB8" w:rsidRDefault="00FE20D5" w:rsidP="00FE20D5">
      <w:pPr>
        <w:tabs>
          <w:tab w:val="left" w:pos="6945"/>
        </w:tabs>
        <w:ind w:left="720"/>
        <w:rPr>
          <w:rFonts w:cs="Arial"/>
        </w:rPr>
      </w:pPr>
    </w:p>
    <w:p w:rsidR="00FE20D5" w:rsidRPr="00E73AB8" w:rsidRDefault="00FE20D5" w:rsidP="007A40A9">
      <w:pPr>
        <w:numPr>
          <w:ilvl w:val="0"/>
          <w:numId w:val="11"/>
        </w:numPr>
        <w:jc w:val="both"/>
        <w:rPr>
          <w:rFonts w:cs="Arial"/>
        </w:rPr>
      </w:pPr>
      <w:r w:rsidRPr="00E73AB8">
        <w:rPr>
          <w:rFonts w:cs="Arial"/>
        </w:rPr>
        <w:lastRenderedPageBreak/>
        <w:t xml:space="preserve">Вкажіть правильну </w:t>
      </w:r>
      <w:proofErr w:type="gramStart"/>
      <w:r w:rsidRPr="00E73AB8">
        <w:rPr>
          <w:rFonts w:cs="Arial"/>
        </w:rPr>
        <w:t>посл</w:t>
      </w:r>
      <w:proofErr w:type="gramEnd"/>
      <w:r w:rsidRPr="00E73AB8">
        <w:rPr>
          <w:rFonts w:cs="Arial"/>
        </w:rPr>
        <w:t>ідовність в процедурі проведення конкурсу на публічну службу, представивши нумерацію цифрами:</w:t>
      </w:r>
    </w:p>
    <w:p w:rsidR="00FE20D5" w:rsidRPr="00E73AB8" w:rsidRDefault="00FE20D5" w:rsidP="00FE20D5">
      <w:pPr>
        <w:ind w:left="720"/>
        <w:rPr>
          <w:rFonts w:cs="Arial"/>
        </w:rPr>
      </w:pPr>
      <w:r w:rsidRPr="00E73AB8">
        <w:rPr>
          <w:rFonts w:cs="Arial"/>
        </w:rPr>
        <w:t>усний іспит (співбесіда)</w:t>
      </w:r>
    </w:p>
    <w:p w:rsidR="00FE20D5" w:rsidRPr="00E73AB8" w:rsidRDefault="00FE20D5" w:rsidP="00FE20D5">
      <w:pPr>
        <w:ind w:left="720"/>
        <w:rPr>
          <w:rFonts w:cs="Arial"/>
        </w:rPr>
      </w:pPr>
      <w:r w:rsidRPr="00E73AB8">
        <w:rPr>
          <w:rFonts w:cs="Arial"/>
        </w:rPr>
        <w:t>письмовий іспит</w:t>
      </w:r>
    </w:p>
    <w:p w:rsidR="00FE20D5" w:rsidRPr="00E73AB8" w:rsidRDefault="00FE20D5" w:rsidP="00FE20D5">
      <w:pPr>
        <w:ind w:left="720"/>
        <w:rPr>
          <w:rFonts w:cs="Arial"/>
        </w:rPr>
      </w:pPr>
      <w:r w:rsidRPr="00E73AB8">
        <w:rPr>
          <w:rFonts w:cs="Arial"/>
        </w:rPr>
        <w:t>встановлення відповідності поданих претендентами документів встановленим вимогам (конкурс документів)</w:t>
      </w:r>
    </w:p>
    <w:p w:rsidR="00FE20D5" w:rsidRPr="00E73AB8" w:rsidRDefault="00FE20D5" w:rsidP="00FE20D5">
      <w:pPr>
        <w:ind w:left="1080"/>
        <w:rPr>
          <w:rFonts w:cs="Arial"/>
        </w:rPr>
      </w:pPr>
    </w:p>
    <w:p w:rsidR="00FE20D5" w:rsidRPr="00E73AB8" w:rsidRDefault="00FE20D5" w:rsidP="007A40A9">
      <w:pPr>
        <w:numPr>
          <w:ilvl w:val="0"/>
          <w:numId w:val="11"/>
        </w:numPr>
        <w:jc w:val="both"/>
        <w:rPr>
          <w:rFonts w:cs="Arial"/>
        </w:rPr>
      </w:pPr>
      <w:proofErr w:type="gramStart"/>
      <w:r w:rsidRPr="00E73AB8">
        <w:rPr>
          <w:rFonts w:cs="Arial"/>
        </w:rPr>
        <w:t>З</w:t>
      </w:r>
      <w:proofErr w:type="gramEnd"/>
      <w:r w:rsidRPr="00E73AB8">
        <w:rPr>
          <w:rFonts w:cs="Arial"/>
        </w:rPr>
        <w:t xml:space="preserve"> наведеного переліку оберіть способи просування по службі:</w:t>
      </w:r>
    </w:p>
    <w:p w:rsidR="00FE20D5" w:rsidRPr="00E73AB8" w:rsidRDefault="00FE20D5" w:rsidP="00FE20D5">
      <w:pPr>
        <w:ind w:left="1440"/>
        <w:rPr>
          <w:rFonts w:cs="Arial"/>
        </w:rPr>
      </w:pPr>
      <w:r w:rsidRPr="00E73AB8">
        <w:rPr>
          <w:rFonts w:cs="Arial"/>
        </w:rPr>
        <w:t>А. просування за посадами</w:t>
      </w:r>
    </w:p>
    <w:p w:rsidR="00FE20D5" w:rsidRPr="00E73AB8" w:rsidRDefault="00FE20D5" w:rsidP="00FE20D5">
      <w:pPr>
        <w:ind w:left="1440"/>
        <w:rPr>
          <w:rFonts w:cs="Arial"/>
        </w:rPr>
      </w:pPr>
      <w:r w:rsidRPr="00E73AB8">
        <w:rPr>
          <w:rFonts w:cs="Arial"/>
        </w:rPr>
        <w:t>Б. просування за політичними переконаннями</w:t>
      </w:r>
    </w:p>
    <w:p w:rsidR="00FE20D5" w:rsidRPr="00E73AB8" w:rsidRDefault="00FE20D5" w:rsidP="00FE20D5">
      <w:pPr>
        <w:ind w:left="1440"/>
        <w:rPr>
          <w:rFonts w:cs="Arial"/>
        </w:rPr>
      </w:pPr>
      <w:r w:rsidRPr="00E73AB8">
        <w:rPr>
          <w:rFonts w:cs="Arial"/>
        </w:rPr>
        <w:t>В. просування за званнями (рангами, чинами)</w:t>
      </w:r>
    </w:p>
    <w:p w:rsidR="00FE20D5" w:rsidRPr="00E73AB8" w:rsidRDefault="00FE20D5" w:rsidP="00FE20D5">
      <w:pPr>
        <w:ind w:left="1440"/>
        <w:rPr>
          <w:rFonts w:cs="Arial"/>
        </w:rPr>
      </w:pPr>
      <w:r w:rsidRPr="00E73AB8">
        <w:rPr>
          <w:rFonts w:cs="Arial"/>
        </w:rPr>
        <w:t xml:space="preserve">Г. просування за </w:t>
      </w:r>
      <w:proofErr w:type="gramStart"/>
      <w:r w:rsidRPr="00E73AB8">
        <w:rPr>
          <w:rFonts w:cs="Arial"/>
        </w:rPr>
        <w:t>р</w:t>
      </w:r>
      <w:proofErr w:type="gramEnd"/>
      <w:r w:rsidRPr="00E73AB8">
        <w:rPr>
          <w:rFonts w:cs="Arial"/>
        </w:rPr>
        <w:t>івнем освіти</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proofErr w:type="gramStart"/>
      <w:r w:rsidRPr="00E73AB8">
        <w:rPr>
          <w:rFonts w:cs="Arial"/>
        </w:rPr>
        <w:t>З</w:t>
      </w:r>
      <w:proofErr w:type="gramEnd"/>
      <w:r w:rsidRPr="00E73AB8">
        <w:rPr>
          <w:rFonts w:cs="Arial"/>
        </w:rPr>
        <w:t xml:space="preserve"> наведеного переліку оберіть групи підстав припинення публічної служби:</w:t>
      </w:r>
    </w:p>
    <w:p w:rsidR="00FE20D5" w:rsidRPr="00E73AB8" w:rsidRDefault="00FE20D5" w:rsidP="00FE20D5">
      <w:pPr>
        <w:ind w:left="1440"/>
        <w:rPr>
          <w:rFonts w:cs="Arial"/>
        </w:rPr>
      </w:pPr>
      <w:r w:rsidRPr="00E73AB8">
        <w:rPr>
          <w:rFonts w:cs="Arial"/>
        </w:rPr>
        <w:t>А. з ініціативи органу публічної адміністрації</w:t>
      </w:r>
    </w:p>
    <w:p w:rsidR="00FE20D5" w:rsidRPr="00E73AB8" w:rsidRDefault="00FE20D5" w:rsidP="00FE20D5">
      <w:pPr>
        <w:ind w:left="1440"/>
        <w:rPr>
          <w:rFonts w:cs="Arial"/>
        </w:rPr>
      </w:pPr>
      <w:proofErr w:type="gramStart"/>
      <w:r w:rsidRPr="00E73AB8">
        <w:rPr>
          <w:rFonts w:cs="Arial"/>
        </w:rPr>
        <w:t>Б</w:t>
      </w:r>
      <w:proofErr w:type="gramEnd"/>
      <w:r w:rsidRPr="00E73AB8">
        <w:rPr>
          <w:rFonts w:cs="Arial"/>
        </w:rPr>
        <w:t xml:space="preserve"> з ініціативи органу прокуратури</w:t>
      </w:r>
    </w:p>
    <w:p w:rsidR="00FE20D5" w:rsidRPr="00E73AB8" w:rsidRDefault="00FE20D5" w:rsidP="00FE20D5">
      <w:pPr>
        <w:ind w:left="1440"/>
        <w:rPr>
          <w:rFonts w:cs="Arial"/>
        </w:rPr>
      </w:pPr>
      <w:r w:rsidRPr="00E73AB8">
        <w:rPr>
          <w:rFonts w:cs="Arial"/>
        </w:rPr>
        <w:t>В з ініціативи адміністративного суду</w:t>
      </w:r>
    </w:p>
    <w:p w:rsidR="00FE20D5" w:rsidRPr="00E73AB8" w:rsidRDefault="00FE20D5" w:rsidP="00FE20D5">
      <w:pPr>
        <w:ind w:left="1440"/>
        <w:rPr>
          <w:rFonts w:cs="Arial"/>
        </w:rPr>
      </w:pPr>
      <w:r w:rsidRPr="00E73AB8">
        <w:rPr>
          <w:rFonts w:cs="Arial"/>
        </w:rPr>
        <w:t>Г з ініціативи публічного службовця</w:t>
      </w:r>
    </w:p>
    <w:p w:rsidR="00FE20D5" w:rsidRPr="00E73AB8" w:rsidRDefault="00FE20D5" w:rsidP="00FE20D5">
      <w:pPr>
        <w:ind w:left="1440"/>
        <w:rPr>
          <w:rFonts w:cs="Arial"/>
        </w:rPr>
      </w:pPr>
      <w:proofErr w:type="gramStart"/>
      <w:r w:rsidRPr="00E73AB8">
        <w:rPr>
          <w:rFonts w:cs="Arial"/>
        </w:rPr>
        <w:t>Д з об‘єктивних обставин (наприклад, досягнення службовцем максимально можливого віку перебування на публічній службі</w:t>
      </w:r>
      <w:proofErr w:type="gramEnd"/>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Серед наведених оберіть загальні обов‘язки публічних службовці</w:t>
      </w:r>
      <w:proofErr w:type="gramStart"/>
      <w:r w:rsidRPr="00E73AB8">
        <w:rPr>
          <w:rFonts w:cs="Arial"/>
        </w:rPr>
        <w:t>в</w:t>
      </w:r>
      <w:proofErr w:type="gramEnd"/>
      <w:r w:rsidRPr="00E73AB8">
        <w:rPr>
          <w:rFonts w:cs="Arial"/>
        </w:rPr>
        <w:t>:</w:t>
      </w:r>
    </w:p>
    <w:p w:rsidR="00FE20D5" w:rsidRPr="00E73AB8" w:rsidRDefault="00FE20D5" w:rsidP="00FE20D5">
      <w:pPr>
        <w:ind w:left="1440"/>
        <w:rPr>
          <w:rFonts w:cs="Arial"/>
        </w:rPr>
      </w:pPr>
      <w:r w:rsidRPr="00E73AB8">
        <w:rPr>
          <w:rFonts w:cs="Arial"/>
        </w:rPr>
        <w:t>А. лояльність до держави та її інституцій</w:t>
      </w:r>
    </w:p>
    <w:p w:rsidR="00FE20D5" w:rsidRPr="00E73AB8" w:rsidRDefault="00FE20D5" w:rsidP="00FE20D5">
      <w:pPr>
        <w:ind w:left="1440"/>
        <w:rPr>
          <w:rFonts w:cs="Arial"/>
        </w:rPr>
      </w:pPr>
      <w:r w:rsidRPr="00E73AB8">
        <w:rPr>
          <w:rFonts w:cs="Arial"/>
        </w:rPr>
        <w:t xml:space="preserve">Б. виконання директив політичної партії, що становить більшість </w:t>
      </w:r>
      <w:proofErr w:type="gramStart"/>
      <w:r w:rsidRPr="00E73AB8">
        <w:rPr>
          <w:rFonts w:cs="Arial"/>
        </w:rPr>
        <w:t>у</w:t>
      </w:r>
      <w:proofErr w:type="gramEnd"/>
      <w:r w:rsidRPr="00E73AB8">
        <w:rPr>
          <w:rFonts w:cs="Arial"/>
        </w:rPr>
        <w:t xml:space="preserve"> парламенті</w:t>
      </w:r>
    </w:p>
    <w:p w:rsidR="00FE20D5" w:rsidRPr="00E73AB8" w:rsidRDefault="00FE20D5" w:rsidP="00FE20D5">
      <w:pPr>
        <w:ind w:left="1440"/>
        <w:rPr>
          <w:rFonts w:cs="Arial"/>
        </w:rPr>
      </w:pPr>
      <w:r w:rsidRPr="00E73AB8">
        <w:rPr>
          <w:rFonts w:cs="Arial"/>
        </w:rPr>
        <w:t>В. декларування своїх доході</w:t>
      </w:r>
      <w:proofErr w:type="gramStart"/>
      <w:r w:rsidRPr="00E73AB8">
        <w:rPr>
          <w:rFonts w:cs="Arial"/>
        </w:rPr>
        <w:t>в</w:t>
      </w:r>
      <w:proofErr w:type="gramEnd"/>
    </w:p>
    <w:p w:rsidR="00FE20D5" w:rsidRPr="00E73AB8" w:rsidRDefault="00FE20D5" w:rsidP="00FE20D5">
      <w:pPr>
        <w:ind w:left="1440"/>
        <w:rPr>
          <w:rFonts w:cs="Arial"/>
        </w:rPr>
      </w:pPr>
      <w:r w:rsidRPr="00E73AB8">
        <w:rPr>
          <w:rFonts w:cs="Arial"/>
        </w:rPr>
        <w:t>Г. збереження державної та службової таємниці</w:t>
      </w:r>
    </w:p>
    <w:p w:rsidR="00FE20D5" w:rsidRPr="00E73AB8" w:rsidRDefault="00FE20D5" w:rsidP="00FE20D5">
      <w:pPr>
        <w:ind w:left="1440"/>
        <w:rPr>
          <w:rFonts w:cs="Arial"/>
        </w:rPr>
      </w:pPr>
      <w:r w:rsidRPr="00E73AB8">
        <w:rPr>
          <w:rFonts w:cs="Arial"/>
        </w:rPr>
        <w:t xml:space="preserve">Д. не входити </w:t>
      </w:r>
      <w:proofErr w:type="gramStart"/>
      <w:r w:rsidRPr="00E73AB8">
        <w:rPr>
          <w:rFonts w:cs="Arial"/>
        </w:rPr>
        <w:t>до</w:t>
      </w:r>
      <w:proofErr w:type="gramEnd"/>
      <w:r w:rsidRPr="00E73AB8">
        <w:rPr>
          <w:rFonts w:cs="Arial"/>
        </w:rPr>
        <w:t xml:space="preserve"> складу професійних спілок</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Серед наведених оберіть загальні права публічних службовці</w:t>
      </w:r>
      <w:proofErr w:type="gramStart"/>
      <w:r w:rsidRPr="00E73AB8">
        <w:rPr>
          <w:rFonts w:cs="Arial"/>
        </w:rPr>
        <w:t>в</w:t>
      </w:r>
      <w:proofErr w:type="gramEnd"/>
    </w:p>
    <w:p w:rsidR="00FE20D5" w:rsidRPr="00E73AB8" w:rsidRDefault="00FE20D5" w:rsidP="00FE20D5">
      <w:pPr>
        <w:ind w:left="1440"/>
        <w:rPr>
          <w:rFonts w:cs="Arial"/>
        </w:rPr>
      </w:pPr>
      <w:r w:rsidRPr="00E73AB8">
        <w:rPr>
          <w:rFonts w:cs="Arial"/>
        </w:rPr>
        <w:t xml:space="preserve">А. на заняття </w:t>
      </w:r>
      <w:proofErr w:type="gramStart"/>
      <w:r w:rsidRPr="00E73AB8">
        <w:rPr>
          <w:rFonts w:cs="Arial"/>
        </w:rPr>
        <w:t>п</w:t>
      </w:r>
      <w:proofErr w:type="gramEnd"/>
      <w:r w:rsidRPr="00E73AB8">
        <w:rPr>
          <w:rFonts w:cs="Arial"/>
        </w:rPr>
        <w:t>ідприємницькою діяльністю</w:t>
      </w:r>
    </w:p>
    <w:p w:rsidR="00FE20D5" w:rsidRPr="00E73AB8" w:rsidRDefault="00FE20D5" w:rsidP="00FE20D5">
      <w:pPr>
        <w:ind w:left="1440"/>
        <w:rPr>
          <w:rFonts w:cs="Arial"/>
        </w:rPr>
      </w:pPr>
      <w:r w:rsidRPr="00E73AB8">
        <w:rPr>
          <w:rFonts w:cs="Arial"/>
        </w:rPr>
        <w:t xml:space="preserve">Б. на просування </w:t>
      </w:r>
      <w:proofErr w:type="gramStart"/>
      <w:r w:rsidRPr="00E73AB8">
        <w:rPr>
          <w:rFonts w:cs="Arial"/>
        </w:rPr>
        <w:t>по</w:t>
      </w:r>
      <w:proofErr w:type="gramEnd"/>
      <w:r w:rsidRPr="00E73AB8">
        <w:rPr>
          <w:rFonts w:cs="Arial"/>
        </w:rPr>
        <w:t xml:space="preserve"> службі</w:t>
      </w:r>
    </w:p>
    <w:p w:rsidR="00FE20D5" w:rsidRPr="00E73AB8" w:rsidRDefault="00FE20D5" w:rsidP="00FE20D5">
      <w:pPr>
        <w:ind w:left="1440"/>
        <w:rPr>
          <w:rFonts w:cs="Arial"/>
        </w:rPr>
      </w:pPr>
      <w:r w:rsidRPr="00E73AB8">
        <w:rPr>
          <w:rFonts w:cs="Arial"/>
        </w:rPr>
        <w:t xml:space="preserve">В. на </w:t>
      </w:r>
      <w:proofErr w:type="gramStart"/>
      <w:r w:rsidRPr="00E73AB8">
        <w:rPr>
          <w:rFonts w:cs="Arial"/>
        </w:rPr>
        <w:t>соц</w:t>
      </w:r>
      <w:proofErr w:type="gramEnd"/>
      <w:r w:rsidRPr="00E73AB8">
        <w:rPr>
          <w:rFonts w:cs="Arial"/>
        </w:rPr>
        <w:t>іальне страхування та пенсійне забезпечення</w:t>
      </w:r>
    </w:p>
    <w:p w:rsidR="00FE20D5" w:rsidRPr="00E73AB8" w:rsidRDefault="00FE20D5" w:rsidP="00FE20D5">
      <w:pPr>
        <w:ind w:left="1440"/>
        <w:rPr>
          <w:rFonts w:cs="Arial"/>
        </w:rPr>
      </w:pPr>
      <w:r w:rsidRPr="00E73AB8">
        <w:rPr>
          <w:rFonts w:cs="Arial"/>
        </w:rPr>
        <w:t>Г. на декларування своїх доході</w:t>
      </w:r>
      <w:proofErr w:type="gramStart"/>
      <w:r w:rsidRPr="00E73AB8">
        <w:rPr>
          <w:rFonts w:cs="Arial"/>
        </w:rPr>
        <w:t>в</w:t>
      </w:r>
      <w:proofErr w:type="gramEnd"/>
    </w:p>
    <w:p w:rsidR="00FE20D5" w:rsidRPr="00E73AB8" w:rsidRDefault="00FE20D5" w:rsidP="00FE20D5">
      <w:pPr>
        <w:ind w:left="1440"/>
        <w:rPr>
          <w:rFonts w:cs="Arial"/>
        </w:rPr>
      </w:pPr>
      <w:r w:rsidRPr="00E73AB8">
        <w:rPr>
          <w:rFonts w:cs="Arial"/>
        </w:rPr>
        <w:t>Д. на ознайомлення з особистою справою</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Які з названих дисциплінарних санкцій можуть бути застосовані до публічних службовці</w:t>
      </w:r>
      <w:proofErr w:type="gramStart"/>
      <w:r w:rsidRPr="00E73AB8">
        <w:rPr>
          <w:rFonts w:cs="Arial"/>
        </w:rPr>
        <w:t>в</w:t>
      </w:r>
      <w:proofErr w:type="gramEnd"/>
      <w:r w:rsidRPr="00E73AB8">
        <w:rPr>
          <w:rFonts w:cs="Arial"/>
        </w:rPr>
        <w:t xml:space="preserve"> за вчинення дисциплінарних проступків:</w:t>
      </w:r>
    </w:p>
    <w:p w:rsidR="00FE20D5" w:rsidRPr="00E73AB8" w:rsidRDefault="00FE20D5" w:rsidP="00FE20D5">
      <w:pPr>
        <w:ind w:left="1440"/>
        <w:rPr>
          <w:rFonts w:cs="Arial"/>
        </w:rPr>
      </w:pPr>
      <w:r w:rsidRPr="00E73AB8">
        <w:rPr>
          <w:rFonts w:cs="Arial"/>
        </w:rPr>
        <w:t>А. пониження у ранзі на певний період</w:t>
      </w:r>
    </w:p>
    <w:p w:rsidR="00FE20D5" w:rsidRPr="00E73AB8" w:rsidRDefault="00FE20D5" w:rsidP="00FE20D5">
      <w:pPr>
        <w:ind w:left="1440"/>
        <w:rPr>
          <w:rFonts w:cs="Arial"/>
        </w:rPr>
      </w:pPr>
      <w:r w:rsidRPr="00E73AB8">
        <w:rPr>
          <w:rFonts w:cs="Arial"/>
        </w:rPr>
        <w:t xml:space="preserve">Б. відшкодування шкоди, заподіяної </w:t>
      </w:r>
      <w:proofErr w:type="gramStart"/>
      <w:r w:rsidRPr="00E73AB8">
        <w:rPr>
          <w:rFonts w:cs="Arial"/>
        </w:rPr>
        <w:t>п</w:t>
      </w:r>
      <w:proofErr w:type="gramEnd"/>
      <w:r w:rsidRPr="00E73AB8">
        <w:rPr>
          <w:rFonts w:cs="Arial"/>
        </w:rPr>
        <w:t xml:space="preserve">ід час виконання службових повноважень </w:t>
      </w:r>
    </w:p>
    <w:p w:rsidR="00FE20D5" w:rsidRPr="00E73AB8" w:rsidRDefault="00FE20D5" w:rsidP="00FE20D5">
      <w:pPr>
        <w:ind w:left="1440"/>
        <w:rPr>
          <w:rFonts w:cs="Arial"/>
        </w:rPr>
      </w:pPr>
      <w:r w:rsidRPr="00E73AB8">
        <w:rPr>
          <w:rFonts w:cs="Arial"/>
        </w:rPr>
        <w:t>В. адміністративний арешт</w:t>
      </w:r>
    </w:p>
    <w:p w:rsidR="00FE20D5" w:rsidRPr="00E73AB8" w:rsidRDefault="00FE20D5" w:rsidP="00FE20D5">
      <w:pPr>
        <w:ind w:left="1440"/>
        <w:rPr>
          <w:rFonts w:cs="Arial"/>
        </w:rPr>
      </w:pPr>
      <w:r w:rsidRPr="00E73AB8">
        <w:rPr>
          <w:rFonts w:cs="Arial"/>
        </w:rPr>
        <w:t>Г. звільнення з публічної служби</w:t>
      </w:r>
    </w:p>
    <w:p w:rsidR="00FE20D5" w:rsidRPr="00E73AB8" w:rsidRDefault="00FE20D5" w:rsidP="00FE20D5">
      <w:pPr>
        <w:ind w:left="1440"/>
        <w:rPr>
          <w:rFonts w:cs="Arial"/>
        </w:rPr>
      </w:pPr>
      <w:r w:rsidRPr="00E73AB8">
        <w:rPr>
          <w:rFonts w:cs="Arial"/>
        </w:rPr>
        <w:t>Д. заборона обіймання окремих посад публічної служби на певний період</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proofErr w:type="gramStart"/>
      <w:r w:rsidRPr="00E73AB8">
        <w:rPr>
          <w:rFonts w:cs="Arial"/>
        </w:rPr>
        <w:t>З</w:t>
      </w:r>
      <w:proofErr w:type="gramEnd"/>
      <w:r w:rsidRPr="00E73AB8">
        <w:rPr>
          <w:rFonts w:cs="Arial"/>
        </w:rPr>
        <w:t xml:space="preserve"> наведеного переліку оберіть характерні форми діяльності публічної адміністрації:</w:t>
      </w:r>
    </w:p>
    <w:p w:rsidR="00FE20D5" w:rsidRPr="00E73AB8" w:rsidRDefault="00FE20D5" w:rsidP="00FE20D5">
      <w:pPr>
        <w:ind w:left="1440"/>
        <w:rPr>
          <w:rFonts w:cs="Arial"/>
        </w:rPr>
      </w:pPr>
      <w:r w:rsidRPr="00E73AB8">
        <w:rPr>
          <w:rFonts w:cs="Arial"/>
        </w:rPr>
        <w:t xml:space="preserve">А. адміністративні акти </w:t>
      </w:r>
    </w:p>
    <w:p w:rsidR="00FE20D5" w:rsidRPr="00E73AB8" w:rsidRDefault="00FE20D5" w:rsidP="00FE20D5">
      <w:pPr>
        <w:ind w:left="1440"/>
        <w:rPr>
          <w:rFonts w:cs="Arial"/>
        </w:rPr>
      </w:pPr>
      <w:r w:rsidRPr="00E73AB8">
        <w:rPr>
          <w:rFonts w:cs="Arial"/>
        </w:rPr>
        <w:t xml:space="preserve">Б. </w:t>
      </w:r>
      <w:proofErr w:type="gramStart"/>
      <w:r w:rsidRPr="00E73AB8">
        <w:rPr>
          <w:rFonts w:cs="Arial"/>
        </w:rPr>
        <w:t>р</w:t>
      </w:r>
      <w:proofErr w:type="gramEnd"/>
      <w:r w:rsidRPr="00E73AB8">
        <w:rPr>
          <w:rFonts w:cs="Arial"/>
        </w:rPr>
        <w:t>ішення адміністративних судів</w:t>
      </w:r>
    </w:p>
    <w:p w:rsidR="00FE20D5" w:rsidRPr="00E73AB8" w:rsidRDefault="00FE20D5" w:rsidP="00FE20D5">
      <w:pPr>
        <w:ind w:left="1440"/>
        <w:rPr>
          <w:rFonts w:cs="Arial"/>
        </w:rPr>
      </w:pPr>
      <w:r w:rsidRPr="00E73AB8">
        <w:rPr>
          <w:rFonts w:cs="Arial"/>
        </w:rPr>
        <w:t>В. адміністративні договори</w:t>
      </w:r>
    </w:p>
    <w:p w:rsidR="00FE20D5" w:rsidRPr="00E73AB8" w:rsidRDefault="00FE20D5" w:rsidP="00FE20D5">
      <w:pPr>
        <w:ind w:left="1440"/>
        <w:rPr>
          <w:rFonts w:cs="Arial"/>
        </w:rPr>
      </w:pPr>
      <w:r w:rsidRPr="00E73AB8">
        <w:rPr>
          <w:rFonts w:cs="Arial"/>
        </w:rPr>
        <w:t>Г. щорічні декларації публічних службовців</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Обов‘язковими ознаками адміністративного акта за німецьким законодавством</w:t>
      </w:r>
      <w:proofErr w:type="gramStart"/>
      <w:r w:rsidRPr="00E73AB8">
        <w:rPr>
          <w:rFonts w:cs="Arial"/>
        </w:rPr>
        <w:t xml:space="preserve"> є:</w:t>
      </w:r>
      <w:proofErr w:type="gramEnd"/>
    </w:p>
    <w:p w:rsidR="00FE20D5" w:rsidRPr="00E73AB8" w:rsidRDefault="00FE20D5" w:rsidP="00FE20D5">
      <w:pPr>
        <w:ind w:left="1440"/>
        <w:rPr>
          <w:rFonts w:cs="Arial"/>
        </w:rPr>
      </w:pPr>
      <w:r w:rsidRPr="00E73AB8">
        <w:rPr>
          <w:rFonts w:cs="Arial"/>
        </w:rPr>
        <w:t>А. зовнішня правова дія</w:t>
      </w:r>
    </w:p>
    <w:p w:rsidR="00FE20D5" w:rsidRPr="00E73AB8" w:rsidRDefault="00FE20D5" w:rsidP="00FE20D5">
      <w:pPr>
        <w:ind w:left="1440"/>
        <w:rPr>
          <w:rFonts w:cs="Arial"/>
        </w:rPr>
      </w:pPr>
      <w:r w:rsidRPr="00E73AB8">
        <w:rPr>
          <w:rFonts w:cs="Arial"/>
        </w:rPr>
        <w:t>Б. нормативний характер</w:t>
      </w:r>
    </w:p>
    <w:p w:rsidR="00FE20D5" w:rsidRPr="00E73AB8" w:rsidRDefault="00FE20D5" w:rsidP="00FE20D5">
      <w:pPr>
        <w:ind w:left="1440"/>
        <w:rPr>
          <w:rFonts w:cs="Arial"/>
        </w:rPr>
      </w:pPr>
      <w:r w:rsidRPr="00E73AB8">
        <w:rPr>
          <w:rFonts w:cs="Arial"/>
        </w:rPr>
        <w:t>В. індивідуальний характер</w:t>
      </w:r>
    </w:p>
    <w:p w:rsidR="00FE20D5" w:rsidRPr="00E73AB8" w:rsidRDefault="00FE20D5" w:rsidP="00FE20D5">
      <w:pPr>
        <w:ind w:left="1440"/>
        <w:rPr>
          <w:rFonts w:cs="Arial"/>
        </w:rPr>
      </w:pPr>
      <w:r w:rsidRPr="00E73AB8">
        <w:rPr>
          <w:rFonts w:cs="Arial"/>
        </w:rPr>
        <w:t>Г. дія в межах системи органів публічної адміністрації</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Оберіть види адміністративних акті</w:t>
      </w:r>
      <w:proofErr w:type="gramStart"/>
      <w:r w:rsidRPr="00E73AB8">
        <w:rPr>
          <w:rFonts w:cs="Arial"/>
        </w:rPr>
        <w:t>в</w:t>
      </w:r>
      <w:proofErr w:type="gramEnd"/>
      <w:r w:rsidRPr="00E73AB8">
        <w:rPr>
          <w:rFonts w:cs="Arial"/>
        </w:rPr>
        <w:t xml:space="preserve"> у залежності від </w:t>
      </w:r>
      <w:proofErr w:type="gramStart"/>
      <w:r w:rsidRPr="00E73AB8">
        <w:rPr>
          <w:rFonts w:cs="Arial"/>
        </w:rPr>
        <w:t>характеру</w:t>
      </w:r>
      <w:proofErr w:type="gramEnd"/>
      <w:r w:rsidRPr="00E73AB8">
        <w:rPr>
          <w:rFonts w:cs="Arial"/>
        </w:rPr>
        <w:t xml:space="preserve"> дії щодо приватної особи:</w:t>
      </w:r>
    </w:p>
    <w:p w:rsidR="00FE20D5" w:rsidRPr="00E73AB8" w:rsidRDefault="00FE20D5" w:rsidP="00FE20D5">
      <w:pPr>
        <w:ind w:left="1440"/>
        <w:rPr>
          <w:rFonts w:cs="Arial"/>
        </w:rPr>
      </w:pPr>
      <w:r w:rsidRPr="00E73AB8">
        <w:rPr>
          <w:rFonts w:cs="Arial"/>
        </w:rPr>
        <w:t>А. зовнішньої дії</w:t>
      </w:r>
    </w:p>
    <w:p w:rsidR="00FE20D5" w:rsidRPr="00E73AB8" w:rsidRDefault="00FE20D5" w:rsidP="00FE20D5">
      <w:pPr>
        <w:ind w:left="1440"/>
        <w:rPr>
          <w:rFonts w:cs="Arial"/>
        </w:rPr>
      </w:pPr>
      <w:r w:rsidRPr="00E73AB8">
        <w:rPr>
          <w:rFonts w:cs="Arial"/>
        </w:rPr>
        <w:t>Б. обтяжуючі</w:t>
      </w:r>
    </w:p>
    <w:p w:rsidR="00FE20D5" w:rsidRPr="00E73AB8" w:rsidRDefault="00FE20D5" w:rsidP="00FE20D5">
      <w:pPr>
        <w:ind w:left="1440"/>
        <w:rPr>
          <w:rFonts w:cs="Arial"/>
        </w:rPr>
      </w:pPr>
      <w:r w:rsidRPr="00E73AB8">
        <w:rPr>
          <w:rFonts w:cs="Arial"/>
        </w:rPr>
        <w:t>В. постановляючі</w:t>
      </w:r>
    </w:p>
    <w:p w:rsidR="00FE20D5" w:rsidRPr="00E73AB8" w:rsidRDefault="00FE20D5" w:rsidP="00FE20D5">
      <w:pPr>
        <w:ind w:left="1440"/>
        <w:rPr>
          <w:rFonts w:cs="Arial"/>
        </w:rPr>
      </w:pPr>
      <w:r w:rsidRPr="00E73AB8">
        <w:rPr>
          <w:rFonts w:cs="Arial"/>
        </w:rPr>
        <w:t>Г. правовстановлюючі</w:t>
      </w:r>
    </w:p>
    <w:p w:rsidR="00FE20D5" w:rsidRPr="00E73AB8" w:rsidRDefault="00FE20D5" w:rsidP="00FE20D5">
      <w:pPr>
        <w:ind w:left="1440"/>
        <w:rPr>
          <w:rFonts w:cs="Arial"/>
        </w:rPr>
      </w:pPr>
      <w:r w:rsidRPr="00E73AB8">
        <w:rPr>
          <w:rFonts w:cs="Arial"/>
        </w:rPr>
        <w:t>Д. сприяючі</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Визначте принципи, якими повинні керуватись уряди та органи публічної адміністрації держав-членів</w:t>
      </w:r>
      <w:proofErr w:type="gramStart"/>
      <w:r w:rsidRPr="00E73AB8">
        <w:rPr>
          <w:rFonts w:cs="Arial"/>
        </w:rPr>
        <w:t xml:space="preserve"> Р</w:t>
      </w:r>
      <w:proofErr w:type="gramEnd"/>
      <w:r w:rsidRPr="00E73AB8">
        <w:rPr>
          <w:rFonts w:cs="Arial"/>
        </w:rPr>
        <w:t>ади Європи при прийнятті адміністративних актів:</w:t>
      </w:r>
    </w:p>
    <w:p w:rsidR="00FE20D5" w:rsidRPr="00E73AB8" w:rsidRDefault="00FE20D5" w:rsidP="00FE20D5">
      <w:pPr>
        <w:ind w:left="1440"/>
        <w:rPr>
          <w:rFonts w:cs="Arial"/>
        </w:rPr>
      </w:pPr>
      <w:r w:rsidRPr="00E73AB8">
        <w:rPr>
          <w:rFonts w:cs="Arial"/>
        </w:rPr>
        <w:t>А. право бути вислуханим</w:t>
      </w:r>
    </w:p>
    <w:p w:rsidR="00FE20D5" w:rsidRPr="00E73AB8" w:rsidRDefault="00FE20D5" w:rsidP="00FE20D5">
      <w:pPr>
        <w:ind w:left="1440"/>
        <w:rPr>
          <w:rFonts w:cs="Arial"/>
        </w:rPr>
      </w:pPr>
      <w:r w:rsidRPr="00E73AB8">
        <w:rPr>
          <w:rFonts w:cs="Arial"/>
        </w:rPr>
        <w:t>Б. право на участь в нормотворчій процедурі</w:t>
      </w:r>
    </w:p>
    <w:p w:rsidR="00FE20D5" w:rsidRPr="00E73AB8" w:rsidRDefault="00FE20D5" w:rsidP="00FE20D5">
      <w:pPr>
        <w:ind w:left="1440"/>
        <w:rPr>
          <w:rFonts w:cs="Arial"/>
        </w:rPr>
      </w:pPr>
      <w:r w:rsidRPr="00E73AB8">
        <w:rPr>
          <w:rFonts w:cs="Arial"/>
        </w:rPr>
        <w:t>В. право на доступ до інформації</w:t>
      </w:r>
    </w:p>
    <w:p w:rsidR="00FE20D5" w:rsidRPr="00E73AB8" w:rsidRDefault="00FE20D5" w:rsidP="00FE20D5">
      <w:pPr>
        <w:ind w:left="1440"/>
        <w:rPr>
          <w:rFonts w:cs="Arial"/>
        </w:rPr>
      </w:pPr>
      <w:r w:rsidRPr="00E73AB8">
        <w:rPr>
          <w:rFonts w:cs="Arial"/>
        </w:rPr>
        <w:t>Г. право на допомогу та представництво</w:t>
      </w:r>
    </w:p>
    <w:p w:rsidR="00FE20D5" w:rsidRPr="00E73AB8" w:rsidRDefault="00FE20D5" w:rsidP="00FE20D5">
      <w:pPr>
        <w:ind w:left="1440"/>
        <w:rPr>
          <w:rFonts w:cs="Arial"/>
        </w:rPr>
      </w:pPr>
      <w:r w:rsidRPr="00E73AB8">
        <w:rPr>
          <w:rFonts w:cs="Arial"/>
        </w:rPr>
        <w:t>Д. переважне право врахування інтересів держави</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Серед названих оберіть характерні ознаки адміністративних договорі</w:t>
      </w:r>
      <w:proofErr w:type="gramStart"/>
      <w:r w:rsidRPr="00E73AB8">
        <w:rPr>
          <w:rFonts w:cs="Arial"/>
        </w:rPr>
        <w:t>в</w:t>
      </w:r>
      <w:proofErr w:type="gramEnd"/>
      <w:r w:rsidRPr="00E73AB8">
        <w:rPr>
          <w:rFonts w:cs="Arial"/>
        </w:rPr>
        <w:t>:</w:t>
      </w:r>
    </w:p>
    <w:p w:rsidR="00FE20D5" w:rsidRPr="00E73AB8" w:rsidRDefault="00FE20D5" w:rsidP="00FE20D5">
      <w:pPr>
        <w:ind w:left="1440"/>
        <w:rPr>
          <w:rFonts w:cs="Arial"/>
        </w:rPr>
      </w:pPr>
      <w:r w:rsidRPr="00E73AB8">
        <w:rPr>
          <w:rFonts w:cs="Arial"/>
        </w:rPr>
        <w:t>А. обов‘язкова участь органу публічної адміністрації</w:t>
      </w:r>
    </w:p>
    <w:p w:rsidR="00FE20D5" w:rsidRPr="00E73AB8" w:rsidRDefault="00FE20D5" w:rsidP="00FE20D5">
      <w:pPr>
        <w:ind w:left="1440"/>
        <w:rPr>
          <w:rFonts w:cs="Arial"/>
        </w:rPr>
      </w:pPr>
      <w:r w:rsidRPr="00E73AB8">
        <w:rPr>
          <w:rFonts w:cs="Arial"/>
        </w:rPr>
        <w:t>Б. обов‘язкова участь приватної особи</w:t>
      </w:r>
    </w:p>
    <w:p w:rsidR="00FE20D5" w:rsidRPr="00E73AB8" w:rsidRDefault="00FE20D5" w:rsidP="00FE20D5">
      <w:pPr>
        <w:ind w:left="1440"/>
        <w:rPr>
          <w:rFonts w:cs="Arial"/>
        </w:rPr>
      </w:pPr>
      <w:r w:rsidRPr="00E73AB8">
        <w:rPr>
          <w:rFonts w:cs="Arial"/>
        </w:rPr>
        <w:t>В. регулювання відносин у сфері реалізації майнових інтересі</w:t>
      </w:r>
      <w:proofErr w:type="gramStart"/>
      <w:r w:rsidRPr="00E73AB8">
        <w:rPr>
          <w:rFonts w:cs="Arial"/>
        </w:rPr>
        <w:t>в</w:t>
      </w:r>
      <w:proofErr w:type="gramEnd"/>
    </w:p>
    <w:p w:rsidR="00FE20D5" w:rsidRPr="00E73AB8" w:rsidRDefault="00FE20D5" w:rsidP="00FE20D5">
      <w:pPr>
        <w:ind w:left="1440"/>
        <w:rPr>
          <w:rFonts w:cs="Arial"/>
        </w:rPr>
      </w:pPr>
      <w:r w:rsidRPr="00E73AB8">
        <w:rPr>
          <w:rFonts w:cs="Arial"/>
        </w:rPr>
        <w:t xml:space="preserve">Г. регулювання відносин у сфері реалізації публічної влади   </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 xml:space="preserve">Доповнити твердження, написавши слово </w:t>
      </w:r>
      <w:proofErr w:type="gramStart"/>
      <w:r w:rsidRPr="00E73AB8">
        <w:rPr>
          <w:rFonts w:cs="Arial"/>
        </w:rPr>
        <w:t>у</w:t>
      </w:r>
      <w:proofErr w:type="gramEnd"/>
      <w:r w:rsidRPr="00E73AB8">
        <w:rPr>
          <w:rFonts w:cs="Arial"/>
        </w:rPr>
        <w:t xml:space="preserve"> відповідному відмінку:</w:t>
      </w:r>
    </w:p>
    <w:p w:rsidR="00FE20D5" w:rsidRPr="00E73AB8" w:rsidRDefault="00FE20D5" w:rsidP="00FE20D5">
      <w:pPr>
        <w:ind w:left="1440"/>
        <w:rPr>
          <w:rFonts w:cs="Arial"/>
        </w:rPr>
      </w:pPr>
      <w:r w:rsidRPr="00E73AB8">
        <w:rPr>
          <w:rFonts w:cs="Arial"/>
        </w:rPr>
        <w:t xml:space="preserve">_________ повноваження визначається як таке, що надає адміністративному органу певний ступінь свободи </w:t>
      </w:r>
      <w:proofErr w:type="gramStart"/>
      <w:r w:rsidRPr="00E73AB8">
        <w:rPr>
          <w:rFonts w:cs="Arial"/>
        </w:rPr>
        <w:t>п</w:t>
      </w:r>
      <w:proofErr w:type="gramEnd"/>
      <w:r w:rsidRPr="00E73AB8">
        <w:rPr>
          <w:rFonts w:cs="Arial"/>
        </w:rPr>
        <w:t>ід час прийняття рішення, таким чином даючи йому змогу обрати з кількох юридично допустимих рішень те, яке буде найбільш прийнятним.</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Доповнити твердження, написавши словосполучення з двох слі</w:t>
      </w:r>
      <w:proofErr w:type="gramStart"/>
      <w:r w:rsidRPr="00E73AB8">
        <w:rPr>
          <w:rFonts w:cs="Arial"/>
        </w:rPr>
        <w:t>в</w:t>
      </w:r>
      <w:proofErr w:type="gramEnd"/>
      <w:r w:rsidRPr="00E73AB8">
        <w:rPr>
          <w:rFonts w:cs="Arial"/>
        </w:rPr>
        <w:t>:</w:t>
      </w:r>
    </w:p>
    <w:p w:rsidR="00FE20D5" w:rsidRPr="00E73AB8" w:rsidRDefault="00FE20D5" w:rsidP="00FE20D5">
      <w:pPr>
        <w:ind w:left="1440"/>
        <w:rPr>
          <w:rFonts w:cs="Arial"/>
        </w:rPr>
      </w:pPr>
      <w:r w:rsidRPr="00E73AB8">
        <w:rPr>
          <w:rFonts w:cs="Arial"/>
        </w:rPr>
        <w:lastRenderedPageBreak/>
        <w:t>_________________ громадян та корпорацій від зловживання владою з боку органів публічної адміністрації та їх службовців розглядається як основне призначення адміністративного права.</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В залежності від суб‘єкта, з ініціативи якого розпочинається адміністративна процедура, розрізняють:</w:t>
      </w:r>
    </w:p>
    <w:p w:rsidR="00FE20D5" w:rsidRPr="00E73AB8" w:rsidRDefault="00FE20D5" w:rsidP="00FE20D5">
      <w:pPr>
        <w:ind w:left="1440"/>
        <w:rPr>
          <w:rFonts w:cs="Arial"/>
        </w:rPr>
      </w:pPr>
      <w:r w:rsidRPr="00E73AB8">
        <w:rPr>
          <w:rFonts w:cs="Arial"/>
        </w:rPr>
        <w:t xml:space="preserve">А. безспірні процедури </w:t>
      </w:r>
    </w:p>
    <w:p w:rsidR="00FE20D5" w:rsidRPr="00E73AB8" w:rsidRDefault="00FE20D5" w:rsidP="00FE20D5">
      <w:pPr>
        <w:ind w:left="1440"/>
        <w:rPr>
          <w:rFonts w:cs="Arial"/>
        </w:rPr>
      </w:pPr>
      <w:r w:rsidRPr="00E73AB8">
        <w:rPr>
          <w:rFonts w:cs="Arial"/>
        </w:rPr>
        <w:t>Б. заявні процедури</w:t>
      </w:r>
    </w:p>
    <w:p w:rsidR="00FE20D5" w:rsidRPr="00E73AB8" w:rsidRDefault="00FE20D5" w:rsidP="00FE20D5">
      <w:pPr>
        <w:ind w:left="1440"/>
        <w:rPr>
          <w:rFonts w:cs="Arial"/>
        </w:rPr>
      </w:pPr>
      <w:r w:rsidRPr="00E73AB8">
        <w:rPr>
          <w:rFonts w:cs="Arial"/>
        </w:rPr>
        <w:t>В. спірні процедури</w:t>
      </w:r>
    </w:p>
    <w:p w:rsidR="00FE20D5" w:rsidRPr="00E73AB8" w:rsidRDefault="00FE20D5" w:rsidP="00FE20D5">
      <w:pPr>
        <w:ind w:left="1440"/>
        <w:rPr>
          <w:rFonts w:cs="Arial"/>
        </w:rPr>
      </w:pPr>
      <w:r w:rsidRPr="00E73AB8">
        <w:rPr>
          <w:rFonts w:cs="Arial"/>
        </w:rPr>
        <w:t>Г. втручальні процедури</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 xml:space="preserve">Вкажіть правильну </w:t>
      </w:r>
      <w:proofErr w:type="gramStart"/>
      <w:r w:rsidRPr="00E73AB8">
        <w:rPr>
          <w:rFonts w:cs="Arial"/>
        </w:rPr>
        <w:t>посл</w:t>
      </w:r>
      <w:proofErr w:type="gramEnd"/>
      <w:r w:rsidRPr="00E73AB8">
        <w:rPr>
          <w:rFonts w:cs="Arial"/>
        </w:rPr>
        <w:t>ідовність стадій процедури прийняття нормативних актів публічної адміністрації, представивши нумерацію цифрами:</w:t>
      </w:r>
    </w:p>
    <w:p w:rsidR="00FE20D5" w:rsidRPr="00E73AB8" w:rsidRDefault="00FE20D5" w:rsidP="00FE20D5">
      <w:pPr>
        <w:ind w:left="720"/>
        <w:rPr>
          <w:rFonts w:cs="Arial"/>
        </w:rPr>
      </w:pPr>
      <w:r w:rsidRPr="00E73AB8">
        <w:rPr>
          <w:rFonts w:cs="Arial"/>
        </w:rPr>
        <w:t>Публічне обговорення проекту акта</w:t>
      </w:r>
    </w:p>
    <w:p w:rsidR="00FE20D5" w:rsidRPr="00E73AB8" w:rsidRDefault="00FE20D5" w:rsidP="00FE20D5">
      <w:pPr>
        <w:rPr>
          <w:rFonts w:cs="Arial"/>
        </w:rPr>
      </w:pPr>
      <w:r>
        <w:rPr>
          <w:rFonts w:cs="Arial"/>
          <w:lang w:val="uk-UA"/>
        </w:rPr>
        <w:t xml:space="preserve">           </w:t>
      </w:r>
      <w:r w:rsidRPr="00E73AB8">
        <w:rPr>
          <w:rFonts w:cs="Arial"/>
        </w:rPr>
        <w:t>Прийняття акта уповноваженим органом</w:t>
      </w:r>
    </w:p>
    <w:p w:rsidR="00FE20D5" w:rsidRPr="00E73AB8" w:rsidRDefault="00FE20D5" w:rsidP="00FE20D5">
      <w:pPr>
        <w:ind w:left="720"/>
        <w:rPr>
          <w:rFonts w:cs="Arial"/>
        </w:rPr>
      </w:pPr>
      <w:r w:rsidRPr="00E73AB8">
        <w:rPr>
          <w:rFonts w:cs="Arial"/>
        </w:rPr>
        <w:t xml:space="preserve">Розробка проекту акта </w:t>
      </w:r>
    </w:p>
    <w:p w:rsidR="00FE20D5" w:rsidRPr="00E73AB8" w:rsidRDefault="00FE20D5" w:rsidP="00FE20D5">
      <w:pPr>
        <w:ind w:left="720"/>
        <w:rPr>
          <w:rFonts w:cs="Arial"/>
        </w:rPr>
      </w:pPr>
      <w:r w:rsidRPr="00E73AB8">
        <w:rPr>
          <w:rFonts w:cs="Arial"/>
        </w:rPr>
        <w:t>Оприлюднення прийнятого акта у встановленому законом порядку</w:t>
      </w:r>
    </w:p>
    <w:p w:rsidR="00FE20D5" w:rsidRPr="00E73AB8" w:rsidRDefault="00FE20D5" w:rsidP="00FE20D5">
      <w:pPr>
        <w:ind w:left="1080"/>
        <w:rPr>
          <w:rFonts w:cs="Arial"/>
        </w:rPr>
      </w:pPr>
    </w:p>
    <w:p w:rsidR="00FE20D5" w:rsidRPr="00E73AB8" w:rsidRDefault="00FE20D5" w:rsidP="007A40A9">
      <w:pPr>
        <w:numPr>
          <w:ilvl w:val="0"/>
          <w:numId w:val="11"/>
        </w:numPr>
        <w:jc w:val="both"/>
        <w:rPr>
          <w:rFonts w:cs="Arial"/>
        </w:rPr>
      </w:pPr>
      <w:r w:rsidRPr="00E73AB8">
        <w:rPr>
          <w:rFonts w:cs="Arial"/>
        </w:rPr>
        <w:t>Видами процедури прийняття нормативних актів публічної адміністрації у Сполучених Штатах Америки</w:t>
      </w:r>
      <w:proofErr w:type="gramStart"/>
      <w:r w:rsidRPr="00E73AB8">
        <w:rPr>
          <w:rFonts w:cs="Arial"/>
        </w:rPr>
        <w:t xml:space="preserve"> є:</w:t>
      </w:r>
      <w:proofErr w:type="gramEnd"/>
    </w:p>
    <w:p w:rsidR="00FE20D5" w:rsidRPr="00E73AB8" w:rsidRDefault="00FE20D5" w:rsidP="00FE20D5">
      <w:pPr>
        <w:ind w:left="1440"/>
        <w:rPr>
          <w:rFonts w:cs="Arial"/>
        </w:rPr>
      </w:pPr>
      <w:r w:rsidRPr="00E73AB8">
        <w:rPr>
          <w:rFonts w:cs="Arial"/>
        </w:rPr>
        <w:t>А. неформальне нормотворення</w:t>
      </w:r>
    </w:p>
    <w:p w:rsidR="00FE20D5" w:rsidRPr="00E73AB8" w:rsidRDefault="00FE20D5" w:rsidP="00FE20D5">
      <w:pPr>
        <w:ind w:left="1440"/>
        <w:rPr>
          <w:rFonts w:cs="Arial"/>
        </w:rPr>
      </w:pPr>
      <w:r w:rsidRPr="00E73AB8">
        <w:rPr>
          <w:rFonts w:cs="Arial"/>
        </w:rPr>
        <w:t xml:space="preserve">Б. </w:t>
      </w:r>
      <w:proofErr w:type="gramStart"/>
      <w:r w:rsidRPr="00E73AB8">
        <w:rPr>
          <w:rFonts w:cs="Arial"/>
        </w:rPr>
        <w:t>спец</w:t>
      </w:r>
      <w:proofErr w:type="gramEnd"/>
      <w:r w:rsidRPr="00E73AB8">
        <w:rPr>
          <w:rFonts w:cs="Arial"/>
        </w:rPr>
        <w:t>іальне нормотворення</w:t>
      </w:r>
    </w:p>
    <w:p w:rsidR="00FE20D5" w:rsidRPr="00E73AB8" w:rsidRDefault="00FE20D5" w:rsidP="00FE20D5">
      <w:pPr>
        <w:ind w:left="1440"/>
        <w:rPr>
          <w:rFonts w:cs="Arial"/>
        </w:rPr>
      </w:pPr>
      <w:r w:rsidRPr="00E73AB8">
        <w:rPr>
          <w:rFonts w:cs="Arial"/>
        </w:rPr>
        <w:t>В. особливе нормотворення</w:t>
      </w:r>
    </w:p>
    <w:p w:rsidR="00FE20D5" w:rsidRPr="00E73AB8" w:rsidRDefault="00FE20D5" w:rsidP="00FE20D5">
      <w:pPr>
        <w:ind w:left="1440"/>
        <w:rPr>
          <w:rFonts w:cs="Arial"/>
        </w:rPr>
      </w:pPr>
      <w:r w:rsidRPr="00E73AB8">
        <w:rPr>
          <w:rFonts w:cs="Arial"/>
        </w:rPr>
        <w:t>Г. формальне нормотворення</w:t>
      </w:r>
    </w:p>
    <w:p w:rsidR="00FE20D5" w:rsidRPr="00E73AB8" w:rsidRDefault="00FE20D5" w:rsidP="00FE20D5">
      <w:pPr>
        <w:ind w:left="1440"/>
        <w:rPr>
          <w:rFonts w:cs="Arial"/>
        </w:rPr>
      </w:pPr>
      <w:r w:rsidRPr="00E73AB8">
        <w:rPr>
          <w:rFonts w:cs="Arial"/>
        </w:rPr>
        <w:t>Д. виняткове нормотворення</w:t>
      </w:r>
    </w:p>
    <w:p w:rsidR="00FE20D5" w:rsidRPr="00E73AB8" w:rsidRDefault="00FE20D5" w:rsidP="00FE20D5">
      <w:pPr>
        <w:ind w:left="720"/>
        <w:rPr>
          <w:rFonts w:cs="Arial"/>
        </w:rPr>
      </w:pPr>
    </w:p>
    <w:p w:rsidR="00FE20D5" w:rsidRPr="00E73AB8" w:rsidRDefault="00FE20D5" w:rsidP="007A40A9">
      <w:pPr>
        <w:numPr>
          <w:ilvl w:val="0"/>
          <w:numId w:val="11"/>
        </w:numPr>
        <w:tabs>
          <w:tab w:val="left" w:pos="1605"/>
        </w:tabs>
        <w:jc w:val="both"/>
        <w:rPr>
          <w:rFonts w:cs="Arial"/>
        </w:rPr>
      </w:pPr>
      <w:r w:rsidRPr="00E73AB8">
        <w:rPr>
          <w:rFonts w:cs="Arial"/>
        </w:rPr>
        <w:t xml:space="preserve">Вкажіть правильну </w:t>
      </w:r>
      <w:proofErr w:type="gramStart"/>
      <w:r w:rsidRPr="00E73AB8">
        <w:rPr>
          <w:rFonts w:cs="Arial"/>
        </w:rPr>
        <w:t>посл</w:t>
      </w:r>
      <w:proofErr w:type="gramEnd"/>
      <w:r w:rsidRPr="00E73AB8">
        <w:rPr>
          <w:rFonts w:cs="Arial"/>
        </w:rPr>
        <w:t>ідовність стадій процедури прийняття індивідуальних адміністративних актів, представивши нумерацію цифрами:</w:t>
      </w:r>
    </w:p>
    <w:p w:rsidR="00FE20D5" w:rsidRPr="00E73AB8" w:rsidRDefault="00FE20D5" w:rsidP="00FE20D5">
      <w:pPr>
        <w:ind w:left="720"/>
        <w:rPr>
          <w:rFonts w:cs="Arial"/>
        </w:rPr>
      </w:pPr>
      <w:proofErr w:type="gramStart"/>
      <w:r w:rsidRPr="00E73AB8">
        <w:rPr>
          <w:rFonts w:cs="Arial"/>
        </w:rPr>
        <w:t>п</w:t>
      </w:r>
      <w:proofErr w:type="gramEnd"/>
      <w:r w:rsidRPr="00E73AB8">
        <w:rPr>
          <w:rFonts w:cs="Arial"/>
        </w:rPr>
        <w:t>ідготовка та розгляд адміністративно справи</w:t>
      </w:r>
    </w:p>
    <w:p w:rsidR="00FE20D5" w:rsidRPr="00E73AB8" w:rsidRDefault="00FE20D5" w:rsidP="00FE20D5">
      <w:pPr>
        <w:ind w:left="720"/>
        <w:rPr>
          <w:rFonts w:cs="Arial"/>
        </w:rPr>
      </w:pPr>
      <w:r w:rsidRPr="00E73AB8">
        <w:rPr>
          <w:rFonts w:cs="Arial"/>
        </w:rPr>
        <w:t>прийняття індивідуального адміністративного акта</w:t>
      </w:r>
    </w:p>
    <w:p w:rsidR="00FE20D5" w:rsidRPr="00E73AB8" w:rsidRDefault="00FE20D5" w:rsidP="00FE20D5">
      <w:pPr>
        <w:ind w:left="720"/>
        <w:rPr>
          <w:rFonts w:cs="Arial"/>
        </w:rPr>
      </w:pPr>
      <w:r w:rsidRPr="00E73AB8">
        <w:rPr>
          <w:rFonts w:cs="Arial"/>
        </w:rPr>
        <w:t>виконання індивідуального адміністративного акта</w:t>
      </w:r>
    </w:p>
    <w:p w:rsidR="00FE20D5" w:rsidRPr="00E73AB8" w:rsidRDefault="00FE20D5" w:rsidP="00FE20D5">
      <w:pPr>
        <w:ind w:left="720"/>
        <w:rPr>
          <w:rFonts w:cs="Arial"/>
        </w:rPr>
      </w:pPr>
      <w:r w:rsidRPr="00E73AB8">
        <w:rPr>
          <w:rFonts w:cs="Arial"/>
        </w:rPr>
        <w:t>оскарження індивідуального адміністративного акта</w:t>
      </w:r>
    </w:p>
    <w:p w:rsidR="00FE20D5" w:rsidRPr="00E73AB8" w:rsidRDefault="00FE20D5" w:rsidP="00FE20D5">
      <w:pPr>
        <w:ind w:left="720"/>
        <w:rPr>
          <w:rFonts w:cs="Arial"/>
        </w:rPr>
      </w:pPr>
      <w:r w:rsidRPr="00E73AB8">
        <w:rPr>
          <w:rFonts w:cs="Arial"/>
        </w:rPr>
        <w:t>порушення адміністративної справи</w:t>
      </w:r>
    </w:p>
    <w:p w:rsidR="00FE20D5" w:rsidRPr="00E73AB8" w:rsidRDefault="00FE20D5" w:rsidP="00FE20D5">
      <w:pPr>
        <w:ind w:left="1080"/>
        <w:rPr>
          <w:rFonts w:cs="Arial"/>
        </w:rPr>
      </w:pPr>
    </w:p>
    <w:p w:rsidR="00FE20D5" w:rsidRPr="00E73AB8" w:rsidRDefault="00FE20D5" w:rsidP="00FE20D5">
      <w:pPr>
        <w:ind w:left="1080"/>
        <w:rPr>
          <w:rFonts w:cs="Arial"/>
        </w:rPr>
      </w:pPr>
    </w:p>
    <w:p w:rsidR="00FE20D5" w:rsidRPr="00E73AB8" w:rsidRDefault="00FE20D5" w:rsidP="007A40A9">
      <w:pPr>
        <w:numPr>
          <w:ilvl w:val="0"/>
          <w:numId w:val="11"/>
        </w:numPr>
        <w:jc w:val="both"/>
        <w:rPr>
          <w:rFonts w:cs="Arial"/>
        </w:rPr>
      </w:pPr>
      <w:r w:rsidRPr="00E73AB8">
        <w:rPr>
          <w:rFonts w:cs="Arial"/>
        </w:rPr>
        <w:t xml:space="preserve">Порушення адміністративної справи здійснюється органом публічної адміністрації за </w:t>
      </w:r>
      <w:proofErr w:type="gramStart"/>
      <w:r w:rsidRPr="00E73AB8">
        <w:rPr>
          <w:rFonts w:cs="Arial"/>
        </w:rPr>
        <w:t>такими</w:t>
      </w:r>
      <w:proofErr w:type="gramEnd"/>
      <w:r w:rsidRPr="00E73AB8">
        <w:rPr>
          <w:rFonts w:cs="Arial"/>
        </w:rPr>
        <w:t xml:space="preserve"> сценаріями:</w:t>
      </w:r>
    </w:p>
    <w:p w:rsidR="00FE20D5" w:rsidRPr="00E73AB8" w:rsidRDefault="00FE20D5" w:rsidP="00FE20D5">
      <w:pPr>
        <w:ind w:left="1440"/>
        <w:rPr>
          <w:rFonts w:cs="Arial"/>
        </w:rPr>
      </w:pPr>
      <w:r w:rsidRPr="00E73AB8">
        <w:rPr>
          <w:rFonts w:cs="Arial"/>
        </w:rPr>
        <w:t>А. з ініціативи приватної особи, яка подає до адміністративного органу заяву</w:t>
      </w:r>
    </w:p>
    <w:p w:rsidR="00FE20D5" w:rsidRPr="00E73AB8" w:rsidRDefault="00FE20D5" w:rsidP="00FE20D5">
      <w:pPr>
        <w:ind w:left="1440"/>
        <w:rPr>
          <w:rFonts w:cs="Arial"/>
        </w:rPr>
      </w:pPr>
      <w:r w:rsidRPr="00E73AB8">
        <w:rPr>
          <w:rFonts w:cs="Arial"/>
        </w:rPr>
        <w:t>Б. з ініціативи приватної особи, яка подає до адміністративного органу пропозицію</w:t>
      </w:r>
    </w:p>
    <w:p w:rsidR="00FE20D5" w:rsidRPr="00E73AB8" w:rsidRDefault="00FE20D5" w:rsidP="00FE20D5">
      <w:pPr>
        <w:ind w:left="1440"/>
        <w:rPr>
          <w:rFonts w:cs="Arial"/>
        </w:rPr>
      </w:pPr>
      <w:r w:rsidRPr="00E73AB8">
        <w:rPr>
          <w:rFonts w:cs="Arial"/>
        </w:rPr>
        <w:t>В. з ініціативи органу публічної адміністрації у зв‘язку з виконанням ним службових обов‘язкі</w:t>
      </w:r>
      <w:proofErr w:type="gramStart"/>
      <w:r w:rsidRPr="00E73AB8">
        <w:rPr>
          <w:rFonts w:cs="Arial"/>
        </w:rPr>
        <w:t>в</w:t>
      </w:r>
      <w:proofErr w:type="gramEnd"/>
    </w:p>
    <w:p w:rsidR="00FE20D5" w:rsidRPr="00E73AB8" w:rsidRDefault="00FE20D5" w:rsidP="00FE20D5">
      <w:pPr>
        <w:ind w:left="1440"/>
        <w:rPr>
          <w:rFonts w:cs="Arial"/>
        </w:rPr>
      </w:pPr>
      <w:r w:rsidRPr="00E73AB8">
        <w:rPr>
          <w:rFonts w:cs="Arial"/>
        </w:rPr>
        <w:t>Г. з ініціативи Європейського Суду з прав людини</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lastRenderedPageBreak/>
        <w:t xml:space="preserve">Оскарження в адміністративному порядку </w:t>
      </w:r>
      <w:proofErr w:type="gramStart"/>
      <w:r w:rsidRPr="00E73AB8">
        <w:rPr>
          <w:rFonts w:cs="Arial"/>
        </w:rPr>
        <w:t>р</w:t>
      </w:r>
      <w:proofErr w:type="gramEnd"/>
      <w:r w:rsidRPr="00E73AB8">
        <w:rPr>
          <w:rFonts w:cs="Arial"/>
        </w:rPr>
        <w:t>ішень, дій чи бездіяльності адміністративних органів у більшості держав, що належать до континентальної правової системи:</w:t>
      </w:r>
    </w:p>
    <w:p w:rsidR="00FE20D5" w:rsidRPr="00E73AB8" w:rsidRDefault="00FE20D5" w:rsidP="00FE20D5">
      <w:pPr>
        <w:ind w:left="1440"/>
        <w:rPr>
          <w:rFonts w:cs="Arial"/>
        </w:rPr>
      </w:pPr>
      <w:r w:rsidRPr="00E73AB8">
        <w:rPr>
          <w:rFonts w:cs="Arial"/>
        </w:rPr>
        <w:t>А. не передбачено</w:t>
      </w:r>
    </w:p>
    <w:p w:rsidR="00FE20D5" w:rsidRPr="00E73AB8" w:rsidRDefault="00FE20D5" w:rsidP="00FE20D5">
      <w:pPr>
        <w:ind w:left="1440"/>
        <w:rPr>
          <w:rFonts w:cs="Arial"/>
        </w:rPr>
      </w:pPr>
      <w:r w:rsidRPr="00E73AB8">
        <w:rPr>
          <w:rFonts w:cs="Arial"/>
        </w:rPr>
        <w:t xml:space="preserve">Б. є обов‘язковою передумовою подання позову </w:t>
      </w:r>
      <w:proofErr w:type="gramStart"/>
      <w:r w:rsidRPr="00E73AB8">
        <w:rPr>
          <w:rFonts w:cs="Arial"/>
        </w:rPr>
        <w:t>до</w:t>
      </w:r>
      <w:proofErr w:type="gramEnd"/>
      <w:r w:rsidRPr="00E73AB8">
        <w:rPr>
          <w:rFonts w:cs="Arial"/>
        </w:rPr>
        <w:t xml:space="preserve"> суду</w:t>
      </w:r>
    </w:p>
    <w:p w:rsidR="00FE20D5" w:rsidRPr="00E73AB8" w:rsidRDefault="00FE20D5" w:rsidP="00FE20D5">
      <w:pPr>
        <w:ind w:left="1440"/>
        <w:rPr>
          <w:rFonts w:cs="Arial"/>
        </w:rPr>
      </w:pPr>
      <w:r w:rsidRPr="00E73AB8">
        <w:rPr>
          <w:rFonts w:cs="Arial"/>
        </w:rPr>
        <w:t xml:space="preserve">В. може відбуватись паралельно з поданням позову </w:t>
      </w:r>
      <w:proofErr w:type="gramStart"/>
      <w:r w:rsidRPr="00E73AB8">
        <w:rPr>
          <w:rFonts w:cs="Arial"/>
        </w:rPr>
        <w:t>до</w:t>
      </w:r>
      <w:proofErr w:type="gramEnd"/>
      <w:r w:rsidRPr="00E73AB8">
        <w:rPr>
          <w:rFonts w:cs="Arial"/>
        </w:rPr>
        <w:t xml:space="preserve"> суду</w:t>
      </w:r>
    </w:p>
    <w:p w:rsidR="00FE20D5" w:rsidRPr="00E73AB8" w:rsidRDefault="00FE20D5" w:rsidP="00FE20D5">
      <w:pPr>
        <w:ind w:left="1440"/>
        <w:rPr>
          <w:rFonts w:cs="Arial"/>
        </w:rPr>
      </w:pPr>
      <w:r w:rsidRPr="00E73AB8">
        <w:rPr>
          <w:rFonts w:cs="Arial"/>
        </w:rPr>
        <w:t xml:space="preserve">Г. може відбуватись </w:t>
      </w:r>
      <w:proofErr w:type="gramStart"/>
      <w:r w:rsidRPr="00E73AB8">
        <w:rPr>
          <w:rFonts w:cs="Arial"/>
        </w:rPr>
        <w:t>п</w:t>
      </w:r>
      <w:proofErr w:type="gramEnd"/>
      <w:r w:rsidRPr="00E73AB8">
        <w:rPr>
          <w:rFonts w:cs="Arial"/>
        </w:rPr>
        <w:t>ісля судового розгляду адміністративної справи і прийняття рішення</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 xml:space="preserve">Загальний порядок прийняття індивідуальних адміністративних актів регулюється у більшості держав, що належать </w:t>
      </w:r>
      <w:proofErr w:type="gramStart"/>
      <w:r w:rsidRPr="00E73AB8">
        <w:rPr>
          <w:rFonts w:cs="Arial"/>
        </w:rPr>
        <w:t>до</w:t>
      </w:r>
      <w:proofErr w:type="gramEnd"/>
      <w:r w:rsidRPr="00E73AB8">
        <w:rPr>
          <w:rFonts w:cs="Arial"/>
        </w:rPr>
        <w:t xml:space="preserve"> континентальної правової системи:</w:t>
      </w:r>
    </w:p>
    <w:p w:rsidR="00FE20D5" w:rsidRPr="00E73AB8" w:rsidRDefault="00FE20D5" w:rsidP="00FE20D5">
      <w:pPr>
        <w:ind w:left="1440"/>
        <w:rPr>
          <w:rFonts w:cs="Arial"/>
        </w:rPr>
      </w:pPr>
      <w:r w:rsidRPr="00E73AB8">
        <w:rPr>
          <w:rFonts w:cs="Arial"/>
        </w:rPr>
        <w:t>А. законами (кодексами) про адміністративні правопорушення</w:t>
      </w:r>
    </w:p>
    <w:p w:rsidR="00FE20D5" w:rsidRPr="00E73AB8" w:rsidRDefault="00FE20D5" w:rsidP="00FE20D5">
      <w:pPr>
        <w:ind w:left="1440"/>
        <w:rPr>
          <w:rFonts w:cs="Arial"/>
        </w:rPr>
      </w:pPr>
      <w:r w:rsidRPr="00E73AB8">
        <w:rPr>
          <w:rFonts w:cs="Arial"/>
        </w:rPr>
        <w:t>Б. законами (кодексами) про адміністративне судочинство</w:t>
      </w:r>
    </w:p>
    <w:p w:rsidR="00FE20D5" w:rsidRPr="00E73AB8" w:rsidRDefault="00FE20D5" w:rsidP="00FE20D5">
      <w:pPr>
        <w:ind w:left="1440"/>
        <w:rPr>
          <w:rFonts w:cs="Arial"/>
        </w:rPr>
      </w:pPr>
      <w:proofErr w:type="gramStart"/>
      <w:r w:rsidRPr="00E73AB8">
        <w:rPr>
          <w:rFonts w:cs="Arial"/>
        </w:rPr>
        <w:t>В законами (кодексами про адміністративну процедуру</w:t>
      </w:r>
      <w:proofErr w:type="gramEnd"/>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За результатами розгляди скарги в адміністративному порядку уповноважений орган публічної адміністрації може:</w:t>
      </w:r>
    </w:p>
    <w:p w:rsidR="00FE20D5" w:rsidRPr="00E73AB8" w:rsidRDefault="00FE20D5" w:rsidP="00FE20D5">
      <w:pPr>
        <w:ind w:left="1440"/>
        <w:rPr>
          <w:rFonts w:cs="Arial"/>
        </w:rPr>
      </w:pPr>
      <w:r w:rsidRPr="00E73AB8">
        <w:rPr>
          <w:rFonts w:cs="Arial"/>
        </w:rPr>
        <w:t>А. задовольнити скаргу і скасувати адміністративний акт</w:t>
      </w:r>
    </w:p>
    <w:p w:rsidR="00FE20D5" w:rsidRPr="00E73AB8" w:rsidRDefault="00FE20D5" w:rsidP="00FE20D5">
      <w:pPr>
        <w:ind w:left="1440"/>
        <w:rPr>
          <w:rFonts w:cs="Arial"/>
        </w:rPr>
      </w:pPr>
      <w:proofErr w:type="gramStart"/>
      <w:r w:rsidRPr="00E73AB8">
        <w:rPr>
          <w:rFonts w:cs="Arial"/>
        </w:rPr>
        <w:t>Б</w:t>
      </w:r>
      <w:proofErr w:type="gramEnd"/>
      <w:r w:rsidRPr="00E73AB8">
        <w:rPr>
          <w:rFonts w:cs="Arial"/>
        </w:rPr>
        <w:t xml:space="preserve"> відхилити скаргу</w:t>
      </w:r>
    </w:p>
    <w:p w:rsidR="00FE20D5" w:rsidRPr="00E73AB8" w:rsidRDefault="00FE20D5" w:rsidP="00FE20D5">
      <w:pPr>
        <w:ind w:left="1440"/>
        <w:rPr>
          <w:rFonts w:cs="Arial"/>
        </w:rPr>
      </w:pPr>
      <w:r w:rsidRPr="00E73AB8">
        <w:rPr>
          <w:rFonts w:cs="Arial"/>
        </w:rPr>
        <w:t xml:space="preserve">В ухвалити нове </w:t>
      </w:r>
      <w:proofErr w:type="gramStart"/>
      <w:r w:rsidRPr="00E73AB8">
        <w:rPr>
          <w:rFonts w:cs="Arial"/>
        </w:rPr>
        <w:t>р</w:t>
      </w:r>
      <w:proofErr w:type="gramEnd"/>
      <w:r w:rsidRPr="00E73AB8">
        <w:rPr>
          <w:rFonts w:cs="Arial"/>
        </w:rPr>
        <w:t>ішення у справі</w:t>
      </w:r>
    </w:p>
    <w:p w:rsidR="00FE20D5" w:rsidRPr="00E73AB8" w:rsidRDefault="00FE20D5" w:rsidP="00FE20D5">
      <w:pPr>
        <w:ind w:left="1440"/>
        <w:rPr>
          <w:rFonts w:cs="Arial"/>
        </w:rPr>
      </w:pPr>
      <w:r w:rsidRPr="00E73AB8">
        <w:rPr>
          <w:rFonts w:cs="Arial"/>
        </w:rPr>
        <w:t xml:space="preserve">Г передати розгляд скарги </w:t>
      </w:r>
      <w:proofErr w:type="gramStart"/>
      <w:r w:rsidRPr="00E73AB8">
        <w:rPr>
          <w:rFonts w:cs="Arial"/>
        </w:rPr>
        <w:t>до</w:t>
      </w:r>
      <w:proofErr w:type="gramEnd"/>
      <w:r w:rsidRPr="00E73AB8">
        <w:rPr>
          <w:rFonts w:cs="Arial"/>
        </w:rPr>
        <w:t xml:space="preserve"> суду для розгляду по суті</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 xml:space="preserve">Зовнішній контроль за </w:t>
      </w:r>
      <w:proofErr w:type="gramStart"/>
      <w:r w:rsidRPr="00E73AB8">
        <w:rPr>
          <w:rFonts w:cs="Arial"/>
        </w:rPr>
        <w:t>р</w:t>
      </w:r>
      <w:proofErr w:type="gramEnd"/>
      <w:r w:rsidRPr="00E73AB8">
        <w:rPr>
          <w:rFonts w:cs="Arial"/>
        </w:rPr>
        <w:t>ішеннями, діями та бездіяльністю органів публічної адміністрації здійснюють:</w:t>
      </w:r>
    </w:p>
    <w:p w:rsidR="00FE20D5" w:rsidRPr="00E73AB8" w:rsidRDefault="00FE20D5" w:rsidP="007A40A9">
      <w:pPr>
        <w:numPr>
          <w:ilvl w:val="1"/>
          <w:numId w:val="11"/>
        </w:numPr>
        <w:jc w:val="both"/>
        <w:rPr>
          <w:rFonts w:cs="Arial"/>
        </w:rPr>
      </w:pPr>
      <w:r w:rsidRPr="00E73AB8">
        <w:rPr>
          <w:rFonts w:cs="Arial"/>
        </w:rPr>
        <w:t>А парламенти</w:t>
      </w:r>
    </w:p>
    <w:p w:rsidR="00FE20D5" w:rsidRPr="00E73AB8" w:rsidRDefault="00FE20D5" w:rsidP="007A40A9">
      <w:pPr>
        <w:numPr>
          <w:ilvl w:val="1"/>
          <w:numId w:val="11"/>
        </w:numPr>
        <w:jc w:val="both"/>
        <w:rPr>
          <w:rFonts w:cs="Arial"/>
        </w:rPr>
      </w:pPr>
      <w:proofErr w:type="gramStart"/>
      <w:r w:rsidRPr="00E73AB8">
        <w:rPr>
          <w:rFonts w:cs="Arial"/>
        </w:rPr>
        <w:t>Б</w:t>
      </w:r>
      <w:proofErr w:type="gramEnd"/>
      <w:r w:rsidRPr="00E73AB8">
        <w:rPr>
          <w:rFonts w:cs="Arial"/>
        </w:rPr>
        <w:t xml:space="preserve"> омбудсмани</w:t>
      </w:r>
    </w:p>
    <w:p w:rsidR="00FE20D5" w:rsidRPr="00E73AB8" w:rsidRDefault="00FE20D5" w:rsidP="007A40A9">
      <w:pPr>
        <w:numPr>
          <w:ilvl w:val="1"/>
          <w:numId w:val="11"/>
        </w:numPr>
        <w:jc w:val="both"/>
        <w:rPr>
          <w:rFonts w:cs="Arial"/>
        </w:rPr>
      </w:pPr>
      <w:r w:rsidRPr="00E73AB8">
        <w:rPr>
          <w:rFonts w:cs="Arial"/>
        </w:rPr>
        <w:t>В вищі органи публічної адміністрації та їх посадові особи</w:t>
      </w:r>
    </w:p>
    <w:p w:rsidR="00FE20D5" w:rsidRPr="00E73AB8" w:rsidRDefault="00FE20D5" w:rsidP="007A40A9">
      <w:pPr>
        <w:numPr>
          <w:ilvl w:val="1"/>
          <w:numId w:val="11"/>
        </w:numPr>
        <w:jc w:val="both"/>
        <w:rPr>
          <w:rFonts w:cs="Arial"/>
        </w:rPr>
      </w:pPr>
      <w:r w:rsidRPr="00E73AB8">
        <w:rPr>
          <w:rFonts w:cs="Arial"/>
        </w:rPr>
        <w:t>Г адміністративні суди</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 xml:space="preserve">Внутрішній контроль за </w:t>
      </w:r>
      <w:proofErr w:type="gramStart"/>
      <w:r w:rsidRPr="00E73AB8">
        <w:rPr>
          <w:rFonts w:cs="Arial"/>
        </w:rPr>
        <w:t>р</w:t>
      </w:r>
      <w:proofErr w:type="gramEnd"/>
      <w:r w:rsidRPr="00E73AB8">
        <w:rPr>
          <w:rFonts w:cs="Arial"/>
        </w:rPr>
        <w:t>ішеннями, діями та бездіяльністю органів публічної адміністрації здійснюють:</w:t>
      </w:r>
    </w:p>
    <w:p w:rsidR="00FE20D5" w:rsidRPr="00E73AB8" w:rsidRDefault="00FE20D5" w:rsidP="00FE20D5">
      <w:pPr>
        <w:ind w:left="1440"/>
        <w:rPr>
          <w:rFonts w:cs="Arial"/>
        </w:rPr>
      </w:pPr>
      <w:r w:rsidRPr="00E73AB8">
        <w:rPr>
          <w:rFonts w:cs="Arial"/>
        </w:rPr>
        <w:t>А парламенти</w:t>
      </w:r>
    </w:p>
    <w:p w:rsidR="00FE20D5" w:rsidRPr="00E73AB8" w:rsidRDefault="00FE20D5" w:rsidP="00FE20D5">
      <w:pPr>
        <w:ind w:left="1440"/>
        <w:rPr>
          <w:rFonts w:cs="Arial"/>
        </w:rPr>
      </w:pPr>
      <w:proofErr w:type="gramStart"/>
      <w:r w:rsidRPr="00E73AB8">
        <w:rPr>
          <w:rFonts w:cs="Arial"/>
        </w:rPr>
        <w:t>Б</w:t>
      </w:r>
      <w:proofErr w:type="gramEnd"/>
      <w:r w:rsidRPr="00E73AB8">
        <w:rPr>
          <w:rFonts w:cs="Arial"/>
        </w:rPr>
        <w:t xml:space="preserve"> вищі органи публічної адміністрації та їх посадові особи</w:t>
      </w:r>
    </w:p>
    <w:p w:rsidR="00FE20D5" w:rsidRPr="00E73AB8" w:rsidRDefault="00FE20D5" w:rsidP="00FE20D5">
      <w:pPr>
        <w:ind w:left="1440"/>
        <w:rPr>
          <w:rFonts w:cs="Arial"/>
        </w:rPr>
      </w:pPr>
      <w:r w:rsidRPr="00E73AB8">
        <w:rPr>
          <w:rFonts w:cs="Arial"/>
        </w:rPr>
        <w:t>В адміністративні суди</w:t>
      </w:r>
    </w:p>
    <w:p w:rsidR="00FE20D5" w:rsidRPr="00E73AB8" w:rsidRDefault="00FE20D5" w:rsidP="00FE20D5">
      <w:pPr>
        <w:tabs>
          <w:tab w:val="left" w:pos="6165"/>
        </w:tabs>
        <w:ind w:left="1440"/>
        <w:rPr>
          <w:rFonts w:cs="Arial"/>
        </w:rPr>
      </w:pPr>
      <w:r w:rsidRPr="00E73AB8">
        <w:rPr>
          <w:rFonts w:cs="Arial"/>
        </w:rPr>
        <w:t>Г глави держав у президентських республіках</w:t>
      </w:r>
      <w:r w:rsidRPr="00E73AB8">
        <w:rPr>
          <w:rFonts w:cs="Arial"/>
        </w:rPr>
        <w:tab/>
      </w:r>
    </w:p>
    <w:p w:rsidR="00FE20D5" w:rsidRPr="00E73AB8" w:rsidRDefault="00FE20D5" w:rsidP="00FE20D5">
      <w:pPr>
        <w:tabs>
          <w:tab w:val="left" w:pos="6165"/>
        </w:tabs>
        <w:ind w:left="720"/>
        <w:rPr>
          <w:rFonts w:cs="Arial"/>
        </w:rPr>
      </w:pPr>
    </w:p>
    <w:p w:rsidR="00FE20D5" w:rsidRPr="00E73AB8" w:rsidRDefault="00FE20D5" w:rsidP="00FE20D5">
      <w:pPr>
        <w:tabs>
          <w:tab w:val="left" w:pos="6165"/>
        </w:tabs>
        <w:ind w:left="720"/>
        <w:rPr>
          <w:rFonts w:cs="Arial"/>
        </w:rPr>
      </w:pPr>
    </w:p>
    <w:p w:rsidR="00FE20D5" w:rsidRPr="00E73AB8" w:rsidRDefault="00FE20D5" w:rsidP="007A40A9">
      <w:pPr>
        <w:numPr>
          <w:ilvl w:val="0"/>
          <w:numId w:val="11"/>
        </w:numPr>
        <w:jc w:val="both"/>
        <w:rPr>
          <w:rFonts w:cs="Arial"/>
        </w:rPr>
      </w:pPr>
      <w:r w:rsidRPr="00E73AB8">
        <w:rPr>
          <w:rFonts w:cs="Arial"/>
        </w:rPr>
        <w:t xml:space="preserve">Парламентський контроль за </w:t>
      </w:r>
      <w:proofErr w:type="gramStart"/>
      <w:r w:rsidRPr="00E73AB8">
        <w:rPr>
          <w:rFonts w:cs="Arial"/>
        </w:rPr>
        <w:t>р</w:t>
      </w:r>
      <w:proofErr w:type="gramEnd"/>
      <w:r w:rsidRPr="00E73AB8">
        <w:rPr>
          <w:rFonts w:cs="Arial"/>
        </w:rPr>
        <w:t>ішеннями, діями та бездіяльністю органів публічної адміністрації здійснюється у формах:</w:t>
      </w:r>
    </w:p>
    <w:p w:rsidR="00FE20D5" w:rsidRPr="00E73AB8" w:rsidRDefault="00FE20D5" w:rsidP="00FE20D5">
      <w:pPr>
        <w:ind w:left="1440"/>
        <w:rPr>
          <w:rFonts w:cs="Arial"/>
        </w:rPr>
      </w:pPr>
      <w:r w:rsidRPr="00E73AB8">
        <w:rPr>
          <w:rFonts w:cs="Arial"/>
        </w:rPr>
        <w:t>А діяльності постійних комісій (комітетів) парламенті</w:t>
      </w:r>
      <w:proofErr w:type="gramStart"/>
      <w:r w:rsidRPr="00E73AB8">
        <w:rPr>
          <w:rFonts w:cs="Arial"/>
        </w:rPr>
        <w:t>в</w:t>
      </w:r>
      <w:proofErr w:type="gramEnd"/>
    </w:p>
    <w:p w:rsidR="00FE20D5" w:rsidRPr="00E73AB8" w:rsidRDefault="00FE20D5" w:rsidP="00FE20D5">
      <w:pPr>
        <w:ind w:left="1440"/>
        <w:rPr>
          <w:rFonts w:cs="Arial"/>
        </w:rPr>
      </w:pPr>
      <w:r w:rsidRPr="00E73AB8">
        <w:rPr>
          <w:rFonts w:cs="Arial"/>
        </w:rPr>
        <w:t>Б періодичного обговорення в парламентах звітів уряді</w:t>
      </w:r>
      <w:proofErr w:type="gramStart"/>
      <w:r w:rsidRPr="00E73AB8">
        <w:rPr>
          <w:rFonts w:cs="Arial"/>
        </w:rPr>
        <w:t>в</w:t>
      </w:r>
      <w:proofErr w:type="gramEnd"/>
    </w:p>
    <w:p w:rsidR="00FE20D5" w:rsidRPr="00E73AB8" w:rsidRDefault="00FE20D5" w:rsidP="00FE20D5">
      <w:pPr>
        <w:ind w:left="1440"/>
        <w:rPr>
          <w:rFonts w:cs="Arial"/>
        </w:rPr>
      </w:pPr>
      <w:r w:rsidRPr="00E73AB8">
        <w:rPr>
          <w:rFonts w:cs="Arial"/>
        </w:rPr>
        <w:t>В контрасигнації</w:t>
      </w:r>
    </w:p>
    <w:p w:rsidR="00FE20D5" w:rsidRPr="00E73AB8" w:rsidRDefault="00FE20D5" w:rsidP="00FE20D5">
      <w:pPr>
        <w:ind w:left="1440"/>
        <w:rPr>
          <w:rFonts w:cs="Arial"/>
        </w:rPr>
      </w:pPr>
      <w:r w:rsidRPr="00E73AB8">
        <w:rPr>
          <w:rFonts w:cs="Arial"/>
        </w:rPr>
        <w:t>Г інтерпеляції</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lastRenderedPageBreak/>
        <w:t xml:space="preserve">Перевагами внутрішнього адміністративного контролю за </w:t>
      </w:r>
      <w:proofErr w:type="gramStart"/>
      <w:r w:rsidRPr="00E73AB8">
        <w:rPr>
          <w:rFonts w:cs="Arial"/>
        </w:rPr>
        <w:t>р</w:t>
      </w:r>
      <w:proofErr w:type="gramEnd"/>
      <w:r w:rsidRPr="00E73AB8">
        <w:rPr>
          <w:rFonts w:cs="Arial"/>
        </w:rPr>
        <w:t>ішеннями, діями та бездіяльністю органів публічної адміністрації є:</w:t>
      </w:r>
    </w:p>
    <w:p w:rsidR="00FE20D5" w:rsidRPr="00E73AB8" w:rsidRDefault="00FE20D5" w:rsidP="00FE20D5">
      <w:pPr>
        <w:ind w:left="1440"/>
        <w:rPr>
          <w:rFonts w:cs="Arial"/>
        </w:rPr>
      </w:pPr>
      <w:r w:rsidRPr="00E73AB8">
        <w:rPr>
          <w:rFonts w:cs="Arial"/>
        </w:rPr>
        <w:t xml:space="preserve">А ширший обсяг контролю, який здійснюється не лише за законністю, але й </w:t>
      </w:r>
      <w:proofErr w:type="gramStart"/>
      <w:r w:rsidRPr="00E73AB8">
        <w:rPr>
          <w:rFonts w:cs="Arial"/>
        </w:rPr>
        <w:t>доц</w:t>
      </w:r>
      <w:proofErr w:type="gramEnd"/>
      <w:r w:rsidRPr="00E73AB8">
        <w:rPr>
          <w:rFonts w:cs="Arial"/>
        </w:rPr>
        <w:t xml:space="preserve">ільністю </w:t>
      </w:r>
    </w:p>
    <w:p w:rsidR="00FE20D5" w:rsidRPr="00E73AB8" w:rsidRDefault="00FE20D5" w:rsidP="00FE20D5">
      <w:pPr>
        <w:ind w:left="1440"/>
        <w:rPr>
          <w:rFonts w:cs="Arial"/>
        </w:rPr>
      </w:pPr>
      <w:r w:rsidRPr="00E73AB8">
        <w:rPr>
          <w:rFonts w:cs="Arial"/>
        </w:rPr>
        <w:t>Б наявність тісних взаємозв‘язкі</w:t>
      </w:r>
      <w:proofErr w:type="gramStart"/>
      <w:r w:rsidRPr="00E73AB8">
        <w:rPr>
          <w:rFonts w:cs="Arial"/>
        </w:rPr>
        <w:t>в</w:t>
      </w:r>
      <w:proofErr w:type="gramEnd"/>
      <w:r w:rsidRPr="00E73AB8">
        <w:rPr>
          <w:rFonts w:cs="Arial"/>
        </w:rPr>
        <w:t xml:space="preserve"> </w:t>
      </w:r>
      <w:proofErr w:type="gramStart"/>
      <w:r w:rsidRPr="00E73AB8">
        <w:rPr>
          <w:rFonts w:cs="Arial"/>
        </w:rPr>
        <w:t>у</w:t>
      </w:r>
      <w:proofErr w:type="gramEnd"/>
      <w:r w:rsidRPr="00E73AB8">
        <w:rPr>
          <w:rFonts w:cs="Arial"/>
        </w:rPr>
        <w:t xml:space="preserve"> системі органів публічної адміністрації </w:t>
      </w:r>
    </w:p>
    <w:p w:rsidR="00FE20D5" w:rsidRPr="00E73AB8" w:rsidRDefault="00FE20D5" w:rsidP="00FE20D5">
      <w:pPr>
        <w:ind w:left="1440"/>
        <w:rPr>
          <w:rFonts w:cs="Arial"/>
        </w:rPr>
      </w:pPr>
      <w:proofErr w:type="gramStart"/>
      <w:r w:rsidRPr="00E73AB8">
        <w:rPr>
          <w:rFonts w:cs="Arial"/>
        </w:rPr>
        <w:t>В б</w:t>
      </w:r>
      <w:proofErr w:type="gramEnd"/>
      <w:r w:rsidRPr="00E73AB8">
        <w:rPr>
          <w:rFonts w:cs="Arial"/>
        </w:rPr>
        <w:t>ільша оперативність</w:t>
      </w:r>
    </w:p>
    <w:p w:rsidR="00FE20D5" w:rsidRPr="00E73AB8" w:rsidRDefault="00FE20D5" w:rsidP="00FE20D5">
      <w:pPr>
        <w:tabs>
          <w:tab w:val="left" w:pos="5340"/>
        </w:tabs>
        <w:ind w:left="1440"/>
        <w:rPr>
          <w:rFonts w:cs="Arial"/>
        </w:rPr>
      </w:pPr>
      <w:r w:rsidRPr="00E73AB8">
        <w:rPr>
          <w:rFonts w:cs="Arial"/>
        </w:rPr>
        <w:t>Г незалежність контролюючих органі</w:t>
      </w:r>
      <w:proofErr w:type="gramStart"/>
      <w:r w:rsidRPr="00E73AB8">
        <w:rPr>
          <w:rFonts w:cs="Arial"/>
        </w:rPr>
        <w:t>в</w:t>
      </w:r>
      <w:proofErr w:type="gramEnd"/>
      <w:r w:rsidRPr="00E73AB8">
        <w:rPr>
          <w:rFonts w:cs="Arial"/>
        </w:rPr>
        <w:t xml:space="preserve"> </w:t>
      </w:r>
      <w:r w:rsidRPr="00E73AB8">
        <w:rPr>
          <w:rFonts w:cs="Arial"/>
        </w:rPr>
        <w:tab/>
      </w:r>
    </w:p>
    <w:p w:rsidR="00FE20D5" w:rsidRPr="00E73AB8" w:rsidRDefault="00FE20D5" w:rsidP="00FE20D5">
      <w:pPr>
        <w:tabs>
          <w:tab w:val="left" w:pos="5340"/>
        </w:tabs>
        <w:ind w:left="720"/>
        <w:rPr>
          <w:rFonts w:cs="Arial"/>
        </w:rPr>
      </w:pPr>
    </w:p>
    <w:p w:rsidR="00FE20D5" w:rsidRPr="00E73AB8" w:rsidRDefault="00FE20D5" w:rsidP="007A40A9">
      <w:pPr>
        <w:numPr>
          <w:ilvl w:val="0"/>
          <w:numId w:val="11"/>
        </w:numPr>
        <w:jc w:val="both"/>
        <w:rPr>
          <w:rFonts w:cs="Arial"/>
        </w:rPr>
      </w:pPr>
      <w:r w:rsidRPr="00E73AB8">
        <w:rPr>
          <w:rFonts w:cs="Arial"/>
        </w:rPr>
        <w:t>Особливістю системи контролюючих органі</w:t>
      </w:r>
      <w:proofErr w:type="gramStart"/>
      <w:r w:rsidRPr="00E73AB8">
        <w:rPr>
          <w:rFonts w:cs="Arial"/>
        </w:rPr>
        <w:t>в</w:t>
      </w:r>
      <w:proofErr w:type="gramEnd"/>
      <w:r w:rsidRPr="00E73AB8">
        <w:rPr>
          <w:rFonts w:cs="Arial"/>
        </w:rPr>
        <w:t xml:space="preserve"> над публічною адміністрацією у Великій Британії є функціонування:</w:t>
      </w:r>
    </w:p>
    <w:p w:rsidR="00FE20D5" w:rsidRPr="00E73AB8" w:rsidRDefault="00FE20D5" w:rsidP="00FE20D5">
      <w:pPr>
        <w:ind w:left="1440"/>
        <w:rPr>
          <w:rFonts w:cs="Arial"/>
        </w:rPr>
      </w:pPr>
      <w:r w:rsidRPr="00E73AB8">
        <w:rPr>
          <w:rFonts w:cs="Arial"/>
        </w:rPr>
        <w:t>А адміністративних суді</w:t>
      </w:r>
      <w:proofErr w:type="gramStart"/>
      <w:r w:rsidRPr="00E73AB8">
        <w:rPr>
          <w:rFonts w:cs="Arial"/>
        </w:rPr>
        <w:t>в</w:t>
      </w:r>
      <w:proofErr w:type="gramEnd"/>
    </w:p>
    <w:p w:rsidR="00FE20D5" w:rsidRPr="00E73AB8" w:rsidRDefault="00FE20D5" w:rsidP="00FE20D5">
      <w:pPr>
        <w:ind w:left="1440"/>
        <w:rPr>
          <w:rFonts w:cs="Arial"/>
        </w:rPr>
      </w:pPr>
      <w:r w:rsidRPr="00E73AB8">
        <w:rPr>
          <w:rFonts w:cs="Arial"/>
        </w:rPr>
        <w:t xml:space="preserve">Б </w:t>
      </w:r>
      <w:proofErr w:type="gramStart"/>
      <w:r w:rsidRPr="00E73AB8">
        <w:rPr>
          <w:rFonts w:cs="Arial"/>
        </w:rPr>
        <w:t>м</w:t>
      </w:r>
      <w:proofErr w:type="gramEnd"/>
      <w:r w:rsidRPr="00E73AB8">
        <w:rPr>
          <w:rFonts w:cs="Arial"/>
        </w:rPr>
        <w:t>іністерських розслідувань (інспекцій)</w:t>
      </w:r>
    </w:p>
    <w:p w:rsidR="00FE20D5" w:rsidRPr="00E73AB8" w:rsidRDefault="00FE20D5" w:rsidP="00FE20D5">
      <w:pPr>
        <w:ind w:left="1440"/>
        <w:rPr>
          <w:rFonts w:cs="Arial"/>
        </w:rPr>
      </w:pPr>
      <w:r w:rsidRPr="00E73AB8">
        <w:rPr>
          <w:rFonts w:cs="Arial"/>
        </w:rPr>
        <w:t>В адміністративних трибуналі</w:t>
      </w:r>
      <w:proofErr w:type="gramStart"/>
      <w:r w:rsidRPr="00E73AB8">
        <w:rPr>
          <w:rFonts w:cs="Arial"/>
        </w:rPr>
        <w:t>в</w:t>
      </w:r>
      <w:proofErr w:type="gramEnd"/>
    </w:p>
    <w:p w:rsidR="00FE20D5" w:rsidRPr="00E73AB8" w:rsidRDefault="00FE20D5" w:rsidP="00FE20D5">
      <w:pPr>
        <w:ind w:left="1440"/>
        <w:rPr>
          <w:rFonts w:cs="Arial"/>
        </w:rPr>
      </w:pPr>
      <w:r w:rsidRPr="00E73AB8">
        <w:rPr>
          <w:rFonts w:cs="Arial"/>
        </w:rPr>
        <w:t>Г уповноважених посланників глави держави</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 xml:space="preserve">У Сполучених Штатах Америки судовий контроль за </w:t>
      </w:r>
      <w:proofErr w:type="gramStart"/>
      <w:r w:rsidRPr="00E73AB8">
        <w:rPr>
          <w:rFonts w:cs="Arial"/>
        </w:rPr>
        <w:t>р</w:t>
      </w:r>
      <w:proofErr w:type="gramEnd"/>
      <w:r w:rsidRPr="00E73AB8">
        <w:rPr>
          <w:rFonts w:cs="Arial"/>
        </w:rPr>
        <w:t>ішеннями, діями та бездіяльністю органів публічної адміністрації здійснюють:</w:t>
      </w:r>
    </w:p>
    <w:p w:rsidR="00FE20D5" w:rsidRPr="00E73AB8" w:rsidRDefault="00FE20D5" w:rsidP="00FE20D5">
      <w:pPr>
        <w:ind w:left="1440"/>
        <w:rPr>
          <w:rFonts w:cs="Arial"/>
        </w:rPr>
      </w:pPr>
      <w:r w:rsidRPr="00E73AB8">
        <w:rPr>
          <w:rFonts w:cs="Arial"/>
        </w:rPr>
        <w:t>А суди загальної юрисдикції</w:t>
      </w:r>
    </w:p>
    <w:p w:rsidR="00FE20D5" w:rsidRPr="00E73AB8" w:rsidRDefault="00FE20D5" w:rsidP="00FE20D5">
      <w:pPr>
        <w:ind w:left="1440"/>
        <w:rPr>
          <w:rFonts w:cs="Arial"/>
        </w:rPr>
      </w:pPr>
      <w:proofErr w:type="gramStart"/>
      <w:r w:rsidRPr="00E73AB8">
        <w:rPr>
          <w:rFonts w:cs="Arial"/>
        </w:rPr>
        <w:t>Б</w:t>
      </w:r>
      <w:proofErr w:type="gramEnd"/>
      <w:r w:rsidRPr="00E73AB8">
        <w:rPr>
          <w:rFonts w:cs="Arial"/>
        </w:rPr>
        <w:t xml:space="preserve"> конституційний суд</w:t>
      </w:r>
    </w:p>
    <w:p w:rsidR="00FE20D5" w:rsidRPr="00E73AB8" w:rsidRDefault="00FE20D5" w:rsidP="00FE20D5">
      <w:pPr>
        <w:ind w:left="1440"/>
        <w:rPr>
          <w:rFonts w:cs="Arial"/>
        </w:rPr>
      </w:pPr>
      <w:r w:rsidRPr="00E73AB8">
        <w:rPr>
          <w:rFonts w:cs="Arial"/>
        </w:rPr>
        <w:t>В адміністративні суди</w:t>
      </w:r>
    </w:p>
    <w:p w:rsidR="00FE20D5" w:rsidRPr="00E73AB8" w:rsidRDefault="00FE20D5" w:rsidP="00FE20D5">
      <w:pPr>
        <w:ind w:left="1440"/>
        <w:rPr>
          <w:rFonts w:cs="Arial"/>
        </w:rPr>
      </w:pPr>
      <w:r w:rsidRPr="00E73AB8">
        <w:rPr>
          <w:rFonts w:cs="Arial"/>
        </w:rPr>
        <w:t>Г суди, що розглядають справи про адміністративні правопорушення</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 xml:space="preserve">Вимога обов‘язкового адміністративного оскарження перед зверненням </w:t>
      </w:r>
      <w:proofErr w:type="gramStart"/>
      <w:r w:rsidRPr="00E73AB8">
        <w:rPr>
          <w:rFonts w:cs="Arial"/>
        </w:rPr>
        <w:t>до</w:t>
      </w:r>
      <w:proofErr w:type="gramEnd"/>
      <w:r w:rsidRPr="00E73AB8">
        <w:rPr>
          <w:rFonts w:cs="Arial"/>
        </w:rPr>
        <w:t xml:space="preserve"> суду з позовом проти органу публічної адміністрації:</w:t>
      </w:r>
    </w:p>
    <w:p w:rsidR="00FE20D5" w:rsidRPr="00E73AB8" w:rsidRDefault="00FE20D5" w:rsidP="00FE20D5">
      <w:pPr>
        <w:ind w:left="1440"/>
        <w:rPr>
          <w:rFonts w:cs="Arial"/>
        </w:rPr>
      </w:pPr>
      <w:r w:rsidRPr="00E73AB8">
        <w:rPr>
          <w:rFonts w:cs="Arial"/>
        </w:rPr>
        <w:t xml:space="preserve">А закріплена в законодавстві держав, що належать до англо-американської правової системи  </w:t>
      </w:r>
    </w:p>
    <w:p w:rsidR="00FE20D5" w:rsidRPr="00E73AB8" w:rsidRDefault="00FE20D5" w:rsidP="00FE20D5">
      <w:pPr>
        <w:ind w:left="1440"/>
        <w:rPr>
          <w:rFonts w:cs="Arial"/>
        </w:rPr>
      </w:pPr>
      <w:r w:rsidRPr="00E73AB8">
        <w:rPr>
          <w:rFonts w:cs="Arial"/>
        </w:rPr>
        <w:t xml:space="preserve">Б закріплена в законодавстві держав, що належать </w:t>
      </w:r>
      <w:proofErr w:type="gramStart"/>
      <w:r w:rsidRPr="00E73AB8">
        <w:rPr>
          <w:rFonts w:cs="Arial"/>
        </w:rPr>
        <w:t>до</w:t>
      </w:r>
      <w:proofErr w:type="gramEnd"/>
      <w:r w:rsidRPr="00E73AB8">
        <w:rPr>
          <w:rFonts w:cs="Arial"/>
        </w:rPr>
        <w:t xml:space="preserve"> континентальної правової системи  </w:t>
      </w:r>
    </w:p>
    <w:p w:rsidR="00FE20D5" w:rsidRPr="00E73AB8" w:rsidRDefault="00FE20D5" w:rsidP="00FE20D5">
      <w:pPr>
        <w:ind w:left="1440"/>
        <w:rPr>
          <w:rFonts w:cs="Arial"/>
        </w:rPr>
      </w:pPr>
      <w:proofErr w:type="gramStart"/>
      <w:r w:rsidRPr="00E73AB8">
        <w:rPr>
          <w:rFonts w:cs="Arial"/>
        </w:rPr>
        <w:t>В</w:t>
      </w:r>
      <w:proofErr w:type="gramEnd"/>
      <w:r w:rsidRPr="00E73AB8">
        <w:rPr>
          <w:rFonts w:cs="Arial"/>
        </w:rPr>
        <w:t xml:space="preserve"> існує в судовій практиці держав, що належать до англо-американської правової системи  </w:t>
      </w:r>
    </w:p>
    <w:p w:rsidR="00FE20D5" w:rsidRPr="00E73AB8" w:rsidRDefault="00FE20D5" w:rsidP="00FE20D5">
      <w:pPr>
        <w:ind w:left="1440"/>
        <w:rPr>
          <w:rFonts w:cs="Arial"/>
        </w:rPr>
      </w:pPr>
      <w:r w:rsidRPr="00E73AB8">
        <w:rPr>
          <w:rFonts w:cs="Arial"/>
        </w:rPr>
        <w:t>Г не закріплена в законодавстві жодної держави</w:t>
      </w:r>
    </w:p>
    <w:p w:rsidR="00FE20D5" w:rsidRPr="00E73AB8" w:rsidRDefault="00FE20D5" w:rsidP="00FE20D5">
      <w:pPr>
        <w:rPr>
          <w:rFonts w:cs="Arial"/>
        </w:rPr>
      </w:pPr>
    </w:p>
    <w:p w:rsidR="00FE20D5" w:rsidRPr="00E73AB8" w:rsidRDefault="00FE20D5" w:rsidP="007A40A9">
      <w:pPr>
        <w:numPr>
          <w:ilvl w:val="0"/>
          <w:numId w:val="11"/>
        </w:numPr>
        <w:jc w:val="both"/>
        <w:rPr>
          <w:rFonts w:cs="Arial"/>
        </w:rPr>
      </w:pPr>
      <w:r w:rsidRPr="00E73AB8">
        <w:rPr>
          <w:rFonts w:cs="Arial"/>
        </w:rPr>
        <w:t xml:space="preserve">Основною функцією спеціалізованих адміністративних судів </w:t>
      </w:r>
      <w:proofErr w:type="gramStart"/>
      <w:r w:rsidRPr="00E73AB8">
        <w:rPr>
          <w:rFonts w:cs="Arial"/>
        </w:rPr>
        <w:t>в</w:t>
      </w:r>
      <w:proofErr w:type="gramEnd"/>
      <w:r w:rsidRPr="00E73AB8">
        <w:rPr>
          <w:rFonts w:cs="Arial"/>
        </w:rPr>
        <w:t xml:space="preserve"> континентальній правовій системі є:</w:t>
      </w:r>
    </w:p>
    <w:p w:rsidR="00FE20D5" w:rsidRPr="00E73AB8" w:rsidRDefault="00FE20D5" w:rsidP="00FE20D5">
      <w:pPr>
        <w:ind w:left="1440"/>
        <w:rPr>
          <w:rFonts w:cs="Arial"/>
        </w:rPr>
      </w:pPr>
      <w:r w:rsidRPr="00E73AB8">
        <w:rPr>
          <w:rFonts w:cs="Arial"/>
        </w:rPr>
        <w:t>А розгляд та вирішення приватно-правових спорі</w:t>
      </w:r>
      <w:proofErr w:type="gramStart"/>
      <w:r w:rsidRPr="00E73AB8">
        <w:rPr>
          <w:rFonts w:cs="Arial"/>
        </w:rPr>
        <w:t>в</w:t>
      </w:r>
      <w:proofErr w:type="gramEnd"/>
    </w:p>
    <w:p w:rsidR="00FE20D5" w:rsidRPr="00E73AB8" w:rsidRDefault="00FE20D5" w:rsidP="00FE20D5">
      <w:pPr>
        <w:ind w:left="1440"/>
        <w:rPr>
          <w:rFonts w:cs="Arial"/>
        </w:rPr>
      </w:pPr>
      <w:proofErr w:type="gramStart"/>
      <w:r w:rsidRPr="00E73AB8">
        <w:rPr>
          <w:rFonts w:cs="Arial"/>
        </w:rPr>
        <w:t>Б</w:t>
      </w:r>
      <w:proofErr w:type="gramEnd"/>
      <w:r w:rsidRPr="00E73AB8">
        <w:rPr>
          <w:rFonts w:cs="Arial"/>
        </w:rPr>
        <w:t xml:space="preserve"> розгляд та вирішення приватно-правових спорів органів публічної адміністрації з приватними особами</w:t>
      </w:r>
    </w:p>
    <w:p w:rsidR="00FE20D5" w:rsidRPr="00E73AB8" w:rsidRDefault="00FE20D5" w:rsidP="00FE20D5">
      <w:pPr>
        <w:ind w:left="1440"/>
        <w:rPr>
          <w:rFonts w:cs="Arial"/>
        </w:rPr>
      </w:pPr>
      <w:r w:rsidRPr="00E73AB8">
        <w:rPr>
          <w:rFonts w:cs="Arial"/>
        </w:rPr>
        <w:t>В розгляд та вирішення публічно-правових спорів органів публічної адміністрації з приватними особами</w:t>
      </w:r>
    </w:p>
    <w:p w:rsidR="00FE20D5" w:rsidRPr="00E73AB8" w:rsidRDefault="00FE20D5" w:rsidP="00FE20D5">
      <w:pPr>
        <w:ind w:left="1440"/>
        <w:rPr>
          <w:rFonts w:cs="Arial"/>
        </w:rPr>
      </w:pPr>
      <w:r w:rsidRPr="00E73AB8">
        <w:rPr>
          <w:rFonts w:cs="Arial"/>
        </w:rPr>
        <w:t>Г розгляд та вирішення справ про адміністративні правопорушення</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Повноваження адміністративних судів при розгляді публічно-правових спорів передбачають можливість:</w:t>
      </w:r>
    </w:p>
    <w:p w:rsidR="00FE20D5" w:rsidRPr="00E73AB8" w:rsidRDefault="00FE20D5" w:rsidP="00FE20D5">
      <w:pPr>
        <w:ind w:left="1440"/>
        <w:rPr>
          <w:rFonts w:cs="Arial"/>
        </w:rPr>
      </w:pPr>
      <w:r w:rsidRPr="00E73AB8">
        <w:rPr>
          <w:rFonts w:cs="Arial"/>
        </w:rPr>
        <w:t>А зобов‘язання органу публічної адміністрації вчинити певну дію</w:t>
      </w:r>
    </w:p>
    <w:p w:rsidR="00FE20D5" w:rsidRPr="00E73AB8" w:rsidRDefault="00FE20D5" w:rsidP="00FE20D5">
      <w:pPr>
        <w:ind w:left="1440"/>
        <w:rPr>
          <w:rFonts w:cs="Arial"/>
        </w:rPr>
      </w:pPr>
      <w:proofErr w:type="gramStart"/>
      <w:r w:rsidRPr="00E73AB8">
        <w:rPr>
          <w:rFonts w:cs="Arial"/>
        </w:rPr>
        <w:lastRenderedPageBreak/>
        <w:t>Б</w:t>
      </w:r>
      <w:proofErr w:type="gramEnd"/>
      <w:r w:rsidRPr="00E73AB8">
        <w:rPr>
          <w:rFonts w:cs="Arial"/>
        </w:rPr>
        <w:t xml:space="preserve"> скасування адміністративного акта</w:t>
      </w:r>
    </w:p>
    <w:p w:rsidR="00FE20D5" w:rsidRPr="00E73AB8" w:rsidRDefault="00FE20D5" w:rsidP="00FE20D5">
      <w:pPr>
        <w:ind w:left="1440"/>
        <w:rPr>
          <w:rFonts w:cs="Arial"/>
        </w:rPr>
      </w:pPr>
      <w:r w:rsidRPr="00E73AB8">
        <w:rPr>
          <w:rFonts w:cs="Arial"/>
        </w:rPr>
        <w:t>В скасування адміністративного акта із зобов‘язанням органу публічної адміністрації забезпечити новий розгляд справи</w:t>
      </w:r>
    </w:p>
    <w:p w:rsidR="00FE20D5" w:rsidRPr="00E73AB8" w:rsidRDefault="00FE20D5" w:rsidP="00FE20D5">
      <w:pPr>
        <w:ind w:left="1440"/>
        <w:rPr>
          <w:rFonts w:cs="Arial"/>
        </w:rPr>
      </w:pPr>
      <w:r w:rsidRPr="00E73AB8">
        <w:rPr>
          <w:rFonts w:cs="Arial"/>
        </w:rPr>
        <w:t>Г зобов‘язання приватної особи не вчиняти у майбутньому протиправних дій</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 xml:space="preserve">Способами контролю громадськості за </w:t>
      </w:r>
      <w:proofErr w:type="gramStart"/>
      <w:r w:rsidRPr="00E73AB8">
        <w:rPr>
          <w:rFonts w:cs="Arial"/>
        </w:rPr>
        <w:t>р</w:t>
      </w:r>
      <w:proofErr w:type="gramEnd"/>
      <w:r w:rsidRPr="00E73AB8">
        <w:rPr>
          <w:rFonts w:cs="Arial"/>
        </w:rPr>
        <w:t>ішеннями, діями чи бездіяльністю органів публічної адміністрації є:</w:t>
      </w:r>
    </w:p>
    <w:p w:rsidR="00FE20D5" w:rsidRPr="00E73AB8" w:rsidRDefault="00FE20D5" w:rsidP="00FE20D5">
      <w:pPr>
        <w:ind w:left="1440"/>
        <w:rPr>
          <w:rFonts w:cs="Arial"/>
        </w:rPr>
      </w:pPr>
      <w:r w:rsidRPr="00E73AB8">
        <w:rPr>
          <w:rFonts w:cs="Arial"/>
        </w:rPr>
        <w:t xml:space="preserve">А подання </w:t>
      </w:r>
      <w:proofErr w:type="gramStart"/>
      <w:r w:rsidRPr="00E73AB8">
        <w:rPr>
          <w:rFonts w:cs="Arial"/>
        </w:rPr>
        <w:t>до</w:t>
      </w:r>
      <w:proofErr w:type="gramEnd"/>
      <w:r w:rsidRPr="00E73AB8">
        <w:rPr>
          <w:rFonts w:cs="Arial"/>
        </w:rPr>
        <w:t xml:space="preserve"> органів публічної адміністрації петицій та пропозицій</w:t>
      </w:r>
    </w:p>
    <w:p w:rsidR="00FE20D5" w:rsidRPr="00E73AB8" w:rsidRDefault="00FE20D5" w:rsidP="00FE20D5">
      <w:pPr>
        <w:ind w:left="1440"/>
        <w:rPr>
          <w:rFonts w:cs="Arial"/>
        </w:rPr>
      </w:pPr>
      <w:proofErr w:type="gramStart"/>
      <w:r w:rsidRPr="00E73AB8">
        <w:rPr>
          <w:rFonts w:cs="Arial"/>
        </w:rPr>
        <w:t>Б</w:t>
      </w:r>
      <w:proofErr w:type="gramEnd"/>
      <w:r w:rsidRPr="00E73AB8">
        <w:rPr>
          <w:rFonts w:cs="Arial"/>
        </w:rPr>
        <w:t xml:space="preserve"> публічне обговорення проектів актів публічної адміністрації за участю громадських організацій</w:t>
      </w:r>
    </w:p>
    <w:p w:rsidR="00FE20D5" w:rsidRPr="00E73AB8" w:rsidRDefault="00FE20D5" w:rsidP="00FE20D5">
      <w:pPr>
        <w:ind w:left="1440"/>
        <w:rPr>
          <w:rFonts w:cs="Arial"/>
        </w:rPr>
      </w:pPr>
      <w:r w:rsidRPr="00E73AB8">
        <w:rPr>
          <w:rFonts w:cs="Arial"/>
        </w:rPr>
        <w:t xml:space="preserve">В діяльність </w:t>
      </w:r>
      <w:proofErr w:type="gramStart"/>
      <w:r w:rsidRPr="00E73AB8">
        <w:rPr>
          <w:rFonts w:cs="Arial"/>
        </w:rPr>
        <w:t>п</w:t>
      </w:r>
      <w:proofErr w:type="gramEnd"/>
      <w:r w:rsidRPr="00E73AB8">
        <w:rPr>
          <w:rFonts w:cs="Arial"/>
        </w:rPr>
        <w:t>ідрозділів з охорони громадського порядку</w:t>
      </w:r>
    </w:p>
    <w:p w:rsidR="00FE20D5" w:rsidRPr="00E73AB8" w:rsidRDefault="00FE20D5" w:rsidP="00FE20D5">
      <w:pPr>
        <w:ind w:left="1440"/>
        <w:rPr>
          <w:rFonts w:cs="Arial"/>
        </w:rPr>
      </w:pPr>
      <w:r w:rsidRPr="00E73AB8">
        <w:rPr>
          <w:rFonts w:cs="Arial"/>
        </w:rPr>
        <w:t>Г публікації засобів масової інформації</w:t>
      </w:r>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Загальні кодекси (закони) про адміністративну процедуру врегульовують:</w:t>
      </w:r>
    </w:p>
    <w:p w:rsidR="00FE20D5" w:rsidRPr="00E73AB8" w:rsidRDefault="00FE20D5" w:rsidP="00FE20D5">
      <w:pPr>
        <w:ind w:left="1440"/>
        <w:rPr>
          <w:rFonts w:cs="Arial"/>
        </w:rPr>
      </w:pPr>
      <w:r w:rsidRPr="00E73AB8">
        <w:rPr>
          <w:rFonts w:cs="Arial"/>
        </w:rPr>
        <w:t>А порядок прийняття нормативних актів публічної адміністрації</w:t>
      </w:r>
    </w:p>
    <w:p w:rsidR="00FE20D5" w:rsidRPr="00E73AB8" w:rsidRDefault="00FE20D5" w:rsidP="00FE20D5">
      <w:pPr>
        <w:ind w:left="1440"/>
        <w:rPr>
          <w:rFonts w:cs="Arial"/>
        </w:rPr>
      </w:pPr>
      <w:r w:rsidRPr="00E73AB8">
        <w:rPr>
          <w:rFonts w:cs="Arial"/>
        </w:rPr>
        <w:t>Б порядок прийняття індивідуальних адміністративних акті</w:t>
      </w:r>
      <w:proofErr w:type="gramStart"/>
      <w:r w:rsidRPr="00E73AB8">
        <w:rPr>
          <w:rFonts w:cs="Arial"/>
        </w:rPr>
        <w:t>в</w:t>
      </w:r>
      <w:proofErr w:type="gramEnd"/>
    </w:p>
    <w:p w:rsidR="00FE20D5" w:rsidRPr="00E73AB8" w:rsidRDefault="00FE20D5" w:rsidP="00FE20D5">
      <w:pPr>
        <w:ind w:left="1440"/>
        <w:rPr>
          <w:rFonts w:cs="Arial"/>
        </w:rPr>
      </w:pPr>
      <w:r w:rsidRPr="00E73AB8">
        <w:rPr>
          <w:rFonts w:cs="Arial"/>
        </w:rPr>
        <w:t>В порядок укладення господарських договорі</w:t>
      </w:r>
      <w:proofErr w:type="gramStart"/>
      <w:r w:rsidRPr="00E73AB8">
        <w:rPr>
          <w:rFonts w:cs="Arial"/>
        </w:rPr>
        <w:t>в</w:t>
      </w:r>
      <w:proofErr w:type="gramEnd"/>
    </w:p>
    <w:p w:rsidR="00FE20D5" w:rsidRPr="00E73AB8" w:rsidRDefault="00FE20D5" w:rsidP="00FE20D5">
      <w:pPr>
        <w:ind w:left="1440"/>
        <w:rPr>
          <w:rFonts w:cs="Arial"/>
        </w:rPr>
      </w:pPr>
      <w:r w:rsidRPr="00E73AB8">
        <w:rPr>
          <w:rFonts w:cs="Arial"/>
        </w:rPr>
        <w:t>Г порядок укладення адміністративних договорі</w:t>
      </w:r>
      <w:proofErr w:type="gramStart"/>
      <w:r w:rsidRPr="00E73AB8">
        <w:rPr>
          <w:rFonts w:cs="Arial"/>
        </w:rPr>
        <w:t>в</w:t>
      </w:r>
      <w:proofErr w:type="gramEnd"/>
    </w:p>
    <w:p w:rsidR="00FE20D5" w:rsidRPr="00E73AB8" w:rsidRDefault="00FE20D5" w:rsidP="00FE20D5">
      <w:pPr>
        <w:ind w:left="720"/>
        <w:rPr>
          <w:rFonts w:cs="Arial"/>
        </w:rPr>
      </w:pPr>
    </w:p>
    <w:p w:rsidR="00FE20D5" w:rsidRPr="00E73AB8" w:rsidRDefault="00FE20D5" w:rsidP="007A40A9">
      <w:pPr>
        <w:numPr>
          <w:ilvl w:val="0"/>
          <w:numId w:val="11"/>
        </w:numPr>
        <w:jc w:val="both"/>
        <w:rPr>
          <w:rFonts w:cs="Arial"/>
        </w:rPr>
      </w:pPr>
      <w:r w:rsidRPr="00E73AB8">
        <w:rPr>
          <w:rFonts w:cs="Arial"/>
        </w:rPr>
        <w:t xml:space="preserve">Порядок прийняття індивідуальних адміністративних актів </w:t>
      </w:r>
      <w:proofErr w:type="gramStart"/>
      <w:r w:rsidRPr="00E73AB8">
        <w:rPr>
          <w:rFonts w:cs="Arial"/>
        </w:rPr>
        <w:t>в</w:t>
      </w:r>
      <w:proofErr w:type="gramEnd"/>
      <w:r w:rsidRPr="00E73AB8">
        <w:rPr>
          <w:rFonts w:cs="Arial"/>
        </w:rPr>
        <w:t xml:space="preserve"> Україні регулюється:</w:t>
      </w:r>
    </w:p>
    <w:p w:rsidR="00FE20D5" w:rsidRPr="00E73AB8" w:rsidRDefault="00FE20D5" w:rsidP="00FE20D5">
      <w:pPr>
        <w:ind w:left="1440"/>
        <w:rPr>
          <w:rFonts w:cs="Arial"/>
        </w:rPr>
      </w:pPr>
      <w:r w:rsidRPr="00E73AB8">
        <w:rPr>
          <w:rFonts w:cs="Arial"/>
        </w:rPr>
        <w:t>А загальним Адміністративно-процедурним кодексом</w:t>
      </w:r>
    </w:p>
    <w:p w:rsidR="00FE20D5" w:rsidRPr="00E73AB8" w:rsidRDefault="00FE20D5" w:rsidP="00FE20D5">
      <w:pPr>
        <w:ind w:left="1440"/>
        <w:rPr>
          <w:rFonts w:cs="Arial"/>
        </w:rPr>
      </w:pPr>
      <w:proofErr w:type="gramStart"/>
      <w:r w:rsidRPr="00E73AB8">
        <w:rPr>
          <w:rFonts w:cs="Arial"/>
        </w:rPr>
        <w:t>Б</w:t>
      </w:r>
      <w:proofErr w:type="gramEnd"/>
      <w:r w:rsidRPr="00E73AB8">
        <w:rPr>
          <w:rFonts w:cs="Arial"/>
        </w:rPr>
        <w:t xml:space="preserve"> Кодексом адміністративного судочинства</w:t>
      </w:r>
    </w:p>
    <w:p w:rsidR="00FE20D5" w:rsidRPr="00E73AB8" w:rsidRDefault="00FE20D5" w:rsidP="00FE20D5">
      <w:pPr>
        <w:ind w:left="1440"/>
        <w:rPr>
          <w:rFonts w:cs="Arial"/>
        </w:rPr>
      </w:pPr>
      <w:proofErr w:type="gramStart"/>
      <w:r w:rsidRPr="00E73AB8">
        <w:rPr>
          <w:rFonts w:cs="Arial"/>
        </w:rPr>
        <w:t>В</w:t>
      </w:r>
      <w:proofErr w:type="gramEnd"/>
      <w:r w:rsidRPr="00E73AB8">
        <w:rPr>
          <w:rFonts w:cs="Arial"/>
        </w:rPr>
        <w:t xml:space="preserve"> спеціальними законодавчими актами</w:t>
      </w:r>
    </w:p>
    <w:p w:rsidR="00FE20D5" w:rsidRPr="00E73AB8" w:rsidRDefault="00FE20D5" w:rsidP="00FE20D5">
      <w:pPr>
        <w:ind w:left="1440"/>
        <w:rPr>
          <w:rFonts w:cs="Arial"/>
        </w:rPr>
      </w:pPr>
      <w:r w:rsidRPr="00E73AB8">
        <w:rPr>
          <w:rFonts w:cs="Arial"/>
        </w:rPr>
        <w:t xml:space="preserve">Г не регулюється   </w:t>
      </w:r>
    </w:p>
    <w:p w:rsidR="00F153E0" w:rsidRPr="00140988" w:rsidRDefault="00F153E0" w:rsidP="00F153E0">
      <w:pPr>
        <w:pStyle w:val="31200"/>
        <w:tabs>
          <w:tab w:val="num" w:pos="0"/>
        </w:tabs>
        <w:spacing w:before="0" w:after="0"/>
        <w:ind w:firstLine="0"/>
        <w:jc w:val="center"/>
        <w:rPr>
          <w:bCs w:val="0"/>
          <w:caps w:val="0"/>
          <w:szCs w:val="28"/>
          <w:lang w:val="uk-UA" w:eastAsia="ru-RU"/>
        </w:rPr>
      </w:pPr>
    </w:p>
    <w:sectPr w:rsidR="00F153E0" w:rsidRPr="00140988" w:rsidSect="00E673F6">
      <w:headerReference w:type="default" r:id="rId12"/>
      <w:footerReference w:type="even" r:id="rId13"/>
      <w:footerReference w:type="default" r:id="rId14"/>
      <w:pgSz w:w="11906" w:h="16838"/>
      <w:pgMar w:top="1134" w:right="851"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0A9" w:rsidRDefault="007A40A9" w:rsidP="004F75E2">
      <w:r>
        <w:separator/>
      </w:r>
    </w:p>
  </w:endnote>
  <w:endnote w:type="continuationSeparator" w:id="0">
    <w:p w:rsidR="007A40A9" w:rsidRDefault="007A40A9" w:rsidP="004F7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CTT">
    <w:panose1 w:val="00000000000000000000"/>
    <w:charset w:val="02"/>
    <w:family w:val="auto"/>
    <w:notTrueType/>
    <w:pitch w:val="variable"/>
    <w:sig w:usb0="00000000" w:usb1="00000000" w:usb2="00000000" w:usb3="00000000" w:csb0="00000000" w:csb1="00000000"/>
  </w:font>
  <w:font w:name="Helvetica">
    <w:panose1 w:val="020B0604020202020204"/>
    <w:charset w:val="CC"/>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86" w:rsidRDefault="007A40A9" w:rsidP="00E673F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7586" w:rsidRDefault="007A40A9" w:rsidP="00E673F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86" w:rsidRDefault="007A40A9" w:rsidP="00E673F6">
    <w:pPr>
      <w:pStyle w:val="a3"/>
      <w:framePr w:wrap="around" w:vAnchor="text" w:hAnchor="margin" w:xAlign="right" w:y="1"/>
      <w:rPr>
        <w:rStyle w:val="a5"/>
      </w:rPr>
    </w:pPr>
  </w:p>
  <w:p w:rsidR="00FC7586" w:rsidRDefault="007A40A9" w:rsidP="00E673F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0A9" w:rsidRDefault="007A40A9" w:rsidP="004F75E2">
      <w:r>
        <w:separator/>
      </w:r>
    </w:p>
  </w:footnote>
  <w:footnote w:type="continuationSeparator" w:id="0">
    <w:p w:rsidR="007A40A9" w:rsidRDefault="007A40A9" w:rsidP="004F7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86" w:rsidRDefault="007A40A9">
    <w:pPr>
      <w:pStyle w:val="a7"/>
      <w:jc w:val="center"/>
    </w:pPr>
    <w:r>
      <w:fldChar w:fldCharType="begin"/>
    </w:r>
    <w:r>
      <w:instrText xml:space="preserve"> PAGE   \* MERGEFORMAT </w:instrText>
    </w:r>
    <w:r>
      <w:fldChar w:fldCharType="separate"/>
    </w:r>
    <w:r w:rsidR="00725E98">
      <w:rPr>
        <w:noProof/>
      </w:rPr>
      <w:t>24</w:t>
    </w:r>
    <w:r>
      <w:fldChar w:fldCharType="end"/>
    </w:r>
  </w:p>
  <w:p w:rsidR="00FC7586" w:rsidRDefault="007A40A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7D52"/>
    <w:multiLevelType w:val="hybridMultilevel"/>
    <w:tmpl w:val="1C94995C"/>
    <w:lvl w:ilvl="0" w:tplc="0419000F">
      <w:start w:val="1"/>
      <w:numFmt w:val="decimal"/>
      <w:lvlText w:val="%1."/>
      <w:lvlJc w:val="left"/>
      <w:pPr>
        <w:tabs>
          <w:tab w:val="num" w:pos="720"/>
        </w:tabs>
        <w:ind w:left="720" w:hanging="360"/>
      </w:pPr>
      <w:rPr>
        <w:rFonts w:hint="default"/>
      </w:rPr>
    </w:lvl>
    <w:lvl w:ilvl="1" w:tplc="4CAA9B18">
      <w:start w:val="1"/>
      <w:numFmt w:val="bullet"/>
      <w:lvlText w:val=""/>
      <w:lvlJc w:val="left"/>
      <w:pPr>
        <w:tabs>
          <w:tab w:val="num" w:pos="900"/>
        </w:tabs>
        <w:ind w:left="90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80634"/>
    <w:multiLevelType w:val="hybridMultilevel"/>
    <w:tmpl w:val="683EA9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16B58AC"/>
    <w:multiLevelType w:val="hybridMultilevel"/>
    <w:tmpl w:val="2F7AD4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EB6656"/>
    <w:multiLevelType w:val="hybridMultilevel"/>
    <w:tmpl w:val="E66433F2"/>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1EBB1BC1"/>
    <w:multiLevelType w:val="hybridMultilevel"/>
    <w:tmpl w:val="D7FC9BF0"/>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nsid w:val="210444A3"/>
    <w:multiLevelType w:val="hybridMultilevel"/>
    <w:tmpl w:val="8B1A0DB2"/>
    <w:lvl w:ilvl="0" w:tplc="3418DD78">
      <w:start w:val="1"/>
      <w:numFmt w:val="decimal"/>
      <w:pStyle w:val="bulets1"/>
      <w:lvlText w:val="%1."/>
      <w:lvlJc w:val="left"/>
      <w:pPr>
        <w:ind w:left="720" w:hanging="360"/>
      </w:pPr>
    </w:lvl>
    <w:lvl w:ilvl="1" w:tplc="F57C53B8" w:tentative="1">
      <w:start w:val="1"/>
      <w:numFmt w:val="lowerLetter"/>
      <w:lvlText w:val="%2."/>
      <w:lvlJc w:val="left"/>
      <w:pPr>
        <w:ind w:left="1440" w:hanging="360"/>
      </w:pPr>
    </w:lvl>
    <w:lvl w:ilvl="2" w:tplc="0A6AE668">
      <w:start w:val="1"/>
      <w:numFmt w:val="lowerRoman"/>
      <w:lvlText w:val="%3."/>
      <w:lvlJc w:val="right"/>
      <w:pPr>
        <w:ind w:left="2160" w:hanging="180"/>
      </w:pPr>
    </w:lvl>
    <w:lvl w:ilvl="3" w:tplc="B65A422C" w:tentative="1">
      <w:start w:val="1"/>
      <w:numFmt w:val="decimal"/>
      <w:lvlText w:val="%4."/>
      <w:lvlJc w:val="left"/>
      <w:pPr>
        <w:ind w:left="2880" w:hanging="360"/>
      </w:pPr>
    </w:lvl>
    <w:lvl w:ilvl="4" w:tplc="22C65CEC" w:tentative="1">
      <w:start w:val="1"/>
      <w:numFmt w:val="lowerLetter"/>
      <w:lvlText w:val="%5."/>
      <w:lvlJc w:val="left"/>
      <w:pPr>
        <w:ind w:left="3600" w:hanging="360"/>
      </w:pPr>
    </w:lvl>
    <w:lvl w:ilvl="5" w:tplc="31444BA2" w:tentative="1">
      <w:start w:val="1"/>
      <w:numFmt w:val="lowerRoman"/>
      <w:lvlText w:val="%6."/>
      <w:lvlJc w:val="right"/>
      <w:pPr>
        <w:ind w:left="4320" w:hanging="180"/>
      </w:pPr>
    </w:lvl>
    <w:lvl w:ilvl="6" w:tplc="E8662CFA" w:tentative="1">
      <w:start w:val="1"/>
      <w:numFmt w:val="decimal"/>
      <w:lvlText w:val="%7."/>
      <w:lvlJc w:val="left"/>
      <w:pPr>
        <w:ind w:left="5040" w:hanging="360"/>
      </w:pPr>
    </w:lvl>
    <w:lvl w:ilvl="7" w:tplc="E3386A08" w:tentative="1">
      <w:start w:val="1"/>
      <w:numFmt w:val="lowerLetter"/>
      <w:lvlText w:val="%8."/>
      <w:lvlJc w:val="left"/>
      <w:pPr>
        <w:ind w:left="5760" w:hanging="360"/>
      </w:pPr>
    </w:lvl>
    <w:lvl w:ilvl="8" w:tplc="10D4F750" w:tentative="1">
      <w:start w:val="1"/>
      <w:numFmt w:val="lowerRoman"/>
      <w:lvlText w:val="%9."/>
      <w:lvlJc w:val="right"/>
      <w:pPr>
        <w:ind w:left="6480" w:hanging="180"/>
      </w:pPr>
    </w:lvl>
  </w:abstractNum>
  <w:abstractNum w:abstractNumId="6">
    <w:nsid w:val="23E11F6E"/>
    <w:multiLevelType w:val="hybridMultilevel"/>
    <w:tmpl w:val="DF4290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84931B4"/>
    <w:multiLevelType w:val="hybridMultilevel"/>
    <w:tmpl w:val="E66433F2"/>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28D10A7B"/>
    <w:multiLevelType w:val="hybridMultilevel"/>
    <w:tmpl w:val="9DF2E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A3C69E6"/>
    <w:multiLevelType w:val="hybridMultilevel"/>
    <w:tmpl w:val="E66433F2"/>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DE322C4"/>
    <w:multiLevelType w:val="hybridMultilevel"/>
    <w:tmpl w:val="CA640660"/>
    <w:lvl w:ilvl="0" w:tplc="0419000F">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32DC677A"/>
    <w:multiLevelType w:val="hybridMultilevel"/>
    <w:tmpl w:val="0148A3E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33D247A9"/>
    <w:multiLevelType w:val="hybridMultilevel"/>
    <w:tmpl w:val="E66433F2"/>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3A260465"/>
    <w:multiLevelType w:val="hybridMultilevel"/>
    <w:tmpl w:val="90160574"/>
    <w:lvl w:ilvl="0" w:tplc="0419000F">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3BAA1F84"/>
    <w:multiLevelType w:val="hybridMultilevel"/>
    <w:tmpl w:val="A58C5AA4"/>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E6F5E30"/>
    <w:multiLevelType w:val="hybridMultilevel"/>
    <w:tmpl w:val="211C8DCC"/>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14F3346"/>
    <w:multiLevelType w:val="hybridMultilevel"/>
    <w:tmpl w:val="89B8F7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003DF7"/>
    <w:multiLevelType w:val="hybridMultilevel"/>
    <w:tmpl w:val="E2AC8C64"/>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7E73A68"/>
    <w:multiLevelType w:val="hybridMultilevel"/>
    <w:tmpl w:val="E0B8ACCC"/>
    <w:lvl w:ilvl="0" w:tplc="DE14533E">
      <w:start w:val="1"/>
      <w:numFmt w:val="decimal"/>
      <w:lvlText w:val="%1."/>
      <w:lvlJc w:val="left"/>
      <w:pPr>
        <w:ind w:left="10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F106E51"/>
    <w:multiLevelType w:val="hybridMultilevel"/>
    <w:tmpl w:val="CCF8D7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F964E31"/>
    <w:multiLevelType w:val="hybridMultilevel"/>
    <w:tmpl w:val="E66433F2"/>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5FE17D9F"/>
    <w:multiLevelType w:val="hybridMultilevel"/>
    <w:tmpl w:val="3F0C3E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0254026"/>
    <w:multiLevelType w:val="hybridMultilevel"/>
    <w:tmpl w:val="7ECCBF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7975285"/>
    <w:multiLevelType w:val="hybridMultilevel"/>
    <w:tmpl w:val="F130509E"/>
    <w:lvl w:ilvl="0" w:tplc="0419000F">
      <w:start w:val="1"/>
      <w:numFmt w:val="decimal"/>
      <w:lvlText w:val="%1."/>
      <w:lvlJc w:val="left"/>
      <w:pPr>
        <w:tabs>
          <w:tab w:val="num" w:pos="1410"/>
        </w:tabs>
        <w:ind w:left="1410" w:hanging="360"/>
      </w:pPr>
      <w:rPr>
        <w:rFonts w:hint="default"/>
      </w:rPr>
    </w:lvl>
    <w:lvl w:ilvl="1" w:tplc="04220019" w:tentative="1">
      <w:start w:val="1"/>
      <w:numFmt w:val="lowerLetter"/>
      <w:lvlText w:val="%2."/>
      <w:lvlJc w:val="left"/>
      <w:pPr>
        <w:ind w:left="2130" w:hanging="360"/>
      </w:pPr>
    </w:lvl>
    <w:lvl w:ilvl="2" w:tplc="0422001B" w:tentative="1">
      <w:start w:val="1"/>
      <w:numFmt w:val="lowerRoman"/>
      <w:lvlText w:val="%3."/>
      <w:lvlJc w:val="right"/>
      <w:pPr>
        <w:ind w:left="2850" w:hanging="180"/>
      </w:pPr>
    </w:lvl>
    <w:lvl w:ilvl="3" w:tplc="0422000F" w:tentative="1">
      <w:start w:val="1"/>
      <w:numFmt w:val="decimal"/>
      <w:lvlText w:val="%4."/>
      <w:lvlJc w:val="left"/>
      <w:pPr>
        <w:ind w:left="3570" w:hanging="360"/>
      </w:pPr>
    </w:lvl>
    <w:lvl w:ilvl="4" w:tplc="04220019" w:tentative="1">
      <w:start w:val="1"/>
      <w:numFmt w:val="lowerLetter"/>
      <w:lvlText w:val="%5."/>
      <w:lvlJc w:val="left"/>
      <w:pPr>
        <w:ind w:left="4290" w:hanging="360"/>
      </w:pPr>
    </w:lvl>
    <w:lvl w:ilvl="5" w:tplc="0422001B" w:tentative="1">
      <w:start w:val="1"/>
      <w:numFmt w:val="lowerRoman"/>
      <w:lvlText w:val="%6."/>
      <w:lvlJc w:val="right"/>
      <w:pPr>
        <w:ind w:left="5010" w:hanging="180"/>
      </w:pPr>
    </w:lvl>
    <w:lvl w:ilvl="6" w:tplc="0422000F" w:tentative="1">
      <w:start w:val="1"/>
      <w:numFmt w:val="decimal"/>
      <w:lvlText w:val="%7."/>
      <w:lvlJc w:val="left"/>
      <w:pPr>
        <w:ind w:left="5730" w:hanging="360"/>
      </w:pPr>
    </w:lvl>
    <w:lvl w:ilvl="7" w:tplc="04220019" w:tentative="1">
      <w:start w:val="1"/>
      <w:numFmt w:val="lowerLetter"/>
      <w:lvlText w:val="%8."/>
      <w:lvlJc w:val="left"/>
      <w:pPr>
        <w:ind w:left="6450" w:hanging="360"/>
      </w:pPr>
    </w:lvl>
    <w:lvl w:ilvl="8" w:tplc="0422001B" w:tentative="1">
      <w:start w:val="1"/>
      <w:numFmt w:val="lowerRoman"/>
      <w:lvlText w:val="%9."/>
      <w:lvlJc w:val="right"/>
      <w:pPr>
        <w:ind w:left="7170" w:hanging="180"/>
      </w:pPr>
    </w:lvl>
  </w:abstractNum>
  <w:abstractNum w:abstractNumId="24">
    <w:nsid w:val="6FD048B6"/>
    <w:multiLevelType w:val="hybridMultilevel"/>
    <w:tmpl w:val="E66433F2"/>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6FE9046F"/>
    <w:multiLevelType w:val="hybridMultilevel"/>
    <w:tmpl w:val="A28EAAC2"/>
    <w:lvl w:ilvl="0" w:tplc="0419000F">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75E36256"/>
    <w:multiLevelType w:val="hybridMultilevel"/>
    <w:tmpl w:val="956E123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76710EF1"/>
    <w:multiLevelType w:val="hybridMultilevel"/>
    <w:tmpl w:val="F278983E"/>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E1779FD"/>
    <w:multiLevelType w:val="hybridMultilevel"/>
    <w:tmpl w:val="548627B2"/>
    <w:lvl w:ilvl="0" w:tplc="0419000F">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5"/>
  </w:num>
  <w:num w:numId="2">
    <w:abstractNumId w:val="20"/>
  </w:num>
  <w:num w:numId="3">
    <w:abstractNumId w:val="0"/>
  </w:num>
  <w:num w:numId="4">
    <w:abstractNumId w:val="22"/>
  </w:num>
  <w:num w:numId="5">
    <w:abstractNumId w:val="1"/>
  </w:num>
  <w:num w:numId="6">
    <w:abstractNumId w:val="6"/>
  </w:num>
  <w:num w:numId="7">
    <w:abstractNumId w:val="11"/>
  </w:num>
  <w:num w:numId="8">
    <w:abstractNumId w:val="21"/>
  </w:num>
  <w:num w:numId="9">
    <w:abstractNumId w:val="8"/>
  </w:num>
  <w:num w:numId="10">
    <w:abstractNumId w:val="18"/>
  </w:num>
  <w:num w:numId="11">
    <w:abstractNumId w:val="16"/>
  </w:num>
  <w:num w:numId="12">
    <w:abstractNumId w:val="2"/>
  </w:num>
  <w:num w:numId="13">
    <w:abstractNumId w:val="12"/>
  </w:num>
  <w:num w:numId="14">
    <w:abstractNumId w:val="15"/>
  </w:num>
  <w:num w:numId="15">
    <w:abstractNumId w:val="24"/>
  </w:num>
  <w:num w:numId="16">
    <w:abstractNumId w:val="4"/>
  </w:num>
  <w:num w:numId="17">
    <w:abstractNumId w:val="26"/>
  </w:num>
  <w:num w:numId="18">
    <w:abstractNumId w:val="19"/>
  </w:num>
  <w:num w:numId="19">
    <w:abstractNumId w:val="9"/>
  </w:num>
  <w:num w:numId="20">
    <w:abstractNumId w:val="17"/>
  </w:num>
  <w:num w:numId="21">
    <w:abstractNumId w:val="3"/>
  </w:num>
  <w:num w:numId="22">
    <w:abstractNumId w:val="27"/>
  </w:num>
  <w:num w:numId="23">
    <w:abstractNumId w:val="7"/>
  </w:num>
  <w:num w:numId="24">
    <w:abstractNumId w:val="25"/>
  </w:num>
  <w:num w:numId="25">
    <w:abstractNumId w:val="13"/>
  </w:num>
  <w:num w:numId="26">
    <w:abstractNumId w:val="14"/>
  </w:num>
  <w:num w:numId="27">
    <w:abstractNumId w:val="28"/>
  </w:num>
  <w:num w:numId="28">
    <w:abstractNumId w:val="23"/>
  </w:num>
  <w:num w:numId="29">
    <w:abstractNumId w:val="1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proofState w:grammar="clean"/>
  <w:defaultTabStop w:val="708"/>
  <w:hyphenationZone w:val="425"/>
  <w:characterSpacingControl w:val="doNotCompress"/>
  <w:footnotePr>
    <w:footnote w:id="-1"/>
    <w:footnote w:id="0"/>
  </w:footnotePr>
  <w:endnotePr>
    <w:endnote w:id="-1"/>
    <w:endnote w:id="0"/>
  </w:endnotePr>
  <w:compat/>
  <w:rsids>
    <w:rsidRoot w:val="00F153E0"/>
    <w:rsid w:val="00010051"/>
    <w:rsid w:val="00140988"/>
    <w:rsid w:val="00183B3E"/>
    <w:rsid w:val="002E1D64"/>
    <w:rsid w:val="002F5920"/>
    <w:rsid w:val="00344CB9"/>
    <w:rsid w:val="0035728E"/>
    <w:rsid w:val="003B649D"/>
    <w:rsid w:val="0040438F"/>
    <w:rsid w:val="00446D78"/>
    <w:rsid w:val="004F75E2"/>
    <w:rsid w:val="00555983"/>
    <w:rsid w:val="00563190"/>
    <w:rsid w:val="005B35A9"/>
    <w:rsid w:val="00725E98"/>
    <w:rsid w:val="007663AC"/>
    <w:rsid w:val="007A40A9"/>
    <w:rsid w:val="007C3C18"/>
    <w:rsid w:val="00834621"/>
    <w:rsid w:val="00945B5A"/>
    <w:rsid w:val="00975C67"/>
    <w:rsid w:val="00A02197"/>
    <w:rsid w:val="00C9432D"/>
    <w:rsid w:val="00CC139A"/>
    <w:rsid w:val="00D41459"/>
    <w:rsid w:val="00D61A32"/>
    <w:rsid w:val="00D93CC9"/>
    <w:rsid w:val="00DB1343"/>
    <w:rsid w:val="00DB15F3"/>
    <w:rsid w:val="00EE4023"/>
    <w:rsid w:val="00F153E0"/>
    <w:rsid w:val="00FE20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190"/>
    <w:pPr>
      <w:spacing w:after="0" w:line="240" w:lineRule="auto"/>
    </w:pPr>
    <w:rPr>
      <w:rFonts w:eastAsia="Times New Roman"/>
      <w:szCs w:val="24"/>
      <w:lang w:val="ru-RU" w:eastAsia="ru-RU"/>
    </w:rPr>
  </w:style>
  <w:style w:type="paragraph" w:styleId="1">
    <w:name w:val="heading 1"/>
    <w:basedOn w:val="a"/>
    <w:next w:val="a"/>
    <w:link w:val="10"/>
    <w:qFormat/>
    <w:rsid w:val="00F153E0"/>
    <w:pPr>
      <w:keepNext/>
      <w:outlineLvl w:val="0"/>
    </w:pPr>
    <w:rPr>
      <w:sz w:val="32"/>
      <w:lang w:val="uk-UA"/>
    </w:rPr>
  </w:style>
  <w:style w:type="paragraph" w:styleId="2">
    <w:name w:val="heading 2"/>
    <w:basedOn w:val="a"/>
    <w:next w:val="a"/>
    <w:link w:val="20"/>
    <w:uiPriority w:val="99"/>
    <w:qFormat/>
    <w:rsid w:val="00F153E0"/>
    <w:pPr>
      <w:keepNext/>
      <w:spacing w:before="240" w:after="60"/>
      <w:outlineLvl w:val="1"/>
    </w:pPr>
    <w:rPr>
      <w:rFonts w:ascii="Arial" w:hAnsi="Arial" w:cs="Arial"/>
      <w:b/>
      <w:bCs/>
      <w:i/>
      <w:iCs/>
      <w:szCs w:val="28"/>
    </w:rPr>
  </w:style>
  <w:style w:type="paragraph" w:styleId="3">
    <w:name w:val="heading 3"/>
    <w:aliases w:val="заголовок 3"/>
    <w:basedOn w:val="a"/>
    <w:next w:val="a"/>
    <w:link w:val="30"/>
    <w:uiPriority w:val="99"/>
    <w:qFormat/>
    <w:rsid w:val="00F153E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153E0"/>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3E0"/>
    <w:rPr>
      <w:rFonts w:eastAsia="Times New Roman"/>
      <w:sz w:val="32"/>
      <w:szCs w:val="24"/>
      <w:lang w:eastAsia="ru-RU"/>
    </w:rPr>
  </w:style>
  <w:style w:type="character" w:customStyle="1" w:styleId="20">
    <w:name w:val="Заголовок 2 Знак"/>
    <w:basedOn w:val="a0"/>
    <w:link w:val="2"/>
    <w:uiPriority w:val="99"/>
    <w:rsid w:val="00F153E0"/>
    <w:rPr>
      <w:rFonts w:ascii="Arial" w:eastAsia="Times New Roman" w:hAnsi="Arial" w:cs="Arial"/>
      <w:b/>
      <w:bCs/>
      <w:i/>
      <w:iCs/>
      <w:lang w:val="ru-RU" w:eastAsia="ru-RU"/>
    </w:rPr>
  </w:style>
  <w:style w:type="character" w:customStyle="1" w:styleId="30">
    <w:name w:val="Заголовок 3 Знак"/>
    <w:aliases w:val="заголовок 3 Знак"/>
    <w:basedOn w:val="a0"/>
    <w:link w:val="3"/>
    <w:uiPriority w:val="99"/>
    <w:rsid w:val="00F153E0"/>
    <w:rPr>
      <w:rFonts w:ascii="Arial" w:eastAsia="Times New Roman" w:hAnsi="Arial" w:cs="Arial"/>
      <w:b/>
      <w:bCs/>
      <w:sz w:val="26"/>
      <w:szCs w:val="26"/>
      <w:lang w:val="ru-RU" w:eastAsia="ru-RU"/>
    </w:rPr>
  </w:style>
  <w:style w:type="character" w:customStyle="1" w:styleId="40">
    <w:name w:val="Заголовок 4 Знак"/>
    <w:basedOn w:val="a0"/>
    <w:link w:val="4"/>
    <w:uiPriority w:val="99"/>
    <w:rsid w:val="00F153E0"/>
    <w:rPr>
      <w:rFonts w:eastAsia="Times New Roman"/>
      <w:b/>
      <w:bCs/>
      <w:szCs w:val="24"/>
      <w:lang w:eastAsia="ru-RU"/>
    </w:rPr>
  </w:style>
  <w:style w:type="character" w:styleId="HTML">
    <w:name w:val="HTML Cite"/>
    <w:basedOn w:val="a0"/>
    <w:uiPriority w:val="99"/>
    <w:rsid w:val="00F153E0"/>
    <w:rPr>
      <w:rFonts w:cs="Times New Roman"/>
      <w:color w:val="008000"/>
    </w:rPr>
  </w:style>
  <w:style w:type="paragraph" w:styleId="a3">
    <w:name w:val="footer"/>
    <w:basedOn w:val="a"/>
    <w:link w:val="a4"/>
    <w:rsid w:val="00F153E0"/>
    <w:pPr>
      <w:tabs>
        <w:tab w:val="center" w:pos="4677"/>
        <w:tab w:val="right" w:pos="9355"/>
      </w:tabs>
    </w:pPr>
  </w:style>
  <w:style w:type="character" w:customStyle="1" w:styleId="a4">
    <w:name w:val="Нижний колонтитул Знак"/>
    <w:basedOn w:val="a0"/>
    <w:link w:val="a3"/>
    <w:rsid w:val="00F153E0"/>
    <w:rPr>
      <w:rFonts w:eastAsia="Times New Roman"/>
      <w:szCs w:val="24"/>
      <w:lang w:val="ru-RU" w:eastAsia="ru-RU"/>
    </w:rPr>
  </w:style>
  <w:style w:type="character" w:styleId="a5">
    <w:name w:val="page number"/>
    <w:basedOn w:val="a0"/>
    <w:rsid w:val="00F153E0"/>
    <w:rPr>
      <w:rFonts w:cs="Times New Roman"/>
    </w:rPr>
  </w:style>
  <w:style w:type="character" w:styleId="a6">
    <w:name w:val="Hyperlink"/>
    <w:basedOn w:val="a0"/>
    <w:uiPriority w:val="99"/>
    <w:rsid w:val="00F153E0"/>
    <w:rPr>
      <w:rFonts w:cs="Times New Roman"/>
      <w:color w:val="0000FF"/>
      <w:u w:val="single"/>
    </w:rPr>
  </w:style>
  <w:style w:type="paragraph" w:styleId="a7">
    <w:name w:val="header"/>
    <w:basedOn w:val="a"/>
    <w:link w:val="a8"/>
    <w:rsid w:val="00F153E0"/>
    <w:pPr>
      <w:tabs>
        <w:tab w:val="center" w:pos="4677"/>
        <w:tab w:val="right" w:pos="9355"/>
      </w:tabs>
    </w:pPr>
    <w:rPr>
      <w:sz w:val="24"/>
      <w:lang w:val="uk-UA" w:eastAsia="uk-UA"/>
    </w:rPr>
  </w:style>
  <w:style w:type="character" w:customStyle="1" w:styleId="a8">
    <w:name w:val="Верхний колонтитул Знак"/>
    <w:basedOn w:val="a0"/>
    <w:link w:val="a7"/>
    <w:rsid w:val="00F153E0"/>
    <w:rPr>
      <w:rFonts w:eastAsia="Times New Roman"/>
      <w:sz w:val="24"/>
      <w:szCs w:val="24"/>
      <w:lang w:eastAsia="uk-UA"/>
    </w:rPr>
  </w:style>
  <w:style w:type="paragraph" w:styleId="a9">
    <w:name w:val="No Spacing"/>
    <w:uiPriority w:val="99"/>
    <w:qFormat/>
    <w:rsid w:val="00F153E0"/>
    <w:pPr>
      <w:spacing w:after="0" w:line="240" w:lineRule="auto"/>
    </w:pPr>
    <w:rPr>
      <w:rFonts w:eastAsia="Times New Roman"/>
      <w:szCs w:val="24"/>
      <w:lang w:val="ru-RU" w:eastAsia="ru-RU"/>
    </w:rPr>
  </w:style>
  <w:style w:type="paragraph" w:styleId="aa">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
    <w:link w:val="ab"/>
    <w:autoRedefine/>
    <w:rsid w:val="00F153E0"/>
    <w:pPr>
      <w:tabs>
        <w:tab w:val="left" w:pos="709"/>
      </w:tabs>
      <w:jc w:val="both"/>
    </w:pPr>
    <w:rPr>
      <w:sz w:val="24"/>
      <w:lang w:val="uk-UA" w:eastAsia="en-US"/>
    </w:rPr>
  </w:style>
  <w:style w:type="character" w:customStyle="1" w:styleId="ab">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0"/>
    <w:link w:val="aa"/>
    <w:rsid w:val="00F153E0"/>
    <w:rPr>
      <w:rFonts w:eastAsia="Times New Roman"/>
      <w:sz w:val="24"/>
      <w:szCs w:val="24"/>
    </w:rPr>
  </w:style>
  <w:style w:type="paragraph" w:customStyle="1" w:styleId="numerik1">
    <w:name w:val="numerik1"/>
    <w:basedOn w:val="a"/>
    <w:rsid w:val="00F153E0"/>
    <w:pPr>
      <w:overflowPunct w:val="0"/>
      <w:autoSpaceDE w:val="0"/>
      <w:autoSpaceDN w:val="0"/>
      <w:adjustRightInd w:val="0"/>
      <w:spacing w:after="20"/>
      <w:ind w:left="397" w:hanging="397"/>
      <w:jc w:val="both"/>
      <w:textAlignment w:val="baseline"/>
    </w:pPr>
    <w:rPr>
      <w:rFonts w:ascii="Arial" w:hAnsi="Arial"/>
      <w:sz w:val="23"/>
      <w:szCs w:val="20"/>
      <w:lang w:eastAsia="uk-UA"/>
    </w:rPr>
  </w:style>
  <w:style w:type="paragraph" w:customStyle="1" w:styleId="31200">
    <w:name w:val="Стиль Стиль Заголовок 3 + 12 пт + Перед:  0 пт После:  0 пт"/>
    <w:basedOn w:val="a"/>
    <w:uiPriority w:val="99"/>
    <w:rsid w:val="00F153E0"/>
    <w:pPr>
      <w:keepNext/>
      <w:tabs>
        <w:tab w:val="left" w:pos="284"/>
      </w:tabs>
      <w:overflowPunct w:val="0"/>
      <w:autoSpaceDE w:val="0"/>
      <w:autoSpaceDN w:val="0"/>
      <w:adjustRightInd w:val="0"/>
      <w:spacing w:before="60" w:after="60"/>
      <w:ind w:firstLine="709"/>
      <w:jc w:val="both"/>
      <w:textAlignment w:val="baseline"/>
      <w:outlineLvl w:val="2"/>
    </w:pPr>
    <w:rPr>
      <w:b/>
      <w:bCs/>
      <w:caps/>
      <w:szCs w:val="20"/>
      <w:lang w:eastAsia="uk-UA"/>
    </w:rPr>
  </w:style>
  <w:style w:type="paragraph" w:styleId="ac">
    <w:name w:val="List Paragraph"/>
    <w:basedOn w:val="a"/>
    <w:uiPriority w:val="34"/>
    <w:qFormat/>
    <w:rsid w:val="00F153E0"/>
    <w:pPr>
      <w:ind w:left="720"/>
      <w:contextualSpacing/>
    </w:pPr>
    <w:rPr>
      <w:sz w:val="24"/>
      <w:lang w:val="uk-UA"/>
    </w:rPr>
  </w:style>
  <w:style w:type="paragraph" w:styleId="ad">
    <w:name w:val="Title"/>
    <w:basedOn w:val="a"/>
    <w:link w:val="ae"/>
    <w:qFormat/>
    <w:rsid w:val="00F153E0"/>
    <w:pPr>
      <w:spacing w:line="360" w:lineRule="auto"/>
      <w:ind w:right="-1"/>
      <w:jc w:val="center"/>
    </w:pPr>
    <w:rPr>
      <w:szCs w:val="20"/>
      <w:lang w:val="uk-UA"/>
    </w:rPr>
  </w:style>
  <w:style w:type="character" w:customStyle="1" w:styleId="ae">
    <w:name w:val="Название Знак"/>
    <w:basedOn w:val="a0"/>
    <w:link w:val="ad"/>
    <w:rsid w:val="00F153E0"/>
    <w:rPr>
      <w:rFonts w:eastAsia="Times New Roman"/>
      <w:szCs w:val="20"/>
      <w:lang w:eastAsia="ru-RU"/>
    </w:rPr>
  </w:style>
  <w:style w:type="paragraph" w:customStyle="1" w:styleId="bulets1">
    <w:name w:val="bulets1"/>
    <w:basedOn w:val="5"/>
    <w:rsid w:val="00F153E0"/>
    <w:pPr>
      <w:numPr>
        <w:numId w:val="1"/>
      </w:numPr>
      <w:spacing w:after="50"/>
      <w:ind w:left="397" w:hanging="284"/>
      <w:contextualSpacing w:val="0"/>
      <w:jc w:val="both"/>
    </w:pPr>
    <w:rPr>
      <w:rFonts w:ascii="Arial" w:hAnsi="Arial"/>
      <w:sz w:val="24"/>
      <w:szCs w:val="20"/>
      <w:lang w:val="en-GB"/>
    </w:rPr>
  </w:style>
  <w:style w:type="paragraph" w:customStyle="1" w:styleId="11">
    <w:name w:val="Абзац списка1"/>
    <w:basedOn w:val="a"/>
    <w:qFormat/>
    <w:rsid w:val="00F153E0"/>
    <w:pPr>
      <w:ind w:left="720"/>
      <w:contextualSpacing/>
    </w:pPr>
    <w:rPr>
      <w:sz w:val="24"/>
      <w:lang w:val="uk-UA"/>
    </w:rPr>
  </w:style>
  <w:style w:type="paragraph" w:styleId="5">
    <w:name w:val="List Number 5"/>
    <w:basedOn w:val="a"/>
    <w:unhideWhenUsed/>
    <w:rsid w:val="00F153E0"/>
    <w:pPr>
      <w:ind w:left="720" w:hanging="360"/>
      <w:contextualSpacing/>
    </w:pPr>
  </w:style>
  <w:style w:type="paragraph" w:styleId="af">
    <w:name w:val="Body Text"/>
    <w:basedOn w:val="a"/>
    <w:link w:val="af0"/>
    <w:unhideWhenUsed/>
    <w:rsid w:val="00F153E0"/>
    <w:pPr>
      <w:spacing w:after="120"/>
      <w:jc w:val="both"/>
    </w:pPr>
    <w:rPr>
      <w:rFonts w:ascii="Arial" w:hAnsi="Arial"/>
      <w:sz w:val="24"/>
      <w:szCs w:val="20"/>
      <w:lang w:val="en-GB"/>
    </w:rPr>
  </w:style>
  <w:style w:type="character" w:customStyle="1" w:styleId="af0">
    <w:name w:val="Основной текст Знак"/>
    <w:basedOn w:val="a0"/>
    <w:link w:val="af"/>
    <w:rsid w:val="00F153E0"/>
    <w:rPr>
      <w:rFonts w:ascii="Arial" w:eastAsia="Times New Roman" w:hAnsi="Arial"/>
      <w:sz w:val="24"/>
      <w:szCs w:val="20"/>
      <w:lang w:val="en-GB" w:eastAsia="ru-RU"/>
    </w:rPr>
  </w:style>
  <w:style w:type="character" w:customStyle="1" w:styleId="rvts23">
    <w:name w:val="rvts23"/>
    <w:basedOn w:val="a0"/>
    <w:rsid w:val="00F153E0"/>
  </w:style>
  <w:style w:type="paragraph" w:customStyle="1" w:styleId="12">
    <w:name w:val="Стиль1"/>
    <w:basedOn w:val="aa"/>
    <w:rsid w:val="00F153E0"/>
    <w:pPr>
      <w:tabs>
        <w:tab w:val="clear" w:pos="709"/>
      </w:tabs>
    </w:pPr>
    <w:rPr>
      <w:rFonts w:ascii="Arial" w:hAnsi="Arial"/>
      <w:vanish/>
      <w:szCs w:val="20"/>
      <w:lang w:val="ru-RU" w:eastAsia="ru-RU"/>
    </w:rPr>
  </w:style>
  <w:style w:type="paragraph" w:customStyle="1" w:styleId="Just">
    <w:name w:val="Just"/>
    <w:rsid w:val="00F153E0"/>
    <w:pPr>
      <w:autoSpaceDE w:val="0"/>
      <w:autoSpaceDN w:val="0"/>
      <w:adjustRightInd w:val="0"/>
      <w:spacing w:before="40" w:after="40" w:line="240" w:lineRule="auto"/>
      <w:ind w:firstLine="568"/>
      <w:jc w:val="both"/>
    </w:pPr>
    <w:rPr>
      <w:rFonts w:eastAsia="Times New Roman"/>
      <w:sz w:val="24"/>
      <w:szCs w:val="24"/>
      <w:lang w:val="ru-RU" w:eastAsia="uk-UA"/>
    </w:rPr>
  </w:style>
  <w:style w:type="paragraph" w:customStyle="1" w:styleId="numerik">
    <w:name w:val="numerik"/>
    <w:basedOn w:val="a"/>
    <w:rsid w:val="00F153E0"/>
    <w:pPr>
      <w:jc w:val="both"/>
    </w:pPr>
    <w:rPr>
      <w:rFonts w:ascii="Arial" w:hAnsi="Arial"/>
      <w:sz w:val="24"/>
      <w:szCs w:val="20"/>
      <w:lang w:val="en-GB"/>
    </w:rPr>
  </w:style>
  <w:style w:type="paragraph" w:styleId="af1">
    <w:name w:val="Body Text Indent"/>
    <w:basedOn w:val="a"/>
    <w:link w:val="af2"/>
    <w:rsid w:val="00F153E0"/>
    <w:pPr>
      <w:jc w:val="both"/>
    </w:pPr>
    <w:rPr>
      <w:rFonts w:ascii="Arial" w:hAnsi="Arial"/>
      <w:b/>
      <w:sz w:val="24"/>
      <w:szCs w:val="20"/>
      <w:lang w:val="en-GB"/>
    </w:rPr>
  </w:style>
  <w:style w:type="character" w:customStyle="1" w:styleId="af2">
    <w:name w:val="Основной текст с отступом Знак"/>
    <w:basedOn w:val="a0"/>
    <w:link w:val="af1"/>
    <w:rsid w:val="00F153E0"/>
    <w:rPr>
      <w:rFonts w:ascii="Arial" w:eastAsia="Times New Roman" w:hAnsi="Arial"/>
      <w:b/>
      <w:sz w:val="24"/>
      <w:szCs w:val="20"/>
      <w:lang w:val="en-GB" w:eastAsia="ru-RU"/>
    </w:rPr>
  </w:style>
  <w:style w:type="paragraph" w:styleId="21">
    <w:name w:val="Body Text Indent 2"/>
    <w:basedOn w:val="a"/>
    <w:link w:val="22"/>
    <w:rsid w:val="00F153E0"/>
    <w:pPr>
      <w:spacing w:line="360" w:lineRule="auto"/>
      <w:jc w:val="both"/>
    </w:pPr>
    <w:rPr>
      <w:rFonts w:ascii="Arial" w:hAnsi="Arial"/>
      <w:bCs/>
      <w:sz w:val="24"/>
      <w:szCs w:val="20"/>
      <w:lang w:val="en-GB"/>
    </w:rPr>
  </w:style>
  <w:style w:type="character" w:customStyle="1" w:styleId="22">
    <w:name w:val="Основной текст с отступом 2 Знак"/>
    <w:basedOn w:val="a0"/>
    <w:link w:val="21"/>
    <w:rsid w:val="00F153E0"/>
    <w:rPr>
      <w:rFonts w:ascii="Arial" w:eastAsia="Times New Roman" w:hAnsi="Arial"/>
      <w:bCs/>
      <w:sz w:val="24"/>
      <w:szCs w:val="20"/>
      <w:lang w:val="en-GB" w:eastAsia="ru-RU"/>
    </w:rPr>
  </w:style>
  <w:style w:type="paragraph" w:styleId="af3">
    <w:name w:val="Plain Text"/>
    <w:basedOn w:val="a"/>
    <w:link w:val="af4"/>
    <w:rsid w:val="00F153E0"/>
    <w:pPr>
      <w:jc w:val="both"/>
    </w:pPr>
    <w:rPr>
      <w:rFonts w:ascii="Courier New" w:hAnsi="Courier New"/>
      <w:sz w:val="20"/>
      <w:szCs w:val="20"/>
      <w:lang w:val="en-GB"/>
    </w:rPr>
  </w:style>
  <w:style w:type="character" w:customStyle="1" w:styleId="af4">
    <w:name w:val="Текст Знак"/>
    <w:basedOn w:val="a0"/>
    <w:link w:val="af3"/>
    <w:rsid w:val="00F153E0"/>
    <w:rPr>
      <w:rFonts w:ascii="Courier New" w:eastAsia="Times New Roman" w:hAnsi="Courier New"/>
      <w:sz w:val="20"/>
      <w:szCs w:val="20"/>
      <w:lang w:val="en-GB" w:eastAsia="ru-RU"/>
    </w:rPr>
  </w:style>
  <w:style w:type="character" w:customStyle="1" w:styleId="af5">
    <w:name w:val="Текст концевой сноски Знак"/>
    <w:basedOn w:val="a0"/>
    <w:link w:val="af6"/>
    <w:semiHidden/>
    <w:rsid w:val="00F153E0"/>
    <w:rPr>
      <w:rFonts w:ascii="Arial" w:eastAsia="Times New Roman" w:hAnsi="Arial"/>
      <w:sz w:val="24"/>
      <w:lang w:val="en-GB" w:eastAsia="ru-RU"/>
    </w:rPr>
  </w:style>
  <w:style w:type="paragraph" w:styleId="af6">
    <w:name w:val="endnote text"/>
    <w:basedOn w:val="a"/>
    <w:link w:val="af5"/>
    <w:semiHidden/>
    <w:rsid w:val="00F153E0"/>
    <w:pPr>
      <w:jc w:val="both"/>
    </w:pPr>
    <w:rPr>
      <w:rFonts w:ascii="Arial" w:hAnsi="Arial"/>
      <w:sz w:val="24"/>
      <w:szCs w:val="28"/>
      <w:lang w:val="en-GB"/>
    </w:rPr>
  </w:style>
  <w:style w:type="character" w:customStyle="1" w:styleId="13">
    <w:name w:val="Текст концевой сноски Знак1"/>
    <w:basedOn w:val="a0"/>
    <w:link w:val="af6"/>
    <w:uiPriority w:val="99"/>
    <w:semiHidden/>
    <w:rsid w:val="00F153E0"/>
    <w:rPr>
      <w:rFonts w:eastAsia="Times New Roman"/>
      <w:sz w:val="20"/>
      <w:szCs w:val="20"/>
      <w:lang w:val="ru-RU" w:eastAsia="ru-RU"/>
    </w:rPr>
  </w:style>
  <w:style w:type="paragraph" w:customStyle="1" w:styleId="31">
    <w:name w:val="Стиль Заголовок 3 + по центру"/>
    <w:basedOn w:val="3"/>
    <w:autoRedefine/>
    <w:rsid w:val="00F153E0"/>
    <w:pPr>
      <w:overflowPunct w:val="0"/>
      <w:autoSpaceDE w:val="0"/>
      <w:autoSpaceDN w:val="0"/>
      <w:adjustRightInd w:val="0"/>
      <w:spacing w:before="120" w:after="0"/>
      <w:jc w:val="center"/>
      <w:textAlignment w:val="baseline"/>
    </w:pPr>
    <w:rPr>
      <w:rFonts w:cs="Times New Roman"/>
      <w:caps/>
      <w:sz w:val="24"/>
      <w:szCs w:val="24"/>
      <w:lang w:eastAsia="uk-UA"/>
    </w:rPr>
  </w:style>
  <w:style w:type="paragraph" w:customStyle="1" w:styleId="Text1">
    <w:name w:val="Text1"/>
    <w:basedOn w:val="a"/>
    <w:rsid w:val="00F153E0"/>
    <w:pPr>
      <w:spacing w:after="120" w:line="288" w:lineRule="auto"/>
      <w:ind w:firstLine="567"/>
      <w:jc w:val="both"/>
    </w:pPr>
    <w:rPr>
      <w:rFonts w:ascii="Arial" w:hAnsi="Arial"/>
      <w:sz w:val="24"/>
      <w:szCs w:val="20"/>
    </w:rPr>
  </w:style>
  <w:style w:type="paragraph" w:customStyle="1" w:styleId="Text10">
    <w:name w:val="Text 1"/>
    <w:basedOn w:val="a"/>
    <w:rsid w:val="00F153E0"/>
    <w:pPr>
      <w:spacing w:after="120" w:line="288" w:lineRule="auto"/>
      <w:ind w:firstLine="567"/>
      <w:jc w:val="both"/>
    </w:pPr>
    <w:rPr>
      <w:rFonts w:ascii="Arial" w:hAnsi="Arial"/>
      <w:sz w:val="24"/>
      <w:szCs w:val="20"/>
    </w:rPr>
  </w:style>
  <w:style w:type="paragraph" w:customStyle="1" w:styleId="af7">
    <w:name w:val="Îáû÷íûé"/>
    <w:rsid w:val="00F153E0"/>
    <w:pPr>
      <w:overflowPunct w:val="0"/>
      <w:autoSpaceDE w:val="0"/>
      <w:autoSpaceDN w:val="0"/>
      <w:adjustRightInd w:val="0"/>
      <w:spacing w:after="0" w:line="240" w:lineRule="auto"/>
      <w:textAlignment w:val="baseline"/>
    </w:pPr>
    <w:rPr>
      <w:rFonts w:eastAsia="Times New Roman"/>
      <w:szCs w:val="20"/>
      <w:lang w:eastAsia="uk-UA"/>
    </w:rPr>
  </w:style>
  <w:style w:type="paragraph" w:styleId="32">
    <w:name w:val="Body Text Indent 3"/>
    <w:basedOn w:val="a"/>
    <w:link w:val="33"/>
    <w:rsid w:val="00F153E0"/>
    <w:pPr>
      <w:spacing w:after="120"/>
      <w:ind w:left="283"/>
      <w:jc w:val="both"/>
    </w:pPr>
    <w:rPr>
      <w:rFonts w:ascii="Arial" w:hAnsi="Arial"/>
      <w:sz w:val="16"/>
      <w:szCs w:val="16"/>
      <w:lang w:val="en-GB"/>
    </w:rPr>
  </w:style>
  <w:style w:type="character" w:customStyle="1" w:styleId="33">
    <w:name w:val="Основной текст с отступом 3 Знак"/>
    <w:basedOn w:val="a0"/>
    <w:link w:val="32"/>
    <w:rsid w:val="00F153E0"/>
    <w:rPr>
      <w:rFonts w:ascii="Arial" w:eastAsia="Times New Roman" w:hAnsi="Arial"/>
      <w:sz w:val="16"/>
      <w:szCs w:val="16"/>
      <w:lang w:val="en-GB" w:eastAsia="ru-RU"/>
    </w:rPr>
  </w:style>
  <w:style w:type="paragraph" w:customStyle="1" w:styleId="bulets1-06">
    <w:name w:val="Стиль bulets1 + Справа:  -0 см После:  6 пт"/>
    <w:basedOn w:val="bulets1"/>
    <w:autoRedefine/>
    <w:rsid w:val="00F153E0"/>
    <w:pPr>
      <w:spacing w:after="0"/>
      <w:ind w:left="0" w:firstLine="0"/>
    </w:pPr>
  </w:style>
  <w:style w:type="paragraph" w:customStyle="1" w:styleId="bulets1-061">
    <w:name w:val="Стиль bulets1 + Справа:  -0 см После:  6 пт1"/>
    <w:basedOn w:val="bulets1"/>
    <w:autoRedefine/>
    <w:rsid w:val="00F153E0"/>
    <w:pPr>
      <w:spacing w:after="0"/>
    </w:pPr>
  </w:style>
  <w:style w:type="paragraph" w:customStyle="1" w:styleId="bulets10">
    <w:name w:val="Стиль bulets1 + После:  0 пт"/>
    <w:basedOn w:val="bulets1"/>
    <w:autoRedefine/>
    <w:rsid w:val="00F153E0"/>
    <w:pPr>
      <w:spacing w:before="60" w:after="60"/>
      <w:ind w:left="0" w:firstLine="0"/>
      <w:jc w:val="center"/>
    </w:pPr>
    <w:rPr>
      <w:lang w:val="uk-UA"/>
    </w:rPr>
  </w:style>
  <w:style w:type="paragraph" w:customStyle="1" w:styleId="bulets1011">
    <w:name w:val="Стиль Стиль bulets1 + После:  0 пт + 11 пт"/>
    <w:basedOn w:val="bulets10"/>
    <w:autoRedefine/>
    <w:rsid w:val="00F153E0"/>
    <w:pPr>
      <w:spacing w:before="0" w:after="0"/>
      <w:jc w:val="both"/>
    </w:pPr>
    <w:rPr>
      <w:sz w:val="22"/>
      <w:szCs w:val="22"/>
      <w:lang w:val="ru-RU"/>
    </w:rPr>
  </w:style>
  <w:style w:type="paragraph" w:styleId="HTML0">
    <w:name w:val="HTML Preformatted"/>
    <w:basedOn w:val="a"/>
    <w:link w:val="HTML1"/>
    <w:rsid w:val="00F1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F153E0"/>
    <w:rPr>
      <w:rFonts w:ascii="Courier New" w:eastAsia="Times New Roman" w:hAnsi="Courier New" w:cs="Courier New"/>
      <w:sz w:val="20"/>
      <w:szCs w:val="20"/>
      <w:lang w:val="ru-RU" w:eastAsia="ru-RU"/>
    </w:rPr>
  </w:style>
  <w:style w:type="paragraph" w:customStyle="1" w:styleId="34">
    <w:name w:val="Îñíîâíîé òåêñò 3"/>
    <w:basedOn w:val="a"/>
    <w:rsid w:val="00F153E0"/>
    <w:pPr>
      <w:overflowPunct w:val="0"/>
      <w:autoSpaceDE w:val="0"/>
      <w:autoSpaceDN w:val="0"/>
      <w:adjustRightInd w:val="0"/>
      <w:jc w:val="both"/>
      <w:textAlignment w:val="baseline"/>
    </w:pPr>
    <w:rPr>
      <w:i/>
      <w:szCs w:val="20"/>
      <w:lang w:val="uk-UA" w:eastAsia="uk-UA"/>
    </w:rPr>
  </w:style>
  <w:style w:type="paragraph" w:customStyle="1" w:styleId="af8">
    <w:name w:val="ОСНОВНОЙ"/>
    <w:basedOn w:val="32"/>
    <w:rsid w:val="00F153E0"/>
    <w:pPr>
      <w:spacing w:after="0"/>
      <w:ind w:left="0" w:firstLine="340"/>
    </w:pPr>
    <w:rPr>
      <w:rFonts w:ascii="Times New Roman" w:hAnsi="Times New Roman"/>
      <w:sz w:val="19"/>
      <w:szCs w:val="20"/>
      <w:lang w:val="ru-RU"/>
    </w:rPr>
  </w:style>
  <w:style w:type="paragraph" w:customStyle="1" w:styleId="41200">
    <w:name w:val="Стиль Заголовок 4 + 12 пт По центру Перед:  0 пт После:  0 пт"/>
    <w:basedOn w:val="4"/>
    <w:autoRedefine/>
    <w:rsid w:val="00F153E0"/>
    <w:rPr>
      <w:sz w:val="24"/>
      <w:szCs w:val="20"/>
      <w:lang w:val="en-GB"/>
    </w:rPr>
  </w:style>
  <w:style w:type="paragraph" w:customStyle="1" w:styleId="263">
    <w:name w:val="Стиль Заголовок 2 + не курсив Перед:  6 пт После:  3 пт"/>
    <w:basedOn w:val="2"/>
    <w:autoRedefine/>
    <w:rsid w:val="00F153E0"/>
    <w:pPr>
      <w:spacing w:before="120"/>
      <w:jc w:val="both"/>
    </w:pPr>
    <w:rPr>
      <w:rFonts w:ascii="Times New Roman" w:hAnsi="Times New Roman" w:cs="Times New Roman"/>
      <w:i w:val="0"/>
      <w:iCs w:val="0"/>
      <w:sz w:val="24"/>
      <w:szCs w:val="20"/>
      <w:lang w:val="en-GB"/>
    </w:rPr>
  </w:style>
  <w:style w:type="paragraph" w:customStyle="1" w:styleId="2-0">
    <w:name w:val="Стиль Заголовок 2 + не курсив Справа:  -0 см"/>
    <w:basedOn w:val="2"/>
    <w:autoRedefine/>
    <w:rsid w:val="00F153E0"/>
    <w:pPr>
      <w:spacing w:before="120" w:after="0"/>
      <w:jc w:val="both"/>
    </w:pPr>
    <w:rPr>
      <w:rFonts w:ascii="Times New Roman" w:hAnsi="Times New Roman" w:cs="Times New Roman"/>
      <w:i w:val="0"/>
      <w:iCs w:val="0"/>
      <w:sz w:val="24"/>
      <w:szCs w:val="20"/>
      <w:lang w:val="en-GB"/>
    </w:rPr>
  </w:style>
  <w:style w:type="paragraph" w:customStyle="1" w:styleId="23">
    <w:name w:val="Стиль Заголовок 2 + не курсив"/>
    <w:basedOn w:val="2"/>
    <w:autoRedefine/>
    <w:rsid w:val="00F153E0"/>
    <w:pPr>
      <w:spacing w:before="0" w:after="0"/>
      <w:jc w:val="both"/>
    </w:pPr>
    <w:rPr>
      <w:rFonts w:ascii="Times New Roman" w:hAnsi="Times New Roman" w:cs="Times New Roman"/>
      <w:i w:val="0"/>
      <w:iCs w:val="0"/>
      <w:sz w:val="24"/>
      <w:szCs w:val="20"/>
      <w:lang w:val="en-GB"/>
    </w:rPr>
  </w:style>
  <w:style w:type="paragraph" w:customStyle="1" w:styleId="35">
    <w:name w:val="Стиль Заголовок 3 + По центру"/>
    <w:basedOn w:val="3"/>
    <w:autoRedefine/>
    <w:rsid w:val="00F153E0"/>
    <w:pPr>
      <w:overflowPunct w:val="0"/>
      <w:autoSpaceDE w:val="0"/>
      <w:autoSpaceDN w:val="0"/>
      <w:adjustRightInd w:val="0"/>
      <w:spacing w:before="120" w:after="0"/>
      <w:jc w:val="center"/>
      <w:textAlignment w:val="baseline"/>
    </w:pPr>
    <w:rPr>
      <w:rFonts w:ascii="Times New Roman" w:hAnsi="Times New Roman" w:cs="Times New Roman"/>
      <w:caps/>
      <w:spacing w:val="4"/>
      <w:sz w:val="24"/>
      <w:szCs w:val="24"/>
      <w:lang w:eastAsia="uk-UA"/>
    </w:rPr>
  </w:style>
  <w:style w:type="paragraph" w:customStyle="1" w:styleId="112">
    <w:name w:val="Стиль Заголовок 1 + 12 пт"/>
    <w:basedOn w:val="1"/>
    <w:link w:val="1120"/>
    <w:autoRedefine/>
    <w:rsid w:val="00F153E0"/>
    <w:pPr>
      <w:spacing w:before="120"/>
      <w:jc w:val="both"/>
    </w:pPr>
    <w:rPr>
      <w:b/>
      <w:bCs/>
      <w:kern w:val="28"/>
      <w:sz w:val="24"/>
    </w:rPr>
  </w:style>
  <w:style w:type="character" w:customStyle="1" w:styleId="1120">
    <w:name w:val="Стиль Заголовок 1 + 12 пт Знак"/>
    <w:basedOn w:val="10"/>
    <w:link w:val="112"/>
    <w:rsid w:val="00F153E0"/>
    <w:rPr>
      <w:b/>
      <w:bCs/>
      <w:kern w:val="28"/>
      <w:sz w:val="24"/>
    </w:rPr>
  </w:style>
  <w:style w:type="character" w:styleId="af9">
    <w:name w:val="Emphasis"/>
    <w:basedOn w:val="a0"/>
    <w:qFormat/>
    <w:rsid w:val="00F153E0"/>
    <w:rPr>
      <w:i/>
      <w:iCs/>
    </w:rPr>
  </w:style>
  <w:style w:type="character" w:styleId="afa">
    <w:name w:val="Strong"/>
    <w:basedOn w:val="a0"/>
    <w:qFormat/>
    <w:rsid w:val="00F153E0"/>
    <w:rPr>
      <w:b/>
      <w:bCs/>
    </w:rPr>
  </w:style>
  <w:style w:type="paragraph" w:customStyle="1" w:styleId="zm1">
    <w:name w:val="zm 1"/>
    <w:next w:val="a"/>
    <w:rsid w:val="00F153E0"/>
    <w:pPr>
      <w:autoSpaceDE w:val="0"/>
      <w:autoSpaceDN w:val="0"/>
      <w:adjustRightInd w:val="0"/>
      <w:spacing w:after="0" w:line="240" w:lineRule="auto"/>
    </w:pPr>
    <w:rPr>
      <w:rFonts w:ascii="BalticaC" w:eastAsia="Times New Roman" w:hAnsi="BalticaC" w:cs="BalticaC"/>
      <w:sz w:val="18"/>
      <w:szCs w:val="18"/>
      <w:lang w:val="ru-RU" w:eastAsia="ru-RU"/>
    </w:rPr>
  </w:style>
  <w:style w:type="paragraph" w:styleId="36">
    <w:name w:val="Body Text 3"/>
    <w:basedOn w:val="a"/>
    <w:link w:val="37"/>
    <w:rsid w:val="00F153E0"/>
    <w:pPr>
      <w:spacing w:after="120"/>
      <w:jc w:val="both"/>
    </w:pPr>
    <w:rPr>
      <w:rFonts w:ascii="Arial" w:hAnsi="Arial"/>
      <w:sz w:val="16"/>
      <w:szCs w:val="16"/>
      <w:lang w:val="en-GB"/>
    </w:rPr>
  </w:style>
  <w:style w:type="character" w:customStyle="1" w:styleId="37">
    <w:name w:val="Основной текст 3 Знак"/>
    <w:basedOn w:val="a0"/>
    <w:link w:val="36"/>
    <w:rsid w:val="00F153E0"/>
    <w:rPr>
      <w:rFonts w:ascii="Arial" w:eastAsia="Times New Roman" w:hAnsi="Arial"/>
      <w:sz w:val="16"/>
      <w:szCs w:val="16"/>
      <w:lang w:val="en-GB" w:eastAsia="ru-RU"/>
    </w:rPr>
  </w:style>
  <w:style w:type="paragraph" w:styleId="afb">
    <w:name w:val="Document Map"/>
    <w:basedOn w:val="a"/>
    <w:link w:val="afc"/>
    <w:rsid w:val="00F153E0"/>
    <w:pPr>
      <w:jc w:val="both"/>
    </w:pPr>
    <w:rPr>
      <w:rFonts w:ascii="Tahoma" w:hAnsi="Tahoma" w:cs="Tahoma"/>
      <w:sz w:val="16"/>
      <w:szCs w:val="16"/>
      <w:lang w:val="en-GB"/>
    </w:rPr>
  </w:style>
  <w:style w:type="character" w:customStyle="1" w:styleId="afc">
    <w:name w:val="Схема документа Знак"/>
    <w:basedOn w:val="a0"/>
    <w:link w:val="afb"/>
    <w:rsid w:val="00F153E0"/>
    <w:rPr>
      <w:rFonts w:ascii="Tahoma" w:eastAsia="Times New Roman" w:hAnsi="Tahoma" w:cs="Tahoma"/>
      <w:sz w:val="16"/>
      <w:szCs w:val="16"/>
      <w:lang w:val="en-GB" w:eastAsia="ru-RU"/>
    </w:rPr>
  </w:style>
  <w:style w:type="paragraph" w:styleId="afd">
    <w:name w:val="TOC Heading"/>
    <w:basedOn w:val="1"/>
    <w:next w:val="a"/>
    <w:uiPriority w:val="39"/>
    <w:qFormat/>
    <w:rsid w:val="00F153E0"/>
    <w:pPr>
      <w:keepLines/>
      <w:spacing w:before="480" w:line="276" w:lineRule="auto"/>
      <w:outlineLvl w:val="9"/>
    </w:pPr>
    <w:rPr>
      <w:rFonts w:ascii="Cambria" w:hAnsi="Cambria"/>
      <w:b/>
      <w:bCs/>
      <w:color w:val="365F91"/>
      <w:sz w:val="28"/>
      <w:szCs w:val="28"/>
      <w:lang w:val="ru-RU" w:eastAsia="en-US"/>
    </w:rPr>
  </w:style>
  <w:style w:type="paragraph" w:styleId="14">
    <w:name w:val="toc 1"/>
    <w:basedOn w:val="a"/>
    <w:next w:val="a"/>
    <w:autoRedefine/>
    <w:uiPriority w:val="39"/>
    <w:rsid w:val="00F153E0"/>
    <w:pPr>
      <w:jc w:val="both"/>
    </w:pPr>
    <w:rPr>
      <w:rFonts w:ascii="Arial" w:hAnsi="Arial"/>
      <w:sz w:val="24"/>
      <w:szCs w:val="20"/>
      <w:lang w:val="en-GB"/>
    </w:rPr>
  </w:style>
  <w:style w:type="paragraph" w:customStyle="1" w:styleId="311-0">
    <w:name w:val="Стиль Заголовок 3 + 11 пт Справа:  -0 см"/>
    <w:basedOn w:val="3"/>
    <w:autoRedefine/>
    <w:rsid w:val="00F153E0"/>
    <w:pPr>
      <w:spacing w:before="60"/>
      <w:jc w:val="center"/>
    </w:pPr>
    <w:rPr>
      <w:rFonts w:ascii="Times New Roman" w:hAnsi="Times New Roman" w:cs="Times New Roman"/>
      <w:caps/>
      <w:spacing w:val="4"/>
      <w:sz w:val="22"/>
      <w:szCs w:val="20"/>
    </w:rPr>
  </w:style>
  <w:style w:type="character" w:customStyle="1" w:styleId="afe">
    <w:name w:val="Печатная машинка"/>
    <w:rsid w:val="00F153E0"/>
    <w:rPr>
      <w:rFonts w:ascii="Courier New" w:hAnsi="Courier New"/>
      <w:sz w:val="20"/>
    </w:rPr>
  </w:style>
  <w:style w:type="paragraph" w:customStyle="1" w:styleId="Preformatted">
    <w:name w:val="Preformatted"/>
    <w:basedOn w:val="a"/>
    <w:rsid w:val="00F153E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en-US" w:eastAsia="en-US"/>
    </w:rPr>
  </w:style>
  <w:style w:type="paragraph" w:styleId="24">
    <w:name w:val="Body Text 2"/>
    <w:basedOn w:val="a"/>
    <w:link w:val="25"/>
    <w:rsid w:val="00F153E0"/>
    <w:pPr>
      <w:spacing w:after="120" w:line="480" w:lineRule="auto"/>
    </w:pPr>
    <w:rPr>
      <w:sz w:val="20"/>
      <w:szCs w:val="20"/>
      <w:lang w:val="en-US"/>
    </w:rPr>
  </w:style>
  <w:style w:type="character" w:customStyle="1" w:styleId="25">
    <w:name w:val="Основной текст 2 Знак"/>
    <w:basedOn w:val="a0"/>
    <w:link w:val="24"/>
    <w:rsid w:val="00F153E0"/>
    <w:rPr>
      <w:rFonts w:eastAsia="Times New Roman"/>
      <w:sz w:val="20"/>
      <w:szCs w:val="20"/>
      <w:lang w:val="en-US" w:eastAsia="ru-RU"/>
    </w:rPr>
  </w:style>
  <w:style w:type="paragraph" w:styleId="aff">
    <w:name w:val="Block Text"/>
    <w:basedOn w:val="a"/>
    <w:rsid w:val="00F153E0"/>
    <w:pPr>
      <w:ind w:left="720" w:right="113" w:firstLine="720"/>
      <w:jc w:val="both"/>
    </w:pPr>
    <w:rPr>
      <w:i/>
      <w:sz w:val="22"/>
      <w:szCs w:val="22"/>
      <w:lang w:eastAsia="en-US"/>
    </w:rPr>
  </w:style>
  <w:style w:type="paragraph" w:customStyle="1" w:styleId="211">
    <w:name w:val="Стиль Заголовок 2 + 11 пт"/>
    <w:basedOn w:val="2"/>
    <w:autoRedefine/>
    <w:rsid w:val="00F153E0"/>
    <w:pPr>
      <w:spacing w:before="60"/>
      <w:jc w:val="both"/>
    </w:pPr>
    <w:rPr>
      <w:rFonts w:ascii="Times New Roman" w:hAnsi="Times New Roman" w:cs="Times New Roman"/>
      <w:i w:val="0"/>
      <w:iCs w:val="0"/>
      <w:caps/>
      <w:spacing w:val="10"/>
      <w:sz w:val="22"/>
      <w:szCs w:val="20"/>
    </w:rPr>
  </w:style>
  <w:style w:type="character" w:customStyle="1" w:styleId="err1">
    <w:name w:val="err1"/>
    <w:basedOn w:val="a0"/>
    <w:rsid w:val="00F153E0"/>
    <w:rPr>
      <w:rFonts w:ascii="Tahoma" w:hAnsi="Tahoma" w:cs="Tahoma" w:hint="default"/>
      <w:color w:val="FF0000"/>
      <w:sz w:val="13"/>
      <w:szCs w:val="13"/>
      <w:bdr w:val="single" w:sz="4" w:space="1" w:color="D4DEE8" w:frame="1"/>
      <w:shd w:val="clear" w:color="auto" w:fill="F1F5F9"/>
    </w:rPr>
  </w:style>
  <w:style w:type="paragraph" w:styleId="aff0">
    <w:name w:val="Normal (Web)"/>
    <w:basedOn w:val="a"/>
    <w:uiPriority w:val="99"/>
    <w:rsid w:val="00F153E0"/>
    <w:pPr>
      <w:spacing w:before="100" w:beforeAutospacing="1" w:after="100" w:afterAutospacing="1"/>
    </w:pPr>
    <w:rPr>
      <w:sz w:val="24"/>
    </w:rPr>
  </w:style>
  <w:style w:type="character" w:customStyle="1" w:styleId="apple-converted-space">
    <w:name w:val="apple-converted-space"/>
    <w:basedOn w:val="a0"/>
    <w:rsid w:val="00F153E0"/>
  </w:style>
  <w:style w:type="character" w:customStyle="1" w:styleId="apple-style-span">
    <w:name w:val="apple-style-span"/>
    <w:basedOn w:val="a0"/>
    <w:rsid w:val="00F153E0"/>
  </w:style>
  <w:style w:type="paragraph" w:styleId="aff1">
    <w:name w:val="Balloon Text"/>
    <w:basedOn w:val="a"/>
    <w:link w:val="aff2"/>
    <w:uiPriority w:val="99"/>
    <w:semiHidden/>
    <w:unhideWhenUsed/>
    <w:rsid w:val="00F153E0"/>
    <w:pPr>
      <w:jc w:val="both"/>
    </w:pPr>
    <w:rPr>
      <w:rFonts w:ascii="Tahoma" w:hAnsi="Tahoma" w:cs="Tahoma"/>
      <w:sz w:val="16"/>
      <w:szCs w:val="16"/>
      <w:lang w:val="en-GB"/>
    </w:rPr>
  </w:style>
  <w:style w:type="character" w:customStyle="1" w:styleId="aff2">
    <w:name w:val="Текст выноски Знак"/>
    <w:basedOn w:val="a0"/>
    <w:link w:val="aff1"/>
    <w:uiPriority w:val="99"/>
    <w:semiHidden/>
    <w:rsid w:val="00F153E0"/>
    <w:rPr>
      <w:rFonts w:ascii="Tahoma" w:eastAsia="Times New Roman" w:hAnsi="Tahoma" w:cs="Tahoma"/>
      <w:sz w:val="16"/>
      <w:szCs w:val="16"/>
      <w:lang w:val="en-GB" w:eastAsia="ru-RU"/>
    </w:rPr>
  </w:style>
  <w:style w:type="paragraph" w:customStyle="1" w:styleId="210">
    <w:name w:val="Основной текст с отступом 21"/>
    <w:basedOn w:val="a"/>
    <w:rsid w:val="00F153E0"/>
    <w:pPr>
      <w:overflowPunct w:val="0"/>
      <w:autoSpaceDE w:val="0"/>
      <w:autoSpaceDN w:val="0"/>
      <w:adjustRightInd w:val="0"/>
      <w:spacing w:line="360" w:lineRule="auto"/>
      <w:ind w:firstLine="567"/>
      <w:jc w:val="both"/>
      <w:textAlignment w:val="baseline"/>
    </w:pPr>
    <w:rPr>
      <w:szCs w:val="20"/>
      <w:lang w:val="uk-UA"/>
    </w:rPr>
  </w:style>
  <w:style w:type="paragraph" w:customStyle="1" w:styleId="FR3">
    <w:name w:val="FR3"/>
    <w:rsid w:val="00F153E0"/>
    <w:pPr>
      <w:widowControl w:val="0"/>
      <w:autoSpaceDE w:val="0"/>
      <w:autoSpaceDN w:val="0"/>
      <w:adjustRightInd w:val="0"/>
      <w:spacing w:after="0" w:line="240" w:lineRule="auto"/>
    </w:pPr>
    <w:rPr>
      <w:rFonts w:eastAsia="Times New Roman"/>
      <w:sz w:val="18"/>
      <w:szCs w:val="18"/>
      <w:lang w:eastAsia="ru-RU"/>
    </w:rPr>
  </w:style>
  <w:style w:type="paragraph" w:customStyle="1" w:styleId="Bullets1">
    <w:name w:val="Bullets1"/>
    <w:basedOn w:val="a"/>
    <w:rsid w:val="00F153E0"/>
    <w:pPr>
      <w:overflowPunct w:val="0"/>
      <w:autoSpaceDE w:val="0"/>
      <w:autoSpaceDN w:val="0"/>
      <w:adjustRightInd w:val="0"/>
      <w:spacing w:after="60"/>
      <w:ind w:left="568" w:hanging="284"/>
      <w:jc w:val="both"/>
      <w:textAlignment w:val="baseline"/>
    </w:pPr>
    <w:rPr>
      <w:rFonts w:ascii="PragmaticaCTT" w:hAnsi="PragmaticaCTT"/>
      <w:sz w:val="24"/>
      <w:szCs w:val="20"/>
      <w:lang w:val="uk-UA"/>
    </w:rPr>
  </w:style>
  <w:style w:type="paragraph" w:customStyle="1" w:styleId="Nymeric1">
    <w:name w:val="Nymeric1"/>
    <w:basedOn w:val="a"/>
    <w:rsid w:val="00F153E0"/>
    <w:pPr>
      <w:widowControl w:val="0"/>
      <w:tabs>
        <w:tab w:val="left" w:pos="397"/>
      </w:tabs>
      <w:overflowPunct w:val="0"/>
      <w:autoSpaceDE w:val="0"/>
      <w:autoSpaceDN w:val="0"/>
      <w:adjustRightInd w:val="0"/>
      <w:spacing w:after="60" w:line="264" w:lineRule="auto"/>
      <w:ind w:left="397" w:hanging="397"/>
      <w:jc w:val="both"/>
      <w:textAlignment w:val="baseline"/>
    </w:pPr>
    <w:rPr>
      <w:rFonts w:ascii="Arial" w:hAnsi="Arial"/>
      <w:sz w:val="24"/>
      <w:szCs w:val="20"/>
      <w:lang w:val="uk-UA"/>
    </w:rPr>
  </w:style>
  <w:style w:type="paragraph" w:customStyle="1" w:styleId="aff3">
    <w:name w:val="Свободная форма"/>
    <w:rsid w:val="00F153E0"/>
    <w:pPr>
      <w:spacing w:after="0" w:line="240" w:lineRule="auto"/>
    </w:pPr>
    <w:rPr>
      <w:rFonts w:ascii="Helvetica" w:eastAsia="ヒラギノ角ゴ Pro W3" w:hAnsi="Helvetica"/>
      <w:color w:val="000000"/>
      <w:sz w:val="24"/>
      <w:szCs w:val="20"/>
      <w:lang w:val="ru-RU"/>
    </w:rPr>
  </w:style>
  <w:style w:type="paragraph" w:customStyle="1" w:styleId="BodyTextIndent2">
    <w:name w:val="Body Text Indent 2"/>
    <w:basedOn w:val="a"/>
    <w:rsid w:val="00F153E0"/>
    <w:pPr>
      <w:overflowPunct w:val="0"/>
      <w:autoSpaceDE w:val="0"/>
      <w:autoSpaceDN w:val="0"/>
      <w:adjustRightInd w:val="0"/>
      <w:spacing w:line="360" w:lineRule="auto"/>
      <w:ind w:firstLine="567"/>
      <w:jc w:val="both"/>
      <w:textAlignment w:val="baseline"/>
    </w:pPr>
    <w:rPr>
      <w:szCs w:val="20"/>
      <w:lang w:val="uk-UA"/>
    </w:rPr>
  </w:style>
  <w:style w:type="character" w:customStyle="1" w:styleId="rvts9">
    <w:name w:val="rvts9"/>
    <w:basedOn w:val="a0"/>
    <w:rsid w:val="00140988"/>
  </w:style>
  <w:style w:type="paragraph" w:customStyle="1" w:styleId="15">
    <w:name w:val="Обычный1"/>
    <w:rsid w:val="00140988"/>
    <w:pPr>
      <w:spacing w:after="0" w:line="240" w:lineRule="auto"/>
    </w:pPr>
    <w:rPr>
      <w:rFonts w:eastAsia="Times New Roman"/>
      <w:color w:val="000000"/>
      <w:sz w:val="24"/>
      <w:szCs w:val="24"/>
      <w:u w:color="000000"/>
      <w:lang w:eastAsia="uk-UA"/>
    </w:rPr>
  </w:style>
  <w:style w:type="paragraph" w:customStyle="1" w:styleId="16">
    <w:name w:val="Название1"/>
    <w:rsid w:val="00140988"/>
    <w:pPr>
      <w:spacing w:after="0" w:line="360" w:lineRule="auto"/>
      <w:jc w:val="center"/>
    </w:pPr>
    <w:rPr>
      <w:rFonts w:eastAsia="Arial Unicode MS" w:cs="Arial Unicode MS"/>
      <w:b/>
      <w:bCs/>
      <w:color w:val="000000"/>
      <w:u w:color="000000"/>
      <w:lang w:eastAsia="uk-UA"/>
    </w:rPr>
  </w:style>
  <w:style w:type="paragraph" w:customStyle="1" w:styleId="aff4">
    <w:name w:val="Стандартний"/>
    <w:rsid w:val="00140988"/>
    <w:pPr>
      <w:spacing w:after="0" w:line="240" w:lineRule="auto"/>
      <w:jc w:val="both"/>
    </w:pPr>
    <w:rPr>
      <w:rFonts w:eastAsia="Times New Roman"/>
      <w:color w:val="000000"/>
      <w:sz w:val="24"/>
      <w:szCs w:val="24"/>
      <w:lang w:eastAsia="uk-UA"/>
    </w:rPr>
  </w:style>
  <w:style w:type="character" w:customStyle="1" w:styleId="aff5">
    <w:name w:val="Немає"/>
    <w:autoRedefine/>
    <w:rsid w:val="001409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157-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m.coe.int/16807096b9"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1.rada.gov.ua/laws/show/157-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m.coe.int/16807096b9" TargetMode="External"/><Relationship Id="rId4" Type="http://schemas.openxmlformats.org/officeDocument/2006/relationships/webSettings" Target="webSettings.xml"/><Relationship Id="rId9" Type="http://schemas.openxmlformats.org/officeDocument/2006/relationships/hyperlink" Target="http://zakon4.rada.gov.ua/laws/show/333-2014-%D1%8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25</Pages>
  <Words>29895</Words>
  <Characters>17041</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CDMS</dc:creator>
  <cp:lastModifiedBy>CDMS</cp:lastModifiedBy>
  <cp:revision>18</cp:revision>
  <dcterms:created xsi:type="dcterms:W3CDTF">2018-03-27T13:51:00Z</dcterms:created>
  <dcterms:modified xsi:type="dcterms:W3CDTF">2018-03-27T18:01:00Z</dcterms:modified>
</cp:coreProperties>
</file>