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6" w:rsidRPr="007023C9" w:rsidRDefault="009B5F49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цивільного права та процесу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з науково-педагогічної роботи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та соціальних питань і розвитку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імені Івана Франка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проф. Лозинський М.В.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«___» _____________ 201</w:t>
      </w:r>
      <w:r w:rsidR="00A32D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7023C9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7023C9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49" w:rsidRPr="009D02F2" w:rsidRDefault="009B5F49" w:rsidP="009B5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0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ГАРМОНІЗАЦІЯ ДОГОВІРНОГО ПРАВА З ПРАВОМ ЄС 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9E79A9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954E5C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«Право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BA33F6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555AF4">
        <w:rPr>
          <w:rFonts w:ascii="Times New Roman" w:hAnsi="Times New Roman" w:cs="Times New Roman"/>
          <w:b/>
          <w:sz w:val="28"/>
          <w:szCs w:val="28"/>
          <w:lang w:val="uk-UA"/>
        </w:rPr>
        <w:t>081 «Право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BA33F6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EDE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C64ED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245C3">
        <w:rPr>
          <w:rFonts w:ascii="Times New Roman" w:hAnsi="Times New Roman" w:cs="Times New Roman"/>
          <w:b/>
          <w:sz w:val="28"/>
          <w:szCs w:val="28"/>
          <w:lang w:val="uk-UA"/>
        </w:rPr>
        <w:t>Юрисдикційні способи захисту порушених прав та інтересів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юридичний факультет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Львів – 201</w:t>
      </w:r>
      <w:r w:rsidR="00A32D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DA2EFA">
        <w:rPr>
          <w:rFonts w:ascii="Times New Roman" w:hAnsi="Times New Roman" w:cs="Times New Roman"/>
          <w:sz w:val="26"/>
          <w:szCs w:val="26"/>
          <w:lang w:val="uk-UA"/>
        </w:rPr>
        <w:lastRenderedPageBreak/>
        <w:t>Робоча програма навчальної дисципліни «</w:t>
      </w:r>
      <w:r w:rsidR="00DA2EFA" w:rsidRPr="00DA2EFA">
        <w:rPr>
          <w:rFonts w:ascii="Times New Roman" w:hAnsi="Times New Roman" w:cs="Times New Roman"/>
          <w:sz w:val="26"/>
          <w:szCs w:val="26"/>
        </w:rPr>
        <w:t>Гармонізація договірного права з правом ЄС</w:t>
      </w:r>
      <w:r w:rsidRPr="00DA2EF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для студентів за </w:t>
      </w:r>
      <w:r w:rsidR="00954E5C">
        <w:rPr>
          <w:rFonts w:ascii="Times New Roman" w:hAnsi="Times New Roman" w:cs="Times New Roman"/>
          <w:sz w:val="26"/>
          <w:szCs w:val="26"/>
          <w:lang w:val="uk-UA"/>
        </w:rPr>
        <w:t>галуззю знань 08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F31314">
        <w:rPr>
          <w:rFonts w:ascii="Times New Roman" w:hAnsi="Times New Roman" w:cs="Times New Roman"/>
          <w:sz w:val="26"/>
          <w:szCs w:val="26"/>
          <w:lang w:val="uk-UA"/>
        </w:rPr>
        <w:t>Право</w:t>
      </w:r>
      <w:r w:rsidR="009E03FE">
        <w:rPr>
          <w:rFonts w:ascii="Times New Roman" w:hAnsi="Times New Roman" w:cs="Times New Roman"/>
          <w:sz w:val="26"/>
          <w:szCs w:val="26"/>
          <w:lang w:val="uk-UA"/>
        </w:rPr>
        <w:t>», спеціальністю 08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9E03FE">
        <w:rPr>
          <w:rFonts w:ascii="Times New Roman" w:hAnsi="Times New Roman" w:cs="Times New Roman"/>
          <w:sz w:val="26"/>
          <w:szCs w:val="26"/>
          <w:lang w:val="uk-UA"/>
        </w:rPr>
        <w:t>«Право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>», 201</w:t>
      </w:r>
      <w:r w:rsidR="009E03F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р. </w:t>
      </w:r>
      <w:r w:rsidRPr="00336627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336627" w:rsidRPr="005B6BB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B6BB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336627">
        <w:rPr>
          <w:rFonts w:ascii="Times New Roman" w:hAnsi="Times New Roman" w:cs="Times New Roman"/>
          <w:sz w:val="26"/>
          <w:szCs w:val="26"/>
          <w:lang w:val="uk-UA"/>
        </w:rPr>
        <w:t xml:space="preserve"> с.</w:t>
      </w:r>
    </w:p>
    <w:p w:rsidR="00BA33F6" w:rsidRPr="00F31314" w:rsidRDefault="00BA33F6" w:rsidP="00F31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7023C9" w:rsidP="00702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Розробник</w:t>
      </w:r>
      <w:r w:rsidR="00BA33F6" w:rsidRPr="00F313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</w:p>
    <w:p w:rsidR="00DA2EFA" w:rsidRPr="009D02F2" w:rsidRDefault="00DA2EFA" w:rsidP="00DA2EF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Cs/>
          <w:sz w:val="26"/>
          <w:szCs w:val="26"/>
          <w:lang w:val="uk-UA"/>
        </w:rPr>
        <w:t>Яримович Уляна Володимирівна, асистент кафедри цивільного права та процесу, кандидат юридичних наук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C70485" w:rsidRPr="00F31314" w:rsidRDefault="00C70485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Робоча програма затверджена на засіданні </w:t>
      </w:r>
      <w:r w:rsidRPr="00F3131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кафедри цивільного права та процесу юридичного факультету 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i/>
          <w:sz w:val="26"/>
          <w:szCs w:val="26"/>
          <w:lang w:val="uk-UA"/>
        </w:rPr>
        <w:t>(Протокол від «__» ________ 201</w:t>
      </w:r>
      <w:r w:rsidR="009E03FE">
        <w:rPr>
          <w:rFonts w:ascii="Times New Roman" w:hAnsi="Times New Roman" w:cs="Times New Roman"/>
          <w:i/>
          <w:sz w:val="26"/>
          <w:szCs w:val="26"/>
          <w:lang w:val="uk-UA"/>
        </w:rPr>
        <w:t>7</w:t>
      </w:r>
      <w:r w:rsidRPr="00F313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року № ___)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Завідувач кафедри 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>цивільного права та процесу</w:t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__________________ В.М. Коссак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>«___» __________ 201</w:t>
      </w:r>
      <w:r w:rsidR="009E03FE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Pr="00F31314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6D554A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Схвалено Вченою Радою юридичного факультету Львівського національного університету імені Івана Франка </w:t>
      </w:r>
      <w:r w:rsidRPr="006D554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D554A">
        <w:rPr>
          <w:rFonts w:ascii="Times New Roman" w:hAnsi="Times New Roman" w:cs="Times New Roman"/>
          <w:sz w:val="26"/>
          <w:szCs w:val="26"/>
          <w:lang w:val="uk-UA"/>
        </w:rPr>
        <w:t xml:space="preserve">галузь </w:t>
      </w:r>
      <w:r w:rsidR="00E30985">
        <w:rPr>
          <w:rFonts w:ascii="Times New Roman" w:eastAsia="Times New Roman" w:hAnsi="Times New Roman" w:cs="Times New Roman"/>
          <w:sz w:val="26"/>
          <w:szCs w:val="26"/>
          <w:lang w:val="uk-UA"/>
        </w:rPr>
        <w:t>знань 08</w:t>
      </w:r>
      <w:r w:rsidR="006D554A" w:rsidRPr="006D55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E03FE">
        <w:rPr>
          <w:rFonts w:ascii="Times New Roman" w:eastAsia="Times New Roman" w:hAnsi="Times New Roman" w:cs="Times New Roman"/>
          <w:sz w:val="26"/>
          <w:szCs w:val="26"/>
          <w:lang w:val="uk-UA"/>
        </w:rPr>
        <w:t>«Право», спеціальність 081 «Право</w:t>
      </w:r>
      <w:r w:rsidR="006D554A" w:rsidRPr="006D554A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6D554A" w:rsidRPr="006D554A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 w:rsidR="009E03FE">
        <w:rPr>
          <w:rFonts w:ascii="Times New Roman" w:hAnsi="Times New Roman" w:cs="Times New Roman"/>
          <w:sz w:val="26"/>
          <w:szCs w:val="26"/>
          <w:lang w:val="uk-UA"/>
        </w:rPr>
        <w:t xml:space="preserve"> від «____» ________________2017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року № ___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9E03FE" w:rsidP="007023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«__»_______2017</w:t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Голова _______________ </w:t>
      </w:r>
      <w:r w:rsidR="00BB10E6">
        <w:rPr>
          <w:rFonts w:ascii="Times New Roman" w:hAnsi="Times New Roman" w:cs="Times New Roman"/>
          <w:b/>
          <w:sz w:val="26"/>
          <w:szCs w:val="26"/>
          <w:lang w:val="uk-UA"/>
        </w:rPr>
        <w:t>проф</w:t>
      </w:r>
      <w:r w:rsidR="00BA33F6" w:rsidRPr="00C64E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DA2EFA" w:rsidRPr="00C64EDE">
        <w:rPr>
          <w:rFonts w:ascii="Times New Roman" w:hAnsi="Times New Roman" w:cs="Times New Roman"/>
          <w:b/>
          <w:sz w:val="26"/>
          <w:szCs w:val="26"/>
          <w:lang w:val="uk-UA"/>
        </w:rPr>
        <w:t>В.М. Бурдін</w:t>
      </w:r>
    </w:p>
    <w:p w:rsidR="00BA33F6" w:rsidRPr="00F31314" w:rsidRDefault="00BA33F6" w:rsidP="006D55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7023C9" w:rsidRPr="00F31314" w:rsidRDefault="007023C9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7023C9" w:rsidRDefault="007023C9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6D554A" w:rsidRDefault="006D554A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6D554A" w:rsidRPr="00F31314" w:rsidRDefault="006D554A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31314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="00705BF2">
        <w:rPr>
          <w:rFonts w:ascii="Times New Roman" w:hAnsi="Times New Roman" w:cs="Times New Roman"/>
          <w:sz w:val="24"/>
          <w:szCs w:val="24"/>
          <w:lang w:val="uk-UA"/>
        </w:rPr>
        <w:t>Яримович У. В., 2017</w:t>
      </w:r>
      <w:r w:rsidRPr="00F3131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A33F6" w:rsidRPr="007023C9" w:rsidRDefault="00BA33F6" w:rsidP="007023C9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highlight w:val="yellow"/>
          <w:lang w:val="uk-UA"/>
        </w:rPr>
        <w:br w:type="page"/>
      </w:r>
      <w:r w:rsidRPr="007023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               </w:t>
      </w:r>
    </w:p>
    <w:p w:rsidR="00BA33F6" w:rsidRPr="00E96664" w:rsidRDefault="00BA33F6" w:rsidP="007023C9">
      <w:pPr>
        <w:pStyle w:val="1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E96664">
        <w:rPr>
          <w:b/>
          <w:bCs/>
          <w:sz w:val="26"/>
          <w:szCs w:val="26"/>
        </w:rPr>
        <w:t>Опис навчальної дисципліни</w:t>
      </w:r>
    </w:p>
    <w:p w:rsidR="00BA33F6" w:rsidRPr="00E9666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A33F6" w:rsidRPr="00E96664" w:rsidTr="007023C9">
        <w:trPr>
          <w:trHeight w:val="803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BA33F6" w:rsidRPr="00E96664" w:rsidTr="007023C9">
        <w:trPr>
          <w:trHeight w:val="549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4ED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BB4E64" w:rsidRPr="00E96664" w:rsidTr="000F580C">
        <w:trPr>
          <w:trHeight w:val="1017"/>
        </w:trPr>
        <w:tc>
          <w:tcPr>
            <w:tcW w:w="2896" w:type="dxa"/>
            <w:vAlign w:val="center"/>
          </w:tcPr>
          <w:p w:rsidR="00BB4E64" w:rsidRPr="00E96664" w:rsidRDefault="00BB4E64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кредитів </w:t>
            </w:r>
            <w:r w:rsidRPr="000C57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:rsidR="00BB4E64" w:rsidRPr="00E96664" w:rsidRDefault="00BB4E6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</w:t>
            </w:r>
          </w:p>
          <w:p w:rsidR="00BB4E64" w:rsidRPr="00E96664" w:rsidRDefault="00BB4E6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«Право»</w:t>
            </w:r>
          </w:p>
        </w:tc>
        <w:tc>
          <w:tcPr>
            <w:tcW w:w="3420" w:type="dxa"/>
            <w:gridSpan w:val="2"/>
            <w:vAlign w:val="center"/>
          </w:tcPr>
          <w:p w:rsidR="00BB4E64" w:rsidRPr="00E96664" w:rsidRDefault="00BB4E64" w:rsidP="00E60E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E60E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Обов’язкова </w:t>
            </w:r>
          </w:p>
        </w:tc>
      </w:tr>
      <w:tr w:rsidR="00BA33F6" w:rsidRPr="00E96664" w:rsidTr="007023C9">
        <w:trPr>
          <w:trHeight w:val="170"/>
        </w:trPr>
        <w:tc>
          <w:tcPr>
            <w:tcW w:w="2896" w:type="dxa"/>
            <w:vAlign w:val="center"/>
          </w:tcPr>
          <w:p w:rsidR="00BA33F6" w:rsidRPr="00E96664" w:rsidRDefault="00BA33F6" w:rsidP="00D524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Модулів – </w:t>
            </w:r>
            <w:r w:rsidR="00D524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BA33F6" w:rsidRPr="00E96664" w:rsidRDefault="00BA33F6" w:rsidP="0055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Спеціальність </w:t>
            </w:r>
            <w:r w:rsidR="00556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081 «Право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BA33F6" w:rsidRPr="00E96664" w:rsidTr="007023C9">
        <w:trPr>
          <w:trHeight w:val="207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D524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Змістових модулів – </w:t>
            </w:r>
            <w:r w:rsidR="00D524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33F6" w:rsidRPr="00E96664" w:rsidTr="007023C9">
        <w:trPr>
          <w:trHeight w:val="232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4ED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BA33F6" w:rsidRPr="00E96664" w:rsidTr="007023C9">
        <w:trPr>
          <w:trHeight w:val="323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годин </w:t>
            </w:r>
            <w:r w:rsidR="005556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149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</w:t>
            </w:r>
            <w:r w:rsidR="00D524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</w:p>
        </w:tc>
        <w:tc>
          <w:tcPr>
            <w:tcW w:w="1800" w:type="dxa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33F6" w:rsidRPr="00E96664" w:rsidTr="007023C9">
        <w:trPr>
          <w:trHeight w:val="322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4ED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Лекції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аудиторних – 2</w:t>
            </w:r>
            <w:r w:rsidR="005E0A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 I семестрі); 2,5(в II семестрі)</w:t>
            </w:r>
          </w:p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самостійної роботи студента – </w:t>
            </w:r>
            <w:r w:rsidR="004C18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5E0A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 I семестрі)</w:t>
            </w:r>
            <w:r w:rsidR="004C18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 3</w:t>
            </w:r>
            <w:r w:rsidR="005E0A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II семестрі)</w:t>
            </w:r>
          </w:p>
        </w:tc>
        <w:tc>
          <w:tcPr>
            <w:tcW w:w="3262" w:type="dxa"/>
            <w:vMerge w:val="restart"/>
            <w:vAlign w:val="center"/>
          </w:tcPr>
          <w:p w:rsidR="00BA33F6" w:rsidRPr="00E96664" w:rsidRDefault="00BB4E6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Освітній ступінь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BA33F6" w:rsidRPr="00E96664" w:rsidRDefault="007023C9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магістр права</w:t>
            </w:r>
          </w:p>
        </w:tc>
        <w:tc>
          <w:tcPr>
            <w:tcW w:w="1620" w:type="dxa"/>
            <w:vAlign w:val="center"/>
          </w:tcPr>
          <w:p w:rsidR="00BA33F6" w:rsidRPr="00E96664" w:rsidRDefault="00C64EDE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4ED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Практичні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01494F" w:rsidP="00C64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64ED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7A561E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85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858E9" w:rsidRPr="00A85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A85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BA33F6" w:rsidRPr="00A85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C64ED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контролю: </w:t>
            </w:r>
            <w:r w:rsidR="00D524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залік, 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</w:tbl>
    <w:p w:rsidR="00BA33F6" w:rsidRPr="00E9666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Співвідношення кількості годин аудиторних занять до самостійної роботи становить: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для денної форми навчання </w:t>
      </w:r>
      <w:r w:rsidR="00371F1E"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371F1E" w:rsidRPr="00C15B4D">
        <w:rPr>
          <w:rFonts w:ascii="Times New Roman" w:hAnsi="Times New Roman" w:cs="Times New Roman"/>
          <w:sz w:val="26"/>
          <w:szCs w:val="26"/>
          <w:lang w:val="uk-UA"/>
        </w:rPr>
        <w:t>1:</w:t>
      </w:r>
      <w:r w:rsidR="00C15B4D" w:rsidRPr="00C15B4D"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:rsidR="00BA33F6" w:rsidRPr="00E96664" w:rsidRDefault="00BA33F6" w:rsidP="007023C9">
      <w:pPr>
        <w:spacing w:after="0" w:line="240" w:lineRule="auto"/>
        <w:ind w:left="1440"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D5881" w:rsidRDefault="00BA33F6" w:rsidP="00E96664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Мета та завдання навчальної дисципліни</w:t>
      </w:r>
    </w:p>
    <w:p w:rsidR="00E96664" w:rsidRPr="00E96664" w:rsidRDefault="00E96664" w:rsidP="00E96664">
      <w:pPr>
        <w:tabs>
          <w:tab w:val="left" w:pos="3900"/>
        </w:tabs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D9454E" w:rsidRDefault="00BA33F6" w:rsidP="007023C9">
      <w:pPr>
        <w:pStyle w:val="Text1"/>
        <w:spacing w:after="0"/>
        <w:ind w:firstLine="851"/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D9454E">
        <w:rPr>
          <w:rFonts w:ascii="Times New Roman" w:hAnsi="Times New Roman"/>
          <w:b/>
          <w:sz w:val="26"/>
          <w:szCs w:val="26"/>
          <w:lang w:val="uk-UA"/>
        </w:rPr>
        <w:t>Мета</w:t>
      </w:r>
      <w:r w:rsidRPr="00D9454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7023C9" w:rsidRPr="00D9454E">
        <w:rPr>
          <w:rFonts w:ascii="Times New Roman" w:hAnsi="Times New Roman"/>
          <w:color w:val="000000"/>
          <w:sz w:val="26"/>
          <w:szCs w:val="26"/>
          <w:lang w:val="uk-UA"/>
        </w:rPr>
        <w:t xml:space="preserve">опанування теоретичних та практичних проблем правовідносин, </w:t>
      </w:r>
      <w:r w:rsidR="00D9454E" w:rsidRPr="00D9454E">
        <w:rPr>
          <w:rFonts w:ascii="Times New Roman" w:hAnsi="Times New Roman"/>
          <w:color w:val="000000"/>
          <w:sz w:val="26"/>
          <w:szCs w:val="26"/>
          <w:lang w:val="uk-UA"/>
        </w:rPr>
        <w:t>що виникають у зв’язку із укладенням, зміною та припиненням цивільних договорів в Україні, в порівнянні з відповідними правовідносинами, що складаються в країнах Європейського Союзу, а також вивчення теоретичних положень та вироблення навичок практичного застосування знань і норм чинного законодавства у цій сфері</w:t>
      </w:r>
      <w:r w:rsidR="007023C9" w:rsidRPr="00D9454E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A33F6" w:rsidRPr="00E96664" w:rsidRDefault="00BA33F6" w:rsidP="007023C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Завдання – </w:t>
      </w:r>
      <w:r w:rsidR="00D9454E" w:rsidRPr="009D02F2">
        <w:rPr>
          <w:rFonts w:ascii="Times New Roman" w:hAnsi="Times New Roman"/>
          <w:sz w:val="26"/>
          <w:szCs w:val="26"/>
          <w:lang w:val="uk-UA"/>
        </w:rPr>
        <w:t>аналіз актів цивільного законодавства України, міжнародних актів, актів вищих судових інстанцій, навчальної та монографічної літератури, вирішення аналітичних завдань та практичних казусів; навчити студентів застосовувати теоретичні положення на практиці; закласти і розвинути навики складання відповідних договорів (правочинів) з урахуванням положень права ЄС</w:t>
      </w:r>
      <w:r w:rsidR="007023C9" w:rsidRPr="00E96664">
        <w:rPr>
          <w:rFonts w:ascii="Times New Roman" w:hAnsi="Times New Roman"/>
          <w:sz w:val="26"/>
          <w:szCs w:val="26"/>
          <w:lang w:val="uk-UA"/>
        </w:rPr>
        <w:t>.</w:t>
      </w:r>
    </w:p>
    <w:p w:rsidR="00275A4A" w:rsidRPr="00E96664" w:rsidRDefault="00BA33F6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У результаті вивчення навчальної дисципліни студент повинен</w:t>
      </w:r>
    </w:p>
    <w:p w:rsidR="0063240C" w:rsidRPr="00E96664" w:rsidRDefault="00BA33F6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знати:</w:t>
      </w:r>
      <w:r w:rsid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146DC"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основні аспекти гармонізації загальних положень про договір в Україні з правом ЄС, а також гармонізації порядку укладення договорів, їх змісту, правомірності, </w:t>
      </w:r>
      <w:r w:rsidR="00F146DC" w:rsidRPr="009D02F2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виконання і невиконання; особливості гармонізації положень про окремі види договорів, передбачених законодавством України, з правом Європейського Союзу</w:t>
      </w:r>
      <w:r w:rsidR="0063240C" w:rsidRPr="00E9666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3240C" w:rsidRDefault="00BA33F6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вміти: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правильно застосовувати законодавство, що </w:t>
      </w:r>
      <w:r w:rsidR="00F146DC"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>регулює порядок укладення та виконання договорів;</w:t>
      </w:r>
      <w:r w:rsidR="00F146DC"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аналізувати і порівнювати положення договірного права України з відповідними положеннями договірного права ЄС; </w:t>
      </w:r>
      <w:r w:rsidR="00F146DC"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>складати проекти різних типів договорів;</w:t>
      </w:r>
      <w:r w:rsidR="00F146DC"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46DC"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>аналізувати практичні казуси</w:t>
      </w:r>
      <w:r w:rsidR="0027092A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="0027092A" w:rsidRPr="0027092A">
        <w:rPr>
          <w:lang w:val="uk-UA"/>
        </w:rPr>
        <w:t xml:space="preserve"> </w:t>
      </w:r>
      <w:r w:rsidR="0027092A" w:rsidRPr="0027092A">
        <w:rPr>
          <w:rFonts w:ascii="Times New Roman" w:eastAsia="Times New Roman" w:hAnsi="Times New Roman" w:cs="Times New Roman"/>
          <w:sz w:val="26"/>
          <w:szCs w:val="26"/>
          <w:lang w:val="uk-UA"/>
        </w:rPr>
        <w:t>ефективно взаємодіяти з аудиторією і в команді, презентувати ідеї, проводити обговорення проблемних питань договірного права України та ЄС</w:t>
      </w:r>
      <w:r w:rsidR="009E4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; </w:t>
      </w:r>
      <w:r w:rsidR="009E4C4B" w:rsidRPr="009E4C4B">
        <w:rPr>
          <w:rFonts w:ascii="Times New Roman" w:eastAsia="Times New Roman" w:hAnsi="Times New Roman" w:cs="Times New Roman"/>
          <w:sz w:val="26"/>
          <w:szCs w:val="26"/>
          <w:lang w:val="uk-UA"/>
        </w:rPr>
        <w:t>приймати рішення з урахуванням положень договірного права при вирішенні спорів, пов’язан</w:t>
      </w:r>
      <w:r w:rsidR="009E4C4B">
        <w:rPr>
          <w:rFonts w:ascii="Times New Roman" w:eastAsia="Times New Roman" w:hAnsi="Times New Roman" w:cs="Times New Roman"/>
          <w:sz w:val="26"/>
          <w:szCs w:val="26"/>
          <w:lang w:val="uk-UA"/>
        </w:rPr>
        <w:t>их з непоіменованими договорами</w:t>
      </w:r>
      <w:r w:rsidR="0027092A" w:rsidRPr="0027092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70D19" w:rsidRPr="00E96664" w:rsidRDefault="00C70D19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D19" w:rsidRDefault="00BA33F6" w:rsidP="00C70D19">
      <w:pPr>
        <w:pStyle w:val="1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E96664">
        <w:rPr>
          <w:b/>
          <w:bCs/>
          <w:sz w:val="26"/>
          <w:szCs w:val="26"/>
        </w:rPr>
        <w:t>Програма навчальної дисципліни</w:t>
      </w:r>
    </w:p>
    <w:p w:rsidR="00992FF8" w:rsidRPr="00992FF8" w:rsidRDefault="00992FF8" w:rsidP="00992FF8">
      <w:pPr>
        <w:rPr>
          <w:lang w:val="uk-UA"/>
        </w:rPr>
      </w:pPr>
    </w:p>
    <w:p w:rsidR="00BA33F6" w:rsidRPr="00E96664" w:rsidRDefault="00BA33F6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Змістовий модуль 1. </w:t>
      </w:r>
      <w:r w:rsidR="003B053F" w:rsidRPr="009D02F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Динаміка договірних відносин у праві ЄС</w:t>
      </w:r>
      <w:r w:rsidR="003B053F" w:rsidRPr="00E9666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:rsidR="003B053F" w:rsidRPr="009D02F2" w:rsidRDefault="003B053F" w:rsidP="003B053F">
      <w:pPr>
        <w:spacing w:after="0"/>
        <w:ind w:firstLine="567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>Тема 1. Гармонізація загальних положень про договір</w:t>
      </w:r>
      <w:r w:rsidRPr="009D02F2"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lang w:val="uk-UA"/>
        </w:rPr>
        <w:t>.</w:t>
      </w: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B053F" w:rsidRPr="009D02F2" w:rsidRDefault="003B053F" w:rsidP="003B053F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9D02F2">
        <w:rPr>
          <w:rFonts w:ascii="Times New Roman" w:eastAsia="Times New Roman" w:hAnsi="Times New Roman" w:cs="Times New Roman"/>
          <w:sz w:val="28"/>
          <w:szCs w:val="28"/>
          <w:lang w:val="uk-UA"/>
        </w:rPr>
        <w:t>Сфера та умови застосування договірного права ЄС в Україні</w:t>
      </w:r>
      <w:r w:rsidRPr="009D02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D02F2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Свобода договору у праві ЄС</w:t>
      </w:r>
      <w:r w:rsidRPr="009D02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D02F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поняття договірного права ЄС</w:t>
      </w:r>
      <w:r w:rsidRPr="009D02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D02F2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 строків у договірному праві ЄС</w:t>
      </w:r>
      <w:r w:rsidRPr="009D02F2">
        <w:rPr>
          <w:rFonts w:ascii="Times New Roman" w:hAnsi="Times New Roman"/>
          <w:sz w:val="28"/>
          <w:szCs w:val="28"/>
          <w:lang w:val="uk-UA"/>
        </w:rPr>
        <w:t>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>Тема 2. Гармонізація укладення договору.</w:t>
      </w: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sz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Загальні умови укладення договору. </w:t>
      </w:r>
      <w:r w:rsidRPr="009D02F2">
        <w:rPr>
          <w:rFonts w:ascii="Times New Roman" w:eastAsia="Times New Roman" w:hAnsi="Times New Roman" w:cs="Times New Roman"/>
          <w:sz w:val="26"/>
          <w:lang w:val="uk-UA"/>
        </w:rPr>
        <w:t>Ведення переговорів щодо укладення договору: правові наслідки та представництво</w:t>
      </w:r>
      <w:r w:rsidRPr="009D02F2">
        <w:rPr>
          <w:rFonts w:ascii="Times New Roman" w:hAnsi="Times New Roman" w:cs="Times New Roman"/>
          <w:sz w:val="26"/>
          <w:lang w:val="uk-UA"/>
        </w:rPr>
        <w:t>. Оферта. Акцепт.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>Тема 3</w:t>
      </w: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Гармонізація змісту договору.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Зміст договору у праві ЄС. Визначення умов договору. Типи умов договору. Тлумачення умов договору. 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 4. </w:t>
      </w: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Гармонізація правомірності договору.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lang w:val="uk-UA"/>
        </w:rPr>
        <w:t>Умови правомірності волевиявлення сторін договору</w:t>
      </w: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9D02F2">
        <w:rPr>
          <w:rFonts w:ascii="Times New Roman" w:hAnsi="Times New Roman" w:cs="Times New Roman"/>
          <w:sz w:val="26"/>
          <w:lang w:val="uk-UA"/>
        </w:rPr>
        <w:t xml:space="preserve"> </w:t>
      </w:r>
      <w:r w:rsidRPr="009D02F2">
        <w:rPr>
          <w:rFonts w:ascii="Times New Roman" w:eastAsia="Times New Roman" w:hAnsi="Times New Roman" w:cs="Times New Roman"/>
          <w:sz w:val="26"/>
          <w:lang w:val="uk-UA"/>
        </w:rPr>
        <w:t>Недійсні договори: поняття та види</w:t>
      </w:r>
      <w:r w:rsidRPr="009D02F2">
        <w:rPr>
          <w:rFonts w:ascii="Times New Roman" w:hAnsi="Times New Roman" w:cs="Times New Roman"/>
          <w:sz w:val="26"/>
          <w:lang w:val="uk-UA"/>
        </w:rPr>
        <w:t xml:space="preserve">. Правові наслідки недійсності договору. </w:t>
      </w:r>
      <w:r w:rsidRPr="009D02F2">
        <w:rPr>
          <w:rFonts w:ascii="Times New Roman" w:eastAsia="Times New Roman" w:hAnsi="Times New Roman" w:cs="Times New Roman"/>
          <w:sz w:val="26"/>
          <w:lang w:val="uk-UA"/>
        </w:rPr>
        <w:t>Недоліки волевиявлення у момент укладення договору та їх правові наслідки</w:t>
      </w:r>
      <w:r w:rsidRPr="009D02F2">
        <w:rPr>
          <w:rFonts w:ascii="Times New Roman" w:hAnsi="Times New Roman" w:cs="Times New Roman"/>
          <w:sz w:val="26"/>
          <w:lang w:val="uk-UA"/>
        </w:rPr>
        <w:t>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>Тема 5.</w:t>
      </w: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Гармонізація виконання договору</w:t>
      </w:r>
      <w:r w:rsidRPr="009D02F2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uk-UA"/>
        </w:rPr>
        <w:t>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Місце, способи та строки виконання договору. Множинність осіб у договірному зобов’язанні. Заміна сторін у договірному зобов’язанні. Припинення договору.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 6. </w:t>
      </w: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Гармонізація невиконання договору.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Невиконання договірного зобов’язання: поняття та види. Підстави для звільнення від відповідальності за невиконання договірного зобов’язання. Правові наслідки невиконання договірного зобов’язання.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Змістовий модуль 2. Окремі види договорів за законодавством України та законодавством ЄС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1. Порівняльна характеристика договору купівлі-продажу за законодавством України та законодавством ЄС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Поняття та правова природа договору купівлі-продажу в українському та європейському праві. Правове регулювання. Предмет договору. Сторони. Форма договору. Зміст зобов’язань за договором купівлі-продажу. Відповідальність сторін.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2. Порівняльна характеристика договору лізингу за законодавством України та законодавством ЄС.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Загальна характеристика договору лізингу за законодавством України та законодавством ЄС. Сторони. Форма договору. Зміст договору. Сублізинг. Права та обов’язки сторін. Припинення договору лізингу.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3. Порівняльна характеристика договору підряду за законодавством України та законодавством країн ЄС.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>Поняття договору підряду в законодавстві України та ЄС. Істотні умови договору. Права та обов’язки сторін. Відповідальність сторін за договором. Припинення дії договору. Особливості правового регулювання договорів підряду в країнах ЄС. Договір міжнародного підряду.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4. Порівняльний аналіз типів та видів державних послуг в Європейському Союзі та в Україні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Поняття державних послуг в законодавстві України та ЄС. Типи та види державних послуг в Європейському Союзі та в Україні. Особливості правового регулювання державних послуг в країнах ЄС.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5. Порівняльна характеристика договору про передачу об’єктів інтелектуальної власності згідно з правом України та ЄС.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Правова природа договорів про передачу об’єктів інтелектуальної власності за законодавством України і законодавством ЄС. Види договорів. Форма договору. Сторони. Зміст договору. Права та обов’язки сторін. Відповідальність за договором.     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Тема 6. Договори про спільну діяльність за правом України та Європейського Союзу.</w:t>
      </w:r>
    </w:p>
    <w:p w:rsidR="003B053F" w:rsidRPr="009D02F2" w:rsidRDefault="003B053F" w:rsidP="003B05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eastAsia="Times New Roman" w:hAnsi="Times New Roman" w:cs="Times New Roman"/>
          <w:sz w:val="26"/>
          <w:szCs w:val="26"/>
          <w:lang w:val="uk-UA"/>
        </w:rPr>
        <w:t>Правова природа договору про спільну діяльність у праві України та ЄС. Види договорів про спільну діяльність. Сторони. Форма договору. Зміст договору. Права та обов’язки сторін. Відповідальність за договором.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yellow"/>
          <w:lang w:val="uk-UA"/>
        </w:rPr>
      </w:pPr>
    </w:p>
    <w:p w:rsidR="00C70D19" w:rsidRDefault="00BA33F6" w:rsidP="00C70D1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</w:pPr>
      <w:r w:rsidRPr="00E96664"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992FF8" w:rsidRPr="00C70D19" w:rsidRDefault="00992FF8" w:rsidP="00992FF8">
      <w:pPr>
        <w:spacing w:after="0" w:line="240" w:lineRule="auto"/>
        <w:ind w:left="720"/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9"/>
        <w:gridCol w:w="988"/>
        <w:gridCol w:w="478"/>
        <w:gridCol w:w="478"/>
        <w:gridCol w:w="593"/>
        <w:gridCol w:w="560"/>
        <w:gridCol w:w="478"/>
        <w:gridCol w:w="1003"/>
        <w:gridCol w:w="378"/>
        <w:gridCol w:w="491"/>
        <w:gridCol w:w="610"/>
        <w:gridCol w:w="576"/>
        <w:gridCol w:w="1084"/>
      </w:tblGrid>
      <w:tr w:rsidR="00261888" w:rsidRPr="00E96664" w:rsidTr="00FC2AEE">
        <w:trPr>
          <w:cantSplit/>
        </w:trPr>
        <w:tc>
          <w:tcPr>
            <w:tcW w:w="2488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7718" w:type="dxa"/>
            <w:gridSpan w:val="12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61888" w:rsidRPr="00E96664" w:rsidTr="00FC2AEE">
        <w:trPr>
          <w:cantSplit/>
        </w:trPr>
        <w:tc>
          <w:tcPr>
            <w:tcW w:w="2488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4168" w:type="dxa"/>
            <w:gridSpan w:val="6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261888" w:rsidRPr="00E96664" w:rsidTr="00FC2AEE">
        <w:trPr>
          <w:cantSplit/>
        </w:trPr>
        <w:tc>
          <w:tcPr>
            <w:tcW w:w="2488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192" w:type="dxa"/>
            <w:gridSpan w:val="5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261888" w:rsidRPr="00E96664" w:rsidTr="00FC2AEE">
        <w:trPr>
          <w:cantSplit/>
        </w:trPr>
        <w:tc>
          <w:tcPr>
            <w:tcW w:w="2488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980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</w:tr>
      <w:tr w:rsidR="00261888" w:rsidRPr="00E96664" w:rsidTr="00FC2AEE">
        <w:tc>
          <w:tcPr>
            <w:tcW w:w="2488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980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261888" w:rsidRPr="00E96664" w:rsidTr="00FC2AEE">
        <w:tc>
          <w:tcPr>
            <w:tcW w:w="6038" w:type="dxa"/>
            <w:gridSpan w:val="7"/>
          </w:tcPr>
          <w:p w:rsidR="00261888" w:rsidRPr="00CA67D7" w:rsidRDefault="00261888" w:rsidP="00827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1. «</w:t>
            </w:r>
            <w:r w:rsidR="00827260"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Динаміка договірних </w:t>
            </w:r>
            <w:r w:rsidR="00FC3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відносин у праві ЄС</w:t>
            </w: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FC3D1F" w:rsidTr="00FC2AEE">
        <w:tc>
          <w:tcPr>
            <w:tcW w:w="2488" w:type="dxa"/>
          </w:tcPr>
          <w:p w:rsidR="00827260" w:rsidRPr="00FC3D1F" w:rsidRDefault="00261888" w:rsidP="008272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3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</w:t>
            </w:r>
            <w:r w:rsidRPr="00FC3D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61888" w:rsidRPr="00FC3D1F" w:rsidRDefault="00FC3D1F" w:rsidP="00FC3D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3D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Гармонізація загальних положень про договір</w:t>
            </w:r>
            <w:r w:rsidRPr="00FC3D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61888" w:rsidRPr="00FC3D1F" w:rsidRDefault="00A858E9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261888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A858E9" w:rsidRDefault="00541CE5" w:rsidP="004F2B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FC3D1F" w:rsidRDefault="00261888" w:rsidP="00462E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4F2B71" w:rsidTr="00FC2AEE">
        <w:trPr>
          <w:trHeight w:val="972"/>
        </w:trPr>
        <w:tc>
          <w:tcPr>
            <w:tcW w:w="2488" w:type="dxa"/>
          </w:tcPr>
          <w:p w:rsidR="00261888" w:rsidRPr="004F2B71" w:rsidRDefault="00261888" w:rsidP="004F2B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Тема 2. </w:t>
            </w:r>
            <w:r w:rsidR="004F2B71"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Гармонізація укладення договору</w:t>
            </w:r>
          </w:p>
        </w:tc>
        <w:tc>
          <w:tcPr>
            <w:tcW w:w="0" w:type="auto"/>
          </w:tcPr>
          <w:p w:rsidR="00261888" w:rsidRPr="00A858E9" w:rsidRDefault="00A858E9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A858E9" w:rsidRDefault="00A858E9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EE43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FC3D1F" w:rsidTr="00FC2AEE">
        <w:trPr>
          <w:trHeight w:val="2840"/>
        </w:trPr>
        <w:tc>
          <w:tcPr>
            <w:tcW w:w="2488" w:type="dxa"/>
          </w:tcPr>
          <w:p w:rsidR="00261888" w:rsidRPr="004F2B71" w:rsidRDefault="00261888" w:rsidP="00926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="004F2B71" w:rsidRPr="004F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Гармонізація змісту договору</w:t>
            </w: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2906" w:rsidRPr="00E765F4" w:rsidRDefault="004F2B71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765F4" w:rsidRPr="00E765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26EFC" w:rsidRPr="00FC3D1F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926EFC" w:rsidRPr="00FC3D1F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926EFC" w:rsidRPr="00FC3D1F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EE4331" w:rsidRPr="00FC3D1F" w:rsidRDefault="00EE4331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1C2906" w:rsidRPr="004F2B71" w:rsidRDefault="004F2B71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1C2906" w:rsidRPr="004F2B71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4F2B71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4F2B71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4F2B71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Pr="004F2B71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Pr="004F2B71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Pr="004F2B71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F2B71" w:rsidRPr="004F2B71" w:rsidRDefault="004F2B71" w:rsidP="004F2B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4F2B71" w:rsidRDefault="00261888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C2906" w:rsidRPr="004F2B71" w:rsidRDefault="004F2B71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926EFC" w:rsidRPr="00FC3D1F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926EFC" w:rsidRPr="00FC3D1F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926EFC" w:rsidRPr="00FC3D1F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4F2B71" w:rsidRPr="00FC3D1F" w:rsidRDefault="004F2B71" w:rsidP="004F2B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1C2906" w:rsidRPr="00A858E9" w:rsidRDefault="00A858E9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261888" w:rsidRPr="00FC3D1F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E96664" w:rsidTr="00FC2AEE">
        <w:trPr>
          <w:trHeight w:val="1509"/>
        </w:trPr>
        <w:tc>
          <w:tcPr>
            <w:tcW w:w="2488" w:type="dxa"/>
          </w:tcPr>
          <w:p w:rsidR="004F2B71" w:rsidRPr="004F2B71" w:rsidRDefault="00261888" w:rsidP="004F2B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4F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2B71" w:rsidRPr="004F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Гармонізація правомірності договору</w:t>
            </w:r>
          </w:p>
          <w:p w:rsidR="00261888" w:rsidRPr="00FC3D1F" w:rsidRDefault="00261888" w:rsidP="004E03E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6C2297" w:rsidRDefault="006C229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  <w:p w:rsidR="001C2906" w:rsidRPr="00FC3D1F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261888" w:rsidRPr="00FC3D1F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4F2B71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4F2B71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4F2B71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4F2B71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4F2B71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A858E9" w:rsidRDefault="00A858E9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1C2906" w:rsidRPr="00FC3D1F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261888" w:rsidRPr="00FC3D1F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61888" w:rsidRPr="00E96664" w:rsidTr="00FC2AEE">
        <w:tc>
          <w:tcPr>
            <w:tcW w:w="2488" w:type="dxa"/>
          </w:tcPr>
          <w:p w:rsidR="00261888" w:rsidRPr="006C2297" w:rsidRDefault="00261888" w:rsidP="004F2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4F2B71" w:rsidRPr="006C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Гармонізація виконання договору </w:t>
            </w:r>
          </w:p>
        </w:tc>
        <w:tc>
          <w:tcPr>
            <w:tcW w:w="0" w:type="auto"/>
          </w:tcPr>
          <w:p w:rsidR="00261888" w:rsidRPr="006C2297" w:rsidRDefault="00541CE5" w:rsidP="004F2B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C2297"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61888" w:rsidRPr="004F2B71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4F2B71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541CE5" w:rsidP="00A858E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858E9"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C3D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  </w:t>
            </w: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E96664" w:rsidTr="00FC2AEE">
        <w:tc>
          <w:tcPr>
            <w:tcW w:w="2488" w:type="dxa"/>
          </w:tcPr>
          <w:p w:rsidR="00261888" w:rsidRPr="004F2B71" w:rsidRDefault="00261888" w:rsidP="00F56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</w:t>
            </w:r>
            <w:r w:rsidRPr="004F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2B71" w:rsidRPr="004F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Гармонізація невиконання договору</w:t>
            </w:r>
          </w:p>
        </w:tc>
        <w:tc>
          <w:tcPr>
            <w:tcW w:w="0" w:type="auto"/>
          </w:tcPr>
          <w:p w:rsidR="00261888" w:rsidRPr="00FC3D1F" w:rsidRDefault="00541CE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C2297"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4F2B71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A858E9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261888" w:rsidRPr="00FC3D1F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4F2B71" w:rsidRPr="00E96664" w:rsidTr="00C70D19">
        <w:trPr>
          <w:trHeight w:val="1088"/>
        </w:trPr>
        <w:tc>
          <w:tcPr>
            <w:tcW w:w="2488" w:type="dxa"/>
          </w:tcPr>
          <w:p w:rsidR="004F2B71" w:rsidRPr="00FC3D1F" w:rsidRDefault="004F2B71" w:rsidP="004E03E7">
            <w:pPr>
              <w:pStyle w:val="4"/>
              <w:rPr>
                <w:sz w:val="24"/>
                <w:highlight w:val="yellow"/>
              </w:rPr>
            </w:pPr>
            <w:r w:rsidRPr="004F2B71">
              <w:rPr>
                <w:sz w:val="24"/>
              </w:rPr>
              <w:t>Усього годин</w:t>
            </w:r>
          </w:p>
        </w:tc>
        <w:tc>
          <w:tcPr>
            <w:tcW w:w="0" w:type="auto"/>
          </w:tcPr>
          <w:p w:rsidR="004F2B71" w:rsidRPr="00FC3D1F" w:rsidRDefault="006B6EA4" w:rsidP="006943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6C2297" w:rsidRPr="006C2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</w:tcPr>
          <w:p w:rsidR="004F2B71" w:rsidRPr="000F6E0C" w:rsidRDefault="004F2B71" w:rsidP="000F6E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6E0C" w:rsidRPr="000F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4F2B71" w:rsidRPr="000F6E0C" w:rsidRDefault="004F2B71" w:rsidP="000F6E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6E0C" w:rsidRPr="000F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4F2B71" w:rsidRPr="00A858E9" w:rsidRDefault="00A858E9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4F2B71" w:rsidRPr="00FC3D1F" w:rsidRDefault="004F2B7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F6E0C" w:rsidRPr="00E96664" w:rsidTr="00FC2AEE">
        <w:trPr>
          <w:trHeight w:val="969"/>
        </w:trPr>
        <w:tc>
          <w:tcPr>
            <w:tcW w:w="6038" w:type="dxa"/>
            <w:gridSpan w:val="7"/>
          </w:tcPr>
          <w:p w:rsidR="000F6E0C" w:rsidRPr="000F6E0C" w:rsidRDefault="000F6E0C" w:rsidP="00535AF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F6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2. «</w:t>
            </w:r>
            <w:r w:rsidRPr="000F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Окремі види договорів за законодавством України та законодавством ЄС</w:t>
            </w:r>
            <w:r w:rsidRPr="000F6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F6E0C" w:rsidRPr="00E96664" w:rsidTr="00FC2AEE">
        <w:trPr>
          <w:trHeight w:val="72"/>
        </w:trPr>
        <w:tc>
          <w:tcPr>
            <w:tcW w:w="2488" w:type="dxa"/>
          </w:tcPr>
          <w:p w:rsidR="000F6E0C" w:rsidRPr="00FC3D1F" w:rsidRDefault="00535AF7" w:rsidP="008B76F8">
            <w:pPr>
              <w:pStyle w:val="4"/>
              <w:jc w:val="left"/>
              <w:rPr>
                <w:sz w:val="24"/>
                <w:highlight w:val="yellow"/>
              </w:rPr>
            </w:pPr>
            <w:r w:rsidRPr="007536B4">
              <w:rPr>
                <w:sz w:val="24"/>
              </w:rPr>
              <w:lastRenderedPageBreak/>
              <w:t>Тема 1. Порівняльна характеристика договору купівлі-продажу за законодавством України та законодавством ЄС</w:t>
            </w:r>
          </w:p>
        </w:tc>
        <w:tc>
          <w:tcPr>
            <w:tcW w:w="0" w:type="auto"/>
          </w:tcPr>
          <w:p w:rsidR="000F6E0C" w:rsidRPr="000D3A87" w:rsidRDefault="00AC7CDE" w:rsidP="006943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0F6E0C" w:rsidRPr="008B76F8" w:rsidRDefault="008B76F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6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8B76F8" w:rsidRDefault="008B76F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6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8B76F8" w:rsidP="000A4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F2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A4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F6E0C" w:rsidRPr="00E96664" w:rsidTr="00FC2AEE">
        <w:trPr>
          <w:trHeight w:val="72"/>
        </w:trPr>
        <w:tc>
          <w:tcPr>
            <w:tcW w:w="2488" w:type="dxa"/>
          </w:tcPr>
          <w:p w:rsidR="000F6E0C" w:rsidRPr="00FC3D1F" w:rsidRDefault="008B76F8" w:rsidP="008B76F8">
            <w:pPr>
              <w:pStyle w:val="4"/>
              <w:jc w:val="left"/>
              <w:rPr>
                <w:sz w:val="24"/>
                <w:highlight w:val="yellow"/>
              </w:rPr>
            </w:pPr>
            <w:r w:rsidRPr="008B76F8">
              <w:rPr>
                <w:sz w:val="24"/>
              </w:rPr>
              <w:t>Тема 2.</w:t>
            </w:r>
            <w:r w:rsidRPr="009D02F2">
              <w:rPr>
                <w:sz w:val="26"/>
                <w:szCs w:val="26"/>
              </w:rPr>
              <w:t xml:space="preserve"> </w:t>
            </w:r>
            <w:r w:rsidRPr="008B76F8">
              <w:rPr>
                <w:sz w:val="24"/>
              </w:rPr>
              <w:t>Порівняльна характеристика договору лізингу за законодавством України та законодавством ЄС</w:t>
            </w:r>
          </w:p>
        </w:tc>
        <w:tc>
          <w:tcPr>
            <w:tcW w:w="0" w:type="auto"/>
          </w:tcPr>
          <w:p w:rsidR="000F6E0C" w:rsidRPr="000D3A87" w:rsidRDefault="008B76F8" w:rsidP="00AC7C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E0AF4"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F6E0C" w:rsidRPr="008B76F8" w:rsidRDefault="008B76F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6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0F6E0C" w:rsidRPr="008B76F8" w:rsidRDefault="000D3A8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A421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F6E0C" w:rsidRPr="00E96664" w:rsidTr="00FC2AEE">
        <w:trPr>
          <w:trHeight w:val="72"/>
        </w:trPr>
        <w:tc>
          <w:tcPr>
            <w:tcW w:w="2488" w:type="dxa"/>
          </w:tcPr>
          <w:p w:rsidR="000F6E0C" w:rsidRPr="00FC3D1F" w:rsidRDefault="008B76F8" w:rsidP="008B76F8">
            <w:pPr>
              <w:pStyle w:val="4"/>
              <w:tabs>
                <w:tab w:val="left" w:pos="630"/>
              </w:tabs>
              <w:jc w:val="left"/>
              <w:rPr>
                <w:sz w:val="24"/>
                <w:highlight w:val="yellow"/>
              </w:rPr>
            </w:pPr>
            <w:r w:rsidRPr="008B76F8">
              <w:rPr>
                <w:sz w:val="24"/>
              </w:rPr>
              <w:t>Тема 3. Порівняльна характеристика договору підряду за законодавством України та законодавством країн ЄС</w:t>
            </w:r>
            <w:r w:rsidRPr="008B76F8">
              <w:rPr>
                <w:sz w:val="24"/>
              </w:rPr>
              <w:tab/>
            </w:r>
          </w:p>
        </w:tc>
        <w:tc>
          <w:tcPr>
            <w:tcW w:w="0" w:type="auto"/>
          </w:tcPr>
          <w:p w:rsidR="000F6E0C" w:rsidRPr="000D3A87" w:rsidRDefault="008B76F8" w:rsidP="006F59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C7CDE"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0F6E0C" w:rsidRPr="008B76F8" w:rsidRDefault="006F596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8B76F8" w:rsidRDefault="006F596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2A5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A4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F6E0C" w:rsidRPr="00E96664" w:rsidTr="00FC2AEE">
        <w:trPr>
          <w:trHeight w:val="72"/>
        </w:trPr>
        <w:tc>
          <w:tcPr>
            <w:tcW w:w="2488" w:type="dxa"/>
          </w:tcPr>
          <w:p w:rsidR="000F6E0C" w:rsidRPr="008B76F8" w:rsidRDefault="008B76F8" w:rsidP="008B76F8">
            <w:pPr>
              <w:pStyle w:val="4"/>
              <w:jc w:val="left"/>
              <w:rPr>
                <w:sz w:val="24"/>
                <w:highlight w:val="yellow"/>
              </w:rPr>
            </w:pPr>
            <w:r w:rsidRPr="008B76F8">
              <w:rPr>
                <w:sz w:val="24"/>
              </w:rPr>
              <w:t>Тема 4. Порівняльний аналіз типів та видів державних послуг в Європейському Союзі та в Україні</w:t>
            </w:r>
          </w:p>
        </w:tc>
        <w:tc>
          <w:tcPr>
            <w:tcW w:w="0" w:type="auto"/>
          </w:tcPr>
          <w:p w:rsidR="000F6E0C" w:rsidRPr="000D3A87" w:rsidRDefault="00AF15DA" w:rsidP="00AC7C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E0AF4"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F6E0C" w:rsidRPr="008B76F8" w:rsidRDefault="006F596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0F6E0C" w:rsidRPr="008B76F8" w:rsidRDefault="000D3A8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A421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0F6E0C" w:rsidRPr="00E96664" w:rsidTr="00FC2AEE">
        <w:trPr>
          <w:trHeight w:val="72"/>
        </w:trPr>
        <w:tc>
          <w:tcPr>
            <w:tcW w:w="2488" w:type="dxa"/>
          </w:tcPr>
          <w:p w:rsidR="000F6E0C" w:rsidRPr="00AF15DA" w:rsidRDefault="00AF15DA" w:rsidP="00AF15DA">
            <w:pPr>
              <w:pStyle w:val="4"/>
              <w:jc w:val="left"/>
              <w:rPr>
                <w:sz w:val="24"/>
              </w:rPr>
            </w:pPr>
            <w:r w:rsidRPr="00AF15DA">
              <w:rPr>
                <w:sz w:val="24"/>
              </w:rPr>
              <w:t>Тема 5.</w:t>
            </w:r>
            <w:r w:rsidRPr="00AF15DA">
              <w:rPr>
                <w:sz w:val="26"/>
                <w:szCs w:val="26"/>
              </w:rPr>
              <w:t xml:space="preserve"> </w:t>
            </w:r>
            <w:r w:rsidRPr="00AF15DA">
              <w:rPr>
                <w:sz w:val="24"/>
              </w:rPr>
              <w:t>Порівняльна характеристика договору про передачу об’єктів інтелектуальної власності згідно з правом України та ЄС</w:t>
            </w:r>
          </w:p>
        </w:tc>
        <w:tc>
          <w:tcPr>
            <w:tcW w:w="0" w:type="auto"/>
          </w:tcPr>
          <w:p w:rsidR="000F6E0C" w:rsidRPr="000D3A87" w:rsidRDefault="00AF15DA" w:rsidP="00AC7C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E0AF4"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F6E0C" w:rsidRPr="00AF15DA" w:rsidRDefault="00AF15DA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0F6E0C" w:rsidRPr="00AF15DA" w:rsidRDefault="000D3A8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A421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0F6E0C" w:rsidRPr="00FC3D1F" w:rsidRDefault="000F6E0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FC2AEE" w:rsidRPr="00E96664" w:rsidTr="00FC2AEE">
        <w:trPr>
          <w:trHeight w:val="825"/>
        </w:trPr>
        <w:tc>
          <w:tcPr>
            <w:tcW w:w="2488" w:type="dxa"/>
          </w:tcPr>
          <w:p w:rsidR="00FC2AEE" w:rsidRPr="00AF15DA" w:rsidRDefault="00FC2AEE" w:rsidP="00AF15DA">
            <w:pPr>
              <w:pStyle w:val="4"/>
              <w:jc w:val="left"/>
              <w:rPr>
                <w:sz w:val="24"/>
              </w:rPr>
            </w:pPr>
            <w:r w:rsidRPr="00AF15DA">
              <w:rPr>
                <w:sz w:val="24"/>
              </w:rPr>
              <w:t>Тема 6.</w:t>
            </w:r>
            <w:r w:rsidRPr="00AF15DA">
              <w:rPr>
                <w:sz w:val="26"/>
                <w:szCs w:val="26"/>
              </w:rPr>
              <w:t xml:space="preserve"> </w:t>
            </w:r>
            <w:r w:rsidRPr="00AF15DA">
              <w:rPr>
                <w:sz w:val="24"/>
              </w:rPr>
              <w:t>Договори про спільну діяльність за правом України та Європейського Союзу</w:t>
            </w:r>
          </w:p>
        </w:tc>
        <w:tc>
          <w:tcPr>
            <w:tcW w:w="0" w:type="auto"/>
          </w:tcPr>
          <w:p w:rsidR="00FC2AEE" w:rsidRPr="000D3A87" w:rsidRDefault="00FC2AEE" w:rsidP="00AC7C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E0AF4" w:rsidRPr="005E0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C2AEE" w:rsidRPr="00122CE4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C2AEE" w:rsidRPr="00122CE4" w:rsidRDefault="000D3A87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0A421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FC2AEE" w:rsidRPr="00FC2AEE" w:rsidRDefault="00FC2AEE" w:rsidP="00FC2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FC2AEE" w:rsidRPr="00E96664" w:rsidTr="00FC2AEE">
        <w:tc>
          <w:tcPr>
            <w:tcW w:w="2488" w:type="dxa"/>
          </w:tcPr>
          <w:p w:rsidR="00FC2AEE" w:rsidRPr="00FC3D1F" w:rsidRDefault="00FC2AEE" w:rsidP="004C3DCE">
            <w:pPr>
              <w:pStyle w:val="4"/>
              <w:rPr>
                <w:sz w:val="24"/>
                <w:highlight w:val="yellow"/>
              </w:rPr>
            </w:pPr>
            <w:r w:rsidRPr="004F2B71">
              <w:rPr>
                <w:sz w:val="24"/>
              </w:rPr>
              <w:t>Усього годин</w:t>
            </w:r>
          </w:p>
        </w:tc>
        <w:tc>
          <w:tcPr>
            <w:tcW w:w="0" w:type="auto"/>
          </w:tcPr>
          <w:p w:rsidR="00FC2AEE" w:rsidRPr="00FC3D1F" w:rsidRDefault="000D3A87" w:rsidP="00D64A8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</w:tcPr>
          <w:p w:rsidR="00FC2AEE" w:rsidRPr="000F6E0C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E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FC2AEE" w:rsidRPr="000F6E0C" w:rsidRDefault="00021812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0F2A52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F2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FC2AEE" w:rsidRPr="00FC3D1F" w:rsidRDefault="00FC2AEE" w:rsidP="004C3D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FC2AEE" w:rsidRPr="00E96664" w:rsidTr="00FC2AEE">
        <w:trPr>
          <w:trHeight w:val="825"/>
        </w:trPr>
        <w:tc>
          <w:tcPr>
            <w:tcW w:w="2488" w:type="dxa"/>
          </w:tcPr>
          <w:p w:rsidR="00FC2AEE" w:rsidRPr="00AF15DA" w:rsidRDefault="00FC2AEE" w:rsidP="00AF15DA">
            <w:pPr>
              <w:pStyle w:val="4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FC2AEE" w:rsidRDefault="00FC2AEE" w:rsidP="006943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0" w:type="dxa"/>
          </w:tcPr>
          <w:p w:rsidR="00FC2AEE" w:rsidRPr="00FC3D1F" w:rsidRDefault="00FC2AE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61888" w:rsidRPr="00E96664" w:rsidRDefault="00261888" w:rsidP="00261888">
      <w:pPr>
        <w:spacing w:after="0" w:line="240" w:lineRule="auto"/>
        <w:ind w:left="720"/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</w:pPr>
    </w:p>
    <w:p w:rsidR="00BA33F6" w:rsidRDefault="00BA33F6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lang w:val="uk-UA"/>
        </w:rPr>
      </w:pPr>
    </w:p>
    <w:p w:rsidR="00C70D19" w:rsidRPr="00E96664" w:rsidRDefault="00C70D19" w:rsidP="00702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lang w:val="uk-UA"/>
        </w:rPr>
      </w:pPr>
    </w:p>
    <w:p w:rsidR="00BA33F6" w:rsidRPr="00E96664" w:rsidRDefault="00BA33F6" w:rsidP="00CD588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Теми практичних  занять</w:t>
      </w:r>
    </w:p>
    <w:p w:rsidR="00CD5881" w:rsidRPr="00E96664" w:rsidRDefault="00CD5881" w:rsidP="00CD588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7117"/>
        <w:gridCol w:w="2268"/>
      </w:tblGrid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A33F6" w:rsidRPr="00CA67D7" w:rsidRDefault="00BA33F6" w:rsidP="007023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17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7" w:type="dxa"/>
          </w:tcPr>
          <w:p w:rsidR="00BA33F6" w:rsidRPr="00901D3B" w:rsidRDefault="00901D3B" w:rsidP="0090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Гармонізація загальних положень про договір </w:t>
            </w:r>
          </w:p>
        </w:tc>
        <w:tc>
          <w:tcPr>
            <w:tcW w:w="2268" w:type="dxa"/>
          </w:tcPr>
          <w:p w:rsidR="00BA33F6" w:rsidRPr="00CA67D7" w:rsidRDefault="00901D3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901D3B" w:rsidTr="007023C9">
        <w:tc>
          <w:tcPr>
            <w:tcW w:w="679" w:type="dxa"/>
          </w:tcPr>
          <w:p w:rsidR="00BA33F6" w:rsidRPr="00901D3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7" w:type="dxa"/>
          </w:tcPr>
          <w:p w:rsidR="00BA33F6" w:rsidRPr="00901D3B" w:rsidRDefault="00901D3B" w:rsidP="00901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Гармонізація укладення договору </w:t>
            </w:r>
          </w:p>
        </w:tc>
        <w:tc>
          <w:tcPr>
            <w:tcW w:w="2268" w:type="dxa"/>
          </w:tcPr>
          <w:p w:rsidR="00BA33F6" w:rsidRPr="00901D3B" w:rsidRDefault="004E03E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3F6" w:rsidRPr="00901D3B" w:rsidTr="007023C9">
        <w:tc>
          <w:tcPr>
            <w:tcW w:w="679" w:type="dxa"/>
          </w:tcPr>
          <w:p w:rsidR="00BA33F6" w:rsidRPr="00901D3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7" w:type="dxa"/>
          </w:tcPr>
          <w:p w:rsidR="004E03E7" w:rsidRPr="00901D3B" w:rsidRDefault="00901D3B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Гармонізація змісту договору</w:t>
            </w:r>
          </w:p>
        </w:tc>
        <w:tc>
          <w:tcPr>
            <w:tcW w:w="2268" w:type="dxa"/>
          </w:tcPr>
          <w:p w:rsidR="00BA33F6" w:rsidRPr="00901D3B" w:rsidRDefault="00901D3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3F6" w:rsidRPr="00671921" w:rsidTr="007023C9">
        <w:tc>
          <w:tcPr>
            <w:tcW w:w="679" w:type="dxa"/>
          </w:tcPr>
          <w:p w:rsidR="00BA33F6" w:rsidRPr="00671921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7" w:type="dxa"/>
          </w:tcPr>
          <w:p w:rsidR="00BA33F6" w:rsidRPr="00671921" w:rsidRDefault="00671921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Гармонізація правомірності договору</w:t>
            </w:r>
          </w:p>
        </w:tc>
        <w:tc>
          <w:tcPr>
            <w:tcW w:w="2268" w:type="dxa"/>
          </w:tcPr>
          <w:p w:rsidR="00BA33F6" w:rsidRPr="00671921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3F6" w:rsidRPr="00671921" w:rsidTr="007023C9">
        <w:tc>
          <w:tcPr>
            <w:tcW w:w="679" w:type="dxa"/>
          </w:tcPr>
          <w:p w:rsidR="00BA33F6" w:rsidRPr="00671921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7" w:type="dxa"/>
          </w:tcPr>
          <w:p w:rsidR="00BA33F6" w:rsidRPr="00671921" w:rsidRDefault="00671921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Гармонізація виконання договору</w:t>
            </w:r>
          </w:p>
        </w:tc>
        <w:tc>
          <w:tcPr>
            <w:tcW w:w="2268" w:type="dxa"/>
          </w:tcPr>
          <w:p w:rsidR="00BA33F6" w:rsidRPr="00671921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671921" w:rsidTr="007023C9">
        <w:tc>
          <w:tcPr>
            <w:tcW w:w="679" w:type="dxa"/>
          </w:tcPr>
          <w:p w:rsidR="00BA33F6" w:rsidRPr="00671921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7" w:type="dxa"/>
          </w:tcPr>
          <w:p w:rsidR="00BA33F6" w:rsidRPr="00671921" w:rsidRDefault="00671921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Гармонізація невиконання договору</w:t>
            </w:r>
          </w:p>
        </w:tc>
        <w:tc>
          <w:tcPr>
            <w:tcW w:w="2268" w:type="dxa"/>
          </w:tcPr>
          <w:p w:rsidR="00BA33F6" w:rsidRPr="00671921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1921" w:rsidRPr="00E96664" w:rsidTr="00671921">
        <w:trPr>
          <w:trHeight w:val="95"/>
        </w:trPr>
        <w:tc>
          <w:tcPr>
            <w:tcW w:w="679" w:type="dxa"/>
          </w:tcPr>
          <w:p w:rsidR="00671921" w:rsidRPr="00CA67D7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7" w:type="dxa"/>
          </w:tcPr>
          <w:p w:rsidR="00671921" w:rsidRPr="00671921" w:rsidRDefault="00671921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Порівняльна характеристика договору купівлі-продажу за законодавством України та законодавством ЄС</w:t>
            </w:r>
          </w:p>
        </w:tc>
        <w:tc>
          <w:tcPr>
            <w:tcW w:w="2268" w:type="dxa"/>
          </w:tcPr>
          <w:p w:rsidR="00671921" w:rsidRPr="00CA67D7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1921" w:rsidRPr="00671921" w:rsidTr="007023C9">
        <w:trPr>
          <w:trHeight w:val="92"/>
        </w:trPr>
        <w:tc>
          <w:tcPr>
            <w:tcW w:w="679" w:type="dxa"/>
          </w:tcPr>
          <w:p w:rsidR="00671921" w:rsidRPr="00671921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7" w:type="dxa"/>
          </w:tcPr>
          <w:p w:rsidR="00671921" w:rsidRPr="00671921" w:rsidRDefault="00671921" w:rsidP="0091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Порівняльна характеристика договору лізингу за законодавством України та законодавством ЄС</w:t>
            </w:r>
          </w:p>
        </w:tc>
        <w:tc>
          <w:tcPr>
            <w:tcW w:w="2268" w:type="dxa"/>
          </w:tcPr>
          <w:p w:rsidR="00671921" w:rsidRPr="00671921" w:rsidRDefault="008F2EA3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1921" w:rsidRPr="00671921" w:rsidTr="007023C9">
        <w:trPr>
          <w:trHeight w:val="92"/>
        </w:trPr>
        <w:tc>
          <w:tcPr>
            <w:tcW w:w="679" w:type="dxa"/>
          </w:tcPr>
          <w:p w:rsidR="00671921" w:rsidRPr="00671921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7" w:type="dxa"/>
          </w:tcPr>
          <w:p w:rsidR="00671921" w:rsidRPr="00671921" w:rsidRDefault="00671921" w:rsidP="0091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Порівняльна характеристика договору підряду за законодавством України та законодавством країн ЄС</w:t>
            </w:r>
          </w:p>
        </w:tc>
        <w:tc>
          <w:tcPr>
            <w:tcW w:w="2268" w:type="dxa"/>
          </w:tcPr>
          <w:p w:rsidR="00671921" w:rsidRPr="00671921" w:rsidRDefault="006F5962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1921" w:rsidRPr="00671921" w:rsidTr="007023C9">
        <w:trPr>
          <w:trHeight w:val="92"/>
        </w:trPr>
        <w:tc>
          <w:tcPr>
            <w:tcW w:w="679" w:type="dxa"/>
          </w:tcPr>
          <w:p w:rsidR="00671921" w:rsidRPr="00671921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17" w:type="dxa"/>
          </w:tcPr>
          <w:p w:rsidR="00671921" w:rsidRPr="00671921" w:rsidRDefault="00671921" w:rsidP="0091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Порівняльний аналіз типів та видів державних послуг в Європейському Союзі та в Україні</w:t>
            </w:r>
          </w:p>
        </w:tc>
        <w:tc>
          <w:tcPr>
            <w:tcW w:w="2268" w:type="dxa"/>
          </w:tcPr>
          <w:p w:rsidR="00671921" w:rsidRPr="00671921" w:rsidRDefault="008F2EA3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1921" w:rsidRPr="00671921" w:rsidTr="007023C9">
        <w:trPr>
          <w:trHeight w:val="92"/>
        </w:trPr>
        <w:tc>
          <w:tcPr>
            <w:tcW w:w="679" w:type="dxa"/>
          </w:tcPr>
          <w:p w:rsidR="00671921" w:rsidRPr="00671921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17" w:type="dxa"/>
          </w:tcPr>
          <w:p w:rsidR="00671921" w:rsidRPr="00671921" w:rsidRDefault="00671921" w:rsidP="0091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Порівняльна характеристика договору про передачу об’єктів інтелектуальної власності згідно з правом України та ЄС</w:t>
            </w:r>
          </w:p>
        </w:tc>
        <w:tc>
          <w:tcPr>
            <w:tcW w:w="2268" w:type="dxa"/>
          </w:tcPr>
          <w:p w:rsidR="00671921" w:rsidRPr="00671921" w:rsidRDefault="008F2EA3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1921" w:rsidRPr="00E96664" w:rsidTr="007023C9">
        <w:trPr>
          <w:trHeight w:val="92"/>
        </w:trPr>
        <w:tc>
          <w:tcPr>
            <w:tcW w:w="679" w:type="dxa"/>
          </w:tcPr>
          <w:p w:rsidR="00671921" w:rsidRPr="00CA67D7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17" w:type="dxa"/>
          </w:tcPr>
          <w:p w:rsidR="00671921" w:rsidRPr="00671921" w:rsidRDefault="00671921" w:rsidP="0091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Договори про спільну діяльність за правом України та Європейського Союзу</w:t>
            </w:r>
          </w:p>
        </w:tc>
        <w:tc>
          <w:tcPr>
            <w:tcW w:w="2268" w:type="dxa"/>
          </w:tcPr>
          <w:p w:rsidR="00671921" w:rsidRDefault="008F2EA3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67192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17" w:type="dxa"/>
          </w:tcPr>
          <w:p w:rsidR="00BA33F6" w:rsidRPr="00CA67D7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268" w:type="dxa"/>
          </w:tcPr>
          <w:p w:rsidR="00BA33F6" w:rsidRPr="00CA67D7" w:rsidRDefault="008F2EA3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BA33F6" w:rsidRPr="00E96664" w:rsidRDefault="00BA33F6" w:rsidP="007023C9">
      <w:pPr>
        <w:spacing w:after="0" w:line="240" w:lineRule="auto"/>
        <w:ind w:left="7513" w:hanging="425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E96664" w:rsidRDefault="00BA33F6" w:rsidP="00CD5881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Самостійна робота</w:t>
      </w:r>
    </w:p>
    <w:p w:rsidR="00CD5881" w:rsidRPr="00E96664" w:rsidRDefault="00CD5881" w:rsidP="00CD588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2268"/>
      </w:tblGrid>
      <w:tr w:rsidR="00BA33F6" w:rsidRPr="00CA67D7" w:rsidTr="007023C9">
        <w:trPr>
          <w:cantSplit/>
          <w:trHeight w:val="679"/>
        </w:trPr>
        <w:tc>
          <w:tcPr>
            <w:tcW w:w="7796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теми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A33F6" w:rsidRPr="004F73DE" w:rsidTr="007023C9">
        <w:tc>
          <w:tcPr>
            <w:tcW w:w="7796" w:type="dxa"/>
          </w:tcPr>
          <w:p w:rsidR="00BA33F6" w:rsidRPr="004F73DE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="004F73DE"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Гармонізація загальних положень про договір</w:t>
            </w:r>
          </w:p>
        </w:tc>
        <w:tc>
          <w:tcPr>
            <w:tcW w:w="2268" w:type="dxa"/>
          </w:tcPr>
          <w:p w:rsidR="00BA33F6" w:rsidRPr="00701451" w:rsidRDefault="004D09C7" w:rsidP="0070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01451" w:rsidRPr="00701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A33F6" w:rsidRPr="004F73DE" w:rsidTr="007023C9">
        <w:tc>
          <w:tcPr>
            <w:tcW w:w="7796" w:type="dxa"/>
          </w:tcPr>
          <w:p w:rsidR="00BA33F6" w:rsidRPr="004F73DE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2. </w:t>
            </w:r>
            <w:r w:rsidR="004F73DE"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Гармонізація укладення договору</w:t>
            </w:r>
          </w:p>
        </w:tc>
        <w:tc>
          <w:tcPr>
            <w:tcW w:w="2268" w:type="dxa"/>
          </w:tcPr>
          <w:p w:rsidR="00BA33F6" w:rsidRPr="00701451" w:rsidRDefault="00701451" w:rsidP="004F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A33F6" w:rsidRPr="004F73DE" w:rsidTr="007023C9">
        <w:tc>
          <w:tcPr>
            <w:tcW w:w="7796" w:type="dxa"/>
          </w:tcPr>
          <w:p w:rsidR="00BA33F6" w:rsidRPr="004F73DE" w:rsidRDefault="00BA33F6" w:rsidP="004F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4F73DE"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Гармонізація змісту договору</w:t>
            </w:r>
          </w:p>
        </w:tc>
        <w:tc>
          <w:tcPr>
            <w:tcW w:w="2268" w:type="dxa"/>
          </w:tcPr>
          <w:p w:rsidR="00BA33F6" w:rsidRPr="00701451" w:rsidRDefault="00701451" w:rsidP="004F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A33F6" w:rsidRPr="004F73DE" w:rsidTr="007023C9">
        <w:tc>
          <w:tcPr>
            <w:tcW w:w="7796" w:type="dxa"/>
          </w:tcPr>
          <w:p w:rsidR="00BA33F6" w:rsidRPr="004F73DE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4F7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73DE"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Гармонізація правомірності договору</w:t>
            </w:r>
            <w:r w:rsidR="004F73DE" w:rsidRPr="004F73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701451" w:rsidRDefault="00701451" w:rsidP="004F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A33F6" w:rsidRPr="004F73DE" w:rsidTr="007023C9">
        <w:tc>
          <w:tcPr>
            <w:tcW w:w="7796" w:type="dxa"/>
          </w:tcPr>
          <w:p w:rsidR="00BA33F6" w:rsidRPr="004F73DE" w:rsidRDefault="00BA33F6" w:rsidP="004F7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4F73DE"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Гармонізація виконання договору</w:t>
            </w:r>
          </w:p>
        </w:tc>
        <w:tc>
          <w:tcPr>
            <w:tcW w:w="2268" w:type="dxa"/>
          </w:tcPr>
          <w:p w:rsidR="00BA33F6" w:rsidRPr="00701451" w:rsidRDefault="0070145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BA33F6" w:rsidRPr="004F73DE" w:rsidTr="007023C9">
        <w:tc>
          <w:tcPr>
            <w:tcW w:w="7796" w:type="dxa"/>
          </w:tcPr>
          <w:p w:rsidR="00BA33F6" w:rsidRPr="004F73DE" w:rsidRDefault="00BA33F6" w:rsidP="004F7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="004F73DE"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Гармонізація невиконання договору</w:t>
            </w:r>
          </w:p>
        </w:tc>
        <w:tc>
          <w:tcPr>
            <w:tcW w:w="2268" w:type="dxa"/>
          </w:tcPr>
          <w:p w:rsidR="00BA33F6" w:rsidRPr="00701451" w:rsidRDefault="0070145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F73DE" w:rsidRPr="004F73DE" w:rsidTr="004F73DE">
        <w:trPr>
          <w:trHeight w:val="111"/>
        </w:trPr>
        <w:tc>
          <w:tcPr>
            <w:tcW w:w="7796" w:type="dxa"/>
          </w:tcPr>
          <w:p w:rsidR="004F73DE" w:rsidRPr="004F73DE" w:rsidRDefault="004F73DE" w:rsidP="004F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Порівняльна характеристика договору купівлі-продажу за законодавством України та законодавством ЄС</w:t>
            </w:r>
          </w:p>
        </w:tc>
        <w:tc>
          <w:tcPr>
            <w:tcW w:w="2268" w:type="dxa"/>
          </w:tcPr>
          <w:p w:rsidR="004F73DE" w:rsidRPr="00507316" w:rsidRDefault="004F73DE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01451"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73DE" w:rsidRPr="004F73DE" w:rsidTr="007023C9">
        <w:trPr>
          <w:trHeight w:val="111"/>
        </w:trPr>
        <w:tc>
          <w:tcPr>
            <w:tcW w:w="7796" w:type="dxa"/>
          </w:tcPr>
          <w:p w:rsidR="004F73DE" w:rsidRPr="004F73DE" w:rsidRDefault="004F73DE" w:rsidP="004F7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Порівняльна характеристика договору лізингу за законодавством України та законодавством ЄС</w:t>
            </w:r>
          </w:p>
        </w:tc>
        <w:tc>
          <w:tcPr>
            <w:tcW w:w="2268" w:type="dxa"/>
          </w:tcPr>
          <w:p w:rsidR="004F73DE" w:rsidRPr="00507316" w:rsidRDefault="0050731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F73DE" w:rsidRPr="004F73DE" w:rsidTr="007023C9">
        <w:trPr>
          <w:trHeight w:val="111"/>
        </w:trPr>
        <w:tc>
          <w:tcPr>
            <w:tcW w:w="7796" w:type="dxa"/>
          </w:tcPr>
          <w:p w:rsidR="004F73DE" w:rsidRPr="004F73DE" w:rsidRDefault="004F73DE" w:rsidP="004F73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9. </w:t>
            </w:r>
            <w:r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Порівняльна характеристика договору підряду за законодавством України та законодавством країн ЄС.</w:t>
            </w:r>
          </w:p>
        </w:tc>
        <w:tc>
          <w:tcPr>
            <w:tcW w:w="2268" w:type="dxa"/>
          </w:tcPr>
          <w:p w:rsidR="004F73DE" w:rsidRPr="00507316" w:rsidRDefault="006A42EA" w:rsidP="006A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07316"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73DE" w:rsidRPr="004F73DE" w:rsidTr="007023C9">
        <w:trPr>
          <w:trHeight w:val="111"/>
        </w:trPr>
        <w:tc>
          <w:tcPr>
            <w:tcW w:w="7796" w:type="dxa"/>
          </w:tcPr>
          <w:p w:rsidR="004F73DE" w:rsidRPr="004F73DE" w:rsidRDefault="004F73DE" w:rsidP="004F7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10. Порівняльний аналіз типів та видів державних послуг в Європейському Союзі та в Україні.</w:t>
            </w:r>
          </w:p>
        </w:tc>
        <w:tc>
          <w:tcPr>
            <w:tcW w:w="2268" w:type="dxa"/>
          </w:tcPr>
          <w:p w:rsidR="004F73DE" w:rsidRPr="00507316" w:rsidRDefault="00507316" w:rsidP="006A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F73DE" w:rsidRPr="004F73DE" w:rsidTr="004F73DE">
        <w:trPr>
          <w:trHeight w:val="450"/>
        </w:trPr>
        <w:tc>
          <w:tcPr>
            <w:tcW w:w="7796" w:type="dxa"/>
          </w:tcPr>
          <w:p w:rsidR="004F73DE" w:rsidRPr="004F73DE" w:rsidRDefault="004F73DE" w:rsidP="004F7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11. </w:t>
            </w:r>
            <w:r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Порівняльна характеристика договору про передачу об’єктів інтелектуальної власності згідно з правом України та ЄС.</w:t>
            </w:r>
          </w:p>
        </w:tc>
        <w:tc>
          <w:tcPr>
            <w:tcW w:w="2268" w:type="dxa"/>
          </w:tcPr>
          <w:p w:rsidR="004F73DE" w:rsidRPr="00507316" w:rsidRDefault="0050731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F73DE" w:rsidRPr="004F73DE" w:rsidTr="007023C9">
        <w:trPr>
          <w:trHeight w:val="450"/>
        </w:trPr>
        <w:tc>
          <w:tcPr>
            <w:tcW w:w="7796" w:type="dxa"/>
          </w:tcPr>
          <w:p w:rsidR="004F73DE" w:rsidRPr="004F73DE" w:rsidRDefault="004F73DE" w:rsidP="004F73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3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12. </w:t>
            </w:r>
            <w:r w:rsidRPr="004F7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Договори про спільну діяльність за правом України та Європейського Союзу.</w:t>
            </w:r>
          </w:p>
        </w:tc>
        <w:tc>
          <w:tcPr>
            <w:tcW w:w="2268" w:type="dxa"/>
          </w:tcPr>
          <w:p w:rsidR="004F73DE" w:rsidRPr="00507316" w:rsidRDefault="0050731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7023C9">
            <w:pPr>
              <w:pStyle w:val="4"/>
              <w:rPr>
                <w:sz w:val="24"/>
              </w:rPr>
            </w:pPr>
            <w:r w:rsidRPr="00CA67D7">
              <w:rPr>
                <w:sz w:val="24"/>
              </w:rPr>
              <w:t>УСЬОГО ГОДИН</w:t>
            </w:r>
          </w:p>
        </w:tc>
        <w:tc>
          <w:tcPr>
            <w:tcW w:w="2268" w:type="dxa"/>
          </w:tcPr>
          <w:p w:rsidR="00BA33F6" w:rsidRPr="004F73DE" w:rsidRDefault="00D64A87" w:rsidP="0050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07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</w:p>
        </w:tc>
      </w:tr>
    </w:tbl>
    <w:p w:rsidR="00BA33F6" w:rsidRPr="00CA67D7" w:rsidRDefault="00BA33F6" w:rsidP="007023C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D19" w:rsidRDefault="00C70D19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7. Методи навчання</w:t>
      </w:r>
    </w:p>
    <w:p w:rsidR="00CD5881" w:rsidRPr="00E96664" w:rsidRDefault="00CD5881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020B8E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B8E">
        <w:rPr>
          <w:rFonts w:ascii="Times New Roman" w:hAnsi="Times New Roman" w:cs="Times New Roman"/>
          <w:sz w:val="26"/>
          <w:szCs w:val="26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BA33F6" w:rsidRPr="00020B8E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B8E">
        <w:rPr>
          <w:rFonts w:ascii="Times New Roman" w:hAnsi="Times New Roman" w:cs="Times New Roman"/>
          <w:sz w:val="26"/>
          <w:szCs w:val="26"/>
          <w:lang w:val="uk-UA"/>
        </w:rPr>
        <w:t>- формування у студентів інтересу до пізнавальної діяльності й відповідальності за навчальну працю;</w:t>
      </w:r>
    </w:p>
    <w:p w:rsidR="00BA33F6" w:rsidRPr="00020B8E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B8E">
        <w:rPr>
          <w:rFonts w:ascii="Times New Roman" w:hAnsi="Times New Roman" w:cs="Times New Roman"/>
          <w:sz w:val="26"/>
          <w:szCs w:val="26"/>
          <w:lang w:val="uk-UA"/>
        </w:rPr>
        <w:t>- забезпечення мисленнєвої діяльності (індуктивного, дедуктивного, репродуктивного й пошукового характеру);</w:t>
      </w:r>
    </w:p>
    <w:p w:rsidR="00BA33F6" w:rsidRPr="00020B8E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B8E">
        <w:rPr>
          <w:rFonts w:ascii="Times New Roman" w:hAnsi="Times New Roman" w:cs="Times New Roman"/>
          <w:sz w:val="26"/>
          <w:szCs w:val="26"/>
          <w:lang w:val="uk-UA"/>
        </w:rPr>
        <w:t xml:space="preserve">- а також </w:t>
      </w:r>
      <w:r w:rsidRPr="00020B8E">
        <w:rPr>
          <w:rFonts w:ascii="Times New Roman" w:hAnsi="Times New Roman" w:cs="Times New Roman"/>
          <w:sz w:val="26"/>
          <w:szCs w:val="26"/>
        </w:rPr>
        <w:t xml:space="preserve">методи, пов´язані з контролем за навчальною діяльністю студентів. </w:t>
      </w:r>
    </w:p>
    <w:p w:rsidR="00BA33F6" w:rsidRPr="00020B8E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B8E">
        <w:rPr>
          <w:rFonts w:ascii="Times New Roman" w:hAnsi="Times New Roman" w:cs="Times New Roman"/>
          <w:sz w:val="26"/>
          <w:szCs w:val="26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BA33F6" w:rsidRPr="00B53E6F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4C3DCE" w:rsidRDefault="00BA33F6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C3DCE">
        <w:rPr>
          <w:rFonts w:ascii="Times New Roman" w:hAnsi="Times New Roman" w:cs="Times New Roman"/>
          <w:b/>
          <w:sz w:val="26"/>
          <w:szCs w:val="26"/>
          <w:lang w:val="uk-UA"/>
        </w:rPr>
        <w:t>8. Методи контролю</w:t>
      </w:r>
    </w:p>
    <w:p w:rsidR="00D71FB8" w:rsidRPr="00B53E6F" w:rsidRDefault="00D71FB8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4C3DCE" w:rsidRDefault="00BA33F6" w:rsidP="007023C9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3DCE">
        <w:rPr>
          <w:rFonts w:ascii="Times New Roman" w:hAnsi="Times New Roman" w:cs="Times New Roman"/>
          <w:sz w:val="26"/>
          <w:szCs w:val="26"/>
          <w:lang w:val="uk-UA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Підсумковий</w:t>
      </w:r>
      <w:r w:rsidRPr="004C3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4C3DCE">
        <w:rPr>
          <w:rFonts w:ascii="Times New Roman" w:hAnsi="Times New Roman" w:cs="Times New Roman"/>
          <w:sz w:val="26"/>
          <w:szCs w:val="26"/>
          <w:lang w:val="uk-UA"/>
        </w:rPr>
        <w:t xml:space="preserve">контроль проводиться з метою оцінювання результатів навчання шляхом проведення іспиту. Форма проведення іспиту – письмова, усна, тестова тощо </w:t>
      </w:r>
      <w:r w:rsidR="005F228B" w:rsidRPr="004C3DC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4C3DCE">
        <w:rPr>
          <w:rFonts w:ascii="Times New Roman" w:hAnsi="Times New Roman" w:cs="Times New Roman"/>
          <w:sz w:val="26"/>
          <w:szCs w:val="26"/>
          <w:lang w:val="uk-UA"/>
        </w:rPr>
        <w:t xml:space="preserve"> затверджується кафедрою.</w:t>
      </w:r>
    </w:p>
    <w:p w:rsidR="00D71FB8" w:rsidRPr="00B53E6F" w:rsidRDefault="00D71FB8" w:rsidP="00CD58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4C3DCE" w:rsidRDefault="00BA33F6" w:rsidP="007023C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C3DCE">
        <w:rPr>
          <w:rFonts w:ascii="Times New Roman" w:hAnsi="Times New Roman" w:cs="Times New Roman"/>
          <w:b/>
          <w:sz w:val="26"/>
          <w:szCs w:val="26"/>
          <w:lang w:val="uk-UA"/>
        </w:rPr>
        <w:t>9. Розподіл балів, які отримують студенти</w:t>
      </w:r>
    </w:p>
    <w:p w:rsidR="00BA33F6" w:rsidRPr="00B53E6F" w:rsidRDefault="00BA33F6" w:rsidP="007023C9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8"/>
        <w:gridCol w:w="687"/>
        <w:gridCol w:w="689"/>
        <w:gridCol w:w="689"/>
        <w:gridCol w:w="1881"/>
        <w:gridCol w:w="1736"/>
        <w:gridCol w:w="2520"/>
      </w:tblGrid>
      <w:tr w:rsidR="00BA33F6" w:rsidRPr="004C3DCE" w:rsidTr="007023C9">
        <w:trPr>
          <w:cantSplit/>
          <w:trHeight w:val="838"/>
        </w:trPr>
        <w:tc>
          <w:tcPr>
            <w:tcW w:w="5322" w:type="dxa"/>
            <w:gridSpan w:val="6"/>
          </w:tcPr>
          <w:p w:rsidR="00BA33F6" w:rsidRPr="004C3DCE" w:rsidRDefault="00BA33F6" w:rsidP="005F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1. </w:t>
            </w:r>
            <w:r w:rsidRPr="004C3DC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r w:rsidR="004C3DCE" w:rsidRPr="004C3D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Динаміка договірних відносин у праві ЄС</w:t>
            </w:r>
            <w:r w:rsidRPr="004C3DC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36" w:type="dxa"/>
          </w:tcPr>
          <w:p w:rsidR="00BA33F6" w:rsidRPr="004C3DCE" w:rsidRDefault="004C3DCE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520" w:type="dxa"/>
          </w:tcPr>
          <w:p w:rsidR="00BA33F6" w:rsidRPr="004C3DCE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</w:tr>
      <w:tr w:rsidR="00E8262B" w:rsidRPr="00B53E6F" w:rsidTr="004C3DCE">
        <w:trPr>
          <w:cantSplit/>
        </w:trPr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Т1</w:t>
            </w:r>
          </w:p>
        </w:tc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Т2</w:t>
            </w:r>
          </w:p>
        </w:tc>
        <w:tc>
          <w:tcPr>
            <w:tcW w:w="687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Т3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Т4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Т5</w:t>
            </w:r>
          </w:p>
        </w:tc>
        <w:tc>
          <w:tcPr>
            <w:tcW w:w="1881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Т6</w:t>
            </w:r>
          </w:p>
        </w:tc>
        <w:tc>
          <w:tcPr>
            <w:tcW w:w="1736" w:type="dxa"/>
            <w:vMerge w:val="restart"/>
          </w:tcPr>
          <w:p w:rsidR="00E8262B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2520" w:type="dxa"/>
            <w:vMerge w:val="restart"/>
          </w:tcPr>
          <w:p w:rsidR="00E8262B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E8262B" w:rsidRPr="00B53E6F" w:rsidTr="004C3DCE">
        <w:trPr>
          <w:cantSplit/>
          <w:trHeight w:val="75"/>
        </w:trPr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7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881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36" w:type="dxa"/>
            <w:vMerge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vMerge/>
          </w:tcPr>
          <w:p w:rsidR="00E8262B" w:rsidRPr="004C3DCE" w:rsidRDefault="00E8262B" w:rsidP="00702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CE" w:rsidRPr="00B53E6F" w:rsidTr="004C3DCE">
        <w:trPr>
          <w:cantSplit/>
          <w:trHeight w:val="75"/>
        </w:trPr>
        <w:tc>
          <w:tcPr>
            <w:tcW w:w="5322" w:type="dxa"/>
            <w:gridSpan w:val="6"/>
          </w:tcPr>
          <w:p w:rsidR="004C3DCE" w:rsidRPr="004C3DCE" w:rsidRDefault="004C3DCE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2. «</w:t>
            </w:r>
            <w:r w:rsidRPr="004C3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 види договорів за законодавством України та законодавством ЄС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36" w:type="dxa"/>
          </w:tcPr>
          <w:p w:rsidR="004C3DCE" w:rsidRPr="004C3DCE" w:rsidRDefault="004C3DCE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  <w:tc>
          <w:tcPr>
            <w:tcW w:w="2520" w:type="dxa"/>
          </w:tcPr>
          <w:p w:rsidR="004C3DCE" w:rsidRPr="004C3DCE" w:rsidRDefault="004C3DCE" w:rsidP="004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</w:tr>
      <w:tr w:rsidR="00E8262B" w:rsidRPr="00B53E6F" w:rsidTr="004C3DCE">
        <w:trPr>
          <w:cantSplit/>
          <w:trHeight w:val="75"/>
        </w:trPr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Т1</w:t>
            </w:r>
          </w:p>
        </w:tc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Т2</w:t>
            </w:r>
          </w:p>
        </w:tc>
        <w:tc>
          <w:tcPr>
            <w:tcW w:w="687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Т3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Т4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Т5</w:t>
            </w:r>
          </w:p>
        </w:tc>
        <w:tc>
          <w:tcPr>
            <w:tcW w:w="1881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Т6</w:t>
            </w:r>
          </w:p>
        </w:tc>
        <w:tc>
          <w:tcPr>
            <w:tcW w:w="1736" w:type="dxa"/>
            <w:vMerge w:val="restart"/>
          </w:tcPr>
          <w:p w:rsidR="00E8262B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2520" w:type="dxa"/>
            <w:vMerge w:val="restart"/>
          </w:tcPr>
          <w:p w:rsidR="00E8262B" w:rsidRDefault="00E8262B" w:rsidP="004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8262B" w:rsidRPr="004C3DCE" w:rsidRDefault="00E8262B" w:rsidP="004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E8262B" w:rsidRPr="00B53E6F" w:rsidTr="004C3DCE">
        <w:trPr>
          <w:cantSplit/>
          <w:trHeight w:val="75"/>
        </w:trPr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88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7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89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881" w:type="dxa"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36" w:type="dxa"/>
            <w:vMerge/>
          </w:tcPr>
          <w:p w:rsidR="00E8262B" w:rsidRPr="004C3DCE" w:rsidRDefault="00E8262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vMerge/>
          </w:tcPr>
          <w:p w:rsidR="00E8262B" w:rsidRPr="004C3DCE" w:rsidRDefault="00E8262B" w:rsidP="00702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A67D7" w:rsidRPr="001D50EB" w:rsidRDefault="00CA67D7" w:rsidP="00CA67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p w:rsidR="00BA33F6" w:rsidRPr="001D50EB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b/>
          <w:bCs/>
          <w:sz w:val="26"/>
          <w:szCs w:val="26"/>
          <w:lang w:val="uk-UA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2590"/>
        <w:gridCol w:w="4394"/>
      </w:tblGrid>
      <w:tr w:rsidR="00BA33F6" w:rsidRPr="001D50EB" w:rsidTr="007023C9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BA33F6" w:rsidRPr="001D50EB" w:rsidTr="007023C9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</w:t>
            </w:r>
          </w:p>
        </w:tc>
      </w:tr>
      <w:tr w:rsidR="00BA33F6" w:rsidRPr="001D50EB" w:rsidTr="007023C9">
        <w:trPr>
          <w:cantSplit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0EB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4394" w:type="dxa"/>
            <w:vAlign w:val="center"/>
          </w:tcPr>
          <w:p w:rsidR="00BA33F6" w:rsidRPr="001D50EB" w:rsidRDefault="00BA33F6" w:rsidP="007023C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0EB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BA33F6" w:rsidRPr="001D50EB" w:rsidTr="007023C9">
        <w:trPr>
          <w:cantSplit/>
          <w:trHeight w:val="194"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4394" w:type="dxa"/>
            <w:vMerge w:val="restart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</w:tr>
      <w:tr w:rsidR="00BA33F6" w:rsidRPr="001D50EB" w:rsidTr="007023C9">
        <w:trPr>
          <w:cantSplit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94" w:type="dxa"/>
            <w:vMerge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33F6" w:rsidRPr="001D50EB" w:rsidTr="007023C9">
        <w:trPr>
          <w:cantSplit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4394" w:type="dxa"/>
            <w:vMerge w:val="restart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BA33F6" w:rsidRPr="001D50EB" w:rsidTr="007023C9">
        <w:trPr>
          <w:cantSplit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4394" w:type="dxa"/>
            <w:vMerge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33F6" w:rsidRPr="001D50EB" w:rsidTr="007023C9">
        <w:trPr>
          <w:cantSplit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 з правом перескладання</w:t>
            </w:r>
          </w:p>
        </w:tc>
        <w:tc>
          <w:tcPr>
            <w:tcW w:w="4394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</w:t>
            </w:r>
          </w:p>
        </w:tc>
      </w:tr>
      <w:tr w:rsidR="00BA33F6" w:rsidRPr="001D50EB" w:rsidTr="007023C9">
        <w:trPr>
          <w:cantSplit/>
        </w:trPr>
        <w:tc>
          <w:tcPr>
            <w:tcW w:w="1399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0-50</w:t>
            </w:r>
          </w:p>
        </w:tc>
        <w:tc>
          <w:tcPr>
            <w:tcW w:w="1256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Незадовільно </w:t>
            </w:r>
            <w:r w:rsidRPr="001D5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BA33F6" w:rsidRPr="001D50EB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Незадовільно </w:t>
            </w:r>
            <w:r w:rsidRPr="001D5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</w:tr>
    </w:tbl>
    <w:p w:rsidR="00BA33F6" w:rsidRPr="001D50EB" w:rsidRDefault="00BA33F6" w:rsidP="00702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  <w:highlight w:val="yellow"/>
          <w:lang w:val="uk-UA"/>
        </w:rPr>
      </w:pPr>
    </w:p>
    <w:p w:rsidR="00BA33F6" w:rsidRPr="001D50EB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90-100 балів (відмінно) </w:t>
      </w:r>
      <w:r w:rsidR="00740D76" w:rsidRPr="001D50E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повну і правильну відповідь на всі питання, що базуються на знанні нормативно-правових актів, судової прак</w:t>
      </w:r>
      <w:r w:rsidR="00740D76" w:rsidRPr="001D50EB">
        <w:rPr>
          <w:rFonts w:ascii="Times New Roman" w:hAnsi="Times New Roman" w:cs="Times New Roman"/>
          <w:sz w:val="26"/>
          <w:szCs w:val="26"/>
          <w:lang w:val="uk-UA"/>
        </w:rPr>
        <w:t>тики та спеціальної літератури; п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>рояви</w:t>
      </w:r>
      <w:r w:rsidR="00740D76" w:rsidRPr="001D50EB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уміння застосування набуті знання до конкретних </w:t>
      </w:r>
      <w:r w:rsidR="00740D76" w:rsidRPr="001D50EB">
        <w:rPr>
          <w:rFonts w:ascii="Times New Roman" w:hAnsi="Times New Roman" w:cs="Times New Roman"/>
          <w:sz w:val="26"/>
          <w:szCs w:val="26"/>
          <w:lang w:val="uk-UA"/>
        </w:rPr>
        <w:t>практи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>чних ситуацій та здібності аналізу джерел вивчення даного курсу.</w:t>
      </w:r>
    </w:p>
    <w:p w:rsidR="00BA33F6" w:rsidRPr="001D50EB" w:rsidRDefault="00BA33F6" w:rsidP="00E70F5E">
      <w:pPr>
        <w:shd w:val="clear" w:color="auto" w:fill="FFFFFF"/>
        <w:spacing w:after="0"/>
        <w:ind w:right="-1" w:firstLine="567"/>
        <w:jc w:val="both"/>
        <w:rPr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81-89 балів (дуже добре) 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не цілком повну але правильну відповідь на всі питання, що базується на знанні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нормативно-правових актів, судової практики та спеціальної літератури; проявив уміння застосувати набуті знання до конкретних практичних ситуацій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33F6" w:rsidRPr="001D50EB" w:rsidRDefault="00BA33F6" w:rsidP="00E7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71-80 балів (добре) 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ніж на двох базових джерелах. </w:t>
      </w:r>
    </w:p>
    <w:p w:rsidR="00BA33F6" w:rsidRPr="001D50EB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61-70 балів (задовільно) 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BA33F6" w:rsidRPr="001D50EB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51-60 балів (достатньо) 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BA33F6" w:rsidRPr="001D50EB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0-50 балів (незадовільно) </w:t>
      </w:r>
      <w:r w:rsidR="00E70F5E" w:rsidRPr="001D50E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D50EB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BA33F6" w:rsidRPr="00B53E6F" w:rsidRDefault="00BA33F6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007DB7" w:rsidRDefault="00BA33F6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7DB7">
        <w:rPr>
          <w:rFonts w:ascii="Times New Roman" w:hAnsi="Times New Roman" w:cs="Times New Roman"/>
          <w:b/>
          <w:sz w:val="26"/>
          <w:szCs w:val="26"/>
          <w:lang w:val="uk-UA"/>
        </w:rPr>
        <w:t>10. Методичне забезпечення</w:t>
      </w:r>
    </w:p>
    <w:p w:rsidR="00BA33F6" w:rsidRPr="00821FD9" w:rsidRDefault="000F5C21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1. Яримович У.</w:t>
      </w:r>
      <w:r w:rsidR="00BA33F6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В.</w:t>
      </w:r>
      <w:r w:rsidR="00BA33F6" w:rsidRPr="00007DB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Гармонізація договірного права з правом ЄС</w:t>
      </w:r>
      <w:r w:rsidR="00523673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/ </w:t>
      </w:r>
      <w:r w:rsidR="002C6A3D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Яримович Уляна Володимирівна</w:t>
      </w:r>
      <w:r w:rsidR="00523673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A33F6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//</w:t>
      </w:r>
      <w:r w:rsidR="00BA33F6" w:rsidRPr="00007DB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BA33F6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Програма спецкурсу та методичні рекомендації для студентів юридичного факультету. – Львів: Юридичний факультет Львівського національного університету імені Івана Ф</w:t>
      </w:r>
      <w:r w:rsidR="00AB49C6">
        <w:rPr>
          <w:rFonts w:ascii="Times New Roman" w:hAnsi="Times New Roman" w:cs="Times New Roman"/>
          <w:color w:val="000000"/>
          <w:sz w:val="26"/>
          <w:szCs w:val="26"/>
          <w:lang w:val="uk-UA"/>
        </w:rPr>
        <w:t>ранка. – 2017</w:t>
      </w:r>
      <w:r w:rsidR="00523673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– </w:t>
      </w:r>
      <w:r w:rsidR="008645D5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1</w:t>
      </w:r>
      <w:r w:rsidR="00DD02A5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>5</w:t>
      </w:r>
      <w:r w:rsidR="00BA33F6" w:rsidRPr="00007DB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с.</w:t>
      </w:r>
    </w:p>
    <w:p w:rsidR="008645D5" w:rsidRPr="00B53E6F" w:rsidRDefault="008645D5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FB799C" w:rsidRPr="001D50EB" w:rsidRDefault="00BA33F6" w:rsidP="00CA6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D50EB">
        <w:rPr>
          <w:rFonts w:ascii="Times New Roman" w:hAnsi="Times New Roman" w:cs="Times New Roman"/>
          <w:b/>
          <w:sz w:val="26"/>
          <w:szCs w:val="26"/>
          <w:lang w:val="uk-UA"/>
        </w:rPr>
        <w:t>11. Рекомендована література</w:t>
      </w:r>
    </w:p>
    <w:p w:rsidR="00112C9C" w:rsidRPr="009D02F2" w:rsidRDefault="00112C9C" w:rsidP="00112C9C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bCs/>
          <w:spacing w:val="-9"/>
          <w:sz w:val="26"/>
          <w:szCs w:val="26"/>
          <w:lang w:val="uk-UA"/>
        </w:rPr>
        <w:t>Нормативно-правові акти</w:t>
      </w:r>
      <w:r w:rsidR="007211A0">
        <w:rPr>
          <w:rFonts w:ascii="Times New Roman" w:hAnsi="Times New Roman" w:cs="Times New Roman"/>
          <w:b/>
          <w:bCs/>
          <w:spacing w:val="-9"/>
          <w:sz w:val="26"/>
          <w:szCs w:val="26"/>
          <w:lang w:val="uk-UA"/>
        </w:rPr>
        <w:t xml:space="preserve"> України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Конституція України № </w:t>
      </w:r>
      <w:r w:rsidRPr="00B00174">
        <w:rPr>
          <w:rFonts w:ascii="Times New Roman" w:hAnsi="Times New Roman" w:cs="Times New Roman"/>
          <w:bCs/>
          <w:sz w:val="26"/>
          <w:szCs w:val="26"/>
          <w:lang w:val="uk-UA"/>
        </w:rPr>
        <w:t>254к/96-ВР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від 28.06.1996 р. // 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Відомості Верховної Ради України. — 1996. — № 30. — Ст. 141.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кодекс України 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435-IV від 16.01.2003 // Відомості Верховної Ради України вiд 03.10.2003. — 2003. — № 40. — Ст. 356.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Господарський кодекс України 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436-IV вiд 16.01.2003 // Відомості Верховної Ради України вiд 02.05.2003. — 2003. — № 18. — Ст. 144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Кодекс України про адміністративні правопорушення № </w:t>
      </w:r>
      <w:r w:rsidRPr="00B00174">
        <w:rPr>
          <w:rFonts w:ascii="Times New Roman" w:hAnsi="Times New Roman" w:cs="Times New Roman"/>
          <w:bCs/>
          <w:sz w:val="26"/>
          <w:szCs w:val="26"/>
          <w:lang w:val="uk-UA"/>
        </w:rPr>
        <w:t>8073-X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від 07.12.1984 р. // 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>ВВР. — 1984. — № 51. — Ст. 1122.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Кримінальний кодекс України № </w:t>
      </w:r>
      <w:r w:rsidRPr="00B00174">
        <w:rPr>
          <w:rFonts w:ascii="Times New Roman" w:hAnsi="Times New Roman" w:cs="Times New Roman"/>
          <w:bCs/>
          <w:sz w:val="26"/>
          <w:szCs w:val="26"/>
          <w:lang w:val="uk-UA"/>
        </w:rPr>
        <w:t>2341-III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від 05.04.2001 // Відомості Верховної Ради України. — 2001. — № 25-26. — Ст. 131.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Господарський процесуальний кодекс України № </w:t>
      </w:r>
      <w:r w:rsidRPr="00B00174">
        <w:rPr>
          <w:rFonts w:ascii="Times New Roman" w:hAnsi="Times New Roman" w:cs="Times New Roman"/>
          <w:bCs/>
          <w:sz w:val="26"/>
          <w:szCs w:val="26"/>
          <w:lang w:val="uk-UA"/>
        </w:rPr>
        <w:t>1798-XII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від 06.11.1991 // Відомості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1992. — № 6. — Ст. 56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процесуальний кодекс України № </w:t>
      </w:r>
      <w:r w:rsidRPr="00B00174">
        <w:rPr>
          <w:rFonts w:ascii="Times New Roman" w:hAnsi="Times New Roman" w:cs="Times New Roman"/>
          <w:bCs/>
          <w:sz w:val="26"/>
          <w:szCs w:val="26"/>
          <w:lang w:val="uk-UA"/>
        </w:rPr>
        <w:t>1618-IV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від 18.03.2004 // Відомості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2004. — № 40-41, 42. — Ст. 492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Кодекс адміністративного судочинства України № </w:t>
      </w:r>
      <w:r w:rsidRPr="00B00174">
        <w:rPr>
          <w:rFonts w:ascii="Times New Roman" w:hAnsi="Times New Roman" w:cs="Times New Roman"/>
          <w:bCs/>
          <w:sz w:val="26"/>
          <w:szCs w:val="26"/>
          <w:lang w:val="uk-UA"/>
        </w:rPr>
        <w:t>2747-IV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від 06.07.2005 // Відомості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2005. — № 35-36, 37. — Ст. 446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економічну самостійність України»: від 3 серпня 1990р.// ВВР. – 1990. - №34. – Ст. 499.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зовнішньоекономічну діяльність»: від 16 квітня 1991р.// ВВР. – 1991. - №29. - Ст. 377.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інвестиційну діяльність»: від 10 грудня 1991р.// ВВР. – 1992. - №10. - Ст. 138.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заставу»: від 2 жовтня 1992р.// ВВР. – 1992. - №47. - Ст. 642.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аудиторську діяльність»: від 22 квітня 1993р.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(в редакції Закону від 14.09.2006 р.) // ВВР. – 2006. - №44. - Ст. 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43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нотаріат» від 2 вересня 1993 року // Відомості Верховної Ради. – 1993. - №39. – ст.383.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«Про захист прав споживачів»: </w:t>
      </w:r>
      <w:r w:rsidRPr="00821FD9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в редакції Закону </w:t>
      </w:r>
      <w:hyperlink r:id="rId8" w:tgtFrame="_blank" w:history="1"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№ 3161-IV від 01.12.2005</w:t>
        </w:r>
      </w:hyperlink>
      <w:r w:rsidRPr="00821FD9">
        <w:rPr>
          <w:rFonts w:ascii="Times New Roman" w:hAnsi="Times New Roman" w:cs="Times New Roman"/>
          <w:sz w:val="26"/>
          <w:szCs w:val="26"/>
          <w:lang w:val="uk-UA"/>
        </w:rPr>
        <w:t xml:space="preserve"> р. (з наступними змінами) // ВВР. – 2006. - №7. - Ст. 84.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оренду державного і комунального майна»: від 10 квітня 1992р. в редакції від 14 березня 1995р.// ВВР. – 1995. - №15. - Ст. 31.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режим іноземного інвестування»: від 19 березня 1996р.// ВВР. – 1996. - №19. - Ст. 80.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концесії»: від 16 липня 1999р.// ВВР. – 1999. - №41. - Ст. 372.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«Про відновлення платоспроможності боржника або визнання його </w:t>
      </w:r>
      <w:r w:rsidRPr="00821FD9">
        <w:rPr>
          <w:rFonts w:ascii="Times New Roman" w:hAnsi="Times New Roman" w:cs="Times New Roman"/>
          <w:sz w:val="26"/>
          <w:szCs w:val="24"/>
          <w:lang w:val="uk-UA"/>
        </w:rPr>
        <w:t>банкрутом»: від 30 червня 1999 р. (</w:t>
      </w:r>
      <w:r w:rsidRPr="00821FD9">
        <w:rPr>
          <w:rFonts w:ascii="Times New Roman" w:hAnsi="Times New Roman" w:cs="Times New Roman"/>
          <w:sz w:val="26"/>
          <w:szCs w:val="24"/>
          <w:shd w:val="clear" w:color="auto" w:fill="FFFFFF"/>
          <w:lang w:val="uk-UA"/>
        </w:rPr>
        <w:t>В редакції</w:t>
      </w:r>
      <w:r w:rsidRPr="00821FD9"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  <w:t> </w:t>
      </w:r>
      <w:hyperlink r:id="rId9" w:anchor="n2" w:tgtFrame="_blank" w:history="1"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Закону № 4212-</w:t>
        </w:r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</w:rPr>
          <w:t>VI</w:t>
        </w:r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22.12.2011</w:t>
        </w:r>
      </w:hyperlink>
      <w:r w:rsidRPr="00821FD9">
        <w:rPr>
          <w:rFonts w:ascii="Times New Roman" w:hAnsi="Times New Roman" w:cs="Times New Roman"/>
          <w:sz w:val="26"/>
          <w:szCs w:val="24"/>
          <w:lang w:val="uk-UA"/>
        </w:rPr>
        <w:t>) // ВВР. – 2012. -</w:t>
      </w:r>
      <w:r w:rsidRPr="00821FD9">
        <w:rPr>
          <w:rFonts w:ascii="Times New Roman" w:hAnsi="Times New Roman" w:cs="Times New Roman"/>
          <w:sz w:val="26"/>
          <w:szCs w:val="26"/>
          <w:lang w:val="uk-UA"/>
        </w:rPr>
        <w:t xml:space="preserve"> №32-33. - Ст. 413.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інститути спільного інвестування» від</w:t>
      </w:r>
      <w:r w:rsidRPr="00821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821FD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05.07.2012 р. № 5080-VI  // </w:t>
      </w:r>
      <w:r w:rsidRPr="00821FD9">
        <w:rPr>
          <w:rFonts w:ascii="Times New Roman" w:hAnsi="Times New Roman" w:cs="Times New Roman"/>
          <w:sz w:val="26"/>
          <w:szCs w:val="26"/>
          <w:lang w:val="uk-UA"/>
        </w:rPr>
        <w:t>Офіційний вісник України. – 2012. – № 63. – Ст. 2569.</w:t>
      </w:r>
      <w:r w:rsidRPr="00821FD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оцінку майна, майнових прав та професійну оціночну діяльність в Україні»: від 12липня 2001р.// ВВР. – 2001. - №47. - Ст. 251.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страхування»: від 7 березня 1996р. в редакції від 4 жовтня 2001р.// ВВР. – 2002. - №7. - Ст. 50.</w:t>
      </w:r>
    </w:p>
    <w:p w:rsidR="00112C9C" w:rsidRPr="00821FD9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інноваційну діяльність»: від 4 липня 2002р. // Офіційний вісник України. – 2002. - №31. - Ст. 447.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FD9">
        <w:rPr>
          <w:rFonts w:ascii="Times New Roman" w:hAnsi="Times New Roman" w:cs="Times New Roman"/>
          <w:sz w:val="26"/>
          <w:szCs w:val="26"/>
          <w:lang w:val="uk-UA"/>
        </w:rPr>
        <w:t>Закон України «Про державну реєстрацію юридичних осіб</w:t>
      </w:r>
      <w:r w:rsidR="00EA68B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21FD9">
        <w:rPr>
          <w:rFonts w:ascii="Times New Roman" w:hAnsi="Times New Roman" w:cs="Times New Roman"/>
          <w:sz w:val="26"/>
          <w:szCs w:val="26"/>
          <w:lang w:val="uk-UA"/>
        </w:rPr>
        <w:t xml:space="preserve"> фізичних осіб-</w:t>
      </w:r>
      <w:r w:rsidRPr="00821FD9">
        <w:rPr>
          <w:rFonts w:ascii="Times New Roman" w:hAnsi="Times New Roman" w:cs="Times New Roman"/>
          <w:sz w:val="26"/>
          <w:szCs w:val="24"/>
          <w:lang w:val="uk-UA"/>
        </w:rPr>
        <w:t>підприємців</w:t>
      </w:r>
      <w:r w:rsidR="00EA68BF">
        <w:rPr>
          <w:rFonts w:ascii="Times New Roman" w:hAnsi="Times New Roman" w:cs="Times New Roman"/>
          <w:sz w:val="26"/>
          <w:szCs w:val="24"/>
          <w:lang w:val="uk-UA"/>
        </w:rPr>
        <w:t xml:space="preserve"> та громадських формувань</w:t>
      </w:r>
      <w:r w:rsidRPr="00821FD9">
        <w:rPr>
          <w:rFonts w:ascii="Times New Roman" w:hAnsi="Times New Roman" w:cs="Times New Roman"/>
          <w:sz w:val="26"/>
          <w:szCs w:val="24"/>
          <w:lang w:val="uk-UA"/>
        </w:rPr>
        <w:t>»: від 15 травня 2003 р.</w:t>
      </w:r>
      <w:r w:rsidRPr="00821FD9">
        <w:rPr>
          <w:rFonts w:ascii="Times New Roman" w:hAnsi="Times New Roman" w:cs="Times New Roman"/>
          <w:sz w:val="26"/>
          <w:szCs w:val="24"/>
          <w:shd w:val="clear" w:color="auto" w:fill="FFFFFF"/>
          <w:lang w:val="uk-UA"/>
        </w:rPr>
        <w:t xml:space="preserve"> (В редакції Закону</w:t>
      </w:r>
      <w:r w:rsidRPr="00821FD9"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  <w:t> </w:t>
      </w:r>
      <w:hyperlink r:id="rId10" w:anchor="n6" w:tgtFrame="_blank" w:history="1"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№ 835-</w:t>
        </w:r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</w:rPr>
          <w:t>VIII</w:t>
        </w:r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26.11.2015</w:t>
        </w:r>
      </w:hyperlink>
      <w:r w:rsidRPr="00821FD9">
        <w:rPr>
          <w:rFonts w:ascii="Times New Roman" w:hAnsi="Times New Roman" w:cs="Times New Roman"/>
          <w:sz w:val="26"/>
          <w:szCs w:val="24"/>
          <w:shd w:val="clear" w:color="auto" w:fill="FFFFFF"/>
          <w:lang w:val="uk-UA"/>
        </w:rPr>
        <w:t xml:space="preserve">) </w:t>
      </w:r>
      <w:r w:rsidRPr="00821FD9">
        <w:rPr>
          <w:rFonts w:ascii="Times New Roman" w:hAnsi="Times New Roman" w:cs="Times New Roman"/>
          <w:sz w:val="26"/>
          <w:szCs w:val="24"/>
          <w:lang w:val="uk-UA"/>
        </w:rPr>
        <w:t>// ВВР.</w:t>
      </w:r>
      <w:r w:rsidRPr="00B00174">
        <w:rPr>
          <w:rFonts w:ascii="Times New Roman" w:hAnsi="Times New Roman" w:cs="Times New Roman"/>
          <w:sz w:val="26"/>
          <w:szCs w:val="24"/>
          <w:lang w:val="uk-UA"/>
        </w:rPr>
        <w:t xml:space="preserve"> – 2016. - № 2.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- Ст. 17.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електронні документи та електронний документообіг»: від 22 травня 2003р.// ВВР. – 2003. - №36. - Ст. 275.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електронний цифровий підпис»: від 22 травня 2003р.// ВВР. – 2003. - №36. - Ст. 276.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іпотеку»: від 5 червня 2003р.// ВВР. – 2003. - №38. - Ст. 313.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lastRenderedPageBreak/>
        <w:t>Закон України «Про фінансово-кредитні механізми і управління майном при будівництві житла та операціях з нерухомістю»: від 19 червня 2003р.// ВВР. – 2003. - №52. - Ст. 377.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іпотечне кредитування, операції з консолідованим іпотечним боргом та іпотечні сертифікати»: від 19 червня 2003р.// ВВР. – 2004. - №1. - Ст. 1.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фінансовий лізинг»: від 11 грудня 2003 р.// ВВР. – 2004. - №15. - Ст. 231.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забезпечення вимог кредиторів та реєстрацію обтяжень»: від 18 листопада 2003р.// ВВР. – 2004. - №11. - Ст. 140.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Загальнодержавну програму адаптації законодавства України до законодавства Європейського Союзу»: від 18 березня 2004р.// ВВР. – 2004. - №32. - Ст. 367.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житлово-комунальні послуги»: від 24 червня 2004р.// ВВР. – 2004. - №47. - Ст. 514.</w:t>
      </w:r>
    </w:p>
    <w:p w:rsidR="00112C9C" w:rsidRPr="00876E0E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6E0E">
        <w:rPr>
          <w:rFonts w:ascii="Times New Roman" w:hAnsi="Times New Roman" w:cs="Times New Roman"/>
          <w:sz w:val="26"/>
          <w:szCs w:val="26"/>
          <w:lang w:val="uk-UA"/>
        </w:rPr>
        <w:t>Закон України «Про державну підтримку сільського господарства України»: від 24 червня 2004р.// ВВР. – 2004. - №49. - Ст. 527.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міжнародні договори України»: від 29 червня 2004 р.// ВВР. – 2004. - №50. - Ст. 540.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4"/>
          <w:lang w:val="uk-UA"/>
        </w:rPr>
      </w:pPr>
      <w:r w:rsidRPr="00B00174">
        <w:rPr>
          <w:rFonts w:ascii="Times New Roman" w:hAnsi="Times New Roman" w:cs="Times New Roman"/>
          <w:sz w:val="26"/>
          <w:szCs w:val="24"/>
          <w:lang w:val="uk-UA"/>
        </w:rPr>
        <w:t xml:space="preserve">Закон України «Про державну реєстрацію речових прав на нерухоме майно та </w:t>
      </w:r>
      <w:r w:rsidRPr="00821FD9">
        <w:rPr>
          <w:rFonts w:ascii="Times New Roman" w:hAnsi="Times New Roman" w:cs="Times New Roman"/>
          <w:sz w:val="26"/>
          <w:szCs w:val="24"/>
          <w:lang w:val="uk-UA"/>
        </w:rPr>
        <w:t>їх обтяжень»: від 1 липня 2004р.</w:t>
      </w:r>
      <w:r w:rsidRPr="00821FD9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(В редакції Закону</w:t>
      </w:r>
      <w:r w:rsidRPr="00821FD9"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  <w:t> </w:t>
      </w:r>
      <w:hyperlink r:id="rId11" w:anchor="n6" w:tgtFrame="_blank" w:history="1">
        <w:r w:rsidRPr="00821FD9">
          <w:rPr>
            <w:rStyle w:val="a6"/>
            <w:rFonts w:ascii="Times New Roman" w:hAnsi="Times New Roman" w:cs="Times New Roman"/>
            <w:color w:val="auto"/>
            <w:sz w:val="26"/>
            <w:szCs w:val="24"/>
            <w:u w:val="none"/>
            <w:bdr w:val="none" w:sz="0" w:space="0" w:color="auto" w:frame="1"/>
            <w:shd w:val="clear" w:color="auto" w:fill="FFFFFF"/>
          </w:rPr>
          <w:t>№ 834-VIII від 26.11.2015</w:t>
        </w:r>
      </w:hyperlink>
      <w:r w:rsidRPr="00821FD9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) </w:t>
      </w:r>
      <w:r w:rsidRPr="00821FD9">
        <w:rPr>
          <w:rFonts w:ascii="Times New Roman" w:hAnsi="Times New Roman" w:cs="Times New Roman"/>
          <w:sz w:val="26"/>
          <w:szCs w:val="24"/>
          <w:lang w:val="uk-UA"/>
        </w:rPr>
        <w:t>// ВВР. –</w:t>
      </w:r>
      <w:r w:rsidRPr="00B00174">
        <w:rPr>
          <w:rFonts w:ascii="Times New Roman" w:hAnsi="Times New Roman" w:cs="Times New Roman"/>
          <w:sz w:val="26"/>
          <w:szCs w:val="24"/>
          <w:lang w:val="uk-UA"/>
        </w:rPr>
        <w:t xml:space="preserve"> 2016. - №1. - Ст. 9.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транспортно-експедиторську діяльність»: від 1 липня 2004р.// ВВР. – 2004. - №52. - Ст. 562.</w:t>
      </w:r>
    </w:p>
    <w:p w:rsidR="00112C9C" w:rsidRPr="00873F75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3F75">
        <w:rPr>
          <w:rFonts w:ascii="Times New Roman" w:hAnsi="Times New Roman" w:cs="Times New Roman"/>
          <w:sz w:val="26"/>
          <w:szCs w:val="26"/>
          <w:lang w:val="uk-UA"/>
        </w:rPr>
        <w:t>Закон України «Про розвиток та державну підтримку малого і середнього підприємництва в Україні»: від 22 березня 2012 р.// ВВР. – 2013. - №3. – Ст. 23.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Закон України «Про ціни і ціноутворення»: від 21.06.2012 р.// Офіційний вісник України. – 2012. – № 58. – с. 11. – Ст. 2309.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Указ Президента України: від 22 лютого 2001р. Про додаткові заходи щодо збільшення надходжень інвестицій в економіку України // Офіційний вісник України. – 2001. - №9. - Ст. 348.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Указ Президента України: від 26 листопада 2003р. Про поліпшення організації законопроектної діяльності // Офіційний вісник України. – 2003. - №51. - Ст. 2661.</w:t>
      </w:r>
    </w:p>
    <w:p w:rsidR="00112C9C" w:rsidRPr="00587AE2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7AE2">
        <w:rPr>
          <w:rFonts w:ascii="Times New Roman" w:hAnsi="Times New Roman" w:cs="Times New Roman"/>
          <w:sz w:val="26"/>
          <w:szCs w:val="26"/>
          <w:lang w:val="uk-UA"/>
        </w:rPr>
        <w:t>Постанова Кабінету Міністрів України: від 10 серпня 1995р. № 629 Про затвердження Методики оцінки вартості об’єктів оренди, Порядку викупу орендарем оборотних матеріальних засобів та порядок надання в кредит орендареві коштів та цінних паперів // ЗП України. – 1995. - №15. - Ст.276.</w:t>
      </w:r>
    </w:p>
    <w:p w:rsidR="00112C9C" w:rsidRPr="00960069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0069">
        <w:rPr>
          <w:rFonts w:ascii="Times New Roman" w:hAnsi="Times New Roman" w:cs="Times New Roman"/>
          <w:sz w:val="26"/>
          <w:szCs w:val="26"/>
          <w:lang w:val="uk-UA"/>
        </w:rPr>
        <w:t>Постанова Кабінету Міністрів України: від 4 жовтня 1995р. № 786 Про Методику розрахунку орендної плати за державне майно та пропорції її розподілу // ЗП України. – 1996. – №2. - Ст.57.</w:t>
      </w:r>
    </w:p>
    <w:p w:rsidR="00112C9C" w:rsidRPr="0072418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4184">
        <w:rPr>
          <w:rFonts w:ascii="Times New Roman" w:hAnsi="Times New Roman" w:cs="Times New Roman"/>
          <w:sz w:val="26"/>
          <w:szCs w:val="26"/>
          <w:lang w:val="uk-UA"/>
        </w:rPr>
        <w:t xml:space="preserve">Постанова Кабінету Міністрів України: від 11 грудня 1999р. № 2293 Про затвердження Переліку об’єктів права державної власності, які можуть надаватися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724184">
        <w:rPr>
          <w:rFonts w:ascii="Times New Roman" w:hAnsi="Times New Roman" w:cs="Times New Roman"/>
          <w:sz w:val="26"/>
          <w:szCs w:val="26"/>
          <w:lang w:val="uk-UA"/>
        </w:rPr>
        <w:t xml:space="preserve"> концесію // Офіційний вісник України. – 1999. - №49. - Ст.2420.</w:t>
      </w:r>
    </w:p>
    <w:p w:rsidR="00112C9C" w:rsidRPr="00166825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6825">
        <w:rPr>
          <w:rFonts w:ascii="Times New Roman" w:hAnsi="Times New Roman" w:cs="Times New Roman"/>
          <w:sz w:val="26"/>
          <w:szCs w:val="26"/>
          <w:lang w:val="uk-UA"/>
        </w:rPr>
        <w:t>Постанова Кабінету Міністрів України: від 04 жовтня 2000 р. № 1519 Про Затвердження Типового концесійного договору на будівництво та експлуатацію автомобільної дороги // Офіційний вісник України. –2000. - №41. - Ст.1749.</w:t>
      </w:r>
    </w:p>
    <w:p w:rsidR="00112C9C" w:rsidRPr="00166825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6825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Постанова Кабінету Міністрів України: від 10 грудня 2003р. № 1891 Про затвердження Методики оцінки майна // Офіційний вісник України. – 2003. - №51. – Ст. 2669.</w:t>
      </w:r>
    </w:p>
    <w:p w:rsidR="00112C9C" w:rsidRPr="00166825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66825">
        <w:rPr>
          <w:rFonts w:ascii="Times New Roman" w:hAnsi="Times New Roman" w:cs="Times New Roman"/>
          <w:sz w:val="26"/>
          <w:szCs w:val="26"/>
          <w:lang w:val="uk-UA"/>
        </w:rPr>
        <w:t xml:space="preserve">Постанова Кабінету Міністрів України: від 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1668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вересня 2012 </w:t>
      </w:r>
      <w:r w:rsidRPr="00166825">
        <w:rPr>
          <w:rFonts w:ascii="Times New Roman" w:hAnsi="Times New Roman" w:cs="Times New Roman"/>
          <w:sz w:val="26"/>
          <w:szCs w:val="26"/>
          <w:lang w:val="uk-UA"/>
        </w:rPr>
        <w:t xml:space="preserve">р. № </w:t>
      </w:r>
      <w:r>
        <w:rPr>
          <w:rFonts w:ascii="Times New Roman" w:hAnsi="Times New Roman" w:cs="Times New Roman"/>
          <w:sz w:val="26"/>
          <w:szCs w:val="26"/>
          <w:lang w:val="uk-UA"/>
        </w:rPr>
        <w:t>824 Деякі питання державної реєстрації речових прав на нерухоме майно та їх обтяжень</w:t>
      </w:r>
      <w:r w:rsidRPr="00166825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r>
        <w:rPr>
          <w:rFonts w:ascii="Times New Roman" w:hAnsi="Times New Roman" w:cs="Times New Roman"/>
          <w:sz w:val="26"/>
          <w:szCs w:val="26"/>
          <w:lang w:val="uk-UA"/>
        </w:rPr>
        <w:t>Офіційний вісник України. – 2012</w:t>
      </w:r>
      <w:r w:rsidRPr="00166825">
        <w:rPr>
          <w:rFonts w:ascii="Times New Roman" w:hAnsi="Times New Roman" w:cs="Times New Roman"/>
          <w:sz w:val="26"/>
          <w:szCs w:val="26"/>
          <w:lang w:val="uk-UA"/>
        </w:rPr>
        <w:t>. - №</w:t>
      </w:r>
      <w:r>
        <w:rPr>
          <w:rFonts w:ascii="Times New Roman" w:hAnsi="Times New Roman" w:cs="Times New Roman"/>
          <w:sz w:val="26"/>
          <w:szCs w:val="26"/>
          <w:lang w:val="uk-UA"/>
        </w:rPr>
        <w:t>67. – Ст. 2738</w:t>
      </w:r>
      <w:r w:rsidRPr="0016682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12C9C" w:rsidRPr="00B00174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Постанова Кабінету Міністрів України: від 3 березня 2005р. № 119 Деякі питання координації діяльності органів виконавчої влади у сфері європейської інтеграції // Офіційний вісник України. – 2005. - №9. – Ст. 475.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112C9C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Наказ Міністерства юстиції України «Про затвердження Порядку вчинення нотаріальних дій нотаріусами України» від 22 лютого 2012 року № 296/5 // Офіційний вісник України. – 2012. - №17. – Ст. 632. </w:t>
      </w:r>
    </w:p>
    <w:p w:rsidR="00112C9C" w:rsidRPr="00E83B7D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B7D">
        <w:rPr>
          <w:rFonts w:ascii="Times New Roman" w:hAnsi="Times New Roman" w:cs="Times New Roman"/>
          <w:sz w:val="26"/>
        </w:rPr>
        <w:t>П</w:t>
      </w:r>
      <w:r w:rsidRPr="00E83B7D">
        <w:rPr>
          <w:rFonts w:ascii="Times New Roman" w:hAnsi="Times New Roman" w:cs="Times New Roman"/>
          <w:sz w:val="26"/>
          <w:lang w:val="uk-UA"/>
        </w:rPr>
        <w:t>лан</w:t>
      </w:r>
      <w:r w:rsidRPr="00E83B7D">
        <w:rPr>
          <w:rFonts w:ascii="Times New Roman" w:hAnsi="Times New Roman" w:cs="Times New Roman"/>
          <w:sz w:val="26"/>
        </w:rPr>
        <w:t xml:space="preserve"> імплементації Директиви 98/6/ЄС Європейського Парламенту та Ради, Директиви 2005/29/ЄС Європейського Парламенту та Ради, Директиви 1999/44/ЄС Європейського Парламенту та Ради, Директиви Ради 93/13/ЄС, Директиви 97/7/ЄС Європейського Парламенту та Ради, Директиви 2008/48/ЄС Європейського Парламенту та Ради, Директиви Ради ЄС 87/357/ЄEC та Рішення Комісії 2006/502/ЄС з питань захисту прав споживачів</w:t>
      </w:r>
      <w:r w:rsidRPr="00E83B7D">
        <w:rPr>
          <w:rFonts w:ascii="Times New Roman" w:hAnsi="Times New Roman" w:cs="Times New Roman"/>
          <w:sz w:val="26"/>
          <w:lang w:val="uk-UA"/>
        </w:rPr>
        <w:t>, затв. Міністерством економічного розвитку і торгівлі України</w:t>
      </w:r>
    </w:p>
    <w:p w:rsidR="00112C9C" w:rsidRPr="00E83B7D" w:rsidRDefault="00112C9C" w:rsidP="00112C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B7D">
        <w:rPr>
          <w:rFonts w:ascii="Times New Roman" w:hAnsi="Times New Roman" w:cs="Times New Roman"/>
          <w:sz w:val="26"/>
          <w:lang w:val="uk-UA"/>
        </w:rPr>
        <w:t xml:space="preserve">Розпорядження Кабінету Міністрів України від 04.03.2015 р. № 164-р «Про схвалення розроблених Міністерством економічного розвитку і торгівлі планів імплементації деяких актів законодавства ЄС» // </w:t>
      </w:r>
      <w:r w:rsidRPr="00E83B7D">
        <w:rPr>
          <w:rFonts w:ascii="Times New Roman" w:hAnsi="Times New Roman" w:cs="Times New Roman"/>
          <w:sz w:val="26"/>
          <w:szCs w:val="26"/>
          <w:lang w:val="uk-UA"/>
        </w:rPr>
        <w:t xml:space="preserve">Офіційний вісник України. – 2015. - №20. – Ст. 563. </w:t>
      </w:r>
    </w:p>
    <w:p w:rsidR="007211A0" w:rsidRPr="007211A0" w:rsidRDefault="007211A0" w:rsidP="007211A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 w:eastAsia="uk-UA"/>
        </w:rPr>
      </w:pPr>
      <w:r w:rsidRPr="007211A0">
        <w:rPr>
          <w:rFonts w:ascii="Times New Roman" w:hAnsi="Times New Roman" w:cs="Times New Roman"/>
          <w:b/>
          <w:spacing w:val="-2"/>
          <w:sz w:val="26"/>
          <w:szCs w:val="26"/>
          <w:lang w:val="uk-UA" w:eastAsia="uk-UA"/>
        </w:rPr>
        <w:t>Міжнародні акти та акти ЄС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Принципи міжнародних комерційних договорів (Принципи УНІДРУА (UNIDROIT) від 01.01.1994 р. [Електронний ресурс] // Режим доступу: </w:t>
      </w:r>
      <w:hyperlink r:id="rId12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http://zakon0.rada.gov.ua/laws/show/995_920/page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Конвенція ООН про договори міжнародної купівлі-продажу товарів від 11.04.1980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Режим доступу:   </w:t>
      </w:r>
      <w:hyperlink r:id="rId13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http://zakon2.rada.gov.ua/laws/show/995_003</w:t>
        </w:r>
      </w:hyperlink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Конвенція ООН про позовну давність у міжнародній купівлі-продажу товарів від 14.06.1974 р.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Режим доступу:   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http://zakon5.rada.gov.ua/laws/show/995_002</w:t>
      </w:r>
    </w:p>
    <w:p w:rsidR="007211A0" w:rsidRPr="007211A0" w:rsidRDefault="007211A0" w:rsidP="007211A0">
      <w:pPr>
        <w:pStyle w:val="aa"/>
        <w:numPr>
          <w:ilvl w:val="0"/>
          <w:numId w:val="10"/>
        </w:numPr>
        <w:shd w:val="clear" w:color="auto" w:fill="FFFFFF"/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ko-KR"/>
        </w:rPr>
      </w:pPr>
      <w:r w:rsidRPr="007211A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ko-KR"/>
        </w:rPr>
        <w:t>Конвенція УНІДРУА про міжнародний фінансовий лізинг</w:t>
      </w:r>
      <w:r w:rsidRPr="007211A0">
        <w:rPr>
          <w:rFonts w:ascii="Times New Roman" w:hAnsi="Times New Roman" w:cs="Times New Roman"/>
          <w:lang w:val="uk-UA"/>
        </w:rPr>
        <w:t> </w:t>
      </w:r>
      <w:r w:rsidRPr="007211A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ko-KR"/>
        </w:rPr>
        <w:t>від 28.05.1988 </w:t>
      </w:r>
      <w:r w:rsidRPr="007211A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ko-KR"/>
        </w:rPr>
        <w:t>р.</w:t>
      </w:r>
      <w:r w:rsidRPr="007211A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ko-KR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http://zakon0.rada.gov.ua/laws/show/995_263   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Конвенція ООН про договір міжнародного автомобільного перевезення вантажів (КДПВ)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 19.05.1956 р.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hyperlink r:id="rId14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http://zakon3.rada.gov.ua/laws/show/995_234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Конвенція про уніфікацію деяких правил міжнародних повітряних перевезень від 28.05.1999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hyperlink r:id="rId15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http://zakon2.rada.gov.ua/laws/show/995_594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>Конвенція Організації Об'єднаних Націй про морське перевезення вантажів 1978 року (Гамбурзькі правила)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від 31.03.1978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hyperlink r:id="rId16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http://zakon0.rada.gov.ua/laws/show/995_391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Конвенція про міжнародні залізничні перевезення (КОТІФ) згідно з текстом Протоколу змін від 3 червня1999 року від 09.05.1980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hyperlink r:id="rId17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http://zakon0.rada.gov.ua/laws/show/994_291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Договір Всесвітньої організації інтелектуальної власності про авторське право, прийнятий Дипломатичною конференцією від 20.12.1996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http://zakon0.rada.gov.ua/laws/show/995_770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Бернська конвенція про охорону літературних і художніх творів від 24.07.1971 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hyperlink r:id="rId18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http://zakon3.rada.gov.ua/laws/show/995_051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Договір про патентне право від 01.06.2000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http://zakon3.rada.gov.ua/laws/show/895_002 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Паризька конвенція про охорону промислової власності від 20.03.1883 р. 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http://zakon0.rada.gov.ua/laws/show/995_123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8"/>
          <w:szCs w:val="28"/>
          <w:lang w:val="uk-UA"/>
        </w:rPr>
        <w:t xml:space="preserve">Директива № 2005/29/ЄС </w:t>
      </w:r>
      <w:r w:rsidRPr="0072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Європейського Парламенту та Ради </w:t>
      </w:r>
      <w:r w:rsidRPr="007211A0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Pr="007211A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7211A0">
        <w:rPr>
          <w:rFonts w:ascii="Times New Roman" w:hAnsi="Times New Roman" w:cs="Times New Roman"/>
          <w:sz w:val="28"/>
          <w:szCs w:val="28"/>
          <w:lang w:val="uk-UA"/>
        </w:rPr>
        <w:t xml:space="preserve"> 11.05.2005</w:t>
      </w:r>
      <w:r w:rsidRPr="007211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11A0">
        <w:rPr>
          <w:rFonts w:ascii="Times New Roman" w:hAnsi="Times New Roman" w:cs="Times New Roman"/>
          <w:sz w:val="28"/>
          <w:szCs w:val="28"/>
          <w:lang w:val="uk-UA"/>
        </w:rPr>
        <w:t>р. про недобросовісну комерційну практику по відношенню до споживачів на внутрішньому ринку (Директива про недобросовісну комерційну практику) /</w:t>
      </w:r>
      <w:r w:rsidRPr="007211A0">
        <w:rPr>
          <w:rFonts w:ascii="Times New Roman" w:hAnsi="Times New Roman" w:cs="Times New Roman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[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Електронний ресурс ]. – Режим доступу: </w:t>
      </w:r>
      <w:hyperlink r:id="rId19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8"/>
            <w:u w:val="none"/>
          </w:rPr>
          <w:t>http://zakon2.rada.gov.ua/laws/show/994_b43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The</w:t>
      </w:r>
      <w:r w:rsidRPr="007211A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Principles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of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International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Commercial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Contracts</w:t>
      </w:r>
      <w:r w:rsidRPr="007211A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Pr="007211A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PICC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 (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The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UNIDROIT 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Principles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)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of 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2010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[Електронний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ресурс] // Режим доступу:</w:t>
      </w:r>
      <w:r w:rsidRPr="007211A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http://www.unidroit.org/english/principles/contracts/principles2010/integralversionprinciples2010-e.pdf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The Principles Of European Contract Law 2002 (Parts I, II, and III)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 xml:space="preserve"> [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Електронний </w:t>
      </w:r>
      <w:r w:rsidRPr="007211A0">
        <w:rPr>
          <w:rFonts w:ascii="Times New Roman" w:hAnsi="Times New Roman" w:cs="Times New Roman"/>
          <w:sz w:val="26"/>
          <w:szCs w:val="26"/>
        </w:rPr>
        <w:t>ресурс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 xml:space="preserve">] // </w:t>
      </w:r>
      <w:r w:rsidRPr="007211A0">
        <w:rPr>
          <w:rFonts w:ascii="Times New Roman" w:hAnsi="Times New Roman" w:cs="Times New Roman"/>
          <w:sz w:val="26"/>
          <w:szCs w:val="26"/>
        </w:rPr>
        <w:t>Режим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</w:rPr>
        <w:t>доступу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hyperlink r:id="rId20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/>
          </w:rPr>
          <w:t>http://www.jus.uio.no/lm/eu.contract.principles.parts.1.to.3.2002/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United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Nations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Convention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on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Contracts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for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the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International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Sale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of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Goods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CISG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)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adopted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in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Vienna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in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uk-UA"/>
        </w:rPr>
        <w:t xml:space="preserve"> 1980</w:t>
      </w:r>
      <w:r w:rsidRPr="007211A0">
        <w:rPr>
          <w:rFonts w:ascii="Times New Roman" w:hAnsi="Times New Roman" w:cs="Times New Roman"/>
          <w:lang w:val="en-US"/>
        </w:rPr>
        <w:t xml:space="preserve">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[Електронний ресурс] 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Режим доступу:   </w:t>
      </w:r>
      <w:hyperlink r:id="rId21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/>
          </w:rPr>
          <w:t>http://www.uncitral.org/pdf/english/texts/sales/cisg/V1056997-CISG-e-book.pdf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hAnsi="Times New Roman" w:cs="Times New Roman"/>
          <w:bCs/>
          <w:spacing w:val="-7"/>
          <w:sz w:val="26"/>
          <w:szCs w:val="26"/>
          <w:lang w:val="en-US"/>
        </w:rPr>
        <w:t>Convention on the Limitation Period in the International Sale of Goods (New York, 1974)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 [Електронний ресурс] </w:t>
      </w:r>
      <w:r w:rsidRPr="00721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доступу:</w:t>
      </w:r>
      <w:r w:rsidRPr="007211A0">
        <w:rPr>
          <w:rFonts w:ascii="Times New Roman" w:hAnsi="Times New Roman" w:cs="Times New Roman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http://www.uncitral.org/pdf/english/texts/sales/limit/limit_conv_E_Ebook.pdf   </w:t>
      </w:r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 xml:space="preserve">Regulation (EC) No 593/2008 of the European Parliament and of the Council of 17 June 2008 on the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Law A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 xml:space="preserve">pplicable to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 xml:space="preserve">ontractual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bligations (Rome-I)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 xml:space="preserve"> [Електронний ресурс]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//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 доступу: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22" w:history="1">
        <w:r w:rsidRPr="007211A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http://eur-lex.europa.eu/legal-content/EN/TXT/?uri=celex:32008R0593</w:t>
        </w:r>
      </w:hyperlink>
    </w:p>
    <w:p w:rsidR="007211A0" w:rsidRPr="007211A0" w:rsidRDefault="007211A0" w:rsidP="007211A0">
      <w:pPr>
        <w:pStyle w:val="21"/>
        <w:numPr>
          <w:ilvl w:val="0"/>
          <w:numId w:val="10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Microsoft Yi Baiti" w:hAnsi="Times New Roman" w:cs="Times New Roman"/>
          <w:sz w:val="26"/>
          <w:szCs w:val="26"/>
          <w:lang w:val="uk-UA"/>
        </w:rPr>
      </w:pP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 xml:space="preserve">Draft Common Frame of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 xml:space="preserve">eference (DCFR). Principles, Definitions and Model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Rules of European Private Law, P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 xml:space="preserve">repared by 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the Study Group on a European Civil C</w:t>
      </w:r>
      <w:r w:rsidRPr="007211A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US"/>
        </w:rPr>
        <w:t>ode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in 2009 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[Електронний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ресурс]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//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Режим</w:t>
      </w:r>
      <w:r w:rsidRPr="007211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1A0">
        <w:rPr>
          <w:rFonts w:ascii="Times New Roman" w:hAnsi="Times New Roman" w:cs="Times New Roman"/>
          <w:sz w:val="26"/>
          <w:szCs w:val="26"/>
          <w:lang w:val="uk-UA"/>
        </w:rPr>
        <w:t>доступу:</w:t>
      </w:r>
      <w:r w:rsidRPr="007211A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http://ec.europa.eu/justice/policies/civil/docs/dcfr_outline_edition_en.pdf</w:t>
      </w:r>
    </w:p>
    <w:p w:rsidR="00112C9C" w:rsidRDefault="00112C9C" w:rsidP="00112C9C">
      <w:pPr>
        <w:shd w:val="clear" w:color="auto" w:fill="FFFFFF"/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 w:eastAsia="uk-UA"/>
        </w:rPr>
      </w:pPr>
    </w:p>
    <w:p w:rsidR="00112C9C" w:rsidRPr="00B00174" w:rsidRDefault="00112C9C" w:rsidP="00112C9C">
      <w:pPr>
        <w:shd w:val="clear" w:color="auto" w:fill="FFFFFF"/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 w:eastAsia="uk-UA"/>
        </w:rPr>
      </w:pPr>
      <w:r w:rsidRPr="00B00174">
        <w:rPr>
          <w:rFonts w:ascii="Times New Roman" w:hAnsi="Times New Roman" w:cs="Times New Roman"/>
          <w:b/>
          <w:spacing w:val="-2"/>
          <w:sz w:val="26"/>
          <w:szCs w:val="26"/>
          <w:lang w:val="uk-UA" w:eastAsia="uk-UA"/>
        </w:rPr>
        <w:t>Судова практика</w:t>
      </w:r>
    </w:p>
    <w:p w:rsidR="00112C9C" w:rsidRPr="00B00174" w:rsidRDefault="00112C9C" w:rsidP="00112C9C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Про деякі питання практики застосування норм Цивільного та господарського кодексів України: Інформаційний лист Вищого господарського суду України № 01-8/211 від 07.04.2008 // 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>Офіційний сайт Верховної Ради України /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[ Електронний ресурс ]. – Режим доступу:</w:t>
      </w:r>
      <w:r w:rsidRPr="00B00174">
        <w:rPr>
          <w:sz w:val="26"/>
          <w:szCs w:val="26"/>
          <w:lang w:val="uk-UA"/>
        </w:rPr>
        <w:t xml:space="preserve"> 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>http://zakon1.rada.gov.ua/laws/show/v_211600-08</w:t>
      </w:r>
    </w:p>
    <w:p w:rsidR="00112C9C" w:rsidRPr="00B00174" w:rsidRDefault="00112C9C" w:rsidP="00112C9C">
      <w:pPr>
        <w:pStyle w:val="21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sz w:val="26"/>
          <w:szCs w:val="26"/>
          <w:lang w:val="uk-UA"/>
        </w:rPr>
        <w:t>Про судову практику розгляду цивільних справ про визнання правочинів недійсними: Постанова Пленуму Верховного Суду України № 9 від 06.11.2009 //</w:t>
      </w:r>
      <w:r w:rsidRPr="00B00174">
        <w:rPr>
          <w:color w:val="000000"/>
          <w:sz w:val="26"/>
          <w:szCs w:val="26"/>
          <w:lang w:val="uk-UA"/>
        </w:rPr>
        <w:t xml:space="preserve"> </w:t>
      </w:r>
      <w:r w:rsidRPr="00B00174">
        <w:rPr>
          <w:rFonts w:ascii="Times New Roman" w:hAnsi="Times New Roman" w:cs="Times New Roman"/>
          <w:color w:val="000000"/>
          <w:sz w:val="26"/>
          <w:szCs w:val="26"/>
          <w:lang w:val="uk-UA"/>
        </w:rPr>
        <w:t>Офіційний сайт Верховної Ради України /</w:t>
      </w:r>
      <w:r w:rsidRPr="00B00174">
        <w:rPr>
          <w:rFonts w:ascii="Times New Roman" w:hAnsi="Times New Roman" w:cs="Times New Roman"/>
          <w:sz w:val="26"/>
          <w:szCs w:val="26"/>
          <w:lang w:val="uk-UA"/>
        </w:rPr>
        <w:t xml:space="preserve"> [ Електронний ресурс ]. – Режим доступу:  http://zakon3.rada.gov.ua/laws/show/v0009700-09 </w:t>
      </w:r>
    </w:p>
    <w:p w:rsidR="005B6BB1" w:rsidRDefault="005B6BB1" w:rsidP="00112C9C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</w:p>
    <w:p w:rsidR="005B6BB1" w:rsidRDefault="005B6BB1" w:rsidP="00112C9C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</w:p>
    <w:p w:rsidR="00112C9C" w:rsidRPr="00B00174" w:rsidRDefault="00112C9C" w:rsidP="00112C9C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  <w:r w:rsidRPr="00B00174"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  <w:lastRenderedPageBreak/>
        <w:t>Базова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Аракелян М. Р., Василенко М. Д. Право Європейського Союзу: підручник: з урахуванням змін, внесених Лісабонським договором / М. Р. Аракелян, М. Д. Василенко. – Одеса: Фенікс, 2012. – 385 с.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Бєлоглавек Олександр. Економічне право Європейського Союзу: Пер. з англ. - К.: Таксон, 2003.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Гайдулін О. О. Європейське контрактне право: (загальна частина): курс лекцій / О. О. Гайдулін. – К.: КНЕУ, 2008. – 277 с.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 xml:space="preserve">Гармонізація законодавства України з Правом Європейського Союзу = Harmonisierung der Gesetzgebung der Ukraine mit dem Recht der </w:t>
      </w:r>
      <w:r w:rsidRPr="009D02F2">
        <w:rPr>
          <w:rFonts w:ascii="Times New Roman" w:hAnsi="Times New Roman"/>
          <w:bCs/>
          <w:iCs/>
          <w:color w:val="252525"/>
          <w:sz w:val="26"/>
          <w:szCs w:val="21"/>
          <w:shd w:val="clear" w:color="auto" w:fill="FFFFFF"/>
          <w:lang w:val="uk-UA"/>
        </w:rPr>
        <w:t>Europäischen Union / [редактор: В. М. Коссак; редагування текстів англійською мовою Л. В. Мисик]. – Л.: Львівський національний університет імені Івана Франка, 2003. – 122 с.</w:t>
      </w:r>
      <w:r w:rsidRPr="009D02F2">
        <w:rPr>
          <w:rFonts w:ascii="Times New Roman" w:hAnsi="Times New Roman"/>
          <w:sz w:val="26"/>
          <w:szCs w:val="28"/>
          <w:lang w:val="uk-UA"/>
        </w:rPr>
        <w:t xml:space="preserve"> 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Дейвіс Гарет. Право внутрішнього ринку Європейського Союзу: Навч. посібник: Пер. з англ. - К.: Знання-Прес, 2004.</w:t>
      </w:r>
    </w:p>
    <w:p w:rsidR="00112C9C" w:rsidRPr="009D02F2" w:rsidRDefault="00112C9C" w:rsidP="00112C9C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Договірне право України. Загальна частина. За ред. Дзери О.В. – К.: Юрінком Інтер, 2008.</w:t>
      </w:r>
    </w:p>
    <w:p w:rsidR="00112C9C" w:rsidRPr="006715B3" w:rsidRDefault="00112C9C" w:rsidP="00112C9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6"/>
          <w:szCs w:val="24"/>
          <w:lang w:val="uk-UA"/>
        </w:rPr>
      </w:pPr>
      <w:r w:rsidRPr="006715B3">
        <w:rPr>
          <w:rStyle w:val="ab"/>
          <w:rFonts w:ascii="Times New Roman" w:hAnsi="Times New Roman" w:cs="Times New Roman"/>
          <w:b w:val="0"/>
          <w:color w:val="000000"/>
          <w:sz w:val="26"/>
          <w:szCs w:val="24"/>
          <w:shd w:val="clear" w:color="auto" w:fill="FFFFFF"/>
          <w:lang w:val="uk-UA"/>
        </w:rPr>
        <w:t>Договірне право України. Особлива частина : навч. посіб. / Т.В. Боднар, О.В. Дзера, Н.С. Кузнецова та ін.: за ред. О.В. Дзери. — К. : Юрінком Інтер, 2009. — 1200 с.</w:t>
      </w:r>
      <w:r w:rsidRPr="006715B3">
        <w:rPr>
          <w:rFonts w:ascii="Times New Roman" w:hAnsi="Times New Roman" w:cs="Times New Roman"/>
          <w:b/>
          <w:sz w:val="26"/>
          <w:szCs w:val="24"/>
          <w:lang w:val="uk-UA"/>
        </w:rPr>
        <w:t xml:space="preserve"> </w:t>
      </w:r>
    </w:p>
    <w:p w:rsidR="00112C9C" w:rsidRPr="009D02F2" w:rsidRDefault="00112C9C" w:rsidP="00112C9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15B3">
        <w:rPr>
          <w:rFonts w:ascii="Times New Roman" w:hAnsi="Times New Roman" w:cs="Times New Roman"/>
          <w:sz w:val="26"/>
          <w:szCs w:val="26"/>
          <w:lang w:val="uk-UA"/>
        </w:rPr>
        <w:t>Луць В.В. Контракти в підприємницькій діяльності. 2-е вид., перероб. і доп.-</w:t>
      </w: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Київ: Юрінком Інтер, 2008.</w:t>
      </w:r>
    </w:p>
    <w:p w:rsidR="00112C9C" w:rsidRPr="009D02F2" w:rsidRDefault="00112C9C" w:rsidP="00112C9C">
      <w:pPr>
        <w:pStyle w:val="a9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6"/>
          <w:szCs w:val="26"/>
          <w:lang w:val="uk-UA"/>
        </w:rPr>
      </w:pPr>
      <w:r w:rsidRPr="009D02F2">
        <w:rPr>
          <w:color w:val="000000"/>
          <w:sz w:val="26"/>
          <w:szCs w:val="26"/>
          <w:lang w:val="uk-UA"/>
        </w:rPr>
        <w:t>Науково-практичний коментар Цивільного кодексу України. – Вид. 2-ге, змінене і доп. / [Бек Ю.Б., Богдан Й.Г., Дякович М.М. та ін.]; за ред. В.М. Коссака. – К.: Істина, 2008. – 992с.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 xml:space="preserve"> Опришко В. Ф. Право Європейського Союзу: загальна частина: [підручник для студентів вищих навчальних закладів] / В. Ф. Опришко, А. В. Омельченко, А. С. Фастовець; відповідальний редактор В. Ф. Опришко. – К.: КНЕУ, 2002. – 459 с.  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Оуенз Кейт. Право: Посібник для студентів бізнес-спеціальностей: Навч. посіб.: Пер. з англ. - К.: Т-во Знання, 2002.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Право Європейського Союзу: Навчальний посібник. / М. І. Марчук. - Х.: Харківський національний університет внутрішніх справ, 2012. – 235 с.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 xml:space="preserve"> Право Європейського Союзу: Навчальний посібник. / За заг. ред. Р.А. Петрова. - К.: Істина, 2009.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>Право Європейського Союзу: підручник: у трьох кн. Кн. друга : Матеріальне право Європейського Союзу / За заг. ред. В.І. Муравйова. - К.: Ін Юре, 2015.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 xml:space="preserve"> Право Європейського Союзу: підручник для студ. вищих навч. закладів / За ред. О. К. Вишнякова. – Одеса: Фенікс, 2013. – 869 с.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 xml:space="preserve"> Решота О. А. Внутрішній ринок Європейського Союзу та міжнародна економічна інтеграція: навч. пос. / О. А. Решота. – Л.: ЛРІДУ НАДУ, 2012. – 153 с.</w:t>
      </w:r>
    </w:p>
    <w:p w:rsidR="00112C9C" w:rsidRPr="009D02F2" w:rsidRDefault="00112C9C" w:rsidP="00112C9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Ромовська З.В. Українське цивільне право. Загальна частина. – К.: Атіка, 2005. – 560с.</w:t>
      </w:r>
    </w:p>
    <w:p w:rsidR="00112C9C" w:rsidRPr="009D02F2" w:rsidRDefault="00112C9C" w:rsidP="00112C9C">
      <w:pPr>
        <w:numPr>
          <w:ilvl w:val="0"/>
          <w:numId w:val="5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Тюріна О. В. Основи права Європейського Союзу: навч. пос. / О. В. Тюріна. – К.: О. С. Ліпкан, 2012. – 98 с.  </w:t>
      </w:r>
    </w:p>
    <w:p w:rsidR="00112C9C" w:rsidRPr="009D02F2" w:rsidRDefault="00112C9C" w:rsidP="00112C9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Цивільне право України. Загальна частина. За ред. Дзери О.В. - К.: Юрінком Інтер, 2010.</w:t>
      </w:r>
    </w:p>
    <w:p w:rsidR="00112C9C" w:rsidRPr="009D02F2" w:rsidRDefault="00112C9C" w:rsidP="00112C9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Цивільне право України. Особлива частина. За ред. Дзери О.В. - К.: Юрінком Інтер, 2010.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lastRenderedPageBreak/>
        <w:t xml:space="preserve"> Шимон С.І. Цивільне та торгове право зарубіжних країн: Навч. посіб. (Курс лекцій). - К.: КНЕУ, 2006.</w:t>
      </w:r>
    </w:p>
    <w:p w:rsidR="00112C9C" w:rsidRPr="009D02F2" w:rsidRDefault="00112C9C" w:rsidP="00112C9C">
      <w:pPr>
        <w:pStyle w:val="Body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  <w:lang w:val="uk-UA"/>
        </w:rPr>
      </w:pPr>
      <w:r w:rsidRPr="009D02F2">
        <w:rPr>
          <w:rFonts w:ascii="Times New Roman" w:hAnsi="Times New Roman"/>
          <w:sz w:val="26"/>
          <w:szCs w:val="28"/>
          <w:lang w:val="uk-UA"/>
        </w:rPr>
        <w:t xml:space="preserve"> Штрайнц Р. Європейське право: підручник / Р. Штрайнц; науковий редактор укр. видання М. Мікієвич; переклад з нім. К. Котюк. – Л.: Астролябія, 2009. – 479 с.</w:t>
      </w:r>
    </w:p>
    <w:p w:rsidR="00FD4EB7" w:rsidRDefault="00FD4EB7" w:rsidP="005B6BB1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</w:p>
    <w:p w:rsidR="00112C9C" w:rsidRPr="009D02F2" w:rsidRDefault="00112C9C" w:rsidP="00112C9C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  <w:t>Допоміжна</w:t>
      </w:r>
    </w:p>
    <w:p w:rsidR="00076959" w:rsidRDefault="00076959" w:rsidP="00076959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Алексєєнко І. Г. Особливості та істотні умови Принципів європейського договірного права // Актуальні проблеми вітчизняної юриспруденції. – 2015. – № 6. – С. 120-125.</w:t>
      </w:r>
    </w:p>
    <w:p w:rsidR="00112C9C" w:rsidRPr="00B74B6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B62">
        <w:rPr>
          <w:rFonts w:ascii="Times New Roman" w:hAnsi="Times New Roman" w:cs="Times New Roman"/>
          <w:sz w:val="26"/>
          <w:szCs w:val="26"/>
          <w:lang w:val="uk-UA"/>
        </w:rPr>
        <w:t>Беляневич О. “Публічний порядок” як оціночна категорія договірного права: спроба тлумачення// Вісник господарського судочинства. – 2004. - №1.</w:t>
      </w:r>
    </w:p>
    <w:p w:rsidR="00112C9C" w:rsidRPr="00B74B6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4B62">
        <w:rPr>
          <w:rFonts w:ascii="Times New Roman" w:hAnsi="Times New Roman" w:cs="Times New Roman"/>
          <w:sz w:val="26"/>
          <w:szCs w:val="26"/>
          <w:lang w:val="uk-UA"/>
        </w:rPr>
        <w:t>Беляневич О. Договори приєднання// Вісник господарського судочинства. – 2004. - №3.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>Білоусов Ю. В. Цивільно-правовий статус споживача: у контексті адаптації національного законодавства до законодавства Європейського Союзу / Ю. Білоусов, О. Черняк. – К: Науково-дослідний інститут приватного права і підприємництва Національної академії правових наук України, 2010. – 238 с.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Блажівська О. Співвідношення договору про спільну діяльність та засновницького договору // Підприємництво, господарство, право. – 2006. -   № 4 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Бобко Т. Письмова форма правочинів: проблеми законодавчого регулювання // Право України. – 2007. - №11.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Богач Е. Оцінка істотності (необхідності та достатності) деяких умов цивільно-правового договору// Підприємництво, господарство і право. – 2005. - №1.</w:t>
      </w:r>
    </w:p>
    <w:p w:rsidR="00112C9C" w:rsidRPr="00D606BA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Боднар Т. Виконання договірних зобов’язань у цивільному праві: Монографія, К.: </w:t>
      </w:r>
      <w:r w:rsidRPr="00D606BA">
        <w:rPr>
          <w:rFonts w:ascii="Times New Roman" w:hAnsi="Times New Roman" w:cs="Times New Roman"/>
          <w:sz w:val="26"/>
          <w:szCs w:val="26"/>
          <w:lang w:val="uk-UA"/>
        </w:rPr>
        <w:t xml:space="preserve">Юрінком Інтер, 2005.- 272с. </w:t>
      </w:r>
    </w:p>
    <w:p w:rsidR="00112C9C" w:rsidRPr="00D606BA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06BA">
        <w:rPr>
          <w:rFonts w:ascii="Times New Roman" w:hAnsi="Times New Roman" w:cs="Times New Roman"/>
          <w:sz w:val="26"/>
          <w:szCs w:val="26"/>
          <w:lang w:val="uk-UA"/>
        </w:rPr>
        <w:t>Боднар Т. Зміни в суб’єктному складі договірного зобов’язання// Підприємництво, господарство і право. – 2004. - №7.</w:t>
      </w:r>
    </w:p>
    <w:p w:rsidR="00112C9C" w:rsidRPr="00D606BA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06BA">
        <w:rPr>
          <w:rFonts w:ascii="Times New Roman" w:hAnsi="Times New Roman" w:cs="Times New Roman"/>
          <w:sz w:val="26"/>
          <w:szCs w:val="26"/>
          <w:lang w:val="uk-UA"/>
        </w:rPr>
        <w:t>Боднар Т. Погашення договірного зобов’язання як спосіб його припинення// Юридична Україна. – 2004. - №3.</w:t>
      </w:r>
    </w:p>
    <w:p w:rsidR="00112C9C" w:rsidRPr="00D606BA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06BA">
        <w:rPr>
          <w:rFonts w:ascii="Times New Roman" w:hAnsi="Times New Roman" w:cs="Times New Roman"/>
          <w:sz w:val="26"/>
          <w:szCs w:val="26"/>
          <w:lang w:val="uk-UA"/>
        </w:rPr>
        <w:t>Боднар Т. Строк (термін) виконання договірного зобов’язання в цивільному праві Україні// Вісник господарського судочинства. – 2004. - №2.</w:t>
      </w:r>
    </w:p>
    <w:p w:rsidR="00112C9C" w:rsidRPr="00D606BA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06BA">
        <w:rPr>
          <w:rFonts w:ascii="Times New Roman" w:hAnsi="Times New Roman" w:cs="Times New Roman"/>
          <w:sz w:val="26"/>
          <w:szCs w:val="26"/>
          <w:lang w:val="uk-UA"/>
        </w:rPr>
        <w:t>Боднар Т. Суб’єкти виконання договірного зобов’язання// Підприємництво, господарство і право. – 2004. - №6.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Бородовський С. Окремі питання зміни і розірвання договору в цивільному праві України// Право України. – 2005. - №3.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Бородовський С. Щодо укладення, зміни і розірвання договору в цивільному праві України// Право України. – 2004. - №12.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>Вишняков О. К. Апроксимація правового забезпечення цивільних майнових відносин в Україні до умов внутрішнього ринку Європейського Союзу: автореф. дис. … д. ю. н. / О. К. Вишняков. – Одеса, 2008. – 36 с.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Влялько І. В. Правове регулювання державних закупівель в ЄС: автореф. дис. … к. ю. н. / І. В. Влялько. – К., 2009. – 21 с.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>Гайдулін О. О. Європеїзація контрактного права: монографія / О. О. Гайдулін. – К.: КНЕУ, 2012. – 238 с.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lastRenderedPageBreak/>
        <w:t>Гайдулін О. О. Зближення контрактного права країн-членів Європейського Союзу: основні засоби та напрями: автореф. дис. … к. ю. н. / О. О. Гайдулін. – К., 2009. – 20 с.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>Гусак М., Данішевська В., Попов Ю. Нікчемні та оспорювані правочини: регулювання за Цивільним кодексом України // Право України. – 2009. - №6.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Дмитрієва Ю. визначення поняття «договору простого товариства» та його правова кваліфікація // Право України. – 2007. - №9.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Дюбуї Луї. Матеріальне право Європейського Союзу / Л. Дюбуї, К. Блюман; пер. з франц. Є. Т. Марічева. 2-е вид. – К.: ІМВ, 2002. – 375 с. 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Європейське право: Науково-практичний фаховий журнал. – К.: Редакція журналу «Право України», 2012 -щоквартально.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Зібрання актів Європейського права / За заг. ред. В. Г. Буткевича. – К.: Редакція журналу «Право України», 2012.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Зібрання актів Європейського права: Європейський Союз / [упор.: К. В. Смирнова, за заг. ред. В. І. Муравйова]. – К.: Редакція журналу «Право України», 2013. 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Крижна В. Загальна характеристика договорів щодо розпорядження майновими правами інтелектуальної власності// Право України. – 2004. - №9.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Крижна В.Правове регулювання ліцензійного договору за законодавством// Вісник господарського судочинства. – 2004. - №4.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Крупчан О. Д. Правове регулювання майнових відносин в Європейському Союзі: монографія / за заг. ред. О. Д. Крупчана. – Тернопіль: Підручники і посібники, 2008. – 160 с.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 xml:space="preserve">Лаба О. В. Право Європейського Союзу та право України: теоретико-правові проблеми співвідношення та гармонізації (1991-2004 рр.): автореф. дис. … к. ю. н. / О. В. Лаба. – К., 2005. – 21 с. </w:t>
      </w:r>
    </w:p>
    <w:p w:rsidR="00112C9C" w:rsidRPr="00631E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E6F">
        <w:rPr>
          <w:rFonts w:ascii="Times New Roman" w:hAnsi="Times New Roman" w:cs="Times New Roman"/>
          <w:sz w:val="26"/>
          <w:szCs w:val="26"/>
          <w:lang w:val="uk-UA"/>
        </w:rPr>
        <w:t>Лехкар О. Правова природа договору приєднання // Право України. – 2007. - №8.</w:t>
      </w:r>
    </w:p>
    <w:p w:rsidR="00112C9C" w:rsidRPr="00631E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E6F">
        <w:rPr>
          <w:rFonts w:ascii="Times New Roman" w:hAnsi="Times New Roman" w:cs="Times New Roman"/>
          <w:sz w:val="26"/>
          <w:szCs w:val="26"/>
          <w:lang w:val="uk-UA"/>
        </w:rPr>
        <w:t>Лідовець Р. Форма змішаних договорів// Підприємництво, господарство і право. – 2004. - №7.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Луць В. Тенденції розвитку договірного права України в сучасних умовах // Право України. – 2009. - №8.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Луць В.В. Договірне право України: сучасний стан і тенденції розвитку // Юридичний вісник. - 2009. - №2.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>Лютікова П. Поняття та види договорів про надання інформаційних послуг // Право України. – 2008. - №7.</w:t>
      </w:r>
    </w:p>
    <w:p w:rsidR="00112C9C" w:rsidRPr="00631E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E6F">
        <w:rPr>
          <w:rFonts w:ascii="Times New Roman" w:hAnsi="Times New Roman" w:cs="Times New Roman"/>
          <w:sz w:val="26"/>
          <w:szCs w:val="26"/>
          <w:lang w:val="uk-UA"/>
        </w:rPr>
        <w:t>Мілаш В. Істотні умови договору і диспозитивність їх правового регулювання// Підприємництво, господарство і право. – 2004. - №7.</w:t>
      </w:r>
    </w:p>
    <w:p w:rsidR="00112C9C" w:rsidRPr="00631E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E6F">
        <w:rPr>
          <w:rFonts w:ascii="Times New Roman" w:hAnsi="Times New Roman" w:cs="Times New Roman"/>
          <w:sz w:val="26"/>
          <w:szCs w:val="26"/>
          <w:lang w:val="uk-UA"/>
        </w:rPr>
        <w:t>Мосейчук Р. Возмещение убытков при нарушении договорных обязательств// Підприємництво, господарство і право. – 2004. - №3.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>Олюха В. Суб’єкти публічного договору// Підприємництво, господарство і право. – 2004. - №8.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>Омельченко А. Застосування Принципів європейського договірного права в комерційній практиці в Україні / А. Омельченко. – Юридична Україна.– 2013. – № 7. – С. 37-41.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Онищук М., Сухоруков О. Уніфікація договірного права в контексті загальних тенденцій розвитку світової економіки// Право України. – 2005.-  №2.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Основи права Європейського Союзу: нормативні матеріали: (із змінами, внесеними Лісабонським договором) / [упор. : Т. М. Анакіна та ін., за заг. ред. М. В. Буроменського]. – Х.: ФІНН, 2010. – 391 с. 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Полешко А. «Круглий стіл» з проблем застосування Цивільного кодексу України // Право України. – 2007. - №6.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>Поплавська М. В. Право споживача на інформацію про продукцію за законодавством України та ЄС: (цивільно-правовий аспект): автореф. дис. … к. ю. н.</w:t>
      </w:r>
      <w:r w:rsidRPr="00E11ACC">
        <w:rPr>
          <w:rFonts w:ascii="Times New Roman" w:hAnsi="Times New Roman" w:cs="Times New Roman"/>
          <w:sz w:val="26"/>
          <w:szCs w:val="28"/>
          <w:lang w:val="uk-UA"/>
        </w:rPr>
        <w:t xml:space="preserve"> /</w:t>
      </w:r>
      <w:r w:rsidRPr="00E11ACC">
        <w:rPr>
          <w:sz w:val="28"/>
          <w:szCs w:val="28"/>
          <w:lang w:val="uk-UA"/>
        </w:rPr>
        <w:t xml:space="preserve"> </w:t>
      </w:r>
      <w:r w:rsidRPr="00E11ACC">
        <w:rPr>
          <w:rFonts w:ascii="Times New Roman" w:hAnsi="Times New Roman" w:cs="Times New Roman"/>
          <w:sz w:val="26"/>
          <w:szCs w:val="28"/>
          <w:lang w:val="uk-UA"/>
        </w:rPr>
        <w:t xml:space="preserve">М. В. Поплавська. – К., 2015. – 20 с. 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 xml:space="preserve"> Прилуцький Р. Поняття джерел цивільного права України: потрібні нові підходи // Право України. – 2008. - №12.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54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eastAsia="Times New Roman" w:hAnsi="Times New Roman" w:cs="Times New Roman"/>
          <w:sz w:val="26"/>
          <w:szCs w:val="28"/>
          <w:lang w:val="uk-UA"/>
        </w:rPr>
        <w:t>Принципи європейського договірного права</w:t>
      </w:r>
      <w:r w:rsidRPr="00E11ACC">
        <w:rPr>
          <w:rFonts w:ascii="Times New Roman" w:hAnsi="Times New Roman"/>
          <w:sz w:val="26"/>
          <w:szCs w:val="28"/>
          <w:lang w:val="uk-UA"/>
        </w:rPr>
        <w:t>. Коментарі та рекомендації / [пер. з англ. ТОВ «Асоціація експортерів і імпортерів «ЗЕД»]. – К.: Асоціація «ЗЕД», 2013. – 304 с.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 xml:space="preserve">Святошнюк А. Л. Інститут розірвання порушеного договору у цивільному праві України та країн Європейського Союзу: (порівняльно-правовий аналіз): автореф. дис. … к. ю. н. / А. Л. Святошнюк. – К., 2015. – 19 с. </w:t>
      </w:r>
    </w:p>
    <w:p w:rsidR="00112C9C" w:rsidRPr="0064206F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206F">
        <w:rPr>
          <w:rFonts w:ascii="Times New Roman" w:hAnsi="Times New Roman" w:cs="Times New Roman"/>
          <w:sz w:val="26"/>
          <w:szCs w:val="26"/>
          <w:lang w:val="uk-UA"/>
        </w:rPr>
        <w:t>Спасибо-Фатєєва Н. Нікчемні правочини та їх наслідки// Вісник господарського судочинства. – 2004. - №2.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 xml:space="preserve">Стратегія модернізації приватного права в сучасних умовах: збірник наукових праць / [Ред. кол.: О. Д. Крупчана та ін.] – Хмельницький: Хмельницький університет управління та права, 2013. – 395 с. 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>Теоретико-правові засади імплементації права Європейського Союзу в національне право держав-членів: монографія / І. З. Брацук; за наук. ред. М. М. Мікієвича; Міністерство освіти і науки України, Львівський національний університет імені Івана Франка. – Львів, 2016.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 xml:space="preserve">Трихліб К. О. Гармонізація законодавства України і законодавства ЄС: наближення загальноправової термінології: монографія / К. О. Трихліб. – Х.: Право, 2015. – 221 с. 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>Турченко О. Г. Павове регулювання державних закупівель товарів, робіт та послуг Європейського Союзу (Зближення законодавства України з правом ЄС): автореф. дис. … к. ю. н. / О. Г. Турченко. – К., 2008. – 20 с.</w:t>
      </w:r>
    </w:p>
    <w:p w:rsidR="006F3B41" w:rsidRPr="00A73B0F" w:rsidRDefault="006F3B41" w:rsidP="006F3B41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3B0F">
        <w:rPr>
          <w:rFonts w:ascii="Times New Roman" w:hAnsi="Times New Roman" w:cs="Times New Roman"/>
          <w:sz w:val="26"/>
        </w:rPr>
        <w:t>Утєхін І.Б. Виконання цивільно-правово</w:t>
      </w:r>
      <w:r>
        <w:rPr>
          <w:rFonts w:ascii="Times New Roman" w:hAnsi="Times New Roman" w:cs="Times New Roman"/>
          <w:sz w:val="26"/>
        </w:rPr>
        <w:t>го договору за Принципами євро</w:t>
      </w:r>
      <w:r w:rsidRPr="00A73B0F">
        <w:rPr>
          <w:rFonts w:ascii="Times New Roman" w:hAnsi="Times New Roman" w:cs="Times New Roman"/>
          <w:sz w:val="26"/>
        </w:rPr>
        <w:t xml:space="preserve">пейського договірного права / І.Б. Утєхін [Електронний ресурс]. – Режим доступу : </w:t>
      </w:r>
      <w:hyperlink r:id="rId23" w:history="1">
        <w:r w:rsidRPr="00A73B0F">
          <w:rPr>
            <w:rStyle w:val="a6"/>
            <w:rFonts w:ascii="Times New Roman" w:hAnsi="Times New Roman" w:cs="Times New Roman"/>
            <w:color w:val="auto"/>
            <w:sz w:val="26"/>
            <w:u w:val="none"/>
          </w:rPr>
          <w:t>http://www.pravoznavec.com.ua/period/article/2250/%D</w:t>
        </w:r>
      </w:hyperlink>
      <w:r w:rsidRPr="00A73B0F">
        <w:rPr>
          <w:rFonts w:ascii="Times New Roman" w:hAnsi="Times New Roman" w:cs="Times New Roman"/>
          <w:sz w:val="26"/>
        </w:rPr>
        <w:t>.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lang w:val="uk-UA"/>
        </w:rPr>
        <w:t>Ханик-Посполітак Р. Ю. Принцип свободи договору в європейському праві / Р. Ю. Ханик-Посполітак. – Наукові записки. Юридичні науки. – 2006. – Том 53.  – С. 128-130.</w:t>
      </w:r>
      <w:r w:rsidRPr="00E11A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12C9C" w:rsidRPr="00E11AC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>Черняк О. Ю. Цивільно-правовий статус споживача у контексті адаптації законодавства України до законодавства Європейського Союзу: автореф. дис. … к. ю. н. / О. Ю. Черняк. – К., 2011. – 19 с.</w:t>
      </w:r>
    </w:p>
    <w:p w:rsidR="00112C9C" w:rsidRPr="009D02F2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02F2">
        <w:rPr>
          <w:rFonts w:ascii="Times New Roman" w:hAnsi="Times New Roman" w:cs="Times New Roman"/>
          <w:sz w:val="26"/>
          <w:szCs w:val="26"/>
          <w:lang w:val="uk-UA"/>
        </w:rPr>
        <w:t>Шкіра Я. Юридична сила правочину, укладеного в електронній формі// Право України. – 2005. - №3.</w:t>
      </w:r>
    </w:p>
    <w:p w:rsidR="00CA67D7" w:rsidRPr="00112C9C" w:rsidRDefault="00112C9C" w:rsidP="00112C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1ACC">
        <w:rPr>
          <w:rFonts w:ascii="Times New Roman" w:hAnsi="Times New Roman" w:cs="Times New Roman"/>
          <w:sz w:val="26"/>
          <w:szCs w:val="26"/>
          <w:lang w:val="uk-UA"/>
        </w:rPr>
        <w:t xml:space="preserve">Яловий К. В. Принципи торгового права Європейського Союзу: автореф. дис. … к. ю. н. / К. В. Яловий. – К., 2011. – 20 с.    </w:t>
      </w:r>
    </w:p>
    <w:p w:rsidR="005B6BB1" w:rsidRDefault="005B6BB1" w:rsidP="005B6B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Pr="00C64EDE" w:rsidRDefault="00BA33F6" w:rsidP="00CA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64EDE">
        <w:rPr>
          <w:rFonts w:ascii="Times New Roman" w:hAnsi="Times New Roman" w:cs="Times New Roman"/>
          <w:b/>
          <w:bCs/>
          <w:sz w:val="26"/>
          <w:szCs w:val="26"/>
          <w:lang w:val="uk-UA"/>
        </w:rPr>
        <w:t>12. Інформаційні ресурси</w:t>
      </w:r>
    </w:p>
    <w:p w:rsidR="005B6BB1" w:rsidRPr="007C6616" w:rsidRDefault="005B6BB1" w:rsidP="005B6B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3"/>
          <w:sz w:val="26"/>
          <w:szCs w:val="26"/>
          <w:lang w:val="uk-UA"/>
        </w:rPr>
      </w:pPr>
      <w:r w:rsidRPr="004C00DF">
        <w:rPr>
          <w:rFonts w:ascii="Times New Roman" w:hAnsi="Times New Roman" w:cs="Times New Roman"/>
          <w:spacing w:val="-13"/>
          <w:sz w:val="26"/>
          <w:szCs w:val="26"/>
          <w:lang w:val="uk-UA"/>
        </w:rPr>
        <w:t xml:space="preserve">Офіційний сайт Верховної Ради України – </w:t>
      </w:r>
      <w:hyperlink r:id="rId24" w:history="1">
        <w:r w:rsidRPr="004C00DF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www.rada.gov.ua</w:t>
        </w:r>
      </w:hyperlink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lastRenderedPageBreak/>
        <w:t xml:space="preserve">Єдиний державний реєстр судових рішень України – </w:t>
      </w:r>
      <w:hyperlink r:id="rId25" w:history="1">
        <w:r w:rsidRPr="004C00DF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www.reyestr.court.gov.ua/</w:t>
        </w:r>
      </w:hyperlink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  <w:t>О</w:t>
      </w: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фіційна сторінка Президента України </w:t>
      </w:r>
      <w:r w:rsidRPr="004C00DF"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  <w:t>–</w:t>
      </w: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hyperlink r:id="rId26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www.president.gov.ua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Урядовий портал Кабінету Міністрів України – </w:t>
      </w:r>
      <w:hyperlink r:id="rId27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www.kmu.gov.ua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Офіційний сайт Міністерства юстиції України – </w:t>
      </w:r>
      <w:hyperlink r:id="rId28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www.minjust.gov.ua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Національний банк України – </w:t>
      </w:r>
      <w:hyperlink r:id="rId29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www.bank.gov.ua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Державний комітет статистики України – </w:t>
      </w:r>
      <w:hyperlink r:id="rId30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www.ukrstat.ua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Газета «Юридическая практика» – </w:t>
      </w:r>
      <w:hyperlink r:id="rId31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www.yurpractika.com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Газета «Урядовій кур'єр» – </w:t>
      </w:r>
      <w:hyperlink r:id="rId32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www.ukurier.gov.ua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Верховній Суд України – </w:t>
      </w:r>
      <w:hyperlink r:id="rId33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www.scourt.gov.ua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Європейський Суд по захисту прав людини (European Court of Human Rights) – </w:t>
      </w:r>
      <w:hyperlink r:id="rId34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www.echr.coe.int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Інформація про міжнародні суди – </w:t>
      </w:r>
      <w:hyperlink r:id="rId35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www.worldcourts.com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Pr="004C00DF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Міжнародний валютний фонд – </w:t>
      </w:r>
      <w:hyperlink r:id="rId36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www.imf.org</w:t>
        </w:r>
      </w:hyperlink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</w:p>
    <w:p w:rsidR="005B6BB1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4C00DF">
        <w:rPr>
          <w:rFonts w:ascii="Times New Roman" w:eastAsia="Times New Roman" w:hAnsi="Times New Roman"/>
          <w:sz w:val="26"/>
          <w:szCs w:val="26"/>
          <w:lang w:val="uk-UA"/>
        </w:rPr>
        <w:t xml:space="preserve">Світова організація торгівлі – </w:t>
      </w:r>
      <w:hyperlink r:id="rId37" w:history="1">
        <w:r w:rsidRPr="004C00DF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www.wto.org</w:t>
        </w:r>
      </w:hyperlink>
    </w:p>
    <w:p w:rsidR="005B6BB1" w:rsidRDefault="005B6BB1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Міжнародний інститут з уніфікації приватного права – </w:t>
      </w:r>
      <w:hyperlink r:id="rId38" w:history="1">
        <w:r w:rsidRPr="00EF3D82">
          <w:rPr>
            <w:rStyle w:val="a6"/>
            <w:rFonts w:ascii="Times New Roman" w:eastAsia="Times New Roman" w:hAnsi="Times New Roman"/>
            <w:sz w:val="26"/>
            <w:szCs w:val="26"/>
            <w:lang w:val="uk-UA"/>
          </w:rPr>
          <w:t>http://www.unidroit.org/</w:t>
        </w:r>
      </w:hyperlink>
    </w:p>
    <w:p w:rsidR="005B6BB1" w:rsidRPr="00815D5C" w:rsidRDefault="00FC718A" w:rsidP="005B6BB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hyperlink r:id="rId39" w:history="1">
        <w:r w:rsidR="005B6BB1" w:rsidRPr="00815D5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Комісія ООН з права міжнародної торгівлі (ЮНСІТРАЛ)</w:t>
        </w:r>
      </w:hyperlink>
      <w:r w:rsidR="005B6BB1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hyperlink r:id="rId40" w:history="1">
        <w:r w:rsidR="005B6BB1" w:rsidRPr="00EF3D82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http://www.uncitral.org/</w:t>
        </w:r>
      </w:hyperlink>
      <w:r w:rsidR="005B6B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B6BB1" w:rsidRPr="00815D5C" w:rsidRDefault="005B6BB1" w:rsidP="005B6BB1">
      <w:pPr>
        <w:widowControl w:val="0"/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B6BB1" w:rsidRPr="004C00DF" w:rsidRDefault="005B6BB1" w:rsidP="005B6BB1">
      <w:pPr>
        <w:widowControl w:val="0"/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4F1C2B" w:rsidRPr="005B6BB1" w:rsidRDefault="004F1C2B" w:rsidP="004F1C2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C5937" w:rsidRPr="005B6BB1" w:rsidRDefault="00DC5937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C5937" w:rsidRPr="005B6BB1" w:rsidSect="007023C9">
      <w:headerReference w:type="default" r:id="rId41"/>
      <w:footerReference w:type="even" r:id="rId42"/>
      <w:footerReference w:type="default" r:id="rId4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34" w:rsidRDefault="003A0634" w:rsidP="003600C8">
      <w:pPr>
        <w:spacing w:after="0" w:line="240" w:lineRule="auto"/>
      </w:pPr>
      <w:r>
        <w:separator/>
      </w:r>
    </w:p>
  </w:endnote>
  <w:endnote w:type="continuationSeparator" w:id="1">
    <w:p w:rsidR="003A0634" w:rsidRDefault="003A0634" w:rsidP="003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C" w:rsidRDefault="00FC718A" w:rsidP="007023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8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80C" w:rsidRDefault="000F580C" w:rsidP="007023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C" w:rsidRDefault="000F580C" w:rsidP="007023C9">
    <w:pPr>
      <w:pStyle w:val="a3"/>
      <w:framePr w:wrap="around" w:vAnchor="text" w:hAnchor="margin" w:xAlign="right" w:y="1"/>
      <w:rPr>
        <w:rStyle w:val="a5"/>
      </w:rPr>
    </w:pPr>
  </w:p>
  <w:p w:rsidR="000F580C" w:rsidRDefault="000F580C" w:rsidP="007023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34" w:rsidRDefault="003A0634" w:rsidP="003600C8">
      <w:pPr>
        <w:spacing w:after="0" w:line="240" w:lineRule="auto"/>
      </w:pPr>
      <w:r>
        <w:separator/>
      </w:r>
    </w:p>
  </w:footnote>
  <w:footnote w:type="continuationSeparator" w:id="1">
    <w:p w:rsidR="003A0634" w:rsidRDefault="003A0634" w:rsidP="0036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C" w:rsidRDefault="00FC718A">
    <w:pPr>
      <w:pStyle w:val="a7"/>
      <w:jc w:val="center"/>
    </w:pPr>
    <w:fldSimple w:instr=" PAGE   \* MERGEFORMAT ">
      <w:r w:rsidR="008F2EA3">
        <w:rPr>
          <w:noProof/>
        </w:rPr>
        <w:t>8</w:t>
      </w:r>
    </w:fldSimple>
  </w:p>
  <w:p w:rsidR="000F580C" w:rsidRDefault="000F58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07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632B"/>
    <w:multiLevelType w:val="hybridMultilevel"/>
    <w:tmpl w:val="E02EF894"/>
    <w:lvl w:ilvl="0" w:tplc="D904003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A53061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7D6037F"/>
    <w:multiLevelType w:val="hybridMultilevel"/>
    <w:tmpl w:val="16FAC9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863C7"/>
    <w:multiLevelType w:val="hybridMultilevel"/>
    <w:tmpl w:val="4A1098AE"/>
    <w:lvl w:ilvl="0" w:tplc="C9626F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210F3F"/>
    <w:multiLevelType w:val="hybridMultilevel"/>
    <w:tmpl w:val="93AED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75015"/>
    <w:multiLevelType w:val="hybridMultilevel"/>
    <w:tmpl w:val="E01AF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3F6"/>
    <w:rsid w:val="00007DB7"/>
    <w:rsid w:val="00013DA8"/>
    <w:rsid w:val="0001494F"/>
    <w:rsid w:val="00020B8E"/>
    <w:rsid w:val="00021812"/>
    <w:rsid w:val="00035C11"/>
    <w:rsid w:val="00076959"/>
    <w:rsid w:val="00093268"/>
    <w:rsid w:val="000A4210"/>
    <w:rsid w:val="000C5725"/>
    <w:rsid w:val="000D3A87"/>
    <w:rsid w:val="000D79DC"/>
    <w:rsid w:val="000E734F"/>
    <w:rsid w:val="000E7D52"/>
    <w:rsid w:val="000F2A52"/>
    <w:rsid w:val="000F4BA2"/>
    <w:rsid w:val="000F580C"/>
    <w:rsid w:val="000F5C21"/>
    <w:rsid w:val="000F6E0C"/>
    <w:rsid w:val="00112C9C"/>
    <w:rsid w:val="00121FC2"/>
    <w:rsid w:val="00122CE4"/>
    <w:rsid w:val="0017088E"/>
    <w:rsid w:val="00185874"/>
    <w:rsid w:val="001A12FA"/>
    <w:rsid w:val="001C2906"/>
    <w:rsid w:val="001D50EB"/>
    <w:rsid w:val="002610A7"/>
    <w:rsid w:val="00261888"/>
    <w:rsid w:val="0027092A"/>
    <w:rsid w:val="00275A4A"/>
    <w:rsid w:val="002902F2"/>
    <w:rsid w:val="002B3AEF"/>
    <w:rsid w:val="002C6A3D"/>
    <w:rsid w:val="002F045C"/>
    <w:rsid w:val="002F2405"/>
    <w:rsid w:val="003012C8"/>
    <w:rsid w:val="00313C8C"/>
    <w:rsid w:val="00336627"/>
    <w:rsid w:val="00336E3F"/>
    <w:rsid w:val="003600C8"/>
    <w:rsid w:val="00364392"/>
    <w:rsid w:val="00371F1E"/>
    <w:rsid w:val="00394743"/>
    <w:rsid w:val="00395733"/>
    <w:rsid w:val="003A0634"/>
    <w:rsid w:val="003B053F"/>
    <w:rsid w:val="003C0D9C"/>
    <w:rsid w:val="00417DC5"/>
    <w:rsid w:val="004337F2"/>
    <w:rsid w:val="004371F9"/>
    <w:rsid w:val="00455845"/>
    <w:rsid w:val="00462E02"/>
    <w:rsid w:val="00496FB5"/>
    <w:rsid w:val="004A33D0"/>
    <w:rsid w:val="004C18FD"/>
    <w:rsid w:val="004C3DCE"/>
    <w:rsid w:val="004D09C7"/>
    <w:rsid w:val="004E03E7"/>
    <w:rsid w:val="004F0E1F"/>
    <w:rsid w:val="004F1C2B"/>
    <w:rsid w:val="004F2B71"/>
    <w:rsid w:val="004F37F3"/>
    <w:rsid w:val="004F73DE"/>
    <w:rsid w:val="00507316"/>
    <w:rsid w:val="00523673"/>
    <w:rsid w:val="005245C3"/>
    <w:rsid w:val="00535AF7"/>
    <w:rsid w:val="005360E2"/>
    <w:rsid w:val="00541CE5"/>
    <w:rsid w:val="0055569D"/>
    <w:rsid w:val="00555AF4"/>
    <w:rsid w:val="00556EEF"/>
    <w:rsid w:val="00574661"/>
    <w:rsid w:val="005837F4"/>
    <w:rsid w:val="00586C7E"/>
    <w:rsid w:val="005B6BB1"/>
    <w:rsid w:val="005C1AF6"/>
    <w:rsid w:val="005E0AF4"/>
    <w:rsid w:val="005F228B"/>
    <w:rsid w:val="00602122"/>
    <w:rsid w:val="00611862"/>
    <w:rsid w:val="0063240C"/>
    <w:rsid w:val="006715B3"/>
    <w:rsid w:val="00671921"/>
    <w:rsid w:val="00694351"/>
    <w:rsid w:val="006A42EA"/>
    <w:rsid w:val="006B18D2"/>
    <w:rsid w:val="006B6EA4"/>
    <w:rsid w:val="006C2297"/>
    <w:rsid w:val="006D554A"/>
    <w:rsid w:val="006E2D45"/>
    <w:rsid w:val="006F3B41"/>
    <w:rsid w:val="006F5962"/>
    <w:rsid w:val="00701451"/>
    <w:rsid w:val="007023C9"/>
    <w:rsid w:val="00705BF2"/>
    <w:rsid w:val="007211A0"/>
    <w:rsid w:val="00740D76"/>
    <w:rsid w:val="007472BA"/>
    <w:rsid w:val="007536B4"/>
    <w:rsid w:val="007A561E"/>
    <w:rsid w:val="007C031B"/>
    <w:rsid w:val="007E2295"/>
    <w:rsid w:val="00821FD9"/>
    <w:rsid w:val="00821FF9"/>
    <w:rsid w:val="00827260"/>
    <w:rsid w:val="00841172"/>
    <w:rsid w:val="00852619"/>
    <w:rsid w:val="008645D5"/>
    <w:rsid w:val="008A2EEC"/>
    <w:rsid w:val="008B1617"/>
    <w:rsid w:val="008B76F8"/>
    <w:rsid w:val="008C59B4"/>
    <w:rsid w:val="008E4A0C"/>
    <w:rsid w:val="008F2EA3"/>
    <w:rsid w:val="00901D3B"/>
    <w:rsid w:val="00913446"/>
    <w:rsid w:val="00926EFC"/>
    <w:rsid w:val="009365A1"/>
    <w:rsid w:val="00954E5C"/>
    <w:rsid w:val="00962A1E"/>
    <w:rsid w:val="0098429C"/>
    <w:rsid w:val="00992FF8"/>
    <w:rsid w:val="009A5AB2"/>
    <w:rsid w:val="009B5F49"/>
    <w:rsid w:val="009C419A"/>
    <w:rsid w:val="009E03FE"/>
    <w:rsid w:val="009E13D1"/>
    <w:rsid w:val="009E4C4B"/>
    <w:rsid w:val="009E79A9"/>
    <w:rsid w:val="00A15306"/>
    <w:rsid w:val="00A23581"/>
    <w:rsid w:val="00A32DCB"/>
    <w:rsid w:val="00A832C0"/>
    <w:rsid w:val="00A858E9"/>
    <w:rsid w:val="00A96071"/>
    <w:rsid w:val="00AB49C6"/>
    <w:rsid w:val="00AC7CDE"/>
    <w:rsid w:val="00AF15DA"/>
    <w:rsid w:val="00AF5DC7"/>
    <w:rsid w:val="00B20174"/>
    <w:rsid w:val="00B53E6F"/>
    <w:rsid w:val="00B776B2"/>
    <w:rsid w:val="00BA33F6"/>
    <w:rsid w:val="00BB10E6"/>
    <w:rsid w:val="00BB4E64"/>
    <w:rsid w:val="00BB7F6E"/>
    <w:rsid w:val="00BC0265"/>
    <w:rsid w:val="00BE7246"/>
    <w:rsid w:val="00C15B4D"/>
    <w:rsid w:val="00C1733B"/>
    <w:rsid w:val="00C64EDE"/>
    <w:rsid w:val="00C70485"/>
    <w:rsid w:val="00C70D19"/>
    <w:rsid w:val="00CA1D00"/>
    <w:rsid w:val="00CA67D7"/>
    <w:rsid w:val="00CD5881"/>
    <w:rsid w:val="00CD7C53"/>
    <w:rsid w:val="00CF7580"/>
    <w:rsid w:val="00D2175F"/>
    <w:rsid w:val="00D24325"/>
    <w:rsid w:val="00D36428"/>
    <w:rsid w:val="00D4170D"/>
    <w:rsid w:val="00D524ED"/>
    <w:rsid w:val="00D64A87"/>
    <w:rsid w:val="00D7151B"/>
    <w:rsid w:val="00D71FB8"/>
    <w:rsid w:val="00D82031"/>
    <w:rsid w:val="00D9454E"/>
    <w:rsid w:val="00DA2EFA"/>
    <w:rsid w:val="00DC5937"/>
    <w:rsid w:val="00DD02A5"/>
    <w:rsid w:val="00DE399B"/>
    <w:rsid w:val="00DE5043"/>
    <w:rsid w:val="00DE5668"/>
    <w:rsid w:val="00E01D08"/>
    <w:rsid w:val="00E137D2"/>
    <w:rsid w:val="00E2181B"/>
    <w:rsid w:val="00E30985"/>
    <w:rsid w:val="00E42637"/>
    <w:rsid w:val="00E4431E"/>
    <w:rsid w:val="00E4577A"/>
    <w:rsid w:val="00E57107"/>
    <w:rsid w:val="00E60EDD"/>
    <w:rsid w:val="00E70F5E"/>
    <w:rsid w:val="00E765F4"/>
    <w:rsid w:val="00E81643"/>
    <w:rsid w:val="00E8262B"/>
    <w:rsid w:val="00E83B7D"/>
    <w:rsid w:val="00E96664"/>
    <w:rsid w:val="00EA237E"/>
    <w:rsid w:val="00EA68BF"/>
    <w:rsid w:val="00ED3C48"/>
    <w:rsid w:val="00EE4331"/>
    <w:rsid w:val="00F067D2"/>
    <w:rsid w:val="00F11511"/>
    <w:rsid w:val="00F146DC"/>
    <w:rsid w:val="00F21B0A"/>
    <w:rsid w:val="00F31314"/>
    <w:rsid w:val="00F56D95"/>
    <w:rsid w:val="00F616E3"/>
    <w:rsid w:val="00F71079"/>
    <w:rsid w:val="00F747A2"/>
    <w:rsid w:val="00F85D10"/>
    <w:rsid w:val="00FA406C"/>
    <w:rsid w:val="00FB799C"/>
    <w:rsid w:val="00FC2AEE"/>
    <w:rsid w:val="00FC3D1F"/>
    <w:rsid w:val="00FC4C1B"/>
    <w:rsid w:val="00FC718A"/>
    <w:rsid w:val="00FD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8"/>
  </w:style>
  <w:style w:type="paragraph" w:styleId="1">
    <w:name w:val="heading 1"/>
    <w:basedOn w:val="a"/>
    <w:next w:val="a"/>
    <w:link w:val="10"/>
    <w:qFormat/>
    <w:rsid w:val="00BA33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33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33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33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F6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BA33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A33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33F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BA3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BA33F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BA33F6"/>
  </w:style>
  <w:style w:type="character" w:styleId="a6">
    <w:name w:val="Hyperlink"/>
    <w:uiPriority w:val="99"/>
    <w:rsid w:val="00BA33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3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A33F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BA33F6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a9">
    <w:name w:val="No Spacing"/>
    <w:qFormat/>
    <w:rsid w:val="00BA3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HTML">
    <w:name w:val="HTML Cite"/>
    <w:basedOn w:val="a0"/>
    <w:rsid w:val="00BA33F6"/>
    <w:rPr>
      <w:i w:val="0"/>
      <w:iCs w:val="0"/>
      <w:color w:val="008000"/>
    </w:rPr>
  </w:style>
  <w:style w:type="paragraph" w:customStyle="1" w:styleId="Bullets1">
    <w:name w:val="Bullets1"/>
    <w:basedOn w:val="a"/>
    <w:rsid w:val="00BA33F6"/>
    <w:pPr>
      <w:widowControl w:val="0"/>
      <w:spacing w:after="20" w:line="240" w:lineRule="auto"/>
      <w:ind w:left="396" w:hanging="283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sZamNoBreakSpace">
    <w:name w:val="sZamNoBreakSpace"/>
    <w:rsid w:val="00BA33F6"/>
  </w:style>
  <w:style w:type="paragraph" w:styleId="aa">
    <w:name w:val="List Paragraph"/>
    <w:basedOn w:val="a"/>
    <w:uiPriority w:val="34"/>
    <w:qFormat/>
    <w:rsid w:val="0063240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B7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99C"/>
  </w:style>
  <w:style w:type="character" w:customStyle="1" w:styleId="rvts0">
    <w:name w:val="rvts0"/>
    <w:basedOn w:val="a0"/>
    <w:rsid w:val="00FB799C"/>
  </w:style>
  <w:style w:type="character" w:styleId="ab">
    <w:name w:val="Strong"/>
    <w:basedOn w:val="a0"/>
    <w:uiPriority w:val="22"/>
    <w:qFormat/>
    <w:rsid w:val="00112C9C"/>
    <w:rPr>
      <w:b/>
      <w:bCs/>
    </w:rPr>
  </w:style>
  <w:style w:type="paragraph" w:customStyle="1" w:styleId="Body1">
    <w:name w:val="Body 1"/>
    <w:rsid w:val="00112C9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customStyle="1" w:styleId="apple-converted-space">
    <w:name w:val="apple-converted-space"/>
    <w:basedOn w:val="a0"/>
    <w:rsid w:val="0011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161-15" TargetMode="External"/><Relationship Id="rId13" Type="http://schemas.openxmlformats.org/officeDocument/2006/relationships/hyperlink" Target="http://zakon2.rada.gov.ua/laws/show/995_003" TargetMode="External"/><Relationship Id="rId18" Type="http://schemas.openxmlformats.org/officeDocument/2006/relationships/hyperlink" Target="http://zakon3.rada.gov.ua/laws/show/995_051" TargetMode="External"/><Relationship Id="rId26" Type="http://schemas.openxmlformats.org/officeDocument/2006/relationships/hyperlink" Target="http://www.president.gov.ua" TargetMode="External"/><Relationship Id="rId39" Type="http://schemas.openxmlformats.org/officeDocument/2006/relationships/hyperlink" Target="https://www.google.com.ua/url?sa=t&amp;rct=j&amp;q=&amp;esrc=s&amp;source=web&amp;cd=1&amp;cad=rja&amp;uact=8&amp;sqi=2&amp;ved=0ahUKEwisrYLqi-_RAhXBApoKHYCNAQ8QFggYMAA&amp;url=http%3A%2F%2Frua.pp.ua%2Fkomissiya-oon-pravu-mejdunarodnoy-torgovli.html&amp;usg=AFQjCNHNDcltgDoswVPBaVkHk8EFSfhP1Q&amp;sig2=LFhjU4y1hydwnCKG8sakOw&amp;bvm=bv.146073913,d.bG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citral.org/pdf/english/texts/sales/cisg/V1056997-CISG-e-book.pdf" TargetMode="External"/><Relationship Id="rId34" Type="http://schemas.openxmlformats.org/officeDocument/2006/relationships/hyperlink" Target="http://www.echr.coe.int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995_920/page" TargetMode="External"/><Relationship Id="rId17" Type="http://schemas.openxmlformats.org/officeDocument/2006/relationships/hyperlink" Target="http://zakon0.rada.gov.ua/laws/show/994_291" TargetMode="External"/><Relationship Id="rId25" Type="http://schemas.openxmlformats.org/officeDocument/2006/relationships/hyperlink" Target="http://www.reyestr.court.gov.ua/" TargetMode="External"/><Relationship Id="rId33" Type="http://schemas.openxmlformats.org/officeDocument/2006/relationships/hyperlink" Target="http://www.scourt.gov.ua" TargetMode="External"/><Relationship Id="rId38" Type="http://schemas.openxmlformats.org/officeDocument/2006/relationships/hyperlink" Target="http://www.unidroi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laws/show/995_391" TargetMode="External"/><Relationship Id="rId20" Type="http://schemas.openxmlformats.org/officeDocument/2006/relationships/hyperlink" Target="http://www.jus.uio.no/lm/eu.contract.principles.parts.1.to.3.2002/" TargetMode="External"/><Relationship Id="rId29" Type="http://schemas.openxmlformats.org/officeDocument/2006/relationships/hyperlink" Target="http://www.bank.gov.u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34-19/paran6" TargetMode="External"/><Relationship Id="rId24" Type="http://schemas.openxmlformats.org/officeDocument/2006/relationships/hyperlink" Target="http://www.rada.gov.ua" TargetMode="External"/><Relationship Id="rId32" Type="http://schemas.openxmlformats.org/officeDocument/2006/relationships/hyperlink" Target="http://www.ukurier.gov.ua" TargetMode="External"/><Relationship Id="rId37" Type="http://schemas.openxmlformats.org/officeDocument/2006/relationships/hyperlink" Target="http://www.wto.org" TargetMode="External"/><Relationship Id="rId40" Type="http://schemas.openxmlformats.org/officeDocument/2006/relationships/hyperlink" Target="http://www.uncitral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995_594" TargetMode="External"/><Relationship Id="rId23" Type="http://schemas.openxmlformats.org/officeDocument/2006/relationships/hyperlink" Target="http://www.pravoznavec.com.ua/period/article/2250/%25D" TargetMode="External"/><Relationship Id="rId28" Type="http://schemas.openxmlformats.org/officeDocument/2006/relationships/hyperlink" Target="http://www.minjust.gov.ua" TargetMode="External"/><Relationship Id="rId36" Type="http://schemas.openxmlformats.org/officeDocument/2006/relationships/hyperlink" Target="http://www.imf.org" TargetMode="External"/><Relationship Id="rId10" Type="http://schemas.openxmlformats.org/officeDocument/2006/relationships/hyperlink" Target="http://zakon5.rada.gov.ua/laws/show/835-19/paran6" TargetMode="External"/><Relationship Id="rId19" Type="http://schemas.openxmlformats.org/officeDocument/2006/relationships/hyperlink" Target="http://zakon2.rada.gov.ua/laws/show/994_b43" TargetMode="External"/><Relationship Id="rId31" Type="http://schemas.openxmlformats.org/officeDocument/2006/relationships/hyperlink" Target="http://www.yurpractika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4212-17/paran2" TargetMode="External"/><Relationship Id="rId14" Type="http://schemas.openxmlformats.org/officeDocument/2006/relationships/hyperlink" Target="http://zakon3.rada.gov.ua/laws/show/995_234" TargetMode="External"/><Relationship Id="rId22" Type="http://schemas.openxmlformats.org/officeDocument/2006/relationships/hyperlink" Target="http://eur-lex.europa.eu/legal-content/EN/TXT/?uri=celex:32008R0593" TargetMode="External"/><Relationship Id="rId27" Type="http://schemas.openxmlformats.org/officeDocument/2006/relationships/hyperlink" Target="http://www.kmu.gov.ua" TargetMode="External"/><Relationship Id="rId30" Type="http://schemas.openxmlformats.org/officeDocument/2006/relationships/hyperlink" Target="http://www.ukrstat.ua" TargetMode="External"/><Relationship Id="rId35" Type="http://schemas.openxmlformats.org/officeDocument/2006/relationships/hyperlink" Target="http://www.worldcourts.com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D93A-3487-44FA-8D9B-5DFB1C4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2013-04-08T10:59:00Z</cp:lastPrinted>
  <dcterms:created xsi:type="dcterms:W3CDTF">2013-01-14T13:38:00Z</dcterms:created>
  <dcterms:modified xsi:type="dcterms:W3CDTF">2018-03-15T16:54:00Z</dcterms:modified>
</cp:coreProperties>
</file>