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53" w:rsidRPr="00715B96" w:rsidRDefault="008D5B53" w:rsidP="008D5B53">
      <w:pPr>
        <w:pStyle w:val="a3"/>
        <w:jc w:val="center"/>
        <w:rPr>
          <w:rFonts w:ascii="Times New Roman" w:hAnsi="Times New Roman" w:cs="Times New Roman"/>
          <w:b/>
          <w:caps/>
          <w:sz w:val="28"/>
          <w:szCs w:val="28"/>
          <w:lang w:val="uk-UA"/>
        </w:rPr>
      </w:pPr>
      <w:r w:rsidRPr="00715B96">
        <w:rPr>
          <w:rFonts w:ascii="Times New Roman" w:hAnsi="Times New Roman" w:cs="Times New Roman"/>
          <w:b/>
          <w:sz w:val="28"/>
          <w:szCs w:val="28"/>
          <w:lang w:val="uk-UA"/>
        </w:rPr>
        <w:t>Міністерство освіти і науки України</w:t>
      </w:r>
    </w:p>
    <w:p w:rsidR="008D5B53" w:rsidRPr="00715B96" w:rsidRDefault="008D5B53" w:rsidP="008D5B53">
      <w:pPr>
        <w:pStyle w:val="a3"/>
        <w:jc w:val="center"/>
        <w:rPr>
          <w:rFonts w:ascii="Times New Roman" w:hAnsi="Times New Roman" w:cs="Times New Roman"/>
          <w:b/>
          <w:caps/>
          <w:sz w:val="28"/>
          <w:szCs w:val="28"/>
          <w:lang w:val="uk-UA"/>
        </w:rPr>
      </w:pPr>
      <w:r w:rsidRPr="00715B96">
        <w:rPr>
          <w:rFonts w:ascii="Times New Roman" w:hAnsi="Times New Roman" w:cs="Times New Roman"/>
          <w:b/>
          <w:sz w:val="28"/>
          <w:szCs w:val="28"/>
          <w:lang w:val="uk-UA"/>
        </w:rPr>
        <w:t>Львівський національний університет імені Івана Франка</w:t>
      </w:r>
    </w:p>
    <w:p w:rsidR="008D5B53" w:rsidRPr="00715B96" w:rsidRDefault="008D5B53" w:rsidP="008D5B53">
      <w:pPr>
        <w:pStyle w:val="a3"/>
        <w:jc w:val="center"/>
        <w:rPr>
          <w:rFonts w:ascii="Times New Roman" w:hAnsi="Times New Roman" w:cs="Times New Roman"/>
          <w:b/>
          <w:caps/>
          <w:sz w:val="28"/>
          <w:szCs w:val="28"/>
          <w:lang w:val="uk-UA"/>
        </w:rPr>
      </w:pPr>
      <w:r w:rsidRPr="00715B96">
        <w:rPr>
          <w:rFonts w:ascii="Times New Roman" w:hAnsi="Times New Roman" w:cs="Times New Roman"/>
          <w:b/>
          <w:sz w:val="28"/>
          <w:szCs w:val="28"/>
          <w:lang w:val="uk-UA"/>
        </w:rPr>
        <w:t>Кафедра цивільного права та процесу</w:t>
      </w: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right"/>
        <w:rPr>
          <w:rFonts w:ascii="Times New Roman" w:hAnsi="Times New Roman" w:cs="Times New Roman"/>
          <w:sz w:val="28"/>
          <w:szCs w:val="28"/>
          <w:lang w:val="uk-UA"/>
        </w:rPr>
      </w:pPr>
      <w:r w:rsidRPr="00715B96">
        <w:rPr>
          <w:rFonts w:ascii="Times New Roman" w:hAnsi="Times New Roman" w:cs="Times New Roman"/>
          <w:sz w:val="28"/>
          <w:szCs w:val="28"/>
          <w:lang w:val="uk-UA"/>
        </w:rPr>
        <w:t>«ЗАТВЕРДЖУЮ»</w:t>
      </w:r>
    </w:p>
    <w:p w:rsidR="008D5B53" w:rsidRPr="00715B96" w:rsidRDefault="008D5B53" w:rsidP="008D5B53">
      <w:pPr>
        <w:pStyle w:val="a3"/>
        <w:jc w:val="right"/>
        <w:rPr>
          <w:rFonts w:ascii="Times New Roman" w:hAnsi="Times New Roman" w:cs="Times New Roman"/>
          <w:sz w:val="28"/>
          <w:szCs w:val="28"/>
          <w:lang w:val="uk-UA"/>
        </w:rPr>
      </w:pPr>
      <w:r w:rsidRPr="00715B96">
        <w:rPr>
          <w:rFonts w:ascii="Times New Roman" w:hAnsi="Times New Roman" w:cs="Times New Roman"/>
          <w:sz w:val="28"/>
          <w:szCs w:val="28"/>
          <w:lang w:val="uk-UA"/>
        </w:rPr>
        <w:t>Проректор</w:t>
      </w:r>
    </w:p>
    <w:p w:rsidR="008D5B53" w:rsidRPr="00715B96" w:rsidRDefault="008D5B53" w:rsidP="008D5B53">
      <w:pPr>
        <w:pStyle w:val="a3"/>
        <w:jc w:val="right"/>
        <w:rPr>
          <w:rFonts w:ascii="Times New Roman" w:hAnsi="Times New Roman" w:cs="Times New Roman"/>
          <w:sz w:val="28"/>
          <w:szCs w:val="28"/>
          <w:lang w:val="uk-UA"/>
        </w:rPr>
      </w:pPr>
      <w:r w:rsidRPr="00715B96">
        <w:rPr>
          <w:rFonts w:ascii="Times New Roman" w:hAnsi="Times New Roman" w:cs="Times New Roman"/>
          <w:sz w:val="28"/>
          <w:szCs w:val="28"/>
          <w:lang w:val="uk-UA"/>
        </w:rPr>
        <w:t>з науково-педагогічної роботи</w:t>
      </w:r>
    </w:p>
    <w:p w:rsidR="008D5B53" w:rsidRPr="00715B96" w:rsidRDefault="008D5B53" w:rsidP="008D5B53">
      <w:pPr>
        <w:pStyle w:val="a3"/>
        <w:jc w:val="right"/>
        <w:rPr>
          <w:rFonts w:ascii="Times New Roman" w:hAnsi="Times New Roman" w:cs="Times New Roman"/>
          <w:sz w:val="28"/>
          <w:szCs w:val="28"/>
          <w:lang w:val="uk-UA"/>
        </w:rPr>
      </w:pPr>
      <w:r w:rsidRPr="00715B96">
        <w:rPr>
          <w:rFonts w:ascii="Times New Roman" w:hAnsi="Times New Roman" w:cs="Times New Roman"/>
          <w:sz w:val="28"/>
          <w:szCs w:val="28"/>
          <w:lang w:val="uk-UA"/>
        </w:rPr>
        <w:t>та соціальних питань і розвитку</w:t>
      </w:r>
    </w:p>
    <w:p w:rsidR="008D5B53" w:rsidRPr="00715B96" w:rsidRDefault="008D5B53" w:rsidP="008D5B53">
      <w:pPr>
        <w:pStyle w:val="a3"/>
        <w:jc w:val="right"/>
        <w:rPr>
          <w:rFonts w:ascii="Times New Roman" w:hAnsi="Times New Roman" w:cs="Times New Roman"/>
          <w:sz w:val="28"/>
          <w:szCs w:val="28"/>
          <w:lang w:val="uk-UA"/>
        </w:rPr>
      </w:pPr>
      <w:r w:rsidRPr="00715B96">
        <w:rPr>
          <w:rFonts w:ascii="Times New Roman" w:hAnsi="Times New Roman" w:cs="Times New Roman"/>
          <w:sz w:val="28"/>
          <w:szCs w:val="28"/>
          <w:lang w:val="uk-UA"/>
        </w:rPr>
        <w:t xml:space="preserve">Львівського національного університету </w:t>
      </w:r>
    </w:p>
    <w:p w:rsidR="008D5B53" w:rsidRPr="00715B96" w:rsidRDefault="008D5B53" w:rsidP="008D5B53">
      <w:pPr>
        <w:pStyle w:val="a3"/>
        <w:jc w:val="right"/>
        <w:rPr>
          <w:rFonts w:ascii="Times New Roman" w:hAnsi="Times New Roman" w:cs="Times New Roman"/>
          <w:sz w:val="28"/>
          <w:szCs w:val="28"/>
          <w:lang w:val="uk-UA"/>
        </w:rPr>
      </w:pPr>
      <w:r w:rsidRPr="00715B96">
        <w:rPr>
          <w:rFonts w:ascii="Times New Roman" w:hAnsi="Times New Roman" w:cs="Times New Roman"/>
          <w:sz w:val="28"/>
          <w:szCs w:val="28"/>
          <w:lang w:val="uk-UA"/>
        </w:rPr>
        <w:t>імені Івана Франка</w:t>
      </w:r>
    </w:p>
    <w:p w:rsidR="008D5B53" w:rsidRPr="00715B96" w:rsidRDefault="008D5B53" w:rsidP="008D5B53">
      <w:pPr>
        <w:pStyle w:val="a3"/>
        <w:jc w:val="right"/>
        <w:rPr>
          <w:rFonts w:ascii="Times New Roman" w:hAnsi="Times New Roman" w:cs="Times New Roman"/>
          <w:sz w:val="28"/>
          <w:szCs w:val="28"/>
          <w:lang w:val="uk-UA"/>
        </w:rPr>
      </w:pPr>
      <w:r w:rsidRPr="00715B96">
        <w:rPr>
          <w:rFonts w:ascii="Times New Roman" w:hAnsi="Times New Roman" w:cs="Times New Roman"/>
          <w:sz w:val="28"/>
          <w:szCs w:val="28"/>
          <w:lang w:val="uk-UA"/>
        </w:rPr>
        <w:t>проф. Лозинський М.В.</w:t>
      </w:r>
    </w:p>
    <w:p w:rsidR="008D5B53" w:rsidRPr="00715B96" w:rsidRDefault="008D5B53" w:rsidP="008D5B53">
      <w:pPr>
        <w:pStyle w:val="a3"/>
        <w:jc w:val="right"/>
        <w:rPr>
          <w:rFonts w:ascii="Times New Roman" w:hAnsi="Times New Roman" w:cs="Times New Roman"/>
          <w:sz w:val="28"/>
          <w:szCs w:val="28"/>
          <w:lang w:val="uk-UA"/>
        </w:rPr>
      </w:pPr>
    </w:p>
    <w:p w:rsidR="008D5B53" w:rsidRPr="00715B96" w:rsidRDefault="008D5B53" w:rsidP="008D5B53">
      <w:pPr>
        <w:pStyle w:val="a3"/>
        <w:jc w:val="right"/>
        <w:rPr>
          <w:rFonts w:ascii="Times New Roman" w:hAnsi="Times New Roman" w:cs="Times New Roman"/>
          <w:sz w:val="28"/>
          <w:szCs w:val="28"/>
          <w:lang w:val="uk-UA"/>
        </w:rPr>
      </w:pPr>
      <w:r w:rsidRPr="00715B96">
        <w:rPr>
          <w:rFonts w:ascii="Times New Roman" w:hAnsi="Times New Roman" w:cs="Times New Roman"/>
          <w:sz w:val="28"/>
          <w:szCs w:val="28"/>
          <w:lang w:val="uk-UA"/>
        </w:rPr>
        <w:t>________________________</w:t>
      </w:r>
    </w:p>
    <w:p w:rsidR="008D5B53" w:rsidRPr="00715B96" w:rsidRDefault="008D5B53" w:rsidP="008D5B53">
      <w:pPr>
        <w:pStyle w:val="a3"/>
        <w:jc w:val="right"/>
        <w:rPr>
          <w:rFonts w:ascii="Times New Roman" w:hAnsi="Times New Roman" w:cs="Times New Roman"/>
          <w:sz w:val="28"/>
          <w:szCs w:val="28"/>
          <w:lang w:val="uk-UA"/>
        </w:rPr>
      </w:pPr>
    </w:p>
    <w:p w:rsidR="008D5B53" w:rsidRPr="00715B96" w:rsidRDefault="008D5B53" w:rsidP="008D5B53">
      <w:pPr>
        <w:pStyle w:val="a3"/>
        <w:jc w:val="right"/>
        <w:rPr>
          <w:rFonts w:ascii="Times New Roman" w:hAnsi="Times New Roman" w:cs="Times New Roman"/>
          <w:sz w:val="28"/>
          <w:szCs w:val="28"/>
        </w:rPr>
      </w:pPr>
      <w:r w:rsidRPr="00715B96">
        <w:rPr>
          <w:rFonts w:ascii="Times New Roman" w:hAnsi="Times New Roman" w:cs="Times New Roman"/>
          <w:sz w:val="28"/>
          <w:szCs w:val="28"/>
          <w:lang w:val="uk-UA"/>
        </w:rPr>
        <w:t>«___» _____________ 2017 року</w:t>
      </w:r>
    </w:p>
    <w:p w:rsidR="008D5B53" w:rsidRPr="00715B96" w:rsidRDefault="008D5B53" w:rsidP="008D5B53">
      <w:pPr>
        <w:pStyle w:val="a3"/>
        <w:jc w:val="both"/>
        <w:rPr>
          <w:rFonts w:ascii="Times New Roman" w:hAnsi="Times New Roman" w:cs="Times New Roman"/>
          <w:i/>
          <w:iCs/>
          <w:sz w:val="28"/>
          <w:szCs w:val="28"/>
          <w:lang w:val="uk-UA"/>
        </w:rPr>
      </w:pPr>
    </w:p>
    <w:p w:rsidR="008D5B53" w:rsidRPr="00715B96" w:rsidRDefault="008D5B53" w:rsidP="008D5B53">
      <w:pPr>
        <w:pStyle w:val="a3"/>
        <w:jc w:val="both"/>
        <w:rPr>
          <w:rFonts w:ascii="Times New Roman" w:hAnsi="Times New Roman" w:cs="Times New Roman"/>
          <w:i/>
          <w:iCs/>
          <w:sz w:val="28"/>
          <w:szCs w:val="28"/>
          <w:lang w:val="uk-UA"/>
        </w:rPr>
      </w:pPr>
    </w:p>
    <w:p w:rsidR="008D5B53" w:rsidRPr="00715B96" w:rsidRDefault="008D5B53" w:rsidP="008D5B53">
      <w:pPr>
        <w:pStyle w:val="a3"/>
        <w:jc w:val="both"/>
        <w:rPr>
          <w:rFonts w:ascii="Times New Roman" w:hAnsi="Times New Roman" w:cs="Times New Roman"/>
          <w:i/>
          <w:iCs/>
          <w:sz w:val="28"/>
          <w:szCs w:val="28"/>
          <w:lang w:val="uk-UA"/>
        </w:rPr>
      </w:pPr>
    </w:p>
    <w:p w:rsidR="008D5B53" w:rsidRPr="00715B96" w:rsidRDefault="008D5B53" w:rsidP="008D5B53">
      <w:pPr>
        <w:pStyle w:val="a3"/>
        <w:jc w:val="center"/>
        <w:rPr>
          <w:rFonts w:ascii="Times New Roman" w:hAnsi="Times New Roman" w:cs="Times New Roman"/>
          <w:b/>
          <w:i/>
          <w:iCs/>
          <w:sz w:val="28"/>
          <w:szCs w:val="28"/>
          <w:lang w:val="uk-UA"/>
        </w:rPr>
      </w:pPr>
      <w:r w:rsidRPr="00715B96">
        <w:rPr>
          <w:rFonts w:ascii="Times New Roman" w:hAnsi="Times New Roman" w:cs="Times New Roman"/>
          <w:b/>
          <w:i/>
          <w:iCs/>
          <w:sz w:val="28"/>
          <w:szCs w:val="28"/>
          <w:lang w:val="uk-UA"/>
        </w:rPr>
        <w:t>КОМПЛЕКС НАВЧАЛЬНО-МЕТОДИЧНОГО ЗАБЕЗПЕЧЕННЯ</w:t>
      </w:r>
    </w:p>
    <w:p w:rsidR="008D5B53" w:rsidRPr="00715B96" w:rsidRDefault="008D5B53" w:rsidP="008D5B53">
      <w:pPr>
        <w:pStyle w:val="a3"/>
        <w:jc w:val="center"/>
        <w:rPr>
          <w:rFonts w:ascii="Times New Roman" w:hAnsi="Times New Roman" w:cs="Times New Roman"/>
          <w:b/>
          <w:i/>
          <w:iCs/>
          <w:sz w:val="28"/>
          <w:szCs w:val="28"/>
        </w:rPr>
      </w:pPr>
      <w:r w:rsidRPr="00715B96">
        <w:rPr>
          <w:rFonts w:ascii="Times New Roman" w:hAnsi="Times New Roman" w:cs="Times New Roman"/>
          <w:b/>
          <w:i/>
          <w:iCs/>
          <w:sz w:val="28"/>
          <w:szCs w:val="28"/>
        </w:rPr>
        <w:t>НАВЧАЛЬНОЇ ДИСЦИПЛІНИ</w:t>
      </w:r>
    </w:p>
    <w:p w:rsidR="008D5B53" w:rsidRPr="00715B96" w:rsidRDefault="008D5B53" w:rsidP="008D5B53">
      <w:pPr>
        <w:pStyle w:val="a3"/>
        <w:jc w:val="center"/>
        <w:rPr>
          <w:rFonts w:ascii="Times New Roman" w:hAnsi="Times New Roman" w:cs="Times New Roman"/>
          <w:b/>
          <w:sz w:val="28"/>
          <w:szCs w:val="28"/>
        </w:rPr>
      </w:pPr>
    </w:p>
    <w:p w:rsidR="008D5B53" w:rsidRPr="008D5B53" w:rsidRDefault="008D5B53" w:rsidP="008D5B53">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СУБ</w:t>
      </w:r>
      <w:r>
        <w:rPr>
          <w:rFonts w:ascii="Times New Roman" w:hAnsi="Times New Roman" w:cs="Times New Roman"/>
          <w:b/>
          <w:sz w:val="28"/>
          <w:szCs w:val="28"/>
          <w:lang w:val="en-US"/>
        </w:rPr>
        <w:t>’</w:t>
      </w:r>
      <w:r>
        <w:rPr>
          <w:rFonts w:ascii="Times New Roman" w:hAnsi="Times New Roman" w:cs="Times New Roman"/>
          <w:b/>
          <w:sz w:val="28"/>
          <w:szCs w:val="28"/>
          <w:lang w:val="uk-UA"/>
        </w:rPr>
        <w:t>ЄКТИ ГОСПОДАРСЬКОЇ ДІЯЛЬНОСТІ</w:t>
      </w:r>
    </w:p>
    <w:p w:rsidR="008D5B53" w:rsidRPr="00715B96" w:rsidRDefault="008D5B53" w:rsidP="008D5B53">
      <w:pPr>
        <w:pStyle w:val="a3"/>
        <w:jc w:val="center"/>
        <w:rPr>
          <w:rFonts w:ascii="Times New Roman" w:hAnsi="Times New Roman" w:cs="Times New Roman"/>
          <w:b/>
          <w:sz w:val="28"/>
          <w:szCs w:val="28"/>
          <w:lang w:val="uk-UA"/>
        </w:rPr>
      </w:pPr>
    </w:p>
    <w:p w:rsidR="008D5B53" w:rsidRPr="00715B96" w:rsidRDefault="008D5B53" w:rsidP="008D5B53">
      <w:pPr>
        <w:pStyle w:val="a3"/>
        <w:jc w:val="center"/>
        <w:rPr>
          <w:rFonts w:ascii="Times New Roman" w:hAnsi="Times New Roman" w:cs="Times New Roman"/>
          <w:b/>
          <w:sz w:val="28"/>
          <w:szCs w:val="28"/>
          <w:lang w:val="uk-UA"/>
        </w:rPr>
      </w:pPr>
      <w:r w:rsidRPr="00715B96">
        <w:rPr>
          <w:rFonts w:ascii="Times New Roman" w:hAnsi="Times New Roman" w:cs="Times New Roman"/>
          <w:b/>
          <w:sz w:val="28"/>
          <w:szCs w:val="28"/>
        </w:rPr>
        <w:t>галуз</w:t>
      </w:r>
      <w:r w:rsidRPr="00715B96">
        <w:rPr>
          <w:rFonts w:ascii="Times New Roman" w:hAnsi="Times New Roman" w:cs="Times New Roman"/>
          <w:b/>
          <w:sz w:val="28"/>
          <w:szCs w:val="28"/>
          <w:lang w:val="uk-UA"/>
        </w:rPr>
        <w:t>ь</w:t>
      </w:r>
      <w:r w:rsidRPr="00715B96">
        <w:rPr>
          <w:rFonts w:ascii="Times New Roman" w:hAnsi="Times New Roman" w:cs="Times New Roman"/>
          <w:b/>
          <w:sz w:val="28"/>
          <w:szCs w:val="28"/>
        </w:rPr>
        <w:t xml:space="preserve"> знань </w:t>
      </w:r>
      <w:r w:rsidRPr="00715B96">
        <w:rPr>
          <w:rFonts w:ascii="Times New Roman" w:hAnsi="Times New Roman" w:cs="Times New Roman"/>
          <w:b/>
          <w:sz w:val="28"/>
          <w:szCs w:val="28"/>
          <w:lang w:val="uk-UA"/>
        </w:rPr>
        <w:t>08</w:t>
      </w:r>
      <w:r w:rsidRPr="00715B96">
        <w:rPr>
          <w:rFonts w:ascii="Times New Roman" w:hAnsi="Times New Roman" w:cs="Times New Roman"/>
          <w:b/>
          <w:sz w:val="28"/>
          <w:szCs w:val="28"/>
        </w:rPr>
        <w:t xml:space="preserve"> «Право»</w:t>
      </w:r>
    </w:p>
    <w:p w:rsidR="008D5B53" w:rsidRPr="00715B96" w:rsidRDefault="008D5B53" w:rsidP="008D5B53">
      <w:pPr>
        <w:pStyle w:val="a3"/>
        <w:jc w:val="center"/>
        <w:rPr>
          <w:rFonts w:ascii="Times New Roman" w:hAnsi="Times New Roman" w:cs="Times New Roman"/>
          <w:b/>
          <w:sz w:val="28"/>
          <w:szCs w:val="28"/>
          <w:lang w:val="uk-UA"/>
        </w:rPr>
      </w:pPr>
      <w:r w:rsidRPr="00715B96">
        <w:rPr>
          <w:rFonts w:ascii="Times New Roman" w:hAnsi="Times New Roman" w:cs="Times New Roman"/>
          <w:b/>
          <w:sz w:val="28"/>
          <w:szCs w:val="28"/>
          <w:lang w:val="uk-UA"/>
        </w:rPr>
        <w:t>спеціальність 081 «Право»</w:t>
      </w:r>
    </w:p>
    <w:p w:rsidR="008D5B53" w:rsidRPr="00715B96" w:rsidRDefault="008D5B53" w:rsidP="008D5B53">
      <w:pPr>
        <w:pStyle w:val="a3"/>
        <w:jc w:val="center"/>
        <w:rPr>
          <w:rFonts w:ascii="Times New Roman" w:hAnsi="Times New Roman" w:cs="Times New Roman"/>
          <w:b/>
          <w:sz w:val="28"/>
          <w:szCs w:val="28"/>
          <w:lang w:val="uk-UA"/>
        </w:rPr>
      </w:pPr>
      <w:r w:rsidRPr="00715B96">
        <w:rPr>
          <w:rFonts w:ascii="Times New Roman" w:hAnsi="Times New Roman" w:cs="Times New Roman"/>
          <w:b/>
          <w:sz w:val="28"/>
          <w:szCs w:val="28"/>
          <w:lang w:val="uk-UA"/>
        </w:rPr>
        <w:t>спеціалізація «Господарське судочинство»</w:t>
      </w:r>
    </w:p>
    <w:p w:rsidR="008D5B53" w:rsidRPr="00715B96" w:rsidRDefault="008D5B53" w:rsidP="008D5B53">
      <w:pPr>
        <w:pStyle w:val="a3"/>
        <w:jc w:val="center"/>
        <w:rPr>
          <w:rFonts w:ascii="Times New Roman" w:hAnsi="Times New Roman" w:cs="Times New Roman"/>
          <w:b/>
          <w:sz w:val="28"/>
          <w:szCs w:val="28"/>
          <w:lang w:val="uk-UA"/>
        </w:rPr>
      </w:pPr>
      <w:r w:rsidRPr="00715B96">
        <w:rPr>
          <w:rFonts w:ascii="Times New Roman" w:hAnsi="Times New Roman" w:cs="Times New Roman"/>
          <w:b/>
          <w:sz w:val="28"/>
          <w:szCs w:val="28"/>
          <w:lang w:val="uk-UA"/>
        </w:rPr>
        <w:t>юридичний факультет</w:t>
      </w: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center"/>
        <w:rPr>
          <w:rFonts w:ascii="Times New Roman" w:hAnsi="Times New Roman" w:cs="Times New Roman"/>
          <w:b/>
          <w:sz w:val="28"/>
          <w:szCs w:val="28"/>
          <w:lang w:val="uk-UA"/>
        </w:rPr>
      </w:pPr>
    </w:p>
    <w:p w:rsidR="008D5B53" w:rsidRPr="00715B96" w:rsidRDefault="008D5B53" w:rsidP="008D5B53">
      <w:pPr>
        <w:pStyle w:val="a3"/>
        <w:jc w:val="center"/>
        <w:rPr>
          <w:rFonts w:ascii="Times New Roman" w:hAnsi="Times New Roman" w:cs="Times New Roman"/>
          <w:b/>
          <w:sz w:val="28"/>
          <w:szCs w:val="28"/>
          <w:lang w:val="uk-UA"/>
        </w:rPr>
      </w:pPr>
      <w:r w:rsidRPr="00715B96">
        <w:rPr>
          <w:rFonts w:ascii="Times New Roman" w:hAnsi="Times New Roman" w:cs="Times New Roman"/>
          <w:b/>
          <w:sz w:val="28"/>
          <w:szCs w:val="28"/>
          <w:lang w:val="uk-UA"/>
        </w:rPr>
        <w:t>Львів – 2017 рік</w:t>
      </w:r>
    </w:p>
    <w:p w:rsidR="008D5B53" w:rsidRPr="00715B96" w:rsidRDefault="008D5B53" w:rsidP="008D5B53">
      <w:pPr>
        <w:pStyle w:val="a3"/>
        <w:jc w:val="both"/>
        <w:rPr>
          <w:rFonts w:ascii="Times New Roman" w:hAnsi="Times New Roman" w:cs="Times New Roman"/>
          <w:sz w:val="28"/>
          <w:szCs w:val="28"/>
          <w:lang w:val="uk-UA"/>
        </w:rPr>
      </w:pPr>
      <w:r w:rsidRPr="00715B96">
        <w:rPr>
          <w:rFonts w:ascii="Times New Roman" w:hAnsi="Times New Roman" w:cs="Times New Roman"/>
          <w:sz w:val="28"/>
          <w:szCs w:val="28"/>
          <w:lang w:val="uk-UA"/>
        </w:rPr>
        <w:br w:type="page"/>
      </w:r>
    </w:p>
    <w:p w:rsidR="008D5B53" w:rsidRPr="00715B96" w:rsidRDefault="008D5B53" w:rsidP="008D5B5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Комплекс навчально-методичного забезпечення навчальної дисципліни</w:t>
      </w:r>
      <w:r w:rsidRPr="00715B96">
        <w:rPr>
          <w:rFonts w:ascii="Times New Roman" w:hAnsi="Times New Roman" w:cs="Times New Roman"/>
          <w:sz w:val="28"/>
          <w:szCs w:val="28"/>
          <w:lang w:val="uk-UA"/>
        </w:rPr>
        <w:t xml:space="preserve"> «</w:t>
      </w:r>
      <w:r>
        <w:rPr>
          <w:rFonts w:ascii="Times New Roman" w:hAnsi="Times New Roman" w:cs="Times New Roman"/>
          <w:sz w:val="28"/>
          <w:szCs w:val="28"/>
          <w:lang w:val="uk-UA"/>
        </w:rPr>
        <w:t>Суб</w:t>
      </w:r>
      <w:r w:rsidRPr="008D5B53">
        <w:rPr>
          <w:rFonts w:ascii="Times New Roman" w:hAnsi="Times New Roman" w:cs="Times New Roman"/>
          <w:sz w:val="28"/>
          <w:szCs w:val="28"/>
        </w:rPr>
        <w:t>’</w:t>
      </w:r>
      <w:r>
        <w:rPr>
          <w:rFonts w:ascii="Times New Roman" w:hAnsi="Times New Roman" w:cs="Times New Roman"/>
          <w:sz w:val="28"/>
          <w:szCs w:val="28"/>
          <w:lang w:val="uk-UA"/>
        </w:rPr>
        <w:t>єкти господарської діяльності</w:t>
      </w:r>
      <w:r w:rsidRPr="00715B96">
        <w:rPr>
          <w:rFonts w:ascii="Times New Roman" w:hAnsi="Times New Roman" w:cs="Times New Roman"/>
          <w:sz w:val="28"/>
          <w:szCs w:val="28"/>
          <w:lang w:val="uk-UA"/>
        </w:rPr>
        <w:t xml:space="preserve">» для студентів за галуззю знань 08 «Право», спеціальністю 081 «Право», 2017 р. </w:t>
      </w: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b/>
          <w:bCs/>
          <w:sz w:val="28"/>
          <w:szCs w:val="28"/>
          <w:lang w:val="uk-UA"/>
        </w:rPr>
      </w:pPr>
      <w:r w:rsidRPr="00715B96">
        <w:rPr>
          <w:rFonts w:ascii="Times New Roman" w:hAnsi="Times New Roman" w:cs="Times New Roman"/>
          <w:b/>
          <w:bCs/>
          <w:sz w:val="28"/>
          <w:szCs w:val="28"/>
          <w:lang w:val="uk-UA"/>
        </w:rPr>
        <w:t xml:space="preserve">Розробники: </w:t>
      </w:r>
    </w:p>
    <w:p w:rsidR="008D5B53" w:rsidRPr="00715B96" w:rsidRDefault="008D5B53" w:rsidP="008D5B53">
      <w:pPr>
        <w:pStyle w:val="a3"/>
        <w:jc w:val="both"/>
        <w:rPr>
          <w:rFonts w:ascii="Times New Roman" w:hAnsi="Times New Roman" w:cs="Times New Roman"/>
          <w:bCs/>
          <w:sz w:val="28"/>
          <w:szCs w:val="28"/>
          <w:lang w:val="uk-UA"/>
        </w:rPr>
      </w:pPr>
      <w:r w:rsidRPr="00715B96">
        <w:rPr>
          <w:rFonts w:ascii="Times New Roman" w:hAnsi="Times New Roman" w:cs="Times New Roman"/>
          <w:bCs/>
          <w:sz w:val="28"/>
          <w:szCs w:val="28"/>
          <w:lang w:val="uk-UA"/>
        </w:rPr>
        <w:t>Коссак Володимир Михайлович, завідувач кафедри цивільного права та процесу, доктор юридичних наук, професор</w:t>
      </w:r>
    </w:p>
    <w:p w:rsidR="008D5B53" w:rsidRPr="00715B96" w:rsidRDefault="008D5B53" w:rsidP="008D5B53">
      <w:pPr>
        <w:pStyle w:val="a3"/>
        <w:jc w:val="both"/>
        <w:rPr>
          <w:rFonts w:ascii="Times New Roman" w:hAnsi="Times New Roman" w:cs="Times New Roman"/>
          <w:bCs/>
          <w:sz w:val="28"/>
          <w:szCs w:val="28"/>
          <w:lang w:val="uk-UA"/>
        </w:rPr>
      </w:pPr>
      <w:r w:rsidRPr="00715B96">
        <w:rPr>
          <w:rFonts w:ascii="Times New Roman" w:hAnsi="Times New Roman" w:cs="Times New Roman"/>
          <w:bCs/>
          <w:sz w:val="28"/>
          <w:szCs w:val="28"/>
          <w:lang w:val="uk-UA"/>
        </w:rPr>
        <w:t>Юркевич Юрій Миколайович, доцент кафедри цивільного права та процесу, кандидат юридичних наук, доцент</w:t>
      </w:r>
    </w:p>
    <w:p w:rsidR="008D5B53" w:rsidRPr="00715B96" w:rsidRDefault="008D5B53" w:rsidP="008D5B53">
      <w:pPr>
        <w:pStyle w:val="a3"/>
        <w:jc w:val="both"/>
        <w:rPr>
          <w:rFonts w:ascii="Times New Roman" w:hAnsi="Times New Roman" w:cs="Times New Roman"/>
          <w:bCs/>
          <w:sz w:val="28"/>
          <w:szCs w:val="28"/>
          <w:lang w:val="uk-UA"/>
        </w:rPr>
      </w:pPr>
    </w:p>
    <w:p w:rsidR="008D5B53" w:rsidRPr="00715B96" w:rsidRDefault="008D5B53" w:rsidP="008D5B53">
      <w:pPr>
        <w:pStyle w:val="a3"/>
        <w:jc w:val="both"/>
        <w:rPr>
          <w:rFonts w:ascii="Times New Roman" w:hAnsi="Times New Roman" w:cs="Times New Roman"/>
          <w:bCs/>
          <w:sz w:val="28"/>
          <w:szCs w:val="28"/>
          <w:lang w:val="uk-UA"/>
        </w:rPr>
      </w:pPr>
    </w:p>
    <w:p w:rsidR="008D5B53" w:rsidRPr="00715B96" w:rsidRDefault="008D5B53" w:rsidP="008D5B53">
      <w:pPr>
        <w:pStyle w:val="a3"/>
        <w:jc w:val="both"/>
        <w:rPr>
          <w:rFonts w:ascii="Times New Roman" w:hAnsi="Times New Roman" w:cs="Times New Roman"/>
          <w:bCs/>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center"/>
        <w:rPr>
          <w:rFonts w:ascii="Times New Roman" w:hAnsi="Times New Roman" w:cs="Times New Roman"/>
          <w:bCs/>
          <w:i/>
          <w:iCs/>
          <w:sz w:val="28"/>
          <w:szCs w:val="28"/>
          <w:lang w:val="uk-UA"/>
        </w:rPr>
      </w:pPr>
      <w:r>
        <w:rPr>
          <w:rFonts w:ascii="Times New Roman" w:hAnsi="Times New Roman" w:cs="Times New Roman"/>
          <w:i/>
          <w:sz w:val="28"/>
          <w:szCs w:val="28"/>
          <w:lang w:val="uk-UA"/>
        </w:rPr>
        <w:t>З</w:t>
      </w:r>
      <w:r w:rsidRPr="00715B96">
        <w:rPr>
          <w:rFonts w:ascii="Times New Roman" w:hAnsi="Times New Roman" w:cs="Times New Roman"/>
          <w:i/>
          <w:sz w:val="28"/>
          <w:szCs w:val="28"/>
          <w:lang w:val="uk-UA"/>
        </w:rPr>
        <w:t>атверджен</w:t>
      </w:r>
      <w:r>
        <w:rPr>
          <w:rFonts w:ascii="Times New Roman" w:hAnsi="Times New Roman" w:cs="Times New Roman"/>
          <w:i/>
          <w:sz w:val="28"/>
          <w:szCs w:val="28"/>
          <w:lang w:val="uk-UA"/>
        </w:rPr>
        <w:t>о</w:t>
      </w:r>
      <w:r w:rsidRPr="00715B96">
        <w:rPr>
          <w:rFonts w:ascii="Times New Roman" w:hAnsi="Times New Roman" w:cs="Times New Roman"/>
          <w:i/>
          <w:sz w:val="28"/>
          <w:szCs w:val="28"/>
          <w:lang w:val="uk-UA"/>
        </w:rPr>
        <w:t xml:space="preserve"> на засіданні </w:t>
      </w:r>
      <w:r w:rsidRPr="00715B96">
        <w:rPr>
          <w:rFonts w:ascii="Times New Roman" w:hAnsi="Times New Roman" w:cs="Times New Roman"/>
          <w:bCs/>
          <w:i/>
          <w:iCs/>
          <w:sz w:val="28"/>
          <w:szCs w:val="28"/>
          <w:lang w:val="uk-UA"/>
        </w:rPr>
        <w:t>кафедри цивільного права та процесу юридичного факультету</w:t>
      </w:r>
    </w:p>
    <w:p w:rsidR="008D5B53" w:rsidRPr="00715B96" w:rsidRDefault="008D5B53" w:rsidP="008D5B53">
      <w:pPr>
        <w:pStyle w:val="a3"/>
        <w:jc w:val="center"/>
        <w:rPr>
          <w:rFonts w:ascii="Times New Roman" w:hAnsi="Times New Roman" w:cs="Times New Roman"/>
          <w:i/>
          <w:sz w:val="28"/>
          <w:szCs w:val="28"/>
          <w:lang w:val="uk-UA"/>
        </w:rPr>
      </w:pPr>
      <w:r w:rsidRPr="00715B96">
        <w:rPr>
          <w:rFonts w:ascii="Times New Roman" w:hAnsi="Times New Roman" w:cs="Times New Roman"/>
          <w:bCs/>
          <w:i/>
          <w:iCs/>
          <w:sz w:val="28"/>
          <w:szCs w:val="28"/>
          <w:lang w:val="uk-UA"/>
        </w:rPr>
        <w:t>Львівського національного університету імені Івана Франка</w:t>
      </w:r>
    </w:p>
    <w:p w:rsidR="008D5B53" w:rsidRPr="00715B96" w:rsidRDefault="008D5B53" w:rsidP="008D5B53">
      <w:pPr>
        <w:pStyle w:val="a3"/>
        <w:jc w:val="center"/>
        <w:rPr>
          <w:rFonts w:ascii="Times New Roman" w:hAnsi="Times New Roman" w:cs="Times New Roman"/>
          <w:i/>
          <w:sz w:val="28"/>
          <w:szCs w:val="28"/>
          <w:lang w:val="uk-UA"/>
        </w:rPr>
      </w:pPr>
      <w:r w:rsidRPr="00715B96">
        <w:rPr>
          <w:rFonts w:ascii="Times New Roman" w:hAnsi="Times New Roman" w:cs="Times New Roman"/>
          <w:i/>
          <w:sz w:val="28"/>
          <w:szCs w:val="28"/>
          <w:lang w:val="uk-UA"/>
        </w:rPr>
        <w:t>(Протокол від «__» ________ 2017 року № ___)</w:t>
      </w: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r w:rsidRPr="00715B96">
        <w:rPr>
          <w:rFonts w:ascii="Times New Roman" w:hAnsi="Times New Roman" w:cs="Times New Roman"/>
          <w:sz w:val="28"/>
          <w:szCs w:val="28"/>
          <w:lang w:val="uk-UA"/>
        </w:rPr>
        <w:t xml:space="preserve">Завідувач кафедри </w:t>
      </w:r>
    </w:p>
    <w:p w:rsidR="008D5B53" w:rsidRPr="00715B96" w:rsidRDefault="008D5B53" w:rsidP="008D5B53">
      <w:pPr>
        <w:pStyle w:val="a3"/>
        <w:jc w:val="both"/>
        <w:rPr>
          <w:rFonts w:ascii="Times New Roman" w:hAnsi="Times New Roman" w:cs="Times New Roman"/>
          <w:sz w:val="28"/>
          <w:szCs w:val="28"/>
          <w:lang w:val="uk-UA"/>
        </w:rPr>
      </w:pPr>
      <w:r w:rsidRPr="00715B96">
        <w:rPr>
          <w:rFonts w:ascii="Times New Roman" w:hAnsi="Times New Roman" w:cs="Times New Roman"/>
          <w:sz w:val="28"/>
          <w:szCs w:val="28"/>
          <w:lang w:val="uk-UA"/>
        </w:rPr>
        <w:t>цивільного права та процесу</w:t>
      </w:r>
      <w:r w:rsidRPr="00715B96">
        <w:rPr>
          <w:rFonts w:ascii="Times New Roman" w:hAnsi="Times New Roman" w:cs="Times New Roman"/>
          <w:sz w:val="28"/>
          <w:szCs w:val="28"/>
          <w:lang w:val="uk-UA"/>
        </w:rPr>
        <w:tab/>
      </w:r>
      <w:r w:rsidRPr="00715B96">
        <w:rPr>
          <w:rFonts w:ascii="Times New Roman" w:hAnsi="Times New Roman" w:cs="Times New Roman"/>
          <w:sz w:val="28"/>
          <w:szCs w:val="28"/>
          <w:lang w:val="uk-UA"/>
        </w:rPr>
        <w:tab/>
      </w:r>
      <w:r w:rsidRPr="00715B96">
        <w:rPr>
          <w:rFonts w:ascii="Times New Roman" w:hAnsi="Times New Roman" w:cs="Times New Roman"/>
          <w:sz w:val="28"/>
          <w:szCs w:val="28"/>
          <w:lang w:val="uk-UA"/>
        </w:rPr>
        <w:tab/>
        <w:t>__________________ В.М. Коссак</w:t>
      </w: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r w:rsidRPr="00715B96">
        <w:rPr>
          <w:rFonts w:ascii="Times New Roman" w:hAnsi="Times New Roman" w:cs="Times New Roman"/>
          <w:sz w:val="28"/>
          <w:szCs w:val="28"/>
          <w:lang w:val="uk-UA"/>
        </w:rPr>
        <w:t>«___» __________ 2017 року</w:t>
      </w: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r w:rsidRPr="00715B96">
        <w:rPr>
          <w:rFonts w:ascii="Times New Roman" w:hAnsi="Times New Roman" w:cs="Times New Roman"/>
          <w:sz w:val="28"/>
          <w:szCs w:val="28"/>
          <w:lang w:val="uk-UA"/>
        </w:rPr>
        <w:t>Схвалено Вченою Радою юридичного факультету Львівського національного університету імені Івана Франка (галузь знань 08 «Право», спеціальність 081 «Право»)</w:t>
      </w:r>
    </w:p>
    <w:p w:rsidR="008D5B53" w:rsidRPr="00715B96" w:rsidRDefault="008D5B53" w:rsidP="008D5B53">
      <w:pPr>
        <w:pStyle w:val="a3"/>
        <w:jc w:val="both"/>
        <w:rPr>
          <w:rFonts w:ascii="Times New Roman" w:hAnsi="Times New Roman" w:cs="Times New Roman"/>
          <w:sz w:val="28"/>
          <w:szCs w:val="28"/>
          <w:lang w:val="uk-UA"/>
        </w:rPr>
      </w:pPr>
      <w:r w:rsidRPr="00715B96">
        <w:rPr>
          <w:rFonts w:ascii="Times New Roman" w:hAnsi="Times New Roman" w:cs="Times New Roman"/>
          <w:sz w:val="28"/>
          <w:szCs w:val="28"/>
          <w:lang w:val="uk-UA"/>
        </w:rPr>
        <w:t>Протокол від «____» ________________2017 року № ___</w:t>
      </w: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r w:rsidRPr="00715B96">
        <w:rPr>
          <w:rFonts w:ascii="Times New Roman" w:hAnsi="Times New Roman" w:cs="Times New Roman"/>
          <w:sz w:val="28"/>
          <w:szCs w:val="28"/>
          <w:lang w:val="uk-UA"/>
        </w:rPr>
        <w:t>«__»_______2017 року</w:t>
      </w:r>
      <w:r w:rsidRPr="00715B96">
        <w:rPr>
          <w:rFonts w:ascii="Times New Roman" w:hAnsi="Times New Roman" w:cs="Times New Roman"/>
          <w:sz w:val="28"/>
          <w:szCs w:val="28"/>
          <w:lang w:val="uk-UA"/>
        </w:rPr>
        <w:tab/>
      </w:r>
      <w:r w:rsidRPr="00715B96">
        <w:rPr>
          <w:rFonts w:ascii="Times New Roman" w:hAnsi="Times New Roman" w:cs="Times New Roman"/>
          <w:sz w:val="28"/>
          <w:szCs w:val="28"/>
          <w:lang w:val="uk-UA"/>
        </w:rPr>
        <w:tab/>
      </w:r>
      <w:r w:rsidRPr="00715B96">
        <w:rPr>
          <w:rFonts w:ascii="Times New Roman" w:hAnsi="Times New Roman" w:cs="Times New Roman"/>
          <w:sz w:val="28"/>
          <w:szCs w:val="28"/>
          <w:lang w:val="uk-UA"/>
        </w:rPr>
        <w:tab/>
        <w:t>Голова _______________ проф. Бурдін В.М.</w:t>
      </w:r>
    </w:p>
    <w:p w:rsidR="008D5B53" w:rsidRPr="00715B96" w:rsidRDefault="008D5B53" w:rsidP="008D5B53">
      <w:pPr>
        <w:pStyle w:val="a3"/>
        <w:jc w:val="both"/>
        <w:rPr>
          <w:rFonts w:ascii="Times New Roman" w:hAnsi="Times New Roman" w:cs="Times New Roman"/>
          <w:sz w:val="28"/>
          <w:szCs w:val="28"/>
          <w:lang w:val="uk-UA"/>
        </w:rPr>
      </w:pPr>
    </w:p>
    <w:p w:rsidR="008D5B53"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jc w:val="both"/>
        <w:rPr>
          <w:rFonts w:ascii="Times New Roman" w:hAnsi="Times New Roman" w:cs="Times New Roman"/>
          <w:sz w:val="28"/>
          <w:szCs w:val="28"/>
          <w:lang w:val="uk-UA"/>
        </w:rPr>
      </w:pPr>
    </w:p>
    <w:p w:rsidR="008D5B53" w:rsidRPr="00715B96" w:rsidRDefault="008D5B53" w:rsidP="008D5B53">
      <w:pPr>
        <w:pStyle w:val="a3"/>
        <w:ind w:left="6237"/>
        <w:jc w:val="both"/>
        <w:rPr>
          <w:rFonts w:ascii="Times New Roman" w:hAnsi="Times New Roman" w:cs="Times New Roman"/>
          <w:sz w:val="24"/>
          <w:szCs w:val="24"/>
          <w:lang w:val="uk-UA"/>
        </w:rPr>
      </w:pPr>
      <w:r w:rsidRPr="00715B96">
        <w:rPr>
          <w:rFonts w:ascii="Times New Roman" w:hAnsi="Times New Roman" w:cs="Times New Roman"/>
          <w:sz w:val="24"/>
          <w:szCs w:val="24"/>
          <w:lang w:val="uk-UA"/>
        </w:rPr>
        <w:sym w:font="Symbol" w:char="F0D3"/>
      </w:r>
      <w:r w:rsidRPr="00715B96">
        <w:rPr>
          <w:rFonts w:ascii="Times New Roman" w:hAnsi="Times New Roman" w:cs="Times New Roman"/>
          <w:sz w:val="24"/>
          <w:szCs w:val="24"/>
          <w:lang w:val="uk-UA"/>
        </w:rPr>
        <w:t>Коссак В.М., 2017 рік</w:t>
      </w:r>
    </w:p>
    <w:p w:rsidR="008D5B53" w:rsidRPr="00715B96" w:rsidRDefault="008D5B53" w:rsidP="008D5B53">
      <w:pPr>
        <w:pStyle w:val="a3"/>
        <w:ind w:left="6237"/>
        <w:jc w:val="both"/>
        <w:rPr>
          <w:rFonts w:ascii="Times New Roman" w:hAnsi="Times New Roman" w:cs="Times New Roman"/>
          <w:sz w:val="24"/>
          <w:szCs w:val="24"/>
          <w:lang w:val="uk-UA"/>
        </w:rPr>
      </w:pPr>
      <w:r w:rsidRPr="00715B96">
        <w:rPr>
          <w:rFonts w:ascii="Times New Roman" w:hAnsi="Times New Roman" w:cs="Times New Roman"/>
          <w:sz w:val="24"/>
          <w:szCs w:val="24"/>
          <w:lang w:val="uk-UA"/>
        </w:rPr>
        <w:sym w:font="Symbol" w:char="F0D3"/>
      </w:r>
      <w:r w:rsidRPr="00715B96">
        <w:rPr>
          <w:rFonts w:ascii="Times New Roman" w:hAnsi="Times New Roman" w:cs="Times New Roman"/>
          <w:sz w:val="24"/>
          <w:szCs w:val="24"/>
          <w:lang w:val="uk-UA"/>
        </w:rPr>
        <w:t>Юркевич Ю.М., 2017 рік</w:t>
      </w:r>
    </w:p>
    <w:p w:rsidR="008D5B53" w:rsidRDefault="008D5B53" w:rsidP="008D5B5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D5B53" w:rsidRDefault="008D5B53" w:rsidP="008D5B53">
      <w:pPr>
        <w:pStyle w:val="a3"/>
        <w:jc w:val="center"/>
        <w:rPr>
          <w:rStyle w:val="xfm36855367"/>
          <w:rFonts w:ascii="Times New Roman" w:hAnsi="Times New Roman" w:cs="Times New Roman"/>
          <w:b/>
          <w:sz w:val="28"/>
          <w:szCs w:val="28"/>
          <w:u w:val="single"/>
          <w:lang w:val="uk-UA"/>
        </w:rPr>
      </w:pPr>
      <w:r w:rsidRPr="000D1604">
        <w:rPr>
          <w:rStyle w:val="xfm36855367"/>
          <w:rFonts w:ascii="Times New Roman" w:hAnsi="Times New Roman" w:cs="Times New Roman"/>
          <w:b/>
          <w:sz w:val="28"/>
          <w:szCs w:val="28"/>
          <w:u w:val="single"/>
          <w:lang w:val="uk-UA"/>
        </w:rPr>
        <w:lastRenderedPageBreak/>
        <w:t>Розширений план лекцій</w:t>
      </w:r>
      <w:r>
        <w:rPr>
          <w:rStyle w:val="xfm36855367"/>
          <w:rFonts w:ascii="Times New Roman" w:hAnsi="Times New Roman" w:cs="Times New Roman"/>
          <w:b/>
          <w:sz w:val="28"/>
          <w:szCs w:val="28"/>
          <w:u w:val="single"/>
          <w:lang w:val="uk-UA"/>
        </w:rPr>
        <w:t xml:space="preserve"> </w:t>
      </w:r>
      <w:r w:rsidRPr="000D1604">
        <w:rPr>
          <w:rStyle w:val="xfm36855367"/>
          <w:rFonts w:ascii="Times New Roman" w:hAnsi="Times New Roman" w:cs="Times New Roman"/>
          <w:b/>
          <w:sz w:val="28"/>
          <w:szCs w:val="28"/>
          <w:u w:val="single"/>
          <w:lang w:val="uk-UA"/>
        </w:rPr>
        <w:t xml:space="preserve">навчальної </w:t>
      </w:r>
      <w:r>
        <w:rPr>
          <w:rStyle w:val="xfm36855367"/>
          <w:rFonts w:ascii="Times New Roman" w:hAnsi="Times New Roman" w:cs="Times New Roman"/>
          <w:b/>
          <w:sz w:val="28"/>
          <w:szCs w:val="28"/>
          <w:u w:val="single"/>
          <w:lang w:val="uk-UA"/>
        </w:rPr>
        <w:t>дисципліни</w:t>
      </w:r>
    </w:p>
    <w:p w:rsidR="008D5B53" w:rsidRPr="000D1604" w:rsidRDefault="008D5B53" w:rsidP="008D5B53">
      <w:pPr>
        <w:pStyle w:val="a3"/>
        <w:jc w:val="center"/>
        <w:rPr>
          <w:rStyle w:val="xfm36855367"/>
          <w:rFonts w:ascii="Times New Roman" w:hAnsi="Times New Roman" w:cs="Times New Roman"/>
          <w:b/>
          <w:sz w:val="28"/>
          <w:szCs w:val="28"/>
          <w:u w:val="single"/>
          <w:lang w:val="uk-UA"/>
        </w:rPr>
      </w:pPr>
      <w:r w:rsidRPr="000D1604">
        <w:rPr>
          <w:rStyle w:val="xfm36855367"/>
          <w:rFonts w:ascii="Times New Roman" w:hAnsi="Times New Roman" w:cs="Times New Roman"/>
          <w:b/>
          <w:sz w:val="28"/>
          <w:szCs w:val="28"/>
          <w:u w:val="single"/>
          <w:lang w:val="uk-UA"/>
        </w:rPr>
        <w:t>«</w:t>
      </w:r>
      <w:r w:rsidR="00006305">
        <w:rPr>
          <w:rStyle w:val="xfm36855367"/>
          <w:rFonts w:ascii="Times New Roman" w:hAnsi="Times New Roman" w:cs="Times New Roman"/>
          <w:b/>
          <w:sz w:val="28"/>
          <w:szCs w:val="28"/>
          <w:u w:val="single"/>
          <w:lang w:val="uk-UA"/>
        </w:rPr>
        <w:t>Суб</w:t>
      </w:r>
      <w:r w:rsidR="00006305">
        <w:rPr>
          <w:rStyle w:val="xfm36855367"/>
          <w:rFonts w:ascii="Times New Roman" w:hAnsi="Times New Roman" w:cs="Times New Roman"/>
          <w:b/>
          <w:sz w:val="28"/>
          <w:szCs w:val="28"/>
          <w:u w:val="single"/>
          <w:lang w:val="en-US"/>
        </w:rPr>
        <w:t>’</w:t>
      </w:r>
      <w:r w:rsidR="00006305">
        <w:rPr>
          <w:rStyle w:val="xfm36855367"/>
          <w:rFonts w:ascii="Times New Roman" w:hAnsi="Times New Roman" w:cs="Times New Roman"/>
          <w:b/>
          <w:sz w:val="28"/>
          <w:szCs w:val="28"/>
          <w:u w:val="single"/>
          <w:lang w:val="uk-UA"/>
        </w:rPr>
        <w:t>єкти господарської діяльності</w:t>
      </w:r>
      <w:r w:rsidRPr="000D1604">
        <w:rPr>
          <w:rStyle w:val="xfm36855367"/>
          <w:rFonts w:ascii="Times New Roman" w:hAnsi="Times New Roman" w:cs="Times New Roman"/>
          <w:b/>
          <w:sz w:val="28"/>
          <w:szCs w:val="28"/>
          <w:u w:val="single"/>
          <w:lang w:val="uk-UA"/>
        </w:rPr>
        <w:t>»</w:t>
      </w:r>
    </w:p>
    <w:p w:rsidR="00D55980" w:rsidRPr="00D55980" w:rsidRDefault="00006305" w:rsidP="00006305">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Лекція</w:t>
      </w:r>
      <w:r w:rsidR="00D55980" w:rsidRPr="00D55980">
        <w:rPr>
          <w:rFonts w:ascii="Times New Roman" w:hAnsi="Times New Roman" w:cs="Times New Roman"/>
          <w:b/>
          <w:sz w:val="28"/>
          <w:szCs w:val="28"/>
          <w:lang w:val="uk-UA"/>
        </w:rPr>
        <w:t xml:space="preserve"> 1. Правовий статус суб’єктів господарської діяльності в Україні</w:t>
      </w:r>
    </w:p>
    <w:p w:rsidR="00D55980" w:rsidRPr="00D55980" w:rsidRDefault="00D55980" w:rsidP="00D55980">
      <w:pPr>
        <w:pStyle w:val="a3"/>
        <w:ind w:firstLine="567"/>
        <w:jc w:val="both"/>
        <w:rPr>
          <w:rFonts w:ascii="Times New Roman" w:hAnsi="Times New Roman" w:cs="Times New Roman"/>
          <w:sz w:val="28"/>
          <w:szCs w:val="28"/>
          <w:lang w:val="uk-UA"/>
        </w:rPr>
      </w:pPr>
      <w:r w:rsidRPr="00D55980">
        <w:rPr>
          <w:rFonts w:ascii="Times New Roman" w:hAnsi="Times New Roman" w:cs="Times New Roman"/>
          <w:sz w:val="28"/>
          <w:szCs w:val="28"/>
          <w:lang w:val="uk-UA"/>
        </w:rPr>
        <w:t>Генезис правового регулювання суб’єктів господарської діяльності. Поняття суб’єктів господарювання в Україні.</w:t>
      </w:r>
      <w:r>
        <w:rPr>
          <w:rFonts w:ascii="Times New Roman" w:hAnsi="Times New Roman" w:cs="Times New Roman"/>
          <w:sz w:val="28"/>
          <w:szCs w:val="28"/>
          <w:lang w:val="uk-UA"/>
        </w:rPr>
        <w:t xml:space="preserve"> Поняття господарських організацій. Юридичні особи публічного права. Юридичні особи приватного права. Поняття суб</w:t>
      </w:r>
      <w:r w:rsidRPr="00D55980">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підприємницької діяльності-фізичних осіб. </w:t>
      </w:r>
      <w:r w:rsidRPr="00D55980">
        <w:rPr>
          <w:rFonts w:ascii="Times New Roman" w:hAnsi="Times New Roman" w:cs="Times New Roman"/>
          <w:sz w:val="28"/>
          <w:szCs w:val="28"/>
          <w:lang w:val="uk-UA"/>
        </w:rPr>
        <w:t>Класифікація суб’єктів господарської діяльності</w:t>
      </w:r>
      <w:r>
        <w:rPr>
          <w:rFonts w:ascii="Times New Roman" w:hAnsi="Times New Roman" w:cs="Times New Roman"/>
          <w:sz w:val="28"/>
          <w:szCs w:val="28"/>
          <w:lang w:val="uk-UA"/>
        </w:rPr>
        <w:t xml:space="preserve">: залежно від форми власності; залежно від наявності частки іноземної інвестиції в статутному капіталі; інші критерії класифікації. </w:t>
      </w:r>
      <w:r w:rsidRPr="00D55980">
        <w:rPr>
          <w:rFonts w:ascii="Times New Roman" w:hAnsi="Times New Roman" w:cs="Times New Roman"/>
          <w:sz w:val="28"/>
          <w:szCs w:val="28"/>
          <w:lang w:val="uk-UA"/>
        </w:rPr>
        <w:t xml:space="preserve">Правове регулювання порядку створення суб’єктів господарської діяльності. </w:t>
      </w:r>
      <w:r>
        <w:rPr>
          <w:rFonts w:ascii="Times New Roman" w:hAnsi="Times New Roman" w:cs="Times New Roman"/>
          <w:sz w:val="28"/>
          <w:szCs w:val="28"/>
          <w:lang w:val="uk-UA"/>
        </w:rPr>
        <w:t xml:space="preserve">Документи, що подаються для державної реєстрації юридичних осіб. Документи, що подаються для державної реєстрації фізичних осіб-підприємців. </w:t>
      </w:r>
      <w:r w:rsidRPr="00D55980">
        <w:rPr>
          <w:rFonts w:ascii="Times New Roman" w:hAnsi="Times New Roman" w:cs="Times New Roman"/>
          <w:sz w:val="28"/>
          <w:szCs w:val="28"/>
          <w:lang w:val="uk-UA"/>
        </w:rPr>
        <w:t>Загальні та спеціальні умови створення суб’єктів господарювання.</w:t>
      </w:r>
      <w:r>
        <w:rPr>
          <w:rFonts w:ascii="Times New Roman" w:hAnsi="Times New Roman" w:cs="Times New Roman"/>
          <w:sz w:val="28"/>
          <w:szCs w:val="28"/>
          <w:lang w:val="uk-UA"/>
        </w:rPr>
        <w:t xml:space="preserve"> </w:t>
      </w:r>
      <w:r w:rsidRPr="00D55980">
        <w:rPr>
          <w:rFonts w:ascii="Times New Roman" w:hAnsi="Times New Roman" w:cs="Times New Roman"/>
          <w:sz w:val="28"/>
          <w:szCs w:val="28"/>
          <w:lang w:val="uk-UA"/>
        </w:rPr>
        <w:t>Способи індивідуалізації суб</w:t>
      </w:r>
      <w:r>
        <w:rPr>
          <w:rFonts w:ascii="Times New Roman" w:hAnsi="Times New Roman" w:cs="Times New Roman"/>
          <w:sz w:val="28"/>
          <w:szCs w:val="28"/>
          <w:lang w:val="uk-UA"/>
        </w:rPr>
        <w:t xml:space="preserve">’єктів господарювання в Україні: найменування; комерційне (фірмове найменування); торговельна марка; географічне зазначення; місце знаходження (проживання); код ЄДРПОУ і т.д. </w:t>
      </w:r>
      <w:r w:rsidRPr="00D55980">
        <w:rPr>
          <w:rFonts w:ascii="Times New Roman" w:hAnsi="Times New Roman" w:cs="Times New Roman"/>
          <w:sz w:val="28"/>
          <w:szCs w:val="28"/>
          <w:lang w:val="uk-UA"/>
        </w:rPr>
        <w:t>Припинення суб’єктів господарської діяльності: поняття, форми, види та способи.</w:t>
      </w:r>
      <w:r>
        <w:rPr>
          <w:rFonts w:ascii="Times New Roman" w:hAnsi="Times New Roman" w:cs="Times New Roman"/>
          <w:sz w:val="28"/>
          <w:szCs w:val="28"/>
          <w:lang w:val="uk-UA"/>
        </w:rPr>
        <w:t xml:space="preserve"> Реорганізація юридичних осіб: злиття, приєднання, поділ, виділ, перетворення. Ліквідація юридичних осіб. </w:t>
      </w:r>
      <w:r w:rsidRPr="00D55980">
        <w:rPr>
          <w:rFonts w:ascii="Times New Roman" w:hAnsi="Times New Roman" w:cs="Times New Roman"/>
          <w:sz w:val="28"/>
          <w:szCs w:val="28"/>
          <w:lang w:val="uk-UA"/>
        </w:rPr>
        <w:t>Банкрутство як підстава припинення суб’єктів господарювання.</w:t>
      </w:r>
    </w:p>
    <w:p w:rsidR="00D55980" w:rsidRPr="00D55980" w:rsidRDefault="00006305" w:rsidP="00D55980">
      <w:pPr>
        <w:pStyle w:val="a3"/>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w:t>
      </w:r>
      <w:r w:rsidR="00D55980" w:rsidRPr="00D55980">
        <w:rPr>
          <w:rFonts w:ascii="Times New Roman" w:hAnsi="Times New Roman" w:cs="Times New Roman"/>
          <w:b/>
          <w:sz w:val="28"/>
          <w:szCs w:val="28"/>
          <w:lang w:val="uk-UA"/>
        </w:rPr>
        <w:t xml:space="preserve"> 2. Підприємство як організаційна форма господарювання</w:t>
      </w:r>
    </w:p>
    <w:p w:rsidR="00D55980" w:rsidRPr="00D55980" w:rsidRDefault="00D55980" w:rsidP="00D55980">
      <w:pPr>
        <w:pStyle w:val="a3"/>
        <w:ind w:firstLine="567"/>
        <w:jc w:val="both"/>
        <w:rPr>
          <w:rFonts w:ascii="Times New Roman" w:hAnsi="Times New Roman" w:cs="Times New Roman"/>
          <w:sz w:val="28"/>
          <w:szCs w:val="28"/>
          <w:lang w:val="uk-UA"/>
        </w:rPr>
      </w:pPr>
      <w:r w:rsidRPr="00D55980">
        <w:rPr>
          <w:rFonts w:ascii="Times New Roman" w:hAnsi="Times New Roman" w:cs="Times New Roman"/>
          <w:sz w:val="28"/>
          <w:szCs w:val="28"/>
          <w:lang w:val="uk-UA"/>
        </w:rPr>
        <w:t>Поняття підприємств та їх класифікація.</w:t>
      </w:r>
      <w:r>
        <w:rPr>
          <w:rFonts w:ascii="Times New Roman" w:hAnsi="Times New Roman" w:cs="Times New Roman"/>
          <w:sz w:val="28"/>
          <w:szCs w:val="28"/>
          <w:lang w:val="uk-UA"/>
        </w:rPr>
        <w:t xml:space="preserve"> </w:t>
      </w:r>
      <w:r w:rsidRPr="00D55980">
        <w:rPr>
          <w:rFonts w:ascii="Times New Roman" w:hAnsi="Times New Roman" w:cs="Times New Roman"/>
          <w:sz w:val="28"/>
          <w:szCs w:val="28"/>
          <w:lang w:val="uk-UA"/>
        </w:rPr>
        <w:t>Особливості створення та діяль</w:t>
      </w:r>
      <w:r>
        <w:rPr>
          <w:rFonts w:ascii="Times New Roman" w:hAnsi="Times New Roman" w:cs="Times New Roman"/>
          <w:sz w:val="28"/>
          <w:szCs w:val="28"/>
          <w:lang w:val="uk-UA"/>
        </w:rPr>
        <w:t>ності окремих видів підприємств. Правовий статус приватних підприємств та застосування до регулювання їх діяльності положень інших законодавчих актів за аналогією закону. Правовий режим майна приватних підприємств. Правовий статус фермерських господарств. Договір про створення сімейного фермерського господарства. П</w:t>
      </w:r>
      <w:r w:rsidRPr="00D55980">
        <w:rPr>
          <w:rFonts w:ascii="Times New Roman" w:hAnsi="Times New Roman" w:cs="Times New Roman"/>
          <w:sz w:val="28"/>
          <w:szCs w:val="28"/>
          <w:lang w:val="uk-UA"/>
        </w:rPr>
        <w:t>ідприємств</w:t>
      </w:r>
      <w:r>
        <w:rPr>
          <w:rFonts w:ascii="Times New Roman" w:hAnsi="Times New Roman" w:cs="Times New Roman"/>
          <w:sz w:val="28"/>
          <w:szCs w:val="28"/>
          <w:lang w:val="uk-UA"/>
        </w:rPr>
        <w:t>а з іноземними інвестиціями. І</w:t>
      </w:r>
      <w:r w:rsidRPr="00D55980">
        <w:rPr>
          <w:rFonts w:ascii="Times New Roman" w:hAnsi="Times New Roman" w:cs="Times New Roman"/>
          <w:sz w:val="28"/>
          <w:szCs w:val="28"/>
          <w:lang w:val="uk-UA"/>
        </w:rPr>
        <w:t>ноземн</w:t>
      </w:r>
      <w:r>
        <w:rPr>
          <w:rFonts w:ascii="Times New Roman" w:hAnsi="Times New Roman" w:cs="Times New Roman"/>
          <w:sz w:val="28"/>
          <w:szCs w:val="28"/>
          <w:lang w:val="uk-UA"/>
        </w:rPr>
        <w:t>і</w:t>
      </w:r>
      <w:r w:rsidRPr="00D55980">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а</w:t>
      </w:r>
      <w:r w:rsidRPr="00D55980">
        <w:rPr>
          <w:rFonts w:ascii="Times New Roman" w:hAnsi="Times New Roman" w:cs="Times New Roman"/>
          <w:sz w:val="28"/>
          <w:szCs w:val="28"/>
          <w:lang w:val="uk-UA"/>
        </w:rPr>
        <w:t>.</w:t>
      </w:r>
      <w:r>
        <w:rPr>
          <w:rFonts w:ascii="Times New Roman" w:hAnsi="Times New Roman" w:cs="Times New Roman"/>
          <w:sz w:val="28"/>
          <w:szCs w:val="28"/>
          <w:lang w:val="uk-UA"/>
        </w:rPr>
        <w:t xml:space="preserve"> Момент набуття статусу підприємства з іноземними інвестиціями (іноземного підприємства). </w:t>
      </w:r>
      <w:r w:rsidRPr="00D55980">
        <w:rPr>
          <w:rFonts w:ascii="Times New Roman" w:hAnsi="Times New Roman" w:cs="Times New Roman"/>
          <w:sz w:val="28"/>
          <w:szCs w:val="28"/>
          <w:lang w:val="uk-UA"/>
        </w:rPr>
        <w:t>Зовнішньоекономічна та соціальна діяльність підприємств.</w:t>
      </w:r>
      <w:r>
        <w:rPr>
          <w:rFonts w:ascii="Times New Roman" w:hAnsi="Times New Roman" w:cs="Times New Roman"/>
          <w:sz w:val="28"/>
          <w:szCs w:val="28"/>
          <w:lang w:val="uk-UA"/>
        </w:rPr>
        <w:t xml:space="preserve"> </w:t>
      </w:r>
      <w:r w:rsidRPr="00D55980">
        <w:rPr>
          <w:rFonts w:ascii="Times New Roman" w:hAnsi="Times New Roman" w:cs="Times New Roman"/>
          <w:sz w:val="28"/>
          <w:szCs w:val="28"/>
          <w:lang w:val="uk-UA"/>
        </w:rPr>
        <w:t xml:space="preserve">Правове регулювання порядку </w:t>
      </w:r>
      <w:r w:rsidR="00480D96">
        <w:rPr>
          <w:rFonts w:ascii="Times New Roman" w:hAnsi="Times New Roman" w:cs="Times New Roman"/>
          <w:sz w:val="28"/>
          <w:szCs w:val="28"/>
          <w:lang w:val="uk-UA"/>
        </w:rPr>
        <w:t xml:space="preserve">добровільного </w:t>
      </w:r>
      <w:r w:rsidRPr="00D55980">
        <w:rPr>
          <w:rFonts w:ascii="Times New Roman" w:hAnsi="Times New Roman" w:cs="Times New Roman"/>
          <w:sz w:val="28"/>
          <w:szCs w:val="28"/>
          <w:lang w:val="uk-UA"/>
        </w:rPr>
        <w:t>припинення підприємств.</w:t>
      </w:r>
      <w:r w:rsidR="00480D96">
        <w:rPr>
          <w:rFonts w:ascii="Times New Roman" w:hAnsi="Times New Roman" w:cs="Times New Roman"/>
          <w:sz w:val="28"/>
          <w:szCs w:val="28"/>
          <w:lang w:val="uk-UA"/>
        </w:rPr>
        <w:t xml:space="preserve"> Примусове припинення діяльності підприємств в Україні.</w:t>
      </w:r>
    </w:p>
    <w:p w:rsidR="00D55980" w:rsidRPr="00480D96" w:rsidRDefault="00006305" w:rsidP="00480D96">
      <w:pPr>
        <w:pStyle w:val="a3"/>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w:t>
      </w:r>
      <w:r w:rsidR="00D55980" w:rsidRPr="00480D96">
        <w:rPr>
          <w:rFonts w:ascii="Times New Roman" w:hAnsi="Times New Roman" w:cs="Times New Roman"/>
          <w:b/>
          <w:sz w:val="28"/>
          <w:szCs w:val="28"/>
          <w:lang w:val="uk-UA"/>
        </w:rPr>
        <w:t xml:space="preserve"> 3. Державні та комунальні унітарні підприємства</w:t>
      </w:r>
    </w:p>
    <w:p w:rsidR="00D55980" w:rsidRPr="00D55980" w:rsidRDefault="00D55980" w:rsidP="00D55980">
      <w:pPr>
        <w:pStyle w:val="a3"/>
        <w:ind w:firstLine="567"/>
        <w:jc w:val="both"/>
        <w:rPr>
          <w:rFonts w:ascii="Times New Roman" w:hAnsi="Times New Roman" w:cs="Times New Roman"/>
          <w:sz w:val="28"/>
          <w:szCs w:val="28"/>
          <w:lang w:val="uk-UA"/>
        </w:rPr>
      </w:pPr>
      <w:r w:rsidRPr="00D55980">
        <w:rPr>
          <w:rFonts w:ascii="Times New Roman" w:hAnsi="Times New Roman" w:cs="Times New Roman"/>
          <w:sz w:val="28"/>
          <w:szCs w:val="28"/>
          <w:lang w:val="uk-UA"/>
        </w:rPr>
        <w:t>Поняття державного унітарного підприємства.</w:t>
      </w:r>
      <w:r w:rsidR="00480D96">
        <w:rPr>
          <w:rFonts w:ascii="Times New Roman" w:hAnsi="Times New Roman" w:cs="Times New Roman"/>
          <w:sz w:val="28"/>
          <w:szCs w:val="28"/>
          <w:lang w:val="uk-UA"/>
        </w:rPr>
        <w:t xml:space="preserve"> Порядок створення державного унітарного підприємства. Статутний капітал державних підприємств та інші фонди. </w:t>
      </w:r>
      <w:r w:rsidRPr="00D55980">
        <w:rPr>
          <w:rFonts w:ascii="Times New Roman" w:hAnsi="Times New Roman" w:cs="Times New Roman"/>
          <w:sz w:val="28"/>
          <w:szCs w:val="28"/>
          <w:lang w:val="uk-UA"/>
        </w:rPr>
        <w:t>Державне комерційне підприємство.</w:t>
      </w:r>
      <w:r w:rsidR="00480D96">
        <w:rPr>
          <w:rFonts w:ascii="Times New Roman" w:hAnsi="Times New Roman" w:cs="Times New Roman"/>
          <w:sz w:val="28"/>
          <w:szCs w:val="28"/>
          <w:lang w:val="uk-UA"/>
        </w:rPr>
        <w:t xml:space="preserve"> Порядок створення державних комерційних підприємств.</w:t>
      </w:r>
      <w:r w:rsidRPr="00D55980">
        <w:rPr>
          <w:rFonts w:ascii="Times New Roman" w:hAnsi="Times New Roman" w:cs="Times New Roman"/>
          <w:sz w:val="28"/>
          <w:szCs w:val="28"/>
          <w:lang w:val="uk-UA"/>
        </w:rPr>
        <w:t xml:space="preserve"> Правовий режим майна державного комерційного підприємства.</w:t>
      </w:r>
      <w:r w:rsidR="00480D96">
        <w:rPr>
          <w:rFonts w:ascii="Times New Roman" w:hAnsi="Times New Roman" w:cs="Times New Roman"/>
          <w:sz w:val="28"/>
          <w:szCs w:val="28"/>
          <w:lang w:val="uk-UA"/>
        </w:rPr>
        <w:t xml:space="preserve"> Порядок розпорядження майном державних комерційних підприємств. </w:t>
      </w:r>
      <w:r w:rsidRPr="00D55980">
        <w:rPr>
          <w:rFonts w:ascii="Times New Roman" w:hAnsi="Times New Roman" w:cs="Times New Roman"/>
          <w:sz w:val="28"/>
          <w:szCs w:val="28"/>
          <w:lang w:val="uk-UA"/>
        </w:rPr>
        <w:t>Особливості господарської діяльності державних комерційних підприємств.</w:t>
      </w:r>
      <w:r w:rsidR="00480D96">
        <w:rPr>
          <w:rFonts w:ascii="Times New Roman" w:hAnsi="Times New Roman" w:cs="Times New Roman"/>
          <w:sz w:val="28"/>
          <w:szCs w:val="28"/>
          <w:lang w:val="uk-UA"/>
        </w:rPr>
        <w:t xml:space="preserve"> </w:t>
      </w:r>
      <w:r w:rsidRPr="00D55980">
        <w:rPr>
          <w:rFonts w:ascii="Times New Roman" w:hAnsi="Times New Roman" w:cs="Times New Roman"/>
          <w:sz w:val="28"/>
          <w:szCs w:val="28"/>
          <w:lang w:val="uk-UA"/>
        </w:rPr>
        <w:t>Казенне підприємство.</w:t>
      </w:r>
      <w:r w:rsidR="00480D96">
        <w:rPr>
          <w:rFonts w:ascii="Times New Roman" w:hAnsi="Times New Roman" w:cs="Times New Roman"/>
          <w:sz w:val="28"/>
          <w:szCs w:val="28"/>
          <w:lang w:val="uk-UA"/>
        </w:rPr>
        <w:t xml:space="preserve"> Сфери створення та діяльності казенних підприємств. Порядок створення казенних підприємств.</w:t>
      </w:r>
      <w:r w:rsidRPr="00D55980">
        <w:rPr>
          <w:rFonts w:ascii="Times New Roman" w:hAnsi="Times New Roman" w:cs="Times New Roman"/>
          <w:sz w:val="28"/>
          <w:szCs w:val="28"/>
          <w:lang w:val="uk-UA"/>
        </w:rPr>
        <w:t xml:space="preserve"> Правовий режим майна казенного підприємства.</w:t>
      </w:r>
      <w:r w:rsidR="00480D96">
        <w:rPr>
          <w:rFonts w:ascii="Times New Roman" w:hAnsi="Times New Roman" w:cs="Times New Roman"/>
          <w:sz w:val="28"/>
          <w:szCs w:val="28"/>
          <w:lang w:val="uk-UA"/>
        </w:rPr>
        <w:t xml:space="preserve"> Порядок розпорядження майном казенних підприємств. </w:t>
      </w:r>
      <w:r w:rsidRPr="00D55980">
        <w:rPr>
          <w:rFonts w:ascii="Times New Roman" w:hAnsi="Times New Roman" w:cs="Times New Roman"/>
          <w:sz w:val="28"/>
          <w:szCs w:val="28"/>
          <w:lang w:val="uk-UA"/>
        </w:rPr>
        <w:t>Особливості господарської діяльності казенних підприємств.</w:t>
      </w:r>
      <w:r w:rsidR="00480D96">
        <w:rPr>
          <w:rFonts w:ascii="Times New Roman" w:hAnsi="Times New Roman" w:cs="Times New Roman"/>
          <w:sz w:val="28"/>
          <w:szCs w:val="28"/>
          <w:lang w:val="uk-UA"/>
        </w:rPr>
        <w:t xml:space="preserve"> </w:t>
      </w:r>
      <w:r w:rsidRPr="00D55980">
        <w:rPr>
          <w:rFonts w:ascii="Times New Roman" w:hAnsi="Times New Roman" w:cs="Times New Roman"/>
          <w:sz w:val="28"/>
          <w:szCs w:val="28"/>
          <w:lang w:val="uk-UA"/>
        </w:rPr>
        <w:t>Особливості порядку створення, діяльності та припинення комунальних унітарних підприємств.</w:t>
      </w:r>
      <w:r w:rsidR="00480D96">
        <w:rPr>
          <w:rFonts w:ascii="Times New Roman" w:hAnsi="Times New Roman" w:cs="Times New Roman"/>
          <w:sz w:val="28"/>
          <w:szCs w:val="28"/>
          <w:lang w:val="uk-UA"/>
        </w:rPr>
        <w:t xml:space="preserve"> Комунальні комерційні підприємств та правовий режим майна, на основі якого вони створюються. Комунальні </w:t>
      </w:r>
      <w:r w:rsidR="00480D96">
        <w:rPr>
          <w:rFonts w:ascii="Times New Roman" w:hAnsi="Times New Roman" w:cs="Times New Roman"/>
          <w:sz w:val="28"/>
          <w:szCs w:val="28"/>
          <w:lang w:val="uk-UA"/>
        </w:rPr>
        <w:lastRenderedPageBreak/>
        <w:t>некомерційні підприємства та правовий режим майна, на основі якого вони створюються.</w:t>
      </w:r>
    </w:p>
    <w:p w:rsidR="00D55980" w:rsidRPr="00480D96" w:rsidRDefault="00006305" w:rsidP="00480D96">
      <w:pPr>
        <w:pStyle w:val="a3"/>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w:t>
      </w:r>
      <w:r w:rsidR="00D55980" w:rsidRPr="00480D96">
        <w:rPr>
          <w:rFonts w:ascii="Times New Roman" w:hAnsi="Times New Roman" w:cs="Times New Roman"/>
          <w:b/>
          <w:sz w:val="28"/>
          <w:szCs w:val="28"/>
          <w:lang w:val="uk-UA"/>
        </w:rPr>
        <w:t xml:space="preserve"> 4. Господарські товариства</w:t>
      </w:r>
    </w:p>
    <w:p w:rsidR="00D55980" w:rsidRPr="00D55980" w:rsidRDefault="00D55980" w:rsidP="00D55980">
      <w:pPr>
        <w:pStyle w:val="a3"/>
        <w:ind w:firstLine="567"/>
        <w:jc w:val="both"/>
        <w:rPr>
          <w:rFonts w:ascii="Times New Roman" w:hAnsi="Times New Roman" w:cs="Times New Roman"/>
          <w:sz w:val="28"/>
          <w:szCs w:val="28"/>
          <w:lang w:val="uk-UA"/>
        </w:rPr>
      </w:pPr>
      <w:r w:rsidRPr="00D55980">
        <w:rPr>
          <w:rFonts w:ascii="Times New Roman" w:hAnsi="Times New Roman" w:cs="Times New Roman"/>
          <w:sz w:val="28"/>
          <w:szCs w:val="28"/>
          <w:lang w:val="uk-UA"/>
        </w:rPr>
        <w:t>Поняття та види господарських товариств.</w:t>
      </w:r>
      <w:r w:rsidR="00480D96">
        <w:rPr>
          <w:rFonts w:ascii="Times New Roman" w:hAnsi="Times New Roman" w:cs="Times New Roman"/>
          <w:sz w:val="28"/>
          <w:szCs w:val="28"/>
          <w:lang w:val="uk-UA"/>
        </w:rPr>
        <w:t xml:space="preserve"> Господарські товариства-об</w:t>
      </w:r>
      <w:r w:rsidR="00480D96" w:rsidRPr="00480D96">
        <w:rPr>
          <w:rFonts w:ascii="Times New Roman" w:hAnsi="Times New Roman" w:cs="Times New Roman"/>
          <w:sz w:val="28"/>
          <w:szCs w:val="28"/>
        </w:rPr>
        <w:t>’</w:t>
      </w:r>
      <w:r w:rsidR="00480D96">
        <w:rPr>
          <w:rFonts w:ascii="Times New Roman" w:hAnsi="Times New Roman" w:cs="Times New Roman"/>
          <w:sz w:val="28"/>
          <w:szCs w:val="28"/>
          <w:lang w:val="uk-UA"/>
        </w:rPr>
        <w:t>єднання осіб. Господарські товариства-об</w:t>
      </w:r>
      <w:r w:rsidR="00480D96" w:rsidRPr="00480D96">
        <w:rPr>
          <w:rFonts w:ascii="Times New Roman" w:hAnsi="Times New Roman" w:cs="Times New Roman"/>
          <w:sz w:val="28"/>
          <w:szCs w:val="28"/>
        </w:rPr>
        <w:t>’</w:t>
      </w:r>
      <w:r w:rsidR="00480D96">
        <w:rPr>
          <w:rFonts w:ascii="Times New Roman" w:hAnsi="Times New Roman" w:cs="Times New Roman"/>
          <w:sz w:val="28"/>
          <w:szCs w:val="28"/>
          <w:lang w:val="uk-UA"/>
        </w:rPr>
        <w:t xml:space="preserve">єднання капіталів. </w:t>
      </w:r>
      <w:r w:rsidRPr="00D55980">
        <w:rPr>
          <w:rFonts w:ascii="Times New Roman" w:hAnsi="Times New Roman" w:cs="Times New Roman"/>
          <w:sz w:val="28"/>
          <w:szCs w:val="28"/>
          <w:lang w:val="uk-UA"/>
        </w:rPr>
        <w:t xml:space="preserve">Майно і майнові права в господарських товариствах. </w:t>
      </w:r>
      <w:r w:rsidR="00480D96">
        <w:rPr>
          <w:rFonts w:ascii="Times New Roman" w:hAnsi="Times New Roman" w:cs="Times New Roman"/>
          <w:sz w:val="28"/>
          <w:szCs w:val="28"/>
          <w:lang w:val="uk-UA"/>
        </w:rPr>
        <w:t xml:space="preserve">Засновницький договір господарських товариств. Корпоративний договір. </w:t>
      </w:r>
      <w:r w:rsidRPr="00D55980">
        <w:rPr>
          <w:rFonts w:ascii="Times New Roman" w:hAnsi="Times New Roman" w:cs="Times New Roman"/>
          <w:sz w:val="28"/>
          <w:szCs w:val="28"/>
          <w:lang w:val="uk-UA"/>
        </w:rPr>
        <w:t>Правовий режим акцій та дивідендів.</w:t>
      </w:r>
      <w:r w:rsidR="00480D96">
        <w:rPr>
          <w:rFonts w:ascii="Times New Roman" w:hAnsi="Times New Roman" w:cs="Times New Roman"/>
          <w:sz w:val="28"/>
          <w:szCs w:val="28"/>
          <w:lang w:val="uk-UA"/>
        </w:rPr>
        <w:t xml:space="preserve"> </w:t>
      </w:r>
      <w:r w:rsidRPr="00D55980">
        <w:rPr>
          <w:rFonts w:ascii="Times New Roman" w:hAnsi="Times New Roman" w:cs="Times New Roman"/>
          <w:sz w:val="28"/>
          <w:szCs w:val="28"/>
          <w:lang w:val="uk-UA"/>
        </w:rPr>
        <w:t xml:space="preserve">Правова характеристика акціонерних товариств. </w:t>
      </w:r>
      <w:r w:rsidR="00480D96">
        <w:rPr>
          <w:rFonts w:ascii="Times New Roman" w:hAnsi="Times New Roman" w:cs="Times New Roman"/>
          <w:sz w:val="28"/>
          <w:szCs w:val="28"/>
          <w:lang w:val="uk-UA"/>
        </w:rPr>
        <w:t xml:space="preserve">Статутний та резервний капітал акціонерних товариств. </w:t>
      </w:r>
      <w:r w:rsidRPr="00D55980">
        <w:rPr>
          <w:rFonts w:ascii="Times New Roman" w:hAnsi="Times New Roman" w:cs="Times New Roman"/>
          <w:sz w:val="28"/>
          <w:szCs w:val="28"/>
          <w:lang w:val="uk-UA"/>
        </w:rPr>
        <w:t>Особливості створення публічних та приватних акціонерних товариств.</w:t>
      </w:r>
      <w:r w:rsidR="00480D96">
        <w:rPr>
          <w:rFonts w:ascii="Times New Roman" w:hAnsi="Times New Roman" w:cs="Times New Roman"/>
          <w:sz w:val="28"/>
          <w:szCs w:val="28"/>
          <w:lang w:val="uk-UA"/>
        </w:rPr>
        <w:t xml:space="preserve"> </w:t>
      </w:r>
      <w:r w:rsidRPr="00D55980">
        <w:rPr>
          <w:rFonts w:ascii="Times New Roman" w:hAnsi="Times New Roman" w:cs="Times New Roman"/>
          <w:sz w:val="28"/>
          <w:szCs w:val="28"/>
          <w:lang w:val="uk-UA"/>
        </w:rPr>
        <w:t xml:space="preserve">Особливості </w:t>
      </w:r>
      <w:r w:rsidR="00480D96">
        <w:rPr>
          <w:rFonts w:ascii="Times New Roman" w:hAnsi="Times New Roman" w:cs="Times New Roman"/>
          <w:sz w:val="28"/>
          <w:szCs w:val="28"/>
          <w:lang w:val="uk-UA"/>
        </w:rPr>
        <w:t>реорганізації</w:t>
      </w:r>
      <w:r w:rsidRPr="00D55980">
        <w:rPr>
          <w:rFonts w:ascii="Times New Roman" w:hAnsi="Times New Roman" w:cs="Times New Roman"/>
          <w:sz w:val="28"/>
          <w:szCs w:val="28"/>
          <w:lang w:val="uk-UA"/>
        </w:rPr>
        <w:t xml:space="preserve"> акціонерних товариств.</w:t>
      </w:r>
      <w:r w:rsidR="00480D96">
        <w:rPr>
          <w:rFonts w:ascii="Times New Roman" w:hAnsi="Times New Roman" w:cs="Times New Roman"/>
          <w:sz w:val="28"/>
          <w:szCs w:val="28"/>
          <w:lang w:val="uk-UA"/>
        </w:rPr>
        <w:t xml:space="preserve"> Особливості ліквідації акціонерних товариства. </w:t>
      </w:r>
      <w:r w:rsidRPr="00D55980">
        <w:rPr>
          <w:rFonts w:ascii="Times New Roman" w:hAnsi="Times New Roman" w:cs="Times New Roman"/>
          <w:sz w:val="28"/>
          <w:szCs w:val="28"/>
          <w:lang w:val="uk-UA"/>
        </w:rPr>
        <w:t>Товариства з обмеженою та додатковою відповідальністю: порядок створення, діяльності, управління та припинення.</w:t>
      </w:r>
      <w:r w:rsidR="00480D96">
        <w:rPr>
          <w:rFonts w:ascii="Times New Roman" w:hAnsi="Times New Roman" w:cs="Times New Roman"/>
          <w:sz w:val="28"/>
          <w:szCs w:val="28"/>
          <w:lang w:val="uk-UA"/>
        </w:rPr>
        <w:t xml:space="preserve"> Спадкування часток у статутному капіталі товариств з обмеженою та додатковою відповідальністю. </w:t>
      </w:r>
      <w:r w:rsidRPr="00D55980">
        <w:rPr>
          <w:rFonts w:ascii="Times New Roman" w:hAnsi="Times New Roman" w:cs="Times New Roman"/>
          <w:sz w:val="28"/>
          <w:szCs w:val="28"/>
          <w:lang w:val="uk-UA"/>
        </w:rPr>
        <w:t>Особливості створення, діяльності та припинення повних та командитних товариств. Відповідальність повних учасників.</w:t>
      </w:r>
    </w:p>
    <w:p w:rsidR="00D55980" w:rsidRPr="00480D96" w:rsidRDefault="00006305" w:rsidP="00480D96">
      <w:pPr>
        <w:pStyle w:val="a3"/>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w:t>
      </w:r>
      <w:r w:rsidR="00D55980" w:rsidRPr="00480D96">
        <w:rPr>
          <w:rFonts w:ascii="Times New Roman" w:hAnsi="Times New Roman" w:cs="Times New Roman"/>
          <w:b/>
          <w:sz w:val="28"/>
          <w:szCs w:val="28"/>
          <w:lang w:val="uk-UA"/>
        </w:rPr>
        <w:t xml:space="preserve"> 5. Підприємства колективної власності</w:t>
      </w:r>
    </w:p>
    <w:p w:rsidR="00D55980" w:rsidRPr="00D55980" w:rsidRDefault="00D55980" w:rsidP="00D55980">
      <w:pPr>
        <w:pStyle w:val="a3"/>
        <w:ind w:firstLine="567"/>
        <w:jc w:val="both"/>
        <w:rPr>
          <w:rFonts w:ascii="Times New Roman" w:hAnsi="Times New Roman" w:cs="Times New Roman"/>
          <w:sz w:val="28"/>
          <w:szCs w:val="28"/>
          <w:lang w:val="uk-UA"/>
        </w:rPr>
      </w:pPr>
      <w:r w:rsidRPr="00D55980">
        <w:rPr>
          <w:rFonts w:ascii="Times New Roman" w:hAnsi="Times New Roman" w:cs="Times New Roman"/>
          <w:sz w:val="28"/>
          <w:szCs w:val="28"/>
          <w:lang w:val="uk-UA"/>
        </w:rPr>
        <w:t>Поняття підприємства колективної власності та його види.</w:t>
      </w:r>
      <w:r w:rsidR="00480D96">
        <w:rPr>
          <w:rFonts w:ascii="Times New Roman" w:hAnsi="Times New Roman" w:cs="Times New Roman"/>
          <w:sz w:val="28"/>
          <w:szCs w:val="28"/>
          <w:lang w:val="uk-UA"/>
        </w:rPr>
        <w:t xml:space="preserve"> </w:t>
      </w:r>
      <w:r w:rsidRPr="00D55980">
        <w:rPr>
          <w:rFonts w:ascii="Times New Roman" w:hAnsi="Times New Roman" w:cs="Times New Roman"/>
          <w:sz w:val="28"/>
          <w:szCs w:val="28"/>
          <w:lang w:val="uk-UA"/>
        </w:rPr>
        <w:t>Правове регулювання створення, діяльності та припинення кооперативів.</w:t>
      </w:r>
      <w:r w:rsidR="00480D96">
        <w:rPr>
          <w:rFonts w:ascii="Times New Roman" w:hAnsi="Times New Roman" w:cs="Times New Roman"/>
          <w:sz w:val="28"/>
          <w:szCs w:val="28"/>
          <w:lang w:val="uk-UA"/>
        </w:rPr>
        <w:t xml:space="preserve"> </w:t>
      </w:r>
      <w:r w:rsidRPr="00D55980">
        <w:rPr>
          <w:rFonts w:ascii="Times New Roman" w:hAnsi="Times New Roman" w:cs="Times New Roman"/>
          <w:sz w:val="28"/>
          <w:szCs w:val="28"/>
          <w:lang w:val="uk-UA"/>
        </w:rPr>
        <w:t>Виробничі кооперативи: поняття, види, особливості створення та припинення.</w:t>
      </w:r>
      <w:r w:rsidR="00480D96">
        <w:rPr>
          <w:rFonts w:ascii="Times New Roman" w:hAnsi="Times New Roman" w:cs="Times New Roman"/>
          <w:sz w:val="28"/>
          <w:szCs w:val="28"/>
          <w:lang w:val="uk-UA"/>
        </w:rPr>
        <w:t xml:space="preserve"> </w:t>
      </w:r>
      <w:r w:rsidR="00480D96" w:rsidRPr="00D55980">
        <w:rPr>
          <w:rFonts w:ascii="Times New Roman" w:hAnsi="Times New Roman" w:cs="Times New Roman"/>
          <w:sz w:val="28"/>
          <w:szCs w:val="28"/>
          <w:lang w:val="uk-UA"/>
        </w:rPr>
        <w:t>Членство у виробничому кооперативі. Порядок у правління виробничим кооперативом.</w:t>
      </w:r>
      <w:r w:rsidR="00480D96">
        <w:rPr>
          <w:rFonts w:ascii="Times New Roman" w:hAnsi="Times New Roman" w:cs="Times New Roman"/>
          <w:sz w:val="28"/>
          <w:szCs w:val="28"/>
          <w:lang w:val="uk-UA"/>
        </w:rPr>
        <w:t xml:space="preserve"> Особливості членства у виробничих кооперативах. </w:t>
      </w:r>
      <w:r w:rsidRPr="00D55980">
        <w:rPr>
          <w:rFonts w:ascii="Times New Roman" w:hAnsi="Times New Roman" w:cs="Times New Roman"/>
          <w:sz w:val="28"/>
          <w:szCs w:val="28"/>
          <w:lang w:val="uk-UA"/>
        </w:rPr>
        <w:t>Правовий режим майна виробничого кооперативу.</w:t>
      </w:r>
      <w:r w:rsidR="00480D96">
        <w:rPr>
          <w:rFonts w:ascii="Times New Roman" w:hAnsi="Times New Roman" w:cs="Times New Roman"/>
          <w:sz w:val="28"/>
          <w:szCs w:val="28"/>
          <w:lang w:val="uk-UA"/>
        </w:rPr>
        <w:t xml:space="preserve"> Відповідальність членів виробничого кооперативу. </w:t>
      </w:r>
      <w:r w:rsidRPr="00D55980">
        <w:rPr>
          <w:rFonts w:ascii="Times New Roman" w:hAnsi="Times New Roman" w:cs="Times New Roman"/>
          <w:sz w:val="28"/>
          <w:szCs w:val="28"/>
          <w:lang w:val="uk-UA"/>
        </w:rPr>
        <w:t>Правовий статус підприємств споживчої кооперації.</w:t>
      </w:r>
      <w:r w:rsidR="00480D96">
        <w:rPr>
          <w:rFonts w:ascii="Times New Roman" w:hAnsi="Times New Roman" w:cs="Times New Roman"/>
          <w:sz w:val="28"/>
          <w:szCs w:val="28"/>
          <w:lang w:val="uk-UA"/>
        </w:rPr>
        <w:t xml:space="preserve"> </w:t>
      </w:r>
      <w:r w:rsidRPr="00D55980">
        <w:rPr>
          <w:rFonts w:ascii="Times New Roman" w:hAnsi="Times New Roman" w:cs="Times New Roman"/>
          <w:sz w:val="28"/>
          <w:szCs w:val="28"/>
          <w:lang w:val="uk-UA"/>
        </w:rPr>
        <w:t xml:space="preserve">Підприємства </w:t>
      </w:r>
      <w:r w:rsidR="00480D96">
        <w:rPr>
          <w:rFonts w:ascii="Times New Roman" w:hAnsi="Times New Roman" w:cs="Times New Roman"/>
          <w:sz w:val="28"/>
          <w:szCs w:val="28"/>
          <w:lang w:val="uk-UA"/>
        </w:rPr>
        <w:t xml:space="preserve">політичних партій. Підприємства громадських організацій. Підприємства </w:t>
      </w:r>
      <w:r w:rsidRPr="00D55980">
        <w:rPr>
          <w:rFonts w:ascii="Times New Roman" w:hAnsi="Times New Roman" w:cs="Times New Roman"/>
          <w:sz w:val="28"/>
          <w:szCs w:val="28"/>
          <w:lang w:val="uk-UA"/>
        </w:rPr>
        <w:t>релігійних організацій.</w:t>
      </w:r>
    </w:p>
    <w:p w:rsidR="00D55980" w:rsidRPr="00480D96" w:rsidRDefault="00006305" w:rsidP="00480D96">
      <w:pPr>
        <w:pStyle w:val="a3"/>
        <w:ind w:firstLine="567"/>
        <w:jc w:val="center"/>
        <w:rPr>
          <w:rFonts w:ascii="Times New Roman" w:hAnsi="Times New Roman" w:cs="Times New Roman"/>
          <w:b/>
          <w:sz w:val="28"/>
          <w:szCs w:val="28"/>
          <w:lang w:val="uk-UA"/>
        </w:rPr>
      </w:pPr>
      <w:r>
        <w:rPr>
          <w:rFonts w:ascii="Times New Roman" w:hAnsi="Times New Roman" w:cs="Times New Roman"/>
          <w:b/>
          <w:bCs/>
          <w:sz w:val="28"/>
          <w:szCs w:val="28"/>
          <w:lang w:val="uk-UA"/>
        </w:rPr>
        <w:t>Лекція</w:t>
      </w:r>
      <w:r w:rsidR="00D55980" w:rsidRPr="00480D96">
        <w:rPr>
          <w:rFonts w:ascii="Times New Roman" w:hAnsi="Times New Roman" w:cs="Times New Roman"/>
          <w:b/>
          <w:bCs/>
          <w:sz w:val="28"/>
          <w:szCs w:val="28"/>
          <w:lang w:val="uk-UA"/>
        </w:rPr>
        <w:t xml:space="preserve"> 6. </w:t>
      </w:r>
      <w:r w:rsidR="00D55980" w:rsidRPr="00480D96">
        <w:rPr>
          <w:rFonts w:ascii="Times New Roman" w:hAnsi="Times New Roman" w:cs="Times New Roman"/>
          <w:b/>
          <w:sz w:val="28"/>
          <w:szCs w:val="28"/>
          <w:lang w:val="uk-UA"/>
        </w:rPr>
        <w:t>Об’єднання підприємств</w:t>
      </w:r>
    </w:p>
    <w:p w:rsidR="00D55980" w:rsidRPr="00D55980" w:rsidRDefault="00D55980" w:rsidP="00D55980">
      <w:pPr>
        <w:pStyle w:val="a3"/>
        <w:ind w:firstLine="567"/>
        <w:jc w:val="both"/>
        <w:rPr>
          <w:rFonts w:ascii="Times New Roman" w:hAnsi="Times New Roman" w:cs="Times New Roman"/>
          <w:bCs/>
          <w:sz w:val="28"/>
          <w:szCs w:val="28"/>
          <w:lang w:val="uk-UA"/>
        </w:rPr>
      </w:pPr>
      <w:r w:rsidRPr="00D55980">
        <w:rPr>
          <w:rFonts w:ascii="Times New Roman" w:hAnsi="Times New Roman" w:cs="Times New Roman"/>
          <w:bCs/>
          <w:sz w:val="28"/>
          <w:szCs w:val="28"/>
          <w:lang w:val="uk-UA"/>
        </w:rPr>
        <w:t>Поняття об’єднання підприємств та його види. Організаційно-правові форми об’єднань підприємств.</w:t>
      </w:r>
      <w:r w:rsidR="00480D96">
        <w:rPr>
          <w:rFonts w:ascii="Times New Roman" w:hAnsi="Times New Roman" w:cs="Times New Roman"/>
          <w:bCs/>
          <w:sz w:val="28"/>
          <w:szCs w:val="28"/>
          <w:lang w:val="uk-UA"/>
        </w:rPr>
        <w:t xml:space="preserve"> Правовий статус асоціацій та корпорацій. Правовий статус концернів та консорціумів.</w:t>
      </w:r>
      <w:r w:rsidRPr="00D55980">
        <w:rPr>
          <w:rFonts w:ascii="Times New Roman" w:hAnsi="Times New Roman" w:cs="Times New Roman"/>
          <w:bCs/>
          <w:sz w:val="28"/>
          <w:szCs w:val="28"/>
          <w:lang w:val="uk-UA"/>
        </w:rPr>
        <w:t xml:space="preserve"> Статус підприємства-учасника об’єднання.</w:t>
      </w:r>
      <w:r w:rsidR="00480D96">
        <w:rPr>
          <w:rFonts w:ascii="Times New Roman" w:hAnsi="Times New Roman" w:cs="Times New Roman"/>
          <w:bCs/>
          <w:sz w:val="28"/>
          <w:szCs w:val="28"/>
          <w:lang w:val="uk-UA"/>
        </w:rPr>
        <w:t xml:space="preserve"> </w:t>
      </w:r>
      <w:r w:rsidRPr="00D55980">
        <w:rPr>
          <w:rFonts w:ascii="Times New Roman" w:hAnsi="Times New Roman" w:cs="Times New Roman"/>
          <w:bCs/>
          <w:sz w:val="28"/>
          <w:szCs w:val="28"/>
          <w:lang w:val="uk-UA"/>
        </w:rPr>
        <w:t>Майнові відносини в об’єднанні підприємств. Правові наслідки виходу учасника з об’єднання.</w:t>
      </w:r>
      <w:r w:rsidR="00480D96">
        <w:rPr>
          <w:rFonts w:ascii="Times New Roman" w:hAnsi="Times New Roman" w:cs="Times New Roman"/>
          <w:bCs/>
          <w:sz w:val="28"/>
          <w:szCs w:val="28"/>
          <w:lang w:val="uk-UA"/>
        </w:rPr>
        <w:t xml:space="preserve"> Реорганізація</w:t>
      </w:r>
      <w:r w:rsidRPr="00D55980">
        <w:rPr>
          <w:rFonts w:ascii="Times New Roman" w:hAnsi="Times New Roman" w:cs="Times New Roman"/>
          <w:bCs/>
          <w:sz w:val="28"/>
          <w:szCs w:val="28"/>
          <w:lang w:val="uk-UA"/>
        </w:rPr>
        <w:t xml:space="preserve"> об’єднання підприємств. </w:t>
      </w:r>
      <w:r w:rsidR="00480D96">
        <w:rPr>
          <w:rFonts w:ascii="Times New Roman" w:hAnsi="Times New Roman" w:cs="Times New Roman"/>
          <w:bCs/>
          <w:sz w:val="28"/>
          <w:szCs w:val="28"/>
          <w:lang w:val="uk-UA"/>
        </w:rPr>
        <w:t>Ліквідація господарських об</w:t>
      </w:r>
      <w:r w:rsidR="00480D96" w:rsidRPr="00480D96">
        <w:rPr>
          <w:rFonts w:ascii="Times New Roman" w:hAnsi="Times New Roman" w:cs="Times New Roman"/>
          <w:bCs/>
          <w:sz w:val="28"/>
          <w:szCs w:val="28"/>
          <w:lang w:val="uk-UA"/>
        </w:rPr>
        <w:t>’</w:t>
      </w:r>
      <w:r w:rsidR="00480D96">
        <w:rPr>
          <w:rFonts w:ascii="Times New Roman" w:hAnsi="Times New Roman" w:cs="Times New Roman"/>
          <w:bCs/>
          <w:sz w:val="28"/>
          <w:szCs w:val="28"/>
          <w:lang w:val="uk-UA"/>
        </w:rPr>
        <w:t xml:space="preserve">єднань. </w:t>
      </w:r>
      <w:r w:rsidRPr="00D55980">
        <w:rPr>
          <w:rFonts w:ascii="Times New Roman" w:hAnsi="Times New Roman" w:cs="Times New Roman"/>
          <w:bCs/>
          <w:sz w:val="28"/>
          <w:szCs w:val="28"/>
          <w:lang w:val="uk-UA"/>
        </w:rPr>
        <w:t>Інші форми об’єднання інтересів підприємств.</w:t>
      </w:r>
    </w:p>
    <w:p w:rsidR="00D55980" w:rsidRPr="00480D96" w:rsidRDefault="00006305" w:rsidP="00480D96">
      <w:pPr>
        <w:pStyle w:val="a3"/>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Лекція</w:t>
      </w:r>
      <w:r w:rsidR="00D55980" w:rsidRPr="00480D96">
        <w:rPr>
          <w:rFonts w:ascii="Times New Roman" w:hAnsi="Times New Roman" w:cs="Times New Roman"/>
          <w:b/>
          <w:bCs/>
          <w:sz w:val="28"/>
          <w:szCs w:val="28"/>
          <w:lang w:val="uk-UA"/>
        </w:rPr>
        <w:t xml:space="preserve"> 7. Особливості правового статусу інших суб’єктів господарювання</w:t>
      </w:r>
    </w:p>
    <w:p w:rsidR="00D55980" w:rsidRPr="00D55980" w:rsidRDefault="00D55980" w:rsidP="00D55980">
      <w:pPr>
        <w:pStyle w:val="a3"/>
        <w:ind w:firstLine="567"/>
        <w:jc w:val="both"/>
        <w:rPr>
          <w:rFonts w:ascii="Times New Roman" w:hAnsi="Times New Roman" w:cs="Times New Roman"/>
          <w:bCs/>
          <w:sz w:val="28"/>
          <w:szCs w:val="28"/>
          <w:lang w:val="uk-UA"/>
        </w:rPr>
      </w:pPr>
      <w:r w:rsidRPr="00D55980">
        <w:rPr>
          <w:rFonts w:ascii="Times New Roman" w:hAnsi="Times New Roman" w:cs="Times New Roman"/>
          <w:bCs/>
          <w:sz w:val="28"/>
          <w:szCs w:val="28"/>
          <w:lang w:val="uk-UA"/>
        </w:rPr>
        <w:t>Особливості правового статусу громадян як суб’єктів господарювання.</w:t>
      </w:r>
      <w:r w:rsidR="00480D96">
        <w:rPr>
          <w:rFonts w:ascii="Times New Roman" w:hAnsi="Times New Roman" w:cs="Times New Roman"/>
          <w:bCs/>
          <w:sz w:val="28"/>
          <w:szCs w:val="28"/>
          <w:lang w:val="uk-UA"/>
        </w:rPr>
        <w:t xml:space="preserve"> Особливості відповідальності фізичних осіб-підприємців за їх зобов</w:t>
      </w:r>
      <w:r w:rsidR="00480D96" w:rsidRPr="00480D96">
        <w:rPr>
          <w:rFonts w:ascii="Times New Roman" w:hAnsi="Times New Roman" w:cs="Times New Roman"/>
          <w:bCs/>
          <w:sz w:val="28"/>
          <w:szCs w:val="28"/>
          <w:lang w:val="uk-UA"/>
        </w:rPr>
        <w:t>’</w:t>
      </w:r>
      <w:r w:rsidR="00480D96">
        <w:rPr>
          <w:rFonts w:ascii="Times New Roman" w:hAnsi="Times New Roman" w:cs="Times New Roman"/>
          <w:bCs/>
          <w:sz w:val="28"/>
          <w:szCs w:val="28"/>
          <w:lang w:val="uk-UA"/>
        </w:rPr>
        <w:t xml:space="preserve">язаннями. </w:t>
      </w:r>
      <w:r w:rsidRPr="00D55980">
        <w:rPr>
          <w:rFonts w:ascii="Times New Roman" w:hAnsi="Times New Roman" w:cs="Times New Roman"/>
          <w:bCs/>
          <w:sz w:val="28"/>
          <w:szCs w:val="28"/>
          <w:lang w:val="uk-UA"/>
        </w:rPr>
        <w:t>Правовий статус іно</w:t>
      </w:r>
      <w:r w:rsidR="00480D96">
        <w:rPr>
          <w:rFonts w:ascii="Times New Roman" w:hAnsi="Times New Roman" w:cs="Times New Roman"/>
          <w:bCs/>
          <w:sz w:val="28"/>
          <w:szCs w:val="28"/>
          <w:lang w:val="uk-UA"/>
        </w:rPr>
        <w:t xml:space="preserve">земних суб’єктів господарювання та їх представництв. </w:t>
      </w:r>
      <w:r w:rsidRPr="00D55980">
        <w:rPr>
          <w:rFonts w:ascii="Times New Roman" w:hAnsi="Times New Roman" w:cs="Times New Roman"/>
          <w:bCs/>
          <w:sz w:val="28"/>
          <w:szCs w:val="28"/>
          <w:lang w:val="uk-UA"/>
        </w:rPr>
        <w:t>Особливості правового статусу фінансових установ як суб’єктів господарювання.</w:t>
      </w:r>
      <w:r w:rsidR="00480D96">
        <w:rPr>
          <w:rFonts w:ascii="Times New Roman" w:hAnsi="Times New Roman" w:cs="Times New Roman"/>
          <w:bCs/>
          <w:sz w:val="28"/>
          <w:szCs w:val="28"/>
          <w:lang w:val="uk-UA"/>
        </w:rPr>
        <w:t xml:space="preserve"> Правовий статус ломбардів. Правовий статус кредитних спілок</w:t>
      </w:r>
      <w:r w:rsidR="00FB78A2">
        <w:rPr>
          <w:rFonts w:ascii="Times New Roman" w:hAnsi="Times New Roman" w:cs="Times New Roman"/>
          <w:bCs/>
          <w:sz w:val="28"/>
          <w:szCs w:val="28"/>
          <w:lang w:val="uk-UA"/>
        </w:rPr>
        <w:t xml:space="preserve">. </w:t>
      </w:r>
      <w:r w:rsidRPr="00D55980">
        <w:rPr>
          <w:rFonts w:ascii="Times New Roman" w:hAnsi="Times New Roman" w:cs="Times New Roman"/>
          <w:bCs/>
          <w:sz w:val="28"/>
          <w:szCs w:val="28"/>
          <w:lang w:val="uk-UA"/>
        </w:rPr>
        <w:t>Особливості статусу благодійних та інших неприбуткових організацій у сфері господарювання.</w:t>
      </w:r>
      <w:r w:rsidR="00FB78A2">
        <w:rPr>
          <w:rFonts w:ascii="Times New Roman" w:hAnsi="Times New Roman" w:cs="Times New Roman"/>
          <w:bCs/>
          <w:sz w:val="28"/>
          <w:szCs w:val="28"/>
          <w:lang w:val="uk-UA"/>
        </w:rPr>
        <w:t xml:space="preserve"> Порядок створення неприбуткових організацій. Правові наслідки припинення фінансових установ. Порядок та правові наслідки припинення неприбуткових організацій.</w:t>
      </w:r>
    </w:p>
    <w:p w:rsidR="00FB78A2" w:rsidRDefault="00FB78A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06305" w:rsidRPr="004D4EE3" w:rsidRDefault="00006305" w:rsidP="00006305">
      <w:pPr>
        <w:pStyle w:val="a3"/>
        <w:jc w:val="center"/>
        <w:rPr>
          <w:rStyle w:val="xfm36855367"/>
          <w:rFonts w:ascii="Times New Roman" w:hAnsi="Times New Roman" w:cs="Times New Roman"/>
          <w:b/>
          <w:sz w:val="28"/>
          <w:szCs w:val="28"/>
          <w:u w:val="single"/>
          <w:lang w:val="uk-UA"/>
        </w:rPr>
      </w:pPr>
      <w:r w:rsidRPr="004D4EE3">
        <w:rPr>
          <w:rStyle w:val="xfm36855367"/>
          <w:rFonts w:ascii="Times New Roman" w:hAnsi="Times New Roman" w:cs="Times New Roman"/>
          <w:b/>
          <w:sz w:val="28"/>
          <w:szCs w:val="28"/>
          <w:u w:val="single"/>
          <w:lang w:val="uk-UA"/>
        </w:rPr>
        <w:lastRenderedPageBreak/>
        <w:t>Плани практичних занять та завдання для лабораторних робіт зі спецкурсу «</w:t>
      </w:r>
      <w:r>
        <w:rPr>
          <w:rStyle w:val="xfm36855367"/>
          <w:rFonts w:ascii="Times New Roman" w:hAnsi="Times New Roman" w:cs="Times New Roman"/>
          <w:b/>
          <w:sz w:val="28"/>
          <w:szCs w:val="28"/>
          <w:u w:val="single"/>
          <w:lang w:val="uk-UA"/>
        </w:rPr>
        <w:t>Суб</w:t>
      </w:r>
      <w:r w:rsidRPr="00006305">
        <w:rPr>
          <w:rStyle w:val="xfm36855367"/>
          <w:rFonts w:ascii="Times New Roman" w:hAnsi="Times New Roman" w:cs="Times New Roman"/>
          <w:b/>
          <w:sz w:val="28"/>
          <w:szCs w:val="28"/>
          <w:u w:val="single"/>
        </w:rPr>
        <w:t>’</w:t>
      </w:r>
      <w:r>
        <w:rPr>
          <w:rStyle w:val="xfm36855367"/>
          <w:rFonts w:ascii="Times New Roman" w:hAnsi="Times New Roman" w:cs="Times New Roman"/>
          <w:b/>
          <w:sz w:val="28"/>
          <w:szCs w:val="28"/>
          <w:u w:val="single"/>
          <w:lang w:val="uk-UA"/>
        </w:rPr>
        <w:t>єкти господарської діяльності</w:t>
      </w:r>
      <w:r w:rsidRPr="004D4EE3">
        <w:rPr>
          <w:rStyle w:val="xfm36855367"/>
          <w:rFonts w:ascii="Times New Roman" w:hAnsi="Times New Roman" w:cs="Times New Roman"/>
          <w:b/>
          <w:sz w:val="28"/>
          <w:szCs w:val="28"/>
          <w:u w:val="single"/>
          <w:lang w:val="uk-UA"/>
        </w:rPr>
        <w:t>»</w:t>
      </w:r>
    </w:p>
    <w:p w:rsidR="00006305" w:rsidRDefault="00006305" w:rsidP="00006305">
      <w:pPr>
        <w:pStyle w:val="a3"/>
        <w:ind w:firstLine="567"/>
        <w:jc w:val="center"/>
        <w:rPr>
          <w:rFonts w:ascii="Times New Roman" w:hAnsi="Times New Roman" w:cs="Times New Roman"/>
          <w:b/>
          <w:sz w:val="28"/>
          <w:szCs w:val="28"/>
          <w:lang w:val="uk-UA"/>
        </w:rPr>
      </w:pPr>
    </w:p>
    <w:p w:rsidR="00006305" w:rsidRPr="00006305" w:rsidRDefault="00006305" w:rsidP="00006305">
      <w:pPr>
        <w:pStyle w:val="a3"/>
        <w:ind w:firstLine="567"/>
        <w:jc w:val="center"/>
        <w:rPr>
          <w:rFonts w:ascii="Times New Roman" w:hAnsi="Times New Roman" w:cs="Times New Roman"/>
          <w:b/>
          <w:sz w:val="28"/>
          <w:szCs w:val="28"/>
          <w:lang w:val="uk-UA"/>
        </w:rPr>
      </w:pPr>
      <w:r w:rsidRPr="00006305">
        <w:rPr>
          <w:rFonts w:ascii="Times New Roman" w:hAnsi="Times New Roman" w:cs="Times New Roman"/>
          <w:b/>
          <w:sz w:val="28"/>
          <w:szCs w:val="28"/>
          <w:lang w:val="uk-UA"/>
        </w:rPr>
        <w:t>Тема 1. Правовий статус суб’єктів господарської діяльності в Україні</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1. Поняття суб’єктів господарювання в Україні.</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2. Основні підходи до класифікації суб’єктів господарської діяльності.</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3. Правове регулювання порядку створення суб’єктів господарської діяльності. Основні вимоги до установчих документів окремих видів суб’єктів господарювання. Загальні та спеціальні умови створення суб’єктів господарювання.</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4. Способи індивідуалізації суб’єктів господарської діяльності в Україні.</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 xml:space="preserve">5. Припинення суб’єктів господарської діяльності: поняття, форми, види та способи. </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6. Правове регулювання відновлення платоспроможності суб’єктів господарювання та їх банкрутства.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1.</w:t>
      </w:r>
      <w:r w:rsidRPr="00006305">
        <w:rPr>
          <w:rFonts w:ascii="Times New Roman" w:hAnsi="Times New Roman" w:cs="Times New Roman"/>
          <w:sz w:val="28"/>
          <w:szCs w:val="28"/>
          <w:lang w:val="uk-UA"/>
        </w:rPr>
        <w:t xml:space="preserve"> Визначте перелік документів, передбачених законом для створення юридичної особи-суб'єкта підприємницької діяльності.</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2.</w:t>
      </w:r>
      <w:r w:rsidRPr="00006305">
        <w:rPr>
          <w:rFonts w:ascii="Times New Roman" w:hAnsi="Times New Roman" w:cs="Times New Roman"/>
          <w:sz w:val="28"/>
          <w:szCs w:val="28"/>
          <w:lang w:val="uk-UA"/>
        </w:rPr>
        <w:t xml:space="preserve"> Розкрийте загальні та охарактеризуйте спеціальні умови створення окремих видів суб'єктів підприємництва.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3.</w:t>
      </w:r>
      <w:r w:rsidRPr="00006305">
        <w:rPr>
          <w:rFonts w:ascii="Times New Roman" w:hAnsi="Times New Roman" w:cs="Times New Roman"/>
          <w:sz w:val="28"/>
          <w:szCs w:val="28"/>
          <w:lang w:val="uk-UA"/>
        </w:rPr>
        <w:t xml:space="preserve"> Охарактеризуйте правову природу внесення змін до установчих документів суб’єкта господарювання. Чи вправі орган державної реєстрації відмовити у реєстрації змін до установчих документів, якщо вони подані з порушенням встановленого строку?</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4.</w:t>
      </w:r>
      <w:r w:rsidRPr="00006305">
        <w:rPr>
          <w:rFonts w:ascii="Times New Roman" w:hAnsi="Times New Roman" w:cs="Times New Roman"/>
          <w:sz w:val="28"/>
          <w:szCs w:val="28"/>
          <w:lang w:val="uk-UA"/>
        </w:rPr>
        <w:t xml:space="preserve"> Проаналізуйте приклад із судової практики.</w:t>
      </w:r>
    </w:p>
    <w:p w:rsidR="00006305" w:rsidRPr="00006305" w:rsidRDefault="00006305" w:rsidP="00006305">
      <w:pPr>
        <w:pStyle w:val="a3"/>
        <w:ind w:firstLine="567"/>
        <w:jc w:val="both"/>
        <w:rPr>
          <w:rFonts w:ascii="Times New Roman" w:hAnsi="Times New Roman" w:cs="Times New Roman"/>
          <w:noProof/>
          <w:sz w:val="28"/>
          <w:szCs w:val="28"/>
        </w:rPr>
      </w:pPr>
      <w:r w:rsidRPr="00006305">
        <w:rPr>
          <w:rFonts w:ascii="Times New Roman" w:hAnsi="Times New Roman" w:cs="Times New Roman"/>
          <w:noProof/>
          <w:sz w:val="28"/>
          <w:szCs w:val="28"/>
          <w:lang w:val="uk-UA"/>
        </w:rPr>
        <w:t>В</w:t>
      </w:r>
      <w:r w:rsidRPr="00006305">
        <w:rPr>
          <w:rFonts w:ascii="Times New Roman" w:hAnsi="Times New Roman" w:cs="Times New Roman"/>
          <w:noProof/>
          <w:sz w:val="28"/>
          <w:szCs w:val="28"/>
        </w:rPr>
        <w:t xml:space="preserve"> провадженні Господарського суду Дніпропетровської області перебувала справа за позовом акціонерного комерційного інноваційного банку «У</w:t>
      </w:r>
      <w:r w:rsidRPr="00006305">
        <w:rPr>
          <w:rFonts w:ascii="Times New Roman" w:hAnsi="Times New Roman" w:cs="Times New Roman"/>
          <w:noProof/>
          <w:sz w:val="28"/>
          <w:szCs w:val="28"/>
          <w:lang w:val="uk-UA"/>
        </w:rPr>
        <w:t>крСиббанк</w:t>
      </w:r>
      <w:r w:rsidRPr="00006305">
        <w:rPr>
          <w:rFonts w:ascii="Times New Roman" w:hAnsi="Times New Roman" w:cs="Times New Roman"/>
          <w:noProof/>
          <w:sz w:val="28"/>
          <w:szCs w:val="28"/>
        </w:rPr>
        <w:t>» в особі Дніпропетровського регіонального департаменту до акціонерного товариства закритого типу «Р</w:t>
      </w:r>
      <w:r w:rsidRPr="00006305">
        <w:rPr>
          <w:rFonts w:ascii="Times New Roman" w:hAnsi="Times New Roman" w:cs="Times New Roman"/>
          <w:noProof/>
          <w:sz w:val="28"/>
          <w:szCs w:val="28"/>
          <w:lang w:val="uk-UA"/>
        </w:rPr>
        <w:t>осток</w:t>
      </w:r>
      <w:r w:rsidRPr="00006305">
        <w:rPr>
          <w:rFonts w:ascii="Times New Roman" w:hAnsi="Times New Roman" w:cs="Times New Roman"/>
          <w:noProof/>
          <w:sz w:val="28"/>
          <w:szCs w:val="28"/>
        </w:rPr>
        <w:t>» про визнання протоколу № 06/11/1 рішення загальних зборів від 16.11.2006 недійсним. Позовні вимоги мотивовані тим, що акціонерним товариством закритого типу «Р</w:t>
      </w:r>
      <w:r w:rsidRPr="00006305">
        <w:rPr>
          <w:rFonts w:ascii="Times New Roman" w:hAnsi="Times New Roman" w:cs="Times New Roman"/>
          <w:noProof/>
          <w:sz w:val="28"/>
          <w:szCs w:val="28"/>
          <w:lang w:val="uk-UA"/>
        </w:rPr>
        <w:t>осток</w:t>
      </w:r>
      <w:r w:rsidRPr="00006305">
        <w:rPr>
          <w:rFonts w:ascii="Times New Roman" w:hAnsi="Times New Roman" w:cs="Times New Roman"/>
          <w:noProof/>
          <w:sz w:val="28"/>
          <w:szCs w:val="28"/>
        </w:rPr>
        <w:t>» при винесенні рішення від 16.11.2006 про припинення діяльності не були виконані належним чином вимоги законодавства та умов</w:t>
      </w:r>
      <w:r w:rsidRPr="00006305">
        <w:rPr>
          <w:rFonts w:ascii="Times New Roman" w:hAnsi="Times New Roman" w:cs="Times New Roman"/>
          <w:noProof/>
          <w:sz w:val="28"/>
          <w:szCs w:val="28"/>
          <w:lang w:val="uk-UA"/>
        </w:rPr>
        <w:t>и</w:t>
      </w:r>
      <w:r w:rsidRPr="00006305">
        <w:rPr>
          <w:rFonts w:ascii="Times New Roman" w:hAnsi="Times New Roman" w:cs="Times New Roman"/>
          <w:noProof/>
          <w:sz w:val="28"/>
          <w:szCs w:val="28"/>
        </w:rPr>
        <w:t xml:space="preserve"> кредитних договорів, відповідно до п. 4.4 яких відповідач взяв на себе зобов’язання протягом дії кредитних договорів без погодження з банком не здійснювати дій по реорганізації АТЗТ «Р</w:t>
      </w:r>
      <w:r w:rsidRPr="00006305">
        <w:rPr>
          <w:rFonts w:ascii="Times New Roman" w:hAnsi="Times New Roman" w:cs="Times New Roman"/>
          <w:noProof/>
          <w:sz w:val="28"/>
          <w:szCs w:val="28"/>
          <w:lang w:val="uk-UA"/>
        </w:rPr>
        <w:t>осток</w:t>
      </w:r>
      <w:r w:rsidRPr="00006305">
        <w:rPr>
          <w:rFonts w:ascii="Times New Roman" w:hAnsi="Times New Roman" w:cs="Times New Roman"/>
          <w:noProof/>
          <w:sz w:val="28"/>
          <w:szCs w:val="28"/>
        </w:rPr>
        <w:t>» або заснування нових юридичних осіб. Як вбачається з матеріалів справи на загальних зборах були прийняті рішення:</w:t>
      </w:r>
    </w:p>
    <w:p w:rsidR="00006305" w:rsidRPr="00006305" w:rsidRDefault="00006305" w:rsidP="00006305">
      <w:pPr>
        <w:pStyle w:val="a3"/>
        <w:ind w:firstLine="567"/>
        <w:jc w:val="both"/>
        <w:rPr>
          <w:rFonts w:ascii="Times New Roman" w:hAnsi="Times New Roman" w:cs="Times New Roman"/>
          <w:sz w:val="28"/>
          <w:szCs w:val="28"/>
        </w:rPr>
      </w:pPr>
      <w:r w:rsidRPr="00006305">
        <w:rPr>
          <w:rFonts w:ascii="Times New Roman" w:hAnsi="Times New Roman" w:cs="Times New Roman"/>
          <w:sz w:val="28"/>
          <w:szCs w:val="28"/>
        </w:rPr>
        <w:t>- про припинення акціонерного товариства закритого типу «Р</w:t>
      </w:r>
      <w:r w:rsidRPr="00006305">
        <w:rPr>
          <w:rFonts w:ascii="Times New Roman" w:hAnsi="Times New Roman" w:cs="Times New Roman"/>
          <w:sz w:val="28"/>
          <w:szCs w:val="28"/>
          <w:lang w:val="uk-UA"/>
        </w:rPr>
        <w:t>осток</w:t>
      </w:r>
      <w:r w:rsidRPr="00006305">
        <w:rPr>
          <w:rFonts w:ascii="Times New Roman" w:hAnsi="Times New Roman" w:cs="Times New Roman"/>
          <w:sz w:val="28"/>
          <w:szCs w:val="28"/>
        </w:rPr>
        <w:t>» шляхом поділу на товариство з обмеженою відповідальністю, яке буде вести окремо торгову діяльність та товариство з обмеженою відповідальністю, яке буде займатися послугами з перевезення вантажів;</w:t>
      </w:r>
    </w:p>
    <w:p w:rsidR="00006305" w:rsidRPr="00006305" w:rsidRDefault="00006305" w:rsidP="00006305">
      <w:pPr>
        <w:pStyle w:val="a3"/>
        <w:ind w:firstLine="567"/>
        <w:jc w:val="both"/>
        <w:rPr>
          <w:rFonts w:ascii="Times New Roman" w:hAnsi="Times New Roman" w:cs="Times New Roman"/>
          <w:sz w:val="28"/>
          <w:szCs w:val="28"/>
        </w:rPr>
      </w:pPr>
      <w:r w:rsidRPr="00006305">
        <w:rPr>
          <w:rFonts w:ascii="Times New Roman" w:hAnsi="Times New Roman" w:cs="Times New Roman"/>
          <w:sz w:val="28"/>
          <w:szCs w:val="28"/>
        </w:rPr>
        <w:t>- створити комісію з припинення юридичної особи;</w:t>
      </w:r>
    </w:p>
    <w:p w:rsidR="00006305" w:rsidRPr="00006305" w:rsidRDefault="00006305" w:rsidP="00006305">
      <w:pPr>
        <w:pStyle w:val="a3"/>
        <w:ind w:firstLine="567"/>
        <w:jc w:val="both"/>
        <w:rPr>
          <w:rFonts w:ascii="Times New Roman" w:hAnsi="Times New Roman" w:cs="Times New Roman"/>
          <w:sz w:val="28"/>
          <w:szCs w:val="28"/>
        </w:rPr>
      </w:pPr>
      <w:r w:rsidRPr="00006305">
        <w:rPr>
          <w:rFonts w:ascii="Times New Roman" w:hAnsi="Times New Roman" w:cs="Times New Roman"/>
          <w:sz w:val="28"/>
          <w:szCs w:val="28"/>
        </w:rPr>
        <w:t>- встановлено термін для проведення припинення товариства –6 місяців з моменту призначення комісії з припинення товариства;</w:t>
      </w:r>
    </w:p>
    <w:p w:rsidR="00006305" w:rsidRPr="00006305" w:rsidRDefault="00006305" w:rsidP="00006305">
      <w:pPr>
        <w:pStyle w:val="a3"/>
        <w:ind w:firstLine="567"/>
        <w:jc w:val="both"/>
        <w:rPr>
          <w:rFonts w:ascii="Times New Roman" w:hAnsi="Times New Roman" w:cs="Times New Roman"/>
          <w:sz w:val="28"/>
          <w:szCs w:val="28"/>
        </w:rPr>
      </w:pPr>
      <w:r w:rsidRPr="00006305">
        <w:rPr>
          <w:rFonts w:ascii="Times New Roman" w:hAnsi="Times New Roman" w:cs="Times New Roman"/>
          <w:sz w:val="28"/>
          <w:szCs w:val="28"/>
        </w:rPr>
        <w:t>- встановлено строк для прийняття претензій від кредиторів.</w:t>
      </w:r>
    </w:p>
    <w:p w:rsidR="00006305" w:rsidRPr="00006305" w:rsidRDefault="00006305" w:rsidP="00006305">
      <w:pPr>
        <w:pStyle w:val="a3"/>
        <w:ind w:firstLine="567"/>
        <w:jc w:val="both"/>
        <w:rPr>
          <w:rFonts w:ascii="Times New Roman" w:hAnsi="Times New Roman" w:cs="Times New Roman"/>
          <w:i/>
          <w:sz w:val="28"/>
          <w:szCs w:val="28"/>
          <w:lang w:val="uk-UA"/>
        </w:rPr>
      </w:pPr>
      <w:r w:rsidRPr="00006305">
        <w:rPr>
          <w:rFonts w:ascii="Times New Roman" w:hAnsi="Times New Roman" w:cs="Times New Roman"/>
          <w:sz w:val="28"/>
          <w:szCs w:val="28"/>
        </w:rPr>
        <w:t>Суд відмовив в задоволенні позову виходячи з того, що рішення загальних зборів може бути оскаржене до суду учасником товариства, яким не являється позивач.</w:t>
      </w:r>
    </w:p>
    <w:p w:rsidR="00006305" w:rsidRPr="00006305" w:rsidRDefault="00006305" w:rsidP="00006305">
      <w:pPr>
        <w:pStyle w:val="a3"/>
        <w:ind w:firstLine="567"/>
        <w:jc w:val="center"/>
        <w:rPr>
          <w:rFonts w:ascii="Times New Roman" w:hAnsi="Times New Roman" w:cs="Times New Roman"/>
          <w:b/>
          <w:sz w:val="28"/>
          <w:szCs w:val="28"/>
          <w:lang w:val="uk-UA"/>
        </w:rPr>
      </w:pPr>
      <w:r w:rsidRPr="00006305">
        <w:rPr>
          <w:rFonts w:ascii="Times New Roman" w:hAnsi="Times New Roman" w:cs="Times New Roman"/>
          <w:b/>
          <w:sz w:val="28"/>
          <w:szCs w:val="28"/>
          <w:lang w:val="uk-UA"/>
        </w:rPr>
        <w:lastRenderedPageBreak/>
        <w:t xml:space="preserve">Тема 2. Підприємство як організаційна форма господарювання </w:t>
      </w:r>
    </w:p>
    <w:p w:rsidR="00006305" w:rsidRPr="00006305" w:rsidRDefault="00006305"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06305">
        <w:rPr>
          <w:rFonts w:ascii="Times New Roman" w:hAnsi="Times New Roman" w:cs="Times New Roman"/>
          <w:sz w:val="28"/>
          <w:szCs w:val="28"/>
          <w:lang w:val="uk-UA"/>
        </w:rPr>
        <w:t>Поняття підприємств та їх класифікація.</w:t>
      </w:r>
    </w:p>
    <w:p w:rsidR="00006305" w:rsidRPr="00006305" w:rsidRDefault="00006305"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06305">
        <w:rPr>
          <w:rFonts w:ascii="Times New Roman" w:hAnsi="Times New Roman" w:cs="Times New Roman"/>
          <w:sz w:val="28"/>
          <w:szCs w:val="28"/>
          <w:lang w:val="uk-UA"/>
        </w:rPr>
        <w:t>Особливості створення та діяльності окремих видів підприємств:</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2.1) приватних підприємств;</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2.2) фермерських господарств;</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2.</w:t>
      </w:r>
      <w:r>
        <w:rPr>
          <w:rFonts w:ascii="Times New Roman" w:hAnsi="Times New Roman" w:cs="Times New Roman"/>
          <w:sz w:val="28"/>
          <w:szCs w:val="28"/>
          <w:lang w:val="uk-UA"/>
        </w:rPr>
        <w:t>3</w:t>
      </w:r>
      <w:r w:rsidRPr="00006305">
        <w:rPr>
          <w:rFonts w:ascii="Times New Roman" w:hAnsi="Times New Roman" w:cs="Times New Roman"/>
          <w:sz w:val="28"/>
          <w:szCs w:val="28"/>
          <w:lang w:val="uk-UA"/>
        </w:rPr>
        <w:t>) підприємств з іноземними інвестиціями;</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2.</w:t>
      </w:r>
      <w:r>
        <w:rPr>
          <w:rFonts w:ascii="Times New Roman" w:hAnsi="Times New Roman" w:cs="Times New Roman"/>
          <w:sz w:val="28"/>
          <w:szCs w:val="28"/>
          <w:lang w:val="uk-UA"/>
        </w:rPr>
        <w:t>4</w:t>
      </w:r>
      <w:r w:rsidRPr="00006305">
        <w:rPr>
          <w:rFonts w:ascii="Times New Roman" w:hAnsi="Times New Roman" w:cs="Times New Roman"/>
          <w:sz w:val="28"/>
          <w:szCs w:val="28"/>
          <w:lang w:val="uk-UA"/>
        </w:rPr>
        <w:t>) іноземних підприємств.</w:t>
      </w:r>
    </w:p>
    <w:p w:rsidR="00006305" w:rsidRPr="00006305" w:rsidRDefault="00006305"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06305">
        <w:rPr>
          <w:rFonts w:ascii="Times New Roman" w:hAnsi="Times New Roman" w:cs="Times New Roman"/>
          <w:sz w:val="28"/>
          <w:szCs w:val="28"/>
          <w:lang w:val="uk-UA"/>
        </w:rPr>
        <w:t>Зовнішньоекономічна та соціальна діяльність підприємств.</w:t>
      </w:r>
    </w:p>
    <w:p w:rsidR="00006305" w:rsidRPr="00006305" w:rsidRDefault="00006305"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006305">
        <w:rPr>
          <w:rFonts w:ascii="Times New Roman" w:hAnsi="Times New Roman" w:cs="Times New Roman"/>
          <w:sz w:val="28"/>
          <w:szCs w:val="28"/>
          <w:lang w:val="uk-UA"/>
        </w:rPr>
        <w:t>Правове регулювання порядку припинення підприємств.</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1.</w:t>
      </w:r>
      <w:r w:rsidRPr="00006305">
        <w:rPr>
          <w:rFonts w:ascii="Times New Roman" w:hAnsi="Times New Roman" w:cs="Times New Roman"/>
          <w:sz w:val="28"/>
          <w:szCs w:val="28"/>
          <w:lang w:val="uk-UA"/>
        </w:rPr>
        <w:t xml:space="preserve"> Охарактеризуйте допустимі джерела формування майна окремих видів суб’єктів господарювання.</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2.</w:t>
      </w:r>
      <w:r w:rsidRPr="00006305">
        <w:rPr>
          <w:rFonts w:ascii="Times New Roman" w:hAnsi="Times New Roman" w:cs="Times New Roman"/>
          <w:sz w:val="28"/>
          <w:szCs w:val="28"/>
          <w:lang w:val="uk-UA"/>
        </w:rPr>
        <w:t xml:space="preserve"> Дайте порівняльну характеристику «злиття підприємств» та «об’єднання підприємств» як юридичних категорій.</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3.</w:t>
      </w:r>
      <w:r w:rsidRPr="00006305">
        <w:rPr>
          <w:rFonts w:ascii="Times New Roman" w:hAnsi="Times New Roman" w:cs="Times New Roman"/>
          <w:sz w:val="28"/>
          <w:szCs w:val="28"/>
          <w:lang w:val="uk-UA"/>
        </w:rPr>
        <w:t xml:space="preserve"> Розробіть проект установчих документів приватного підприємства.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4.</w:t>
      </w:r>
      <w:r w:rsidRPr="00006305">
        <w:rPr>
          <w:rFonts w:ascii="Times New Roman" w:hAnsi="Times New Roman" w:cs="Times New Roman"/>
          <w:sz w:val="28"/>
          <w:szCs w:val="28"/>
          <w:lang w:val="uk-UA"/>
        </w:rPr>
        <w:t xml:space="preserve"> Підготуйте пакет необхідних документів для створення підприємства з іноземними інвестиціями.</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5.</w:t>
      </w:r>
      <w:r w:rsidRPr="00006305">
        <w:rPr>
          <w:rFonts w:ascii="Times New Roman" w:hAnsi="Times New Roman" w:cs="Times New Roman"/>
          <w:sz w:val="28"/>
          <w:szCs w:val="28"/>
          <w:lang w:val="uk-UA"/>
        </w:rPr>
        <w:t xml:space="preserve"> Зобразіть схематично етапи створення фермерського господарства.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7.</w:t>
      </w:r>
      <w:r w:rsidRPr="00006305">
        <w:rPr>
          <w:rFonts w:ascii="Times New Roman" w:hAnsi="Times New Roman" w:cs="Times New Roman"/>
          <w:sz w:val="28"/>
          <w:szCs w:val="28"/>
          <w:lang w:val="uk-UA"/>
        </w:rPr>
        <w:t xml:space="preserve"> Охарактеризуйте основні відмінності сільськогосподарського кооперативу та фермерського господарства.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8.</w:t>
      </w:r>
      <w:r w:rsidRPr="00006305">
        <w:rPr>
          <w:rFonts w:ascii="Times New Roman" w:hAnsi="Times New Roman" w:cs="Times New Roman"/>
          <w:sz w:val="28"/>
          <w:szCs w:val="28"/>
          <w:lang w:val="uk-UA"/>
        </w:rPr>
        <w:t xml:space="preserve"> Окресліть основні відмінності іноземного підприємства від підприємства з іноземними інвестиціями.</w:t>
      </w:r>
    </w:p>
    <w:p w:rsidR="00006305" w:rsidRPr="00006305" w:rsidRDefault="00006305" w:rsidP="00006305">
      <w:pPr>
        <w:pStyle w:val="a3"/>
        <w:ind w:firstLine="567"/>
        <w:jc w:val="both"/>
        <w:rPr>
          <w:rFonts w:ascii="Times New Roman" w:hAnsi="Times New Roman" w:cs="Times New Roman"/>
          <w:i/>
          <w:sz w:val="28"/>
          <w:szCs w:val="28"/>
          <w:lang w:val="uk-UA"/>
        </w:rPr>
      </w:pPr>
      <w:r w:rsidRPr="00006305">
        <w:rPr>
          <w:rFonts w:ascii="Times New Roman" w:hAnsi="Times New Roman" w:cs="Times New Roman"/>
          <w:i/>
          <w:sz w:val="28"/>
          <w:szCs w:val="28"/>
          <w:lang w:val="uk-UA"/>
        </w:rPr>
        <w:t>Задача.</w:t>
      </w:r>
      <w:r w:rsidRPr="00006305">
        <w:rPr>
          <w:rFonts w:ascii="Times New Roman" w:hAnsi="Times New Roman" w:cs="Times New Roman"/>
          <w:sz w:val="28"/>
          <w:szCs w:val="28"/>
          <w:lang w:val="uk-UA"/>
        </w:rPr>
        <w:t xml:space="preserve"> У зв’язку з необхідністю купівлі сучасного обладнання вартістю 1 000 000 гривень, державне підприємство «Інфра»</w:t>
      </w:r>
      <w:r w:rsidRPr="00006305">
        <w:rPr>
          <w:rFonts w:ascii="Times New Roman" w:hAnsi="Times New Roman" w:cs="Times New Roman"/>
          <w:i/>
          <w:sz w:val="28"/>
          <w:szCs w:val="28"/>
          <w:lang w:val="uk-UA"/>
        </w:rPr>
        <w:t xml:space="preserve"> </w:t>
      </w:r>
      <w:r w:rsidRPr="00006305">
        <w:rPr>
          <w:rFonts w:ascii="Times New Roman" w:hAnsi="Times New Roman" w:cs="Times New Roman"/>
          <w:sz w:val="28"/>
          <w:szCs w:val="28"/>
        </w:rPr>
        <w:t>оприлюдн</w:t>
      </w:r>
      <w:r w:rsidRPr="00006305">
        <w:rPr>
          <w:rFonts w:ascii="Times New Roman" w:hAnsi="Times New Roman" w:cs="Times New Roman"/>
          <w:sz w:val="28"/>
          <w:szCs w:val="28"/>
          <w:lang w:val="uk-UA"/>
        </w:rPr>
        <w:t>ило</w:t>
      </w:r>
      <w:r w:rsidRPr="00006305">
        <w:rPr>
          <w:rFonts w:ascii="Times New Roman" w:hAnsi="Times New Roman" w:cs="Times New Roman"/>
          <w:sz w:val="28"/>
          <w:szCs w:val="28"/>
        </w:rPr>
        <w:t xml:space="preserve"> на веб-порталі інформацію про закупівлю</w:t>
      </w:r>
      <w:r w:rsidRPr="00006305">
        <w:rPr>
          <w:rFonts w:ascii="Times New Roman" w:hAnsi="Times New Roman" w:cs="Times New Roman"/>
          <w:sz w:val="28"/>
          <w:szCs w:val="28"/>
          <w:lang w:val="uk-UA"/>
        </w:rPr>
        <w:t>. Однак, за результатами проведення торгів державне підприємство відмовилось укласти</w:t>
      </w:r>
      <w:r w:rsidRPr="00006305">
        <w:rPr>
          <w:rFonts w:ascii="Times New Roman" w:hAnsi="Times New Roman" w:cs="Times New Roman"/>
          <w:sz w:val="28"/>
          <w:szCs w:val="28"/>
        </w:rPr>
        <w:t xml:space="preserve"> договір про закупівлю з переможцем процедури, </w:t>
      </w:r>
      <w:r w:rsidRPr="00006305">
        <w:rPr>
          <w:rFonts w:ascii="Times New Roman" w:hAnsi="Times New Roman" w:cs="Times New Roman"/>
          <w:sz w:val="28"/>
          <w:szCs w:val="28"/>
          <w:lang w:val="uk-UA"/>
        </w:rPr>
        <w:t>незважаючи на те, що</w:t>
      </w:r>
      <w:r w:rsidRPr="00006305">
        <w:rPr>
          <w:rFonts w:ascii="Times New Roman" w:hAnsi="Times New Roman" w:cs="Times New Roman"/>
          <w:sz w:val="28"/>
          <w:szCs w:val="28"/>
        </w:rPr>
        <w:t xml:space="preserve"> товар </w:t>
      </w:r>
      <w:r w:rsidRPr="00006305">
        <w:rPr>
          <w:rFonts w:ascii="Times New Roman" w:hAnsi="Times New Roman" w:cs="Times New Roman"/>
          <w:sz w:val="28"/>
          <w:szCs w:val="28"/>
          <w:lang w:val="uk-UA"/>
        </w:rPr>
        <w:t>повністю</w:t>
      </w:r>
      <w:r w:rsidRPr="00006305">
        <w:rPr>
          <w:rFonts w:ascii="Times New Roman" w:hAnsi="Times New Roman" w:cs="Times New Roman"/>
          <w:sz w:val="28"/>
          <w:szCs w:val="28"/>
        </w:rPr>
        <w:t xml:space="preserve"> відповіда</w:t>
      </w:r>
      <w:r w:rsidRPr="00006305">
        <w:rPr>
          <w:rFonts w:ascii="Times New Roman" w:hAnsi="Times New Roman" w:cs="Times New Roman"/>
          <w:sz w:val="28"/>
          <w:szCs w:val="28"/>
          <w:lang w:val="uk-UA"/>
        </w:rPr>
        <w:t>в</w:t>
      </w:r>
      <w:r w:rsidRPr="00006305">
        <w:rPr>
          <w:rFonts w:ascii="Times New Roman" w:hAnsi="Times New Roman" w:cs="Times New Roman"/>
          <w:sz w:val="28"/>
          <w:szCs w:val="28"/>
        </w:rPr>
        <w:t xml:space="preserve"> вимогам </w:t>
      </w:r>
      <w:r w:rsidRPr="00006305">
        <w:rPr>
          <w:rFonts w:ascii="Times New Roman" w:hAnsi="Times New Roman" w:cs="Times New Roman"/>
          <w:sz w:val="28"/>
          <w:szCs w:val="28"/>
          <w:lang w:val="uk-UA"/>
        </w:rPr>
        <w:t>державного підприємства як замовника</w:t>
      </w:r>
      <w:r w:rsidRPr="00006305">
        <w:rPr>
          <w:rFonts w:ascii="Times New Roman" w:hAnsi="Times New Roman" w:cs="Times New Roman"/>
          <w:sz w:val="28"/>
          <w:szCs w:val="28"/>
        </w:rPr>
        <w:t xml:space="preserve"> щодо його технічних характеристик, якості, умов поставки</w:t>
      </w:r>
      <w:r w:rsidRPr="00006305">
        <w:rPr>
          <w:rFonts w:ascii="Times New Roman" w:hAnsi="Times New Roman" w:cs="Times New Roman"/>
          <w:sz w:val="28"/>
          <w:szCs w:val="28"/>
          <w:lang w:val="uk-UA"/>
        </w:rPr>
        <w:t xml:space="preserve"> та </w:t>
      </w:r>
      <w:r w:rsidRPr="00006305">
        <w:rPr>
          <w:rFonts w:ascii="Times New Roman" w:hAnsi="Times New Roman" w:cs="Times New Roman"/>
          <w:sz w:val="28"/>
          <w:szCs w:val="28"/>
        </w:rPr>
        <w:t xml:space="preserve">ціни. </w:t>
      </w:r>
      <w:r w:rsidRPr="00006305">
        <w:rPr>
          <w:rFonts w:ascii="Times New Roman" w:hAnsi="Times New Roman" w:cs="Times New Roman"/>
          <w:sz w:val="28"/>
          <w:szCs w:val="28"/>
          <w:lang w:val="uk-UA"/>
        </w:rPr>
        <w:t>Свою відмову державне підприємство мотивувало тим, що йому взагалі не слід було проводити процедури відкритих торгів, оскільки обладнання буде придбане за рахунок власних коштів підприємства, а не за рахунок бюджетних надходжень. З огляду на це, державне підприємство вважає, що вправі самостійно обирати постачальника обладнання. Дайте правовий аналіз ситуації.</w:t>
      </w:r>
    </w:p>
    <w:p w:rsidR="00006305" w:rsidRPr="00006305" w:rsidRDefault="00006305" w:rsidP="00006305">
      <w:pPr>
        <w:pStyle w:val="a3"/>
        <w:ind w:firstLine="567"/>
        <w:jc w:val="both"/>
        <w:rPr>
          <w:rFonts w:ascii="Times New Roman" w:hAnsi="Times New Roman" w:cs="Times New Roman"/>
          <w:sz w:val="28"/>
          <w:szCs w:val="28"/>
          <w:lang w:val="uk-UA"/>
        </w:rPr>
      </w:pPr>
    </w:p>
    <w:p w:rsidR="00006305" w:rsidRPr="00006305" w:rsidRDefault="00006305" w:rsidP="00006305">
      <w:pPr>
        <w:pStyle w:val="a3"/>
        <w:ind w:firstLine="567"/>
        <w:jc w:val="center"/>
        <w:rPr>
          <w:rFonts w:ascii="Times New Roman" w:hAnsi="Times New Roman" w:cs="Times New Roman"/>
          <w:b/>
          <w:sz w:val="28"/>
          <w:szCs w:val="28"/>
          <w:lang w:val="uk-UA"/>
        </w:rPr>
      </w:pPr>
      <w:r w:rsidRPr="00006305">
        <w:rPr>
          <w:rFonts w:ascii="Times New Roman" w:hAnsi="Times New Roman" w:cs="Times New Roman"/>
          <w:b/>
          <w:sz w:val="28"/>
          <w:szCs w:val="28"/>
          <w:lang w:val="uk-UA"/>
        </w:rPr>
        <w:t>Тема 3. Державні та комунальні унітарні підприємства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1. Поняття державного унітарного підприємства.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 xml:space="preserve">2. Державне комерційне підприємство: поняття, порядок створення та припинення. </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3. Правовий режим майна державного комерційного підприємства.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4. Особливості господарської діяльності державних комерційних підприємств.</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 xml:space="preserve">5. Казенне підприємство: поняття, порядок створення та припинення. </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6. Правовий режим майна казенного підприємства.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7. Особливості господарської діяльності казенних підприємств.</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lastRenderedPageBreak/>
        <w:t>8. Особливості порядку створення, діяльності та припинення комунальних унітарних підприємств.</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1.</w:t>
      </w:r>
      <w:r w:rsidRPr="00006305">
        <w:rPr>
          <w:rFonts w:ascii="Times New Roman" w:hAnsi="Times New Roman" w:cs="Times New Roman"/>
          <w:sz w:val="28"/>
          <w:szCs w:val="28"/>
          <w:lang w:val="uk-UA"/>
        </w:rPr>
        <w:t xml:space="preserve"> Охарактеризуйте порядок утворення державного унітарного підприємства.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2.</w:t>
      </w:r>
      <w:r w:rsidRPr="00006305">
        <w:rPr>
          <w:rFonts w:ascii="Times New Roman" w:hAnsi="Times New Roman" w:cs="Times New Roman"/>
          <w:sz w:val="28"/>
          <w:szCs w:val="28"/>
          <w:lang w:val="uk-UA"/>
        </w:rPr>
        <w:t xml:space="preserve"> Розкрийте процедуру ліквідації державного комерційного підприємства.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3.</w:t>
      </w:r>
      <w:r w:rsidRPr="00006305">
        <w:rPr>
          <w:rFonts w:ascii="Times New Roman" w:hAnsi="Times New Roman" w:cs="Times New Roman"/>
          <w:sz w:val="28"/>
          <w:szCs w:val="28"/>
          <w:lang w:val="uk-UA"/>
        </w:rPr>
        <w:t xml:space="preserve"> Охарактеризуйте головні відмінності правового режиму майна, закріпленого на праві господарського відання, оперативного управління та довірчій власності.</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4.</w:t>
      </w:r>
      <w:r w:rsidRPr="00006305">
        <w:rPr>
          <w:rFonts w:ascii="Times New Roman" w:hAnsi="Times New Roman" w:cs="Times New Roman"/>
          <w:sz w:val="28"/>
          <w:szCs w:val="28"/>
          <w:lang w:val="uk-UA"/>
        </w:rPr>
        <w:t xml:space="preserve"> Охарактеризуйте правові наслідки зменшення вартості активів державного комерційного підприємства за результатами його діяльності до розміру меншого, ніж розмір статутного </w:t>
      </w:r>
      <w:r>
        <w:rPr>
          <w:rFonts w:ascii="Times New Roman" w:hAnsi="Times New Roman" w:cs="Times New Roman"/>
          <w:sz w:val="28"/>
          <w:szCs w:val="28"/>
          <w:lang w:val="uk-UA"/>
        </w:rPr>
        <w:t>капіталу</w:t>
      </w:r>
      <w:r w:rsidRPr="00006305">
        <w:rPr>
          <w:rFonts w:ascii="Times New Roman" w:hAnsi="Times New Roman" w:cs="Times New Roman"/>
          <w:sz w:val="28"/>
          <w:szCs w:val="28"/>
          <w:lang w:val="uk-UA"/>
        </w:rPr>
        <w:t>.</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5.</w:t>
      </w:r>
      <w:r w:rsidRPr="00006305">
        <w:rPr>
          <w:rFonts w:ascii="Times New Roman" w:hAnsi="Times New Roman" w:cs="Times New Roman"/>
          <w:sz w:val="28"/>
          <w:szCs w:val="28"/>
          <w:lang w:val="uk-UA"/>
        </w:rPr>
        <w:t xml:space="preserve"> Зобразіть схематично порядок перетворення державного унітарного комерційного підприємства у корпоратизоване підприємство (державне акціонерне товариство).</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Завдання 6.</w:t>
      </w:r>
      <w:r w:rsidRPr="00006305">
        <w:rPr>
          <w:rFonts w:ascii="Times New Roman" w:hAnsi="Times New Roman" w:cs="Times New Roman"/>
          <w:sz w:val="28"/>
          <w:szCs w:val="28"/>
          <w:lang w:val="uk-UA"/>
        </w:rPr>
        <w:t xml:space="preserve"> Охарактеризуйте порядок в</w:t>
      </w:r>
      <w:r w:rsidRPr="00006305">
        <w:rPr>
          <w:rFonts w:ascii="Times New Roman" w:hAnsi="Times New Roman" w:cs="Times New Roman"/>
          <w:sz w:val="28"/>
          <w:szCs w:val="28"/>
        </w:rPr>
        <w:t>ідчуження нерухомого майна, повітряних і морських суден, суден внутрішнього плавання та рухомого складу залізничного транспорту</w:t>
      </w:r>
      <w:r w:rsidRPr="00006305">
        <w:rPr>
          <w:rFonts w:ascii="Times New Roman" w:hAnsi="Times New Roman" w:cs="Times New Roman"/>
          <w:sz w:val="28"/>
          <w:szCs w:val="28"/>
          <w:lang w:val="uk-UA"/>
        </w:rPr>
        <w:t>, що належать державному комерційному підприємству.</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Задача 1.</w:t>
      </w:r>
      <w:r w:rsidRPr="00006305">
        <w:rPr>
          <w:rFonts w:ascii="Times New Roman" w:hAnsi="Times New Roman" w:cs="Times New Roman"/>
          <w:sz w:val="28"/>
          <w:szCs w:val="28"/>
          <w:lang w:val="uk-UA"/>
        </w:rPr>
        <w:t xml:space="preserve"> У травні 2007 року державне підприємство «Газнафта» на підставі договору підряду виконало роботи для ТзОВ «Оазис» вартістю 3000000 грн., про що підписано Акт виконаних робіт. Строк оплати робіт встановлений до 1 січня наступного року.</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10 січня 2008 року державне підприємство зв</w:t>
      </w:r>
      <w:r w:rsidRPr="00006305">
        <w:rPr>
          <w:rFonts w:ascii="Times New Roman" w:hAnsi="Times New Roman" w:cs="Times New Roman"/>
          <w:sz w:val="28"/>
          <w:szCs w:val="28"/>
          <w:lang w:val="uk-UA"/>
        </w:rPr>
        <w:t>е</w:t>
      </w:r>
      <w:r w:rsidRPr="00006305">
        <w:rPr>
          <w:rFonts w:ascii="Times New Roman" w:hAnsi="Times New Roman" w:cs="Times New Roman"/>
          <w:sz w:val="28"/>
          <w:szCs w:val="28"/>
          <w:lang w:val="uk-UA"/>
        </w:rPr>
        <w:t>рнулося до господарського суду з позовом про стягнення усієї суми заборгованості та 3х процентів річних. Під час судового розгляду з’ясувалося, що у серпні 2007 року господарським судом порушено пров</w:t>
      </w:r>
      <w:r w:rsidRPr="00006305">
        <w:rPr>
          <w:rFonts w:ascii="Times New Roman" w:hAnsi="Times New Roman" w:cs="Times New Roman"/>
          <w:sz w:val="28"/>
          <w:szCs w:val="28"/>
          <w:lang w:val="uk-UA"/>
        </w:rPr>
        <w:t>а</w:t>
      </w:r>
      <w:r w:rsidRPr="00006305">
        <w:rPr>
          <w:rFonts w:ascii="Times New Roman" w:hAnsi="Times New Roman" w:cs="Times New Roman"/>
          <w:sz w:val="28"/>
          <w:szCs w:val="28"/>
          <w:lang w:val="uk-UA"/>
        </w:rPr>
        <w:t>дження у справі про банкрутство ТзОВ, про що 10 вересня було розміщено відповідне огол</w:t>
      </w:r>
      <w:r w:rsidRPr="00006305">
        <w:rPr>
          <w:rFonts w:ascii="Times New Roman" w:hAnsi="Times New Roman" w:cs="Times New Roman"/>
          <w:sz w:val="28"/>
          <w:szCs w:val="28"/>
          <w:lang w:val="uk-UA"/>
        </w:rPr>
        <w:t>о</w:t>
      </w:r>
      <w:r w:rsidRPr="00006305">
        <w:rPr>
          <w:rFonts w:ascii="Times New Roman" w:hAnsi="Times New Roman" w:cs="Times New Roman"/>
          <w:sz w:val="28"/>
          <w:szCs w:val="28"/>
          <w:lang w:val="uk-UA"/>
        </w:rPr>
        <w:t>шення в ЗМІ.</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Які правові наслідки порушення господарським судом пров</w:t>
      </w:r>
      <w:r w:rsidRPr="00006305">
        <w:rPr>
          <w:rFonts w:ascii="Times New Roman" w:hAnsi="Times New Roman" w:cs="Times New Roman"/>
          <w:sz w:val="28"/>
          <w:szCs w:val="28"/>
          <w:lang w:val="uk-UA"/>
        </w:rPr>
        <w:t>а</w:t>
      </w:r>
      <w:r w:rsidRPr="00006305">
        <w:rPr>
          <w:rFonts w:ascii="Times New Roman" w:hAnsi="Times New Roman" w:cs="Times New Roman"/>
          <w:sz w:val="28"/>
          <w:szCs w:val="28"/>
          <w:lang w:val="uk-UA"/>
        </w:rPr>
        <w:t>дження у справі про банкрутство? До яких кредиторів (конкурсних або поточних) належить державне підприємство? Які перспективи вирішення даної ситуації?</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 xml:space="preserve">Задача 2. </w:t>
      </w:r>
      <w:r w:rsidRPr="00006305">
        <w:rPr>
          <w:rFonts w:ascii="Times New Roman" w:hAnsi="Times New Roman" w:cs="Times New Roman"/>
          <w:sz w:val="28"/>
          <w:szCs w:val="28"/>
          <w:lang w:val="uk-UA"/>
        </w:rPr>
        <w:t>Директор казенного підприємства прийняв рішення про продаж будинку по вул. Івана Франка, 13. Чи правомірне рішення директора?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Задача 3.</w:t>
      </w:r>
      <w:r w:rsidRPr="00006305">
        <w:rPr>
          <w:rFonts w:ascii="Times New Roman" w:hAnsi="Times New Roman" w:cs="Times New Roman"/>
          <w:sz w:val="28"/>
          <w:szCs w:val="28"/>
          <w:lang w:val="uk-UA"/>
        </w:rPr>
        <w:t xml:space="preserve"> Генеральний директор державного комерційного підприємства «Рослинне господарство» прийняв рішення про включення сортовипробовувальної станції підприємства до об’єктів, що підлягають приватизації у поточному році. Голова районної державної адміністрації, на території якої розташоване дане підприємство, оскаржив зазначене рішення генерального директора до суду, оскільки згідно з чинним законодавством об’єкти, діяльність яких спрямована на соціальний розвиток району не підлягають приватизації. Дайте правовий аналіз ситуації.</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Задача 4.</w:t>
      </w:r>
      <w:r w:rsidRPr="00006305">
        <w:rPr>
          <w:rFonts w:ascii="Times New Roman" w:hAnsi="Times New Roman" w:cs="Times New Roman"/>
          <w:sz w:val="28"/>
          <w:szCs w:val="28"/>
          <w:lang w:val="uk-UA"/>
        </w:rPr>
        <w:t xml:space="preserve"> П</w:t>
      </w:r>
      <w:r w:rsidRPr="00006305">
        <w:rPr>
          <w:rFonts w:ascii="Times New Roman" w:hAnsi="Times New Roman" w:cs="Times New Roman"/>
          <w:sz w:val="28"/>
          <w:szCs w:val="28"/>
        </w:rPr>
        <w:t>останов</w:t>
      </w:r>
      <w:r w:rsidRPr="00006305">
        <w:rPr>
          <w:rFonts w:ascii="Times New Roman" w:hAnsi="Times New Roman" w:cs="Times New Roman"/>
          <w:sz w:val="28"/>
          <w:szCs w:val="28"/>
          <w:lang w:val="uk-UA"/>
        </w:rPr>
        <w:t>ою</w:t>
      </w:r>
      <w:r w:rsidRPr="00006305">
        <w:rPr>
          <w:rFonts w:ascii="Times New Roman" w:hAnsi="Times New Roman" w:cs="Times New Roman"/>
          <w:sz w:val="28"/>
          <w:szCs w:val="28"/>
        </w:rPr>
        <w:t xml:space="preserve"> КМУ від 09.06.2010 № 471 «Про утворення державного підприємства «Держана інвестиційна компанія»» встановлено, що статутний фонд підприємства формується шляхом передачі до нього частини ліквідного майна Державної інноваційної фінансово-кредитної установи, у тому числі пакета акцій, що належить зазначеній установі в акціонерному товаристві «Український банк реконструкції та розвитку», а майно та майнові права </w:t>
      </w:r>
      <w:r w:rsidRPr="00006305">
        <w:rPr>
          <w:rFonts w:ascii="Times New Roman" w:hAnsi="Times New Roman" w:cs="Times New Roman"/>
          <w:sz w:val="28"/>
          <w:szCs w:val="28"/>
        </w:rPr>
        <w:lastRenderedPageBreak/>
        <w:t xml:space="preserve">закріплюються за підприємством на праві господарського відання. </w:t>
      </w:r>
      <w:r w:rsidRPr="00006305">
        <w:rPr>
          <w:rFonts w:ascii="Times New Roman" w:hAnsi="Times New Roman" w:cs="Times New Roman"/>
          <w:sz w:val="28"/>
          <w:szCs w:val="28"/>
          <w:lang w:val="uk-UA"/>
        </w:rPr>
        <w:t xml:space="preserve">Проаналізуйте дану постанову Кабінету Міністрів України, а також інші законодавчі вимоги до порядку формування </w:t>
      </w:r>
      <w:r w:rsidRPr="00006305">
        <w:rPr>
          <w:rFonts w:ascii="Times New Roman" w:hAnsi="Times New Roman" w:cs="Times New Roman"/>
          <w:sz w:val="28"/>
          <w:szCs w:val="28"/>
        </w:rPr>
        <w:t xml:space="preserve">статутного </w:t>
      </w:r>
      <w:r w:rsidRPr="00006305">
        <w:rPr>
          <w:rFonts w:ascii="Times New Roman" w:hAnsi="Times New Roman" w:cs="Times New Roman"/>
          <w:sz w:val="28"/>
          <w:szCs w:val="28"/>
          <w:lang w:val="uk-UA"/>
        </w:rPr>
        <w:t>капіталу</w:t>
      </w:r>
      <w:r w:rsidRPr="00006305">
        <w:rPr>
          <w:rFonts w:ascii="Times New Roman" w:hAnsi="Times New Roman" w:cs="Times New Roman"/>
          <w:sz w:val="28"/>
          <w:szCs w:val="28"/>
        </w:rPr>
        <w:t xml:space="preserve"> державн</w:t>
      </w:r>
      <w:r w:rsidRPr="00006305">
        <w:rPr>
          <w:rFonts w:ascii="Times New Roman" w:hAnsi="Times New Roman" w:cs="Times New Roman"/>
          <w:sz w:val="28"/>
          <w:szCs w:val="28"/>
          <w:lang w:val="uk-UA"/>
        </w:rPr>
        <w:t>их</w:t>
      </w:r>
      <w:r w:rsidRPr="00006305">
        <w:rPr>
          <w:rFonts w:ascii="Times New Roman" w:hAnsi="Times New Roman" w:cs="Times New Roman"/>
          <w:sz w:val="28"/>
          <w:szCs w:val="28"/>
        </w:rPr>
        <w:t xml:space="preserve"> комерційн</w:t>
      </w:r>
      <w:r w:rsidRPr="00006305">
        <w:rPr>
          <w:rFonts w:ascii="Times New Roman" w:hAnsi="Times New Roman" w:cs="Times New Roman"/>
          <w:sz w:val="28"/>
          <w:szCs w:val="28"/>
          <w:lang w:val="uk-UA"/>
        </w:rPr>
        <w:t>их</w:t>
      </w:r>
      <w:r w:rsidRPr="00006305">
        <w:rPr>
          <w:rFonts w:ascii="Times New Roman" w:hAnsi="Times New Roman" w:cs="Times New Roman"/>
          <w:sz w:val="28"/>
          <w:szCs w:val="28"/>
        </w:rPr>
        <w:t xml:space="preserve"> підприємств.</w:t>
      </w:r>
      <w:r w:rsidRPr="00006305">
        <w:rPr>
          <w:rFonts w:ascii="Times New Roman" w:hAnsi="Times New Roman" w:cs="Times New Roman"/>
          <w:sz w:val="28"/>
          <w:szCs w:val="28"/>
          <w:lang w:val="uk-UA"/>
        </w:rPr>
        <w:t xml:space="preserve"> Який мінімальний розмір статутного капіталу державних комерційних підприємств?</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i/>
          <w:sz w:val="28"/>
          <w:szCs w:val="28"/>
          <w:lang w:val="uk-UA"/>
        </w:rPr>
        <w:t>Задача 5.</w:t>
      </w:r>
      <w:r w:rsidRPr="00006305">
        <w:rPr>
          <w:rFonts w:ascii="Times New Roman" w:hAnsi="Times New Roman" w:cs="Times New Roman"/>
          <w:sz w:val="28"/>
          <w:szCs w:val="28"/>
          <w:lang w:val="uk-UA"/>
        </w:rPr>
        <w:t xml:space="preserve"> Директор казенного підприємства прийняв рішення про відчуження двох нежитлових приміщень, за адресою м. Львів, вул. С. Бандери, 11 та м. Львів, вул. Котляревського, 13 загальною площею </w:t>
      </w:r>
      <w:smartTag w:uri="urn:schemas-microsoft-com:office:smarttags" w:element="metricconverter">
        <w:smartTagPr>
          <w:attr w:name="ProductID" w:val="2 000 метрів"/>
        </w:smartTagPr>
        <w:r w:rsidRPr="00006305">
          <w:rPr>
            <w:rFonts w:ascii="Times New Roman" w:hAnsi="Times New Roman" w:cs="Times New Roman"/>
            <w:sz w:val="28"/>
            <w:szCs w:val="28"/>
            <w:lang w:val="uk-UA"/>
          </w:rPr>
          <w:t>2 000 метрів</w:t>
        </w:r>
      </w:smartTag>
      <w:r w:rsidRPr="00006305">
        <w:rPr>
          <w:rFonts w:ascii="Times New Roman" w:hAnsi="Times New Roman" w:cs="Times New Roman"/>
          <w:sz w:val="28"/>
          <w:szCs w:val="28"/>
          <w:lang w:val="uk-UA"/>
        </w:rPr>
        <w:t xml:space="preserve"> квадратних, а також легкового автомобіля вартістю 50 000 тисяч гривень. Своє рішення директор мотивував складною фінансовою ситуацією та необхідністю запобігання банкрутству казенного підприємства. Дайте правову оцінку діям директора.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Задача 6. Д</w:t>
      </w:r>
      <w:r w:rsidR="008965AA">
        <w:rPr>
          <w:rFonts w:ascii="Times New Roman" w:hAnsi="Times New Roman" w:cs="Times New Roman"/>
          <w:sz w:val="28"/>
          <w:szCs w:val="28"/>
          <w:lang w:val="uk-UA"/>
        </w:rPr>
        <w:t>.</w:t>
      </w:r>
      <w:r w:rsidRPr="00006305">
        <w:rPr>
          <w:rFonts w:ascii="Times New Roman" w:hAnsi="Times New Roman" w:cs="Times New Roman"/>
          <w:sz w:val="28"/>
          <w:szCs w:val="28"/>
          <w:lang w:val="uk-UA"/>
        </w:rPr>
        <w:t xml:space="preserve"> міська рада на черговій сесії прийняла рішення про створення комунального підприємства під назвою ТзОВ «Тиса» та формування його статутного капіталу у розмірі 1 000 гривень. Враховуючи, що дане підприємство засновується з метою здійснення підприємницької діяльності, міська рада вирішила закріпити за ним майно на праві оперативного управління. Крім цього, беручи до уваги, що дане підприємство засновується на основі комунального майна, а також те, що міська рада є його єдиним засновником, в статуті підприємства передбачено, що воно несе додаткову (субсидіарну) відповідальність за зобов’язаннями Д</w:t>
      </w:r>
      <w:r w:rsidR="008965AA">
        <w:rPr>
          <w:rFonts w:ascii="Times New Roman" w:hAnsi="Times New Roman" w:cs="Times New Roman"/>
          <w:sz w:val="28"/>
          <w:szCs w:val="28"/>
          <w:lang w:val="uk-UA"/>
        </w:rPr>
        <w:t>.</w:t>
      </w:r>
      <w:r w:rsidRPr="00006305">
        <w:rPr>
          <w:rFonts w:ascii="Times New Roman" w:hAnsi="Times New Roman" w:cs="Times New Roman"/>
          <w:sz w:val="28"/>
          <w:szCs w:val="28"/>
          <w:lang w:val="uk-UA"/>
        </w:rPr>
        <w:t xml:space="preserve"> міської ради. Зробіть правовий аналіз ситуації.</w:t>
      </w:r>
    </w:p>
    <w:p w:rsidR="00006305" w:rsidRPr="00006305" w:rsidRDefault="00006305" w:rsidP="00006305">
      <w:pPr>
        <w:pStyle w:val="a3"/>
        <w:ind w:firstLine="567"/>
        <w:jc w:val="both"/>
        <w:rPr>
          <w:rFonts w:ascii="Times New Roman" w:hAnsi="Times New Roman" w:cs="Times New Roman"/>
          <w:sz w:val="28"/>
          <w:szCs w:val="28"/>
          <w:lang w:val="uk-UA"/>
        </w:rPr>
      </w:pPr>
    </w:p>
    <w:p w:rsidR="00006305" w:rsidRPr="008965AA" w:rsidRDefault="00006305" w:rsidP="008965AA">
      <w:pPr>
        <w:pStyle w:val="a3"/>
        <w:ind w:firstLine="567"/>
        <w:jc w:val="center"/>
        <w:rPr>
          <w:rFonts w:ascii="Times New Roman" w:hAnsi="Times New Roman" w:cs="Times New Roman"/>
          <w:b/>
          <w:sz w:val="28"/>
          <w:szCs w:val="28"/>
          <w:lang w:val="uk-UA"/>
        </w:rPr>
      </w:pPr>
      <w:r w:rsidRPr="008965AA">
        <w:rPr>
          <w:rFonts w:ascii="Times New Roman" w:hAnsi="Times New Roman" w:cs="Times New Roman"/>
          <w:b/>
          <w:sz w:val="28"/>
          <w:szCs w:val="28"/>
          <w:lang w:val="uk-UA"/>
        </w:rPr>
        <w:t>Тема 4. Гос</w:t>
      </w:r>
      <w:r w:rsidR="008965AA" w:rsidRPr="008965AA">
        <w:rPr>
          <w:rFonts w:ascii="Times New Roman" w:hAnsi="Times New Roman" w:cs="Times New Roman"/>
          <w:b/>
          <w:sz w:val="28"/>
          <w:szCs w:val="28"/>
          <w:lang w:val="uk-UA"/>
        </w:rPr>
        <w:t>подарські товариства</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06305" w:rsidRPr="00006305">
        <w:rPr>
          <w:rFonts w:ascii="Times New Roman" w:hAnsi="Times New Roman" w:cs="Times New Roman"/>
          <w:sz w:val="28"/>
          <w:szCs w:val="28"/>
          <w:lang w:val="uk-UA"/>
        </w:rPr>
        <w:t>Поняття та види господарських товариств.</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006305" w:rsidRPr="00006305">
        <w:rPr>
          <w:rFonts w:ascii="Times New Roman" w:hAnsi="Times New Roman" w:cs="Times New Roman"/>
          <w:sz w:val="28"/>
          <w:szCs w:val="28"/>
          <w:lang w:val="uk-UA"/>
        </w:rPr>
        <w:t>Майно і майнові права в господарських товариствах. Правовий режим акцій та дивідендів.</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006305" w:rsidRPr="00006305">
        <w:rPr>
          <w:rFonts w:ascii="Times New Roman" w:hAnsi="Times New Roman" w:cs="Times New Roman"/>
          <w:sz w:val="28"/>
          <w:szCs w:val="28"/>
          <w:lang w:val="uk-UA"/>
        </w:rPr>
        <w:t>Правова характеристика акціонерних товариств. Особливості створення публічних та приватних акціонерних товариств.</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006305" w:rsidRPr="00006305">
        <w:rPr>
          <w:rFonts w:ascii="Times New Roman" w:hAnsi="Times New Roman" w:cs="Times New Roman"/>
          <w:sz w:val="28"/>
          <w:szCs w:val="28"/>
          <w:lang w:val="uk-UA"/>
        </w:rPr>
        <w:t>Особливості припинення акціонерних товариств.</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006305" w:rsidRPr="00006305">
        <w:rPr>
          <w:rFonts w:ascii="Times New Roman" w:hAnsi="Times New Roman" w:cs="Times New Roman"/>
          <w:sz w:val="28"/>
          <w:szCs w:val="28"/>
          <w:lang w:val="uk-UA"/>
        </w:rPr>
        <w:t>Товариства з обмеженою та додатковою відповідальністю: порядок створення, діяльності, управління та припинення.</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006305" w:rsidRPr="00006305">
        <w:rPr>
          <w:rFonts w:ascii="Times New Roman" w:hAnsi="Times New Roman" w:cs="Times New Roman"/>
          <w:sz w:val="28"/>
          <w:szCs w:val="28"/>
          <w:lang w:val="uk-UA"/>
        </w:rPr>
        <w:t>Особливості створення, діяльності та припинення повних та командитних товариств. Відповідальність повних учасників.</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006305" w:rsidRPr="00006305">
        <w:rPr>
          <w:rFonts w:ascii="Times New Roman" w:hAnsi="Times New Roman" w:cs="Times New Roman"/>
          <w:sz w:val="28"/>
          <w:szCs w:val="28"/>
          <w:lang w:val="uk-UA"/>
        </w:rPr>
        <w:t>Довірчі товариства.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en-US"/>
        </w:rPr>
        <w:t>I</w:t>
      </w:r>
      <w:r w:rsidRPr="00006305">
        <w:rPr>
          <w:rFonts w:ascii="Times New Roman" w:hAnsi="Times New Roman" w:cs="Times New Roman"/>
          <w:sz w:val="28"/>
          <w:szCs w:val="28"/>
          <w:lang w:val="uk-UA"/>
        </w:rPr>
        <w:t xml:space="preserve"> рівень.</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Завдання 1.</w:t>
      </w:r>
      <w:r w:rsidRPr="00006305">
        <w:rPr>
          <w:rFonts w:ascii="Times New Roman" w:hAnsi="Times New Roman" w:cs="Times New Roman"/>
          <w:sz w:val="28"/>
          <w:szCs w:val="28"/>
          <w:lang w:val="uk-UA"/>
        </w:rPr>
        <w:t xml:space="preserve"> Підготуйте проект рішення про обрання наглядової ради приватного акціонерного товариства.</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Завдання 2.</w:t>
      </w:r>
      <w:r w:rsidRPr="00006305">
        <w:rPr>
          <w:rFonts w:ascii="Times New Roman" w:hAnsi="Times New Roman" w:cs="Times New Roman"/>
          <w:sz w:val="28"/>
          <w:szCs w:val="28"/>
          <w:lang w:val="uk-UA"/>
        </w:rPr>
        <w:t xml:space="preserve"> Охарактеризуйте роль </w:t>
      </w:r>
      <w:r w:rsidR="008965AA">
        <w:rPr>
          <w:rFonts w:ascii="Times New Roman" w:hAnsi="Times New Roman" w:cs="Times New Roman"/>
          <w:sz w:val="28"/>
          <w:szCs w:val="28"/>
          <w:lang w:val="uk-UA"/>
        </w:rPr>
        <w:t>Національної</w:t>
      </w:r>
      <w:r w:rsidRPr="00006305">
        <w:rPr>
          <w:rFonts w:ascii="Times New Roman" w:hAnsi="Times New Roman" w:cs="Times New Roman"/>
          <w:sz w:val="28"/>
          <w:szCs w:val="28"/>
          <w:lang w:val="uk-UA"/>
        </w:rPr>
        <w:t xml:space="preserve"> комісії з цінних паперів і фондового ринку у створенні та діяльності акці</w:t>
      </w:r>
      <w:r w:rsidRPr="00006305">
        <w:rPr>
          <w:rFonts w:ascii="Times New Roman" w:hAnsi="Times New Roman" w:cs="Times New Roman"/>
          <w:sz w:val="28"/>
          <w:szCs w:val="28"/>
          <w:lang w:val="uk-UA"/>
        </w:rPr>
        <w:t>о</w:t>
      </w:r>
      <w:r w:rsidRPr="00006305">
        <w:rPr>
          <w:rFonts w:ascii="Times New Roman" w:hAnsi="Times New Roman" w:cs="Times New Roman"/>
          <w:sz w:val="28"/>
          <w:szCs w:val="28"/>
          <w:lang w:val="uk-UA"/>
        </w:rPr>
        <w:t>нерних товариств.</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Завдання 3.</w:t>
      </w:r>
      <w:r w:rsidRPr="00006305">
        <w:rPr>
          <w:rFonts w:ascii="Times New Roman" w:hAnsi="Times New Roman" w:cs="Times New Roman"/>
          <w:sz w:val="28"/>
          <w:szCs w:val="28"/>
          <w:lang w:val="uk-UA"/>
        </w:rPr>
        <w:t xml:space="preserve"> Розкрийте відмінності публічних та приватних акціонерних товариств.</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Завдання 4.</w:t>
      </w:r>
      <w:r w:rsidRPr="00006305">
        <w:rPr>
          <w:rFonts w:ascii="Times New Roman" w:hAnsi="Times New Roman" w:cs="Times New Roman"/>
          <w:sz w:val="28"/>
          <w:szCs w:val="28"/>
          <w:lang w:val="uk-UA"/>
        </w:rPr>
        <w:t xml:space="preserve"> Розкрийте поняття «акція». Які види акцій передбачені чинним законодавством України?</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Завдання 5.</w:t>
      </w:r>
      <w:r w:rsidRPr="00006305">
        <w:rPr>
          <w:rFonts w:ascii="Times New Roman" w:hAnsi="Times New Roman" w:cs="Times New Roman"/>
          <w:sz w:val="28"/>
          <w:szCs w:val="28"/>
          <w:lang w:val="uk-UA"/>
        </w:rPr>
        <w:t xml:space="preserve"> Розробіть проект установчих документів довірчого товариства.</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 xml:space="preserve">Завдання 6. </w:t>
      </w:r>
      <w:r w:rsidRPr="00006305">
        <w:rPr>
          <w:rFonts w:ascii="Times New Roman" w:hAnsi="Times New Roman" w:cs="Times New Roman"/>
          <w:sz w:val="28"/>
          <w:szCs w:val="28"/>
          <w:lang w:val="uk-UA"/>
        </w:rPr>
        <w:t>Підготуйте необхідний пакет документів для державної реєстрації окремих видів господарських товариств.</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lastRenderedPageBreak/>
        <w:t>Задача 1.</w:t>
      </w:r>
      <w:r w:rsidRPr="00006305">
        <w:rPr>
          <w:rFonts w:ascii="Times New Roman" w:hAnsi="Times New Roman" w:cs="Times New Roman"/>
          <w:sz w:val="28"/>
          <w:szCs w:val="28"/>
          <w:lang w:val="uk-UA"/>
        </w:rPr>
        <w:t xml:space="preserve"> Зайченко та Вовченко вирішили створити товариство з додатковою відповідальністю «Вовченко, Зайченко та компанія». Учасники домовилися про такі внески: Зайченко – 2 000 гривень грошима та комп'ютер вартістю 11 000 гривень. Вовченко - 500 гривень грошима, та 2 акції ПАТ «Газродивища» номінальною вартістю 300 грн кожна, які сторони оцінили за курсовою вартістю на суму 1500 гривень. </w:t>
      </w:r>
    </w:p>
    <w:p w:rsidR="00006305" w:rsidRPr="00006305" w:rsidRDefault="00006305" w:rsidP="00006305">
      <w:pPr>
        <w:pStyle w:val="a3"/>
        <w:ind w:firstLine="567"/>
        <w:jc w:val="both"/>
        <w:rPr>
          <w:rFonts w:ascii="Times New Roman" w:hAnsi="Times New Roman" w:cs="Times New Roman"/>
          <w:sz w:val="28"/>
          <w:szCs w:val="28"/>
        </w:rPr>
      </w:pPr>
      <w:r w:rsidRPr="00006305">
        <w:rPr>
          <w:rFonts w:ascii="Times New Roman" w:hAnsi="Times New Roman" w:cs="Times New Roman"/>
          <w:sz w:val="28"/>
          <w:szCs w:val="28"/>
          <w:lang w:val="uk-UA"/>
        </w:rPr>
        <w:t xml:space="preserve">Оцінка внесків відбувалася за домовленістю сторін. </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Грошові внески були внесені на накопичувальний рахунок товариства до реєстрації; внески в натуральній формі повинні були бути внесені шляхом передачі</w:t>
      </w:r>
      <w:r w:rsidRPr="00006305">
        <w:rPr>
          <w:rFonts w:ascii="Times New Roman" w:hAnsi="Times New Roman" w:cs="Times New Roman"/>
          <w:iCs/>
          <w:sz w:val="28"/>
          <w:szCs w:val="28"/>
          <w:lang w:val="uk-UA"/>
        </w:rPr>
        <w:t xml:space="preserve"> </w:t>
      </w:r>
      <w:r w:rsidRPr="00006305">
        <w:rPr>
          <w:rFonts w:ascii="Times New Roman" w:hAnsi="Times New Roman" w:cs="Times New Roman"/>
          <w:sz w:val="28"/>
          <w:szCs w:val="28"/>
          <w:lang w:val="uk-UA"/>
        </w:rPr>
        <w:t>майна товариству після його державної реєстрації за актом прийняття-передачі.</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Державний реєстратор відмовив у реєстрації товариства у зв'язку з невиконанням вимог законодавства про господарські товариства.</w:t>
      </w:r>
    </w:p>
    <w:p w:rsidR="00006305" w:rsidRPr="00006305" w:rsidRDefault="00006305" w:rsidP="00006305">
      <w:pPr>
        <w:pStyle w:val="a3"/>
        <w:ind w:firstLine="567"/>
        <w:jc w:val="both"/>
        <w:rPr>
          <w:rFonts w:ascii="Times New Roman" w:hAnsi="Times New Roman" w:cs="Times New Roman"/>
          <w:sz w:val="28"/>
          <w:szCs w:val="28"/>
        </w:rPr>
      </w:pPr>
      <w:r w:rsidRPr="00006305">
        <w:rPr>
          <w:rFonts w:ascii="Times New Roman" w:hAnsi="Times New Roman" w:cs="Times New Roman"/>
          <w:sz w:val="28"/>
          <w:szCs w:val="28"/>
          <w:lang w:val="uk-UA"/>
        </w:rPr>
        <w:t>Здійсніть правовий аналіз ситуації. В якому порядку здійснюється оцінка внесків учасників господарських товариств? Які законодавчі вимоги до мінімального розміру статутного капіталу товариств з додатковою відповідальністю?</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rPr>
        <w:t>Задача</w:t>
      </w:r>
      <w:r w:rsidRPr="008965AA">
        <w:rPr>
          <w:rFonts w:ascii="Times New Roman" w:hAnsi="Times New Roman" w:cs="Times New Roman"/>
          <w:i/>
          <w:sz w:val="28"/>
          <w:szCs w:val="28"/>
          <w:lang w:val="uk-UA"/>
        </w:rPr>
        <w:t xml:space="preserve"> </w:t>
      </w:r>
      <w:r w:rsidR="008965AA" w:rsidRPr="008965AA">
        <w:rPr>
          <w:rFonts w:ascii="Times New Roman" w:hAnsi="Times New Roman" w:cs="Times New Roman"/>
          <w:i/>
          <w:sz w:val="28"/>
          <w:szCs w:val="28"/>
          <w:lang w:val="uk-UA"/>
        </w:rPr>
        <w:t>2</w:t>
      </w:r>
      <w:r w:rsidRPr="008965AA">
        <w:rPr>
          <w:rFonts w:ascii="Times New Roman" w:hAnsi="Times New Roman" w:cs="Times New Roman"/>
          <w:i/>
          <w:sz w:val="28"/>
          <w:szCs w:val="28"/>
        </w:rPr>
        <w:t>.</w:t>
      </w:r>
      <w:r w:rsidRPr="00006305">
        <w:rPr>
          <w:rFonts w:ascii="Times New Roman" w:hAnsi="Times New Roman" w:cs="Times New Roman"/>
          <w:sz w:val="28"/>
          <w:szCs w:val="28"/>
        </w:rPr>
        <w:t xml:space="preserve"> Статутом </w:t>
      </w:r>
      <w:r w:rsidRPr="00006305">
        <w:rPr>
          <w:rFonts w:ascii="Times New Roman" w:hAnsi="Times New Roman" w:cs="Times New Roman"/>
          <w:sz w:val="28"/>
          <w:szCs w:val="28"/>
          <w:lang w:val="uk-UA"/>
        </w:rPr>
        <w:t>командитного товариства</w:t>
      </w:r>
      <w:r w:rsidRPr="00006305">
        <w:rPr>
          <w:rFonts w:ascii="Times New Roman" w:hAnsi="Times New Roman" w:cs="Times New Roman"/>
          <w:sz w:val="28"/>
          <w:szCs w:val="28"/>
        </w:rPr>
        <w:t xml:space="preserve"> «</w:t>
      </w:r>
      <w:r w:rsidRPr="00006305">
        <w:rPr>
          <w:rFonts w:ascii="Times New Roman" w:hAnsi="Times New Roman" w:cs="Times New Roman"/>
          <w:sz w:val="28"/>
          <w:szCs w:val="28"/>
          <w:lang w:val="uk-UA"/>
        </w:rPr>
        <w:t>Петров і компанія</w:t>
      </w:r>
      <w:r w:rsidRPr="00006305">
        <w:rPr>
          <w:rFonts w:ascii="Times New Roman" w:hAnsi="Times New Roman" w:cs="Times New Roman"/>
          <w:sz w:val="28"/>
          <w:szCs w:val="28"/>
        </w:rPr>
        <w:t xml:space="preserve">» передбачено проведення ломбардних операцій. </w:t>
      </w:r>
      <w:r w:rsidRPr="00006305">
        <w:rPr>
          <w:rFonts w:ascii="Times New Roman" w:hAnsi="Times New Roman" w:cs="Times New Roman"/>
          <w:sz w:val="28"/>
          <w:szCs w:val="28"/>
          <w:lang w:val="uk-UA"/>
        </w:rPr>
        <w:t>Державний реєстратор відмовив у здійсненні державної реєстрації</w:t>
      </w:r>
      <w:r w:rsidRPr="00006305">
        <w:rPr>
          <w:rFonts w:ascii="Times New Roman" w:hAnsi="Times New Roman" w:cs="Times New Roman"/>
          <w:sz w:val="28"/>
          <w:szCs w:val="28"/>
        </w:rPr>
        <w:t>.</w:t>
      </w:r>
      <w:r w:rsidRPr="00006305">
        <w:rPr>
          <w:rFonts w:ascii="Times New Roman" w:hAnsi="Times New Roman" w:cs="Times New Roman"/>
          <w:sz w:val="28"/>
          <w:szCs w:val="28"/>
          <w:lang w:val="uk-UA"/>
        </w:rPr>
        <w:t xml:space="preserve"> </w:t>
      </w:r>
      <w:r w:rsidRPr="00006305">
        <w:rPr>
          <w:rFonts w:ascii="Times New Roman" w:hAnsi="Times New Roman" w:cs="Times New Roman"/>
          <w:sz w:val="28"/>
          <w:szCs w:val="28"/>
        </w:rPr>
        <w:t xml:space="preserve">Чи правомірні дії </w:t>
      </w:r>
      <w:r w:rsidRPr="00006305">
        <w:rPr>
          <w:rFonts w:ascii="Times New Roman" w:hAnsi="Times New Roman" w:cs="Times New Roman"/>
          <w:sz w:val="28"/>
          <w:szCs w:val="28"/>
          <w:lang w:val="uk-UA"/>
        </w:rPr>
        <w:t>державного реєстратора</w:t>
      </w:r>
      <w:r w:rsidRPr="00006305">
        <w:rPr>
          <w:rFonts w:ascii="Times New Roman" w:hAnsi="Times New Roman" w:cs="Times New Roman"/>
          <w:sz w:val="28"/>
          <w:szCs w:val="28"/>
        </w:rPr>
        <w:t>?</w:t>
      </w:r>
      <w:r w:rsidRPr="00006305">
        <w:rPr>
          <w:rFonts w:ascii="Times New Roman" w:hAnsi="Times New Roman" w:cs="Times New Roman"/>
          <w:sz w:val="28"/>
          <w:szCs w:val="28"/>
          <w:lang w:val="uk-UA"/>
        </w:rPr>
        <w:t xml:space="preserve"> Який порядок оскарження неправомірних дій державного реєстратора? Складіть письмову відмову в державній реєстрації. Який порядок створення ломбарду?</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 xml:space="preserve">Задача </w:t>
      </w:r>
      <w:r w:rsidR="008965AA">
        <w:rPr>
          <w:rFonts w:ascii="Times New Roman" w:hAnsi="Times New Roman" w:cs="Times New Roman"/>
          <w:i/>
          <w:sz w:val="28"/>
          <w:szCs w:val="28"/>
          <w:lang w:val="uk-UA"/>
        </w:rPr>
        <w:t>3</w:t>
      </w:r>
      <w:r w:rsidRPr="008965AA">
        <w:rPr>
          <w:rFonts w:ascii="Times New Roman" w:hAnsi="Times New Roman" w:cs="Times New Roman"/>
          <w:i/>
          <w:sz w:val="28"/>
          <w:szCs w:val="28"/>
          <w:lang w:val="uk-UA"/>
        </w:rPr>
        <w:t>.</w:t>
      </w:r>
      <w:r w:rsidRPr="00006305">
        <w:rPr>
          <w:rFonts w:ascii="Times New Roman" w:hAnsi="Times New Roman" w:cs="Times New Roman"/>
          <w:sz w:val="28"/>
          <w:szCs w:val="28"/>
          <w:lang w:val="uk-UA"/>
        </w:rPr>
        <w:t xml:space="preserve"> Лисниченко вирішив вийти з повного товариства і звернувся з відповідною заявою. </w:t>
      </w:r>
      <w:r w:rsidRPr="00006305">
        <w:rPr>
          <w:rFonts w:ascii="Times New Roman" w:hAnsi="Times New Roman" w:cs="Times New Roman"/>
          <w:sz w:val="28"/>
          <w:szCs w:val="28"/>
        </w:rPr>
        <w:t xml:space="preserve">Інші учасники відмовили у задоволенні заяви з таких причин: </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rPr>
        <w:t xml:space="preserve">1) </w:t>
      </w:r>
      <w:r w:rsidRPr="00006305">
        <w:rPr>
          <w:rFonts w:ascii="Times New Roman" w:hAnsi="Times New Roman" w:cs="Times New Roman"/>
          <w:sz w:val="28"/>
          <w:szCs w:val="28"/>
          <w:lang w:val="uk-UA"/>
        </w:rPr>
        <w:t>Лисниченко</w:t>
      </w:r>
      <w:r w:rsidRPr="00006305">
        <w:rPr>
          <w:rFonts w:ascii="Times New Roman" w:hAnsi="Times New Roman" w:cs="Times New Roman"/>
          <w:sz w:val="28"/>
          <w:szCs w:val="28"/>
        </w:rPr>
        <w:t xml:space="preserve"> ще не сплатив внесок повністю; </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rPr>
        <w:t xml:space="preserve">2) </w:t>
      </w:r>
      <w:r w:rsidRPr="00006305">
        <w:rPr>
          <w:rFonts w:ascii="Times New Roman" w:hAnsi="Times New Roman" w:cs="Times New Roman"/>
          <w:sz w:val="28"/>
          <w:szCs w:val="28"/>
          <w:lang w:val="uk-UA"/>
        </w:rPr>
        <w:t>Лисниченко</w:t>
      </w:r>
      <w:r w:rsidRPr="00006305">
        <w:rPr>
          <w:rFonts w:ascii="Times New Roman" w:hAnsi="Times New Roman" w:cs="Times New Roman"/>
          <w:sz w:val="28"/>
          <w:szCs w:val="28"/>
        </w:rPr>
        <w:t xml:space="preserve"> не повернув позику, яку товариство йому видало на придбання </w:t>
      </w:r>
      <w:r w:rsidRPr="00006305">
        <w:rPr>
          <w:rFonts w:ascii="Times New Roman" w:hAnsi="Times New Roman" w:cs="Times New Roman"/>
          <w:sz w:val="28"/>
          <w:szCs w:val="28"/>
          <w:lang w:val="uk-UA"/>
        </w:rPr>
        <w:t>автомобіля, а тому мусить спершу передати товариству автомобіль</w:t>
      </w:r>
      <w:r w:rsidRPr="00006305">
        <w:rPr>
          <w:rFonts w:ascii="Times New Roman" w:hAnsi="Times New Roman" w:cs="Times New Roman"/>
          <w:sz w:val="28"/>
          <w:szCs w:val="28"/>
        </w:rPr>
        <w:t>;</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rPr>
        <w:t xml:space="preserve">3) </w:t>
      </w:r>
      <w:r w:rsidRPr="00006305">
        <w:rPr>
          <w:rFonts w:ascii="Times New Roman" w:hAnsi="Times New Roman" w:cs="Times New Roman"/>
          <w:sz w:val="28"/>
          <w:szCs w:val="28"/>
          <w:lang w:val="uk-UA"/>
        </w:rPr>
        <w:t>Лисниченко як</w:t>
      </w:r>
      <w:r w:rsidRPr="00006305">
        <w:rPr>
          <w:rFonts w:ascii="Times New Roman" w:hAnsi="Times New Roman" w:cs="Times New Roman"/>
          <w:sz w:val="28"/>
          <w:szCs w:val="28"/>
        </w:rPr>
        <w:t xml:space="preserve"> ініціатор створення товариства</w:t>
      </w:r>
      <w:r w:rsidRPr="00006305">
        <w:rPr>
          <w:rFonts w:ascii="Times New Roman" w:hAnsi="Times New Roman" w:cs="Times New Roman"/>
          <w:sz w:val="28"/>
          <w:szCs w:val="28"/>
          <w:lang w:val="uk-UA"/>
        </w:rPr>
        <w:t xml:space="preserve"> </w:t>
      </w:r>
      <w:r w:rsidRPr="00006305">
        <w:rPr>
          <w:rFonts w:ascii="Times New Roman" w:hAnsi="Times New Roman" w:cs="Times New Roman"/>
          <w:sz w:val="28"/>
          <w:szCs w:val="28"/>
        </w:rPr>
        <w:t xml:space="preserve">не має морального права </w:t>
      </w:r>
      <w:r w:rsidRPr="00006305">
        <w:rPr>
          <w:rFonts w:ascii="Times New Roman" w:hAnsi="Times New Roman" w:cs="Times New Roman"/>
          <w:sz w:val="28"/>
          <w:szCs w:val="28"/>
          <w:lang w:val="uk-UA"/>
        </w:rPr>
        <w:t>виходити з нього;</w:t>
      </w:r>
    </w:p>
    <w:p w:rsidR="00006305" w:rsidRPr="00006305" w:rsidRDefault="00006305" w:rsidP="00006305">
      <w:pPr>
        <w:pStyle w:val="a3"/>
        <w:ind w:firstLine="567"/>
        <w:jc w:val="both"/>
        <w:rPr>
          <w:rFonts w:ascii="Times New Roman" w:hAnsi="Times New Roman" w:cs="Times New Roman"/>
          <w:sz w:val="28"/>
          <w:szCs w:val="28"/>
        </w:rPr>
      </w:pPr>
      <w:r w:rsidRPr="00006305">
        <w:rPr>
          <w:rFonts w:ascii="Times New Roman" w:hAnsi="Times New Roman" w:cs="Times New Roman"/>
          <w:sz w:val="28"/>
          <w:szCs w:val="28"/>
          <w:lang w:val="uk-UA"/>
        </w:rPr>
        <w:t>4) дане повне товариство засноване на певний строк, а Лисниченко не навів достатніх аргументів того, що його вихід обумовлений поважними причинами.</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Дайте правовий аналіз ситуації.</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 xml:space="preserve">Задача </w:t>
      </w:r>
      <w:r w:rsidR="008965AA" w:rsidRPr="008965AA">
        <w:rPr>
          <w:rFonts w:ascii="Times New Roman" w:hAnsi="Times New Roman" w:cs="Times New Roman"/>
          <w:i/>
          <w:sz w:val="28"/>
          <w:szCs w:val="28"/>
          <w:lang w:val="uk-UA"/>
        </w:rPr>
        <w:t>4</w:t>
      </w:r>
      <w:r w:rsidRPr="008965AA">
        <w:rPr>
          <w:rFonts w:ascii="Times New Roman" w:hAnsi="Times New Roman" w:cs="Times New Roman"/>
          <w:i/>
          <w:sz w:val="28"/>
          <w:szCs w:val="28"/>
          <w:lang w:val="uk-UA"/>
        </w:rPr>
        <w:t>.</w:t>
      </w:r>
      <w:r w:rsidRPr="00006305">
        <w:rPr>
          <w:rFonts w:ascii="Times New Roman" w:hAnsi="Times New Roman" w:cs="Times New Roman"/>
          <w:sz w:val="28"/>
          <w:szCs w:val="28"/>
          <w:lang w:val="uk-UA"/>
        </w:rPr>
        <w:t xml:space="preserve"> У 2009 році ПАТ «Мрія» створило дочірнє підприємство «Веселка». Згідно з статутом ДП «Веселка»  вищим органом його управління був власник, тобто публічне акціонерне товариство. У 2010 році акціонерне товариство визнано банкрутом. Під час ліквідаційної процедури постало питання про звернення стягнення на частину майна дочірнього підприємства. Керівництво дочірнього підприємства заперечувало проти вказаних дій, мотивуючи це тим, що ДП є самостійним суб’єктом господарювання з відокремленим балансом та майном, а отже не повинно нести відповідальності за зобов’язаннями своїх засновників.</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 xml:space="preserve">Дайте правовий аналіз ситуації. Які правові наслідки настають для дочірнього підприємства у разі визнання материнської компанії банкрутом? У </w:t>
      </w:r>
      <w:r w:rsidRPr="00006305">
        <w:rPr>
          <w:rFonts w:ascii="Times New Roman" w:hAnsi="Times New Roman" w:cs="Times New Roman"/>
          <w:sz w:val="28"/>
          <w:szCs w:val="28"/>
          <w:lang w:val="uk-UA"/>
        </w:rPr>
        <w:lastRenderedPageBreak/>
        <w:t>яких випадках і в якому порядку може бути звернено стя</w:t>
      </w:r>
      <w:r w:rsidRPr="00006305">
        <w:rPr>
          <w:rFonts w:ascii="Times New Roman" w:hAnsi="Times New Roman" w:cs="Times New Roman"/>
          <w:sz w:val="28"/>
          <w:szCs w:val="28"/>
          <w:lang w:val="uk-UA"/>
        </w:rPr>
        <w:t>г</w:t>
      </w:r>
      <w:r w:rsidRPr="00006305">
        <w:rPr>
          <w:rFonts w:ascii="Times New Roman" w:hAnsi="Times New Roman" w:cs="Times New Roman"/>
          <w:sz w:val="28"/>
          <w:szCs w:val="28"/>
          <w:lang w:val="uk-UA"/>
        </w:rPr>
        <w:t>нення на частину майна суб’єкта господарювання за боргами його учасника?</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en-US"/>
        </w:rPr>
        <w:t>II</w:t>
      </w:r>
      <w:r w:rsidRPr="00006305">
        <w:rPr>
          <w:rFonts w:ascii="Times New Roman" w:hAnsi="Times New Roman" w:cs="Times New Roman"/>
          <w:sz w:val="28"/>
          <w:szCs w:val="28"/>
          <w:lang w:val="uk-UA"/>
        </w:rPr>
        <w:t xml:space="preserve"> рівень. Заповніть таблицю.</w:t>
      </w:r>
    </w:p>
    <w:p w:rsidR="00006305" w:rsidRPr="00006305" w:rsidRDefault="00006305" w:rsidP="008965AA">
      <w:pPr>
        <w:pStyle w:val="a3"/>
        <w:ind w:firstLine="567"/>
        <w:jc w:val="center"/>
        <w:rPr>
          <w:rFonts w:ascii="Times New Roman" w:hAnsi="Times New Roman" w:cs="Times New Roman"/>
          <w:sz w:val="28"/>
          <w:szCs w:val="28"/>
          <w:lang w:val="uk-UA"/>
        </w:rPr>
      </w:pPr>
      <w:r w:rsidRPr="00006305">
        <w:rPr>
          <w:rFonts w:ascii="Times New Roman" w:hAnsi="Times New Roman" w:cs="Times New Roman"/>
          <w:snapToGrid w:val="0"/>
          <w:sz w:val="28"/>
          <w:szCs w:val="28"/>
          <w:lang w:val="uk-UA"/>
        </w:rPr>
        <w:t>ПОРІВНЯЛЬНА ХАРАКТЕРИСТИКА ОКРЕМИХ ВИДІВ ГОСПОДАРСЬКИХ ТОВАРИСТВ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2291"/>
        <w:gridCol w:w="923"/>
        <w:gridCol w:w="1038"/>
        <w:gridCol w:w="1276"/>
        <w:gridCol w:w="850"/>
        <w:gridCol w:w="992"/>
        <w:gridCol w:w="1276"/>
        <w:gridCol w:w="1276"/>
      </w:tblGrid>
      <w:tr w:rsidR="00006305" w:rsidRPr="008965AA" w:rsidTr="005656B3">
        <w:tblPrEx>
          <w:tblCellMar>
            <w:top w:w="0" w:type="dxa"/>
            <w:bottom w:w="0" w:type="dxa"/>
          </w:tblCellMar>
        </w:tblPrEx>
        <w:tc>
          <w:tcPr>
            <w:tcW w:w="2291" w:type="dxa"/>
            <w:vAlign w:val="center"/>
          </w:tcPr>
          <w:p w:rsidR="00006305" w:rsidRPr="008965AA" w:rsidRDefault="00006305" w:rsidP="008965AA">
            <w:pPr>
              <w:pStyle w:val="a3"/>
              <w:jc w:val="center"/>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Вид</w:t>
            </w:r>
          </w:p>
        </w:tc>
        <w:tc>
          <w:tcPr>
            <w:tcW w:w="923" w:type="dxa"/>
            <w:vAlign w:val="center"/>
          </w:tcPr>
          <w:p w:rsidR="00006305" w:rsidRPr="008965AA" w:rsidRDefault="00006305" w:rsidP="008965AA">
            <w:pPr>
              <w:pStyle w:val="a3"/>
              <w:jc w:val="center"/>
              <w:rPr>
                <w:rFonts w:ascii="Times New Roman" w:hAnsi="Times New Roman" w:cs="Times New Roman"/>
                <w:snapToGrid w:val="0"/>
                <w:spacing w:val="-4"/>
                <w:sz w:val="24"/>
                <w:szCs w:val="24"/>
                <w:lang w:val="uk-UA"/>
              </w:rPr>
            </w:pPr>
            <w:r w:rsidRPr="008965AA">
              <w:rPr>
                <w:rFonts w:ascii="Times New Roman" w:hAnsi="Times New Roman" w:cs="Times New Roman"/>
                <w:snapToGrid w:val="0"/>
                <w:spacing w:val="-4"/>
                <w:sz w:val="24"/>
                <w:szCs w:val="24"/>
                <w:lang w:val="uk-UA"/>
              </w:rPr>
              <w:t>Поняття</w:t>
            </w:r>
          </w:p>
        </w:tc>
        <w:tc>
          <w:tcPr>
            <w:tcW w:w="1038" w:type="dxa"/>
            <w:vAlign w:val="center"/>
          </w:tcPr>
          <w:p w:rsidR="00006305" w:rsidRPr="008965AA" w:rsidRDefault="00006305" w:rsidP="008965AA">
            <w:pPr>
              <w:pStyle w:val="a3"/>
              <w:jc w:val="center"/>
              <w:rPr>
                <w:rFonts w:ascii="Times New Roman" w:hAnsi="Times New Roman" w:cs="Times New Roman"/>
                <w:snapToGrid w:val="0"/>
                <w:spacing w:val="-4"/>
                <w:sz w:val="24"/>
                <w:szCs w:val="24"/>
                <w:lang w:val="uk-UA"/>
              </w:rPr>
            </w:pPr>
            <w:r w:rsidRPr="008965AA">
              <w:rPr>
                <w:rFonts w:ascii="Times New Roman" w:hAnsi="Times New Roman" w:cs="Times New Roman"/>
                <w:snapToGrid w:val="0"/>
                <w:spacing w:val="-4"/>
                <w:sz w:val="24"/>
                <w:szCs w:val="24"/>
                <w:lang w:val="uk-UA"/>
              </w:rPr>
              <w:t>Законодавчі вимоги до мінімального розміру статутного кап</w:t>
            </w:r>
            <w:r w:rsidRPr="008965AA">
              <w:rPr>
                <w:rFonts w:ascii="Times New Roman" w:hAnsi="Times New Roman" w:cs="Times New Roman"/>
                <w:snapToGrid w:val="0"/>
                <w:spacing w:val="-4"/>
                <w:sz w:val="24"/>
                <w:szCs w:val="24"/>
                <w:lang w:val="uk-UA"/>
              </w:rPr>
              <w:t>і</w:t>
            </w:r>
            <w:r w:rsidRPr="008965AA">
              <w:rPr>
                <w:rFonts w:ascii="Times New Roman" w:hAnsi="Times New Roman" w:cs="Times New Roman"/>
                <w:snapToGrid w:val="0"/>
                <w:spacing w:val="-4"/>
                <w:sz w:val="24"/>
                <w:szCs w:val="24"/>
                <w:lang w:val="uk-UA"/>
              </w:rPr>
              <w:t>талу</w:t>
            </w:r>
          </w:p>
        </w:tc>
        <w:tc>
          <w:tcPr>
            <w:tcW w:w="1276" w:type="dxa"/>
            <w:vAlign w:val="center"/>
          </w:tcPr>
          <w:p w:rsidR="00006305" w:rsidRPr="008965AA" w:rsidRDefault="00006305" w:rsidP="008965AA">
            <w:pPr>
              <w:pStyle w:val="a3"/>
              <w:jc w:val="center"/>
              <w:rPr>
                <w:rFonts w:ascii="Times New Roman" w:hAnsi="Times New Roman" w:cs="Times New Roman"/>
                <w:snapToGrid w:val="0"/>
                <w:spacing w:val="-4"/>
                <w:sz w:val="24"/>
                <w:szCs w:val="24"/>
                <w:lang w:val="uk-UA"/>
              </w:rPr>
            </w:pPr>
            <w:r w:rsidRPr="008965AA">
              <w:rPr>
                <w:rFonts w:ascii="Times New Roman" w:hAnsi="Times New Roman" w:cs="Times New Roman"/>
                <w:snapToGrid w:val="0"/>
                <w:spacing w:val="-4"/>
                <w:sz w:val="24"/>
                <w:szCs w:val="24"/>
                <w:lang w:val="uk-UA"/>
              </w:rPr>
              <w:t>Відповідальність засновників (учасн</w:t>
            </w:r>
            <w:r w:rsidRPr="008965AA">
              <w:rPr>
                <w:rFonts w:ascii="Times New Roman" w:hAnsi="Times New Roman" w:cs="Times New Roman"/>
                <w:snapToGrid w:val="0"/>
                <w:spacing w:val="-4"/>
                <w:sz w:val="24"/>
                <w:szCs w:val="24"/>
                <w:lang w:val="uk-UA"/>
              </w:rPr>
              <w:t>и</w:t>
            </w:r>
            <w:r w:rsidRPr="008965AA">
              <w:rPr>
                <w:rFonts w:ascii="Times New Roman" w:hAnsi="Times New Roman" w:cs="Times New Roman"/>
                <w:snapToGrid w:val="0"/>
                <w:spacing w:val="-4"/>
                <w:sz w:val="24"/>
                <w:szCs w:val="24"/>
                <w:lang w:val="uk-UA"/>
              </w:rPr>
              <w:t>ків)</w:t>
            </w:r>
          </w:p>
        </w:tc>
        <w:tc>
          <w:tcPr>
            <w:tcW w:w="850" w:type="dxa"/>
            <w:vAlign w:val="center"/>
          </w:tcPr>
          <w:p w:rsidR="00006305" w:rsidRPr="008965AA" w:rsidRDefault="00006305" w:rsidP="008965AA">
            <w:pPr>
              <w:pStyle w:val="a3"/>
              <w:jc w:val="center"/>
              <w:rPr>
                <w:rFonts w:ascii="Times New Roman" w:hAnsi="Times New Roman" w:cs="Times New Roman"/>
                <w:snapToGrid w:val="0"/>
                <w:spacing w:val="-4"/>
                <w:sz w:val="24"/>
                <w:szCs w:val="24"/>
                <w:lang w:val="uk-UA"/>
              </w:rPr>
            </w:pPr>
            <w:r w:rsidRPr="008965AA">
              <w:rPr>
                <w:rFonts w:ascii="Times New Roman" w:hAnsi="Times New Roman" w:cs="Times New Roman"/>
                <w:snapToGrid w:val="0"/>
                <w:spacing w:val="-4"/>
                <w:sz w:val="24"/>
                <w:szCs w:val="24"/>
                <w:lang w:val="uk-UA"/>
              </w:rPr>
              <w:t>Правовий режим майна</w:t>
            </w:r>
          </w:p>
        </w:tc>
        <w:tc>
          <w:tcPr>
            <w:tcW w:w="992" w:type="dxa"/>
            <w:vAlign w:val="center"/>
          </w:tcPr>
          <w:p w:rsidR="00006305" w:rsidRPr="008965AA" w:rsidRDefault="00006305" w:rsidP="008965AA">
            <w:pPr>
              <w:pStyle w:val="a3"/>
              <w:jc w:val="center"/>
              <w:rPr>
                <w:rFonts w:ascii="Times New Roman" w:hAnsi="Times New Roman" w:cs="Times New Roman"/>
                <w:snapToGrid w:val="0"/>
                <w:spacing w:val="-4"/>
                <w:sz w:val="24"/>
                <w:szCs w:val="24"/>
                <w:lang w:val="uk-UA"/>
              </w:rPr>
            </w:pPr>
            <w:r w:rsidRPr="008965AA">
              <w:rPr>
                <w:rFonts w:ascii="Times New Roman" w:hAnsi="Times New Roman" w:cs="Times New Roman"/>
                <w:snapToGrid w:val="0"/>
                <w:spacing w:val="-4"/>
                <w:sz w:val="24"/>
                <w:szCs w:val="24"/>
                <w:lang w:val="uk-UA"/>
              </w:rPr>
              <w:t>Порядок управління товариством</w:t>
            </w:r>
          </w:p>
        </w:tc>
        <w:tc>
          <w:tcPr>
            <w:tcW w:w="1276" w:type="dxa"/>
            <w:vAlign w:val="center"/>
          </w:tcPr>
          <w:p w:rsidR="00006305" w:rsidRPr="008965AA" w:rsidRDefault="00006305" w:rsidP="008965AA">
            <w:pPr>
              <w:pStyle w:val="a3"/>
              <w:jc w:val="center"/>
              <w:rPr>
                <w:rFonts w:ascii="Times New Roman" w:hAnsi="Times New Roman" w:cs="Times New Roman"/>
                <w:snapToGrid w:val="0"/>
                <w:spacing w:val="-4"/>
                <w:sz w:val="24"/>
                <w:szCs w:val="24"/>
                <w:lang w:val="uk-UA"/>
              </w:rPr>
            </w:pPr>
            <w:r w:rsidRPr="008965AA">
              <w:rPr>
                <w:rFonts w:ascii="Times New Roman" w:hAnsi="Times New Roman" w:cs="Times New Roman"/>
                <w:snapToGrid w:val="0"/>
                <w:spacing w:val="-4"/>
                <w:sz w:val="24"/>
                <w:szCs w:val="24"/>
                <w:lang w:val="uk-UA"/>
              </w:rPr>
              <w:t>Особливо</w:t>
            </w:r>
            <w:r w:rsidRPr="008965AA">
              <w:rPr>
                <w:rFonts w:ascii="Times New Roman" w:hAnsi="Times New Roman" w:cs="Times New Roman"/>
                <w:snapToGrid w:val="0"/>
                <w:spacing w:val="-4"/>
                <w:sz w:val="24"/>
                <w:szCs w:val="24"/>
                <w:lang w:val="uk-UA"/>
              </w:rPr>
              <w:t>с</w:t>
            </w:r>
            <w:r w:rsidRPr="008965AA">
              <w:rPr>
                <w:rFonts w:ascii="Times New Roman" w:hAnsi="Times New Roman" w:cs="Times New Roman"/>
                <w:snapToGrid w:val="0"/>
                <w:spacing w:val="-4"/>
                <w:sz w:val="24"/>
                <w:szCs w:val="24"/>
                <w:lang w:val="uk-UA"/>
              </w:rPr>
              <w:t>ті створення та припинення</w:t>
            </w:r>
          </w:p>
        </w:tc>
        <w:tc>
          <w:tcPr>
            <w:tcW w:w="1276" w:type="dxa"/>
          </w:tcPr>
          <w:p w:rsidR="00006305" w:rsidRPr="008965AA" w:rsidRDefault="00006305" w:rsidP="008965AA">
            <w:pPr>
              <w:pStyle w:val="a3"/>
              <w:jc w:val="center"/>
              <w:rPr>
                <w:rFonts w:ascii="Times New Roman" w:hAnsi="Times New Roman" w:cs="Times New Roman"/>
                <w:snapToGrid w:val="0"/>
                <w:spacing w:val="-4"/>
                <w:sz w:val="24"/>
                <w:szCs w:val="24"/>
                <w:lang w:val="uk-UA"/>
              </w:rPr>
            </w:pPr>
          </w:p>
          <w:p w:rsidR="00006305" w:rsidRPr="008965AA" w:rsidRDefault="00006305" w:rsidP="008965AA">
            <w:pPr>
              <w:pStyle w:val="a3"/>
              <w:jc w:val="center"/>
              <w:rPr>
                <w:rFonts w:ascii="Times New Roman" w:hAnsi="Times New Roman" w:cs="Times New Roman"/>
                <w:snapToGrid w:val="0"/>
                <w:spacing w:val="-4"/>
                <w:sz w:val="24"/>
                <w:szCs w:val="24"/>
                <w:lang w:val="uk-UA"/>
              </w:rPr>
            </w:pPr>
            <w:r w:rsidRPr="008965AA">
              <w:rPr>
                <w:rFonts w:ascii="Times New Roman" w:hAnsi="Times New Roman" w:cs="Times New Roman"/>
                <w:snapToGrid w:val="0"/>
                <w:spacing w:val="-4"/>
                <w:sz w:val="24"/>
                <w:szCs w:val="24"/>
                <w:lang w:val="uk-UA"/>
              </w:rPr>
              <w:t>Особливості правового регулювання</w:t>
            </w:r>
          </w:p>
        </w:tc>
      </w:tr>
      <w:tr w:rsidR="00006305" w:rsidRPr="008965AA" w:rsidTr="005656B3">
        <w:tblPrEx>
          <w:tblCellMar>
            <w:top w:w="0" w:type="dxa"/>
            <w:bottom w:w="0" w:type="dxa"/>
          </w:tblCellMar>
        </w:tblPrEx>
        <w:tc>
          <w:tcPr>
            <w:tcW w:w="2291" w:type="dxa"/>
            <w:shd w:val="solid" w:color="C0C0C0" w:fill="auto"/>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1</w:t>
            </w:r>
          </w:p>
        </w:tc>
        <w:tc>
          <w:tcPr>
            <w:tcW w:w="923" w:type="dxa"/>
            <w:shd w:val="solid" w:color="C0C0C0" w:fill="auto"/>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2</w:t>
            </w:r>
          </w:p>
        </w:tc>
        <w:tc>
          <w:tcPr>
            <w:tcW w:w="1038" w:type="dxa"/>
            <w:shd w:val="solid" w:color="C0C0C0" w:fill="auto"/>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3</w:t>
            </w:r>
          </w:p>
        </w:tc>
        <w:tc>
          <w:tcPr>
            <w:tcW w:w="1276" w:type="dxa"/>
            <w:shd w:val="solid" w:color="C0C0C0" w:fill="auto"/>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4</w:t>
            </w:r>
          </w:p>
        </w:tc>
        <w:tc>
          <w:tcPr>
            <w:tcW w:w="850" w:type="dxa"/>
            <w:shd w:val="solid" w:color="C0C0C0" w:fill="auto"/>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7</w:t>
            </w:r>
          </w:p>
        </w:tc>
        <w:tc>
          <w:tcPr>
            <w:tcW w:w="992" w:type="dxa"/>
            <w:shd w:val="solid" w:color="C0C0C0" w:fill="auto"/>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8</w:t>
            </w:r>
          </w:p>
        </w:tc>
        <w:tc>
          <w:tcPr>
            <w:tcW w:w="1276" w:type="dxa"/>
            <w:shd w:val="solid" w:color="C0C0C0" w:fill="auto"/>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9</w:t>
            </w:r>
          </w:p>
        </w:tc>
        <w:tc>
          <w:tcPr>
            <w:tcW w:w="1276" w:type="dxa"/>
            <w:shd w:val="solid" w:color="C0C0C0" w:fill="auto"/>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10</w:t>
            </w:r>
          </w:p>
        </w:tc>
      </w:tr>
      <w:tr w:rsidR="00006305" w:rsidRPr="008965AA" w:rsidTr="005656B3">
        <w:tblPrEx>
          <w:tblCellMar>
            <w:top w:w="0" w:type="dxa"/>
            <w:bottom w:w="0" w:type="dxa"/>
          </w:tblCellMar>
        </w:tblPrEx>
        <w:tc>
          <w:tcPr>
            <w:tcW w:w="2291" w:type="dxa"/>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Акціонерне товар</w:t>
            </w:r>
            <w:r w:rsidRPr="008965AA">
              <w:rPr>
                <w:rFonts w:ascii="Times New Roman" w:hAnsi="Times New Roman" w:cs="Times New Roman"/>
                <w:snapToGrid w:val="0"/>
                <w:sz w:val="24"/>
                <w:szCs w:val="24"/>
                <w:lang w:val="uk-UA"/>
              </w:rPr>
              <w:t>и</w:t>
            </w:r>
            <w:r w:rsidRPr="008965AA">
              <w:rPr>
                <w:rFonts w:ascii="Times New Roman" w:hAnsi="Times New Roman" w:cs="Times New Roman"/>
                <w:snapToGrid w:val="0"/>
                <w:sz w:val="24"/>
                <w:szCs w:val="24"/>
                <w:lang w:val="uk-UA"/>
              </w:rPr>
              <w:t>ство</w:t>
            </w:r>
          </w:p>
        </w:tc>
        <w:tc>
          <w:tcPr>
            <w:tcW w:w="923"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038"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850"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992"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r>
      <w:tr w:rsidR="00006305" w:rsidRPr="008965AA" w:rsidTr="005656B3">
        <w:tblPrEx>
          <w:tblCellMar>
            <w:top w:w="0" w:type="dxa"/>
            <w:bottom w:w="0" w:type="dxa"/>
          </w:tblCellMar>
        </w:tblPrEx>
        <w:tc>
          <w:tcPr>
            <w:tcW w:w="2291" w:type="dxa"/>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Публічне</w:t>
            </w:r>
          </w:p>
        </w:tc>
        <w:tc>
          <w:tcPr>
            <w:tcW w:w="923"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038"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850"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992"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r>
      <w:tr w:rsidR="00006305" w:rsidRPr="008965AA" w:rsidTr="005656B3">
        <w:tblPrEx>
          <w:tblCellMar>
            <w:top w:w="0" w:type="dxa"/>
            <w:bottom w:w="0" w:type="dxa"/>
          </w:tblCellMar>
        </w:tblPrEx>
        <w:tc>
          <w:tcPr>
            <w:tcW w:w="2291" w:type="dxa"/>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Приватне</w:t>
            </w:r>
          </w:p>
        </w:tc>
        <w:tc>
          <w:tcPr>
            <w:tcW w:w="923"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038"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850"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992"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r>
      <w:tr w:rsidR="00006305" w:rsidRPr="008965AA" w:rsidTr="005656B3">
        <w:tblPrEx>
          <w:tblCellMar>
            <w:top w:w="0" w:type="dxa"/>
            <w:bottom w:w="0" w:type="dxa"/>
          </w:tblCellMar>
        </w:tblPrEx>
        <w:tc>
          <w:tcPr>
            <w:tcW w:w="2291" w:type="dxa"/>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Товариство з обмеженою відповідал</w:t>
            </w:r>
            <w:r w:rsidRPr="008965AA">
              <w:rPr>
                <w:rFonts w:ascii="Times New Roman" w:hAnsi="Times New Roman" w:cs="Times New Roman"/>
                <w:snapToGrid w:val="0"/>
                <w:sz w:val="24"/>
                <w:szCs w:val="24"/>
                <w:lang w:val="uk-UA"/>
              </w:rPr>
              <w:t>ь</w:t>
            </w:r>
            <w:r w:rsidRPr="008965AA">
              <w:rPr>
                <w:rFonts w:ascii="Times New Roman" w:hAnsi="Times New Roman" w:cs="Times New Roman"/>
                <w:snapToGrid w:val="0"/>
                <w:sz w:val="24"/>
                <w:szCs w:val="24"/>
                <w:lang w:val="uk-UA"/>
              </w:rPr>
              <w:t>ністю</w:t>
            </w:r>
          </w:p>
        </w:tc>
        <w:tc>
          <w:tcPr>
            <w:tcW w:w="923"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038"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850"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992"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r>
      <w:tr w:rsidR="00006305" w:rsidRPr="008965AA" w:rsidTr="005656B3">
        <w:tblPrEx>
          <w:tblCellMar>
            <w:top w:w="0" w:type="dxa"/>
            <w:bottom w:w="0" w:type="dxa"/>
          </w:tblCellMar>
        </w:tblPrEx>
        <w:tc>
          <w:tcPr>
            <w:tcW w:w="2291" w:type="dxa"/>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Товариство з додатковою відповідал</w:t>
            </w:r>
            <w:r w:rsidRPr="008965AA">
              <w:rPr>
                <w:rFonts w:ascii="Times New Roman" w:hAnsi="Times New Roman" w:cs="Times New Roman"/>
                <w:snapToGrid w:val="0"/>
                <w:sz w:val="24"/>
                <w:szCs w:val="24"/>
                <w:lang w:val="uk-UA"/>
              </w:rPr>
              <w:t>ь</w:t>
            </w:r>
            <w:r w:rsidRPr="008965AA">
              <w:rPr>
                <w:rFonts w:ascii="Times New Roman" w:hAnsi="Times New Roman" w:cs="Times New Roman"/>
                <w:snapToGrid w:val="0"/>
                <w:sz w:val="24"/>
                <w:szCs w:val="24"/>
                <w:lang w:val="uk-UA"/>
              </w:rPr>
              <w:t>ністю</w:t>
            </w:r>
          </w:p>
        </w:tc>
        <w:tc>
          <w:tcPr>
            <w:tcW w:w="923"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038"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850"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992"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r>
      <w:tr w:rsidR="00006305" w:rsidRPr="008965AA" w:rsidTr="005656B3">
        <w:tblPrEx>
          <w:tblCellMar>
            <w:top w:w="0" w:type="dxa"/>
            <w:bottom w:w="0" w:type="dxa"/>
          </w:tblCellMar>
        </w:tblPrEx>
        <w:tc>
          <w:tcPr>
            <w:tcW w:w="2291" w:type="dxa"/>
          </w:tcPr>
          <w:p w:rsidR="00006305" w:rsidRPr="008965AA" w:rsidRDefault="00006305" w:rsidP="008965AA">
            <w:pPr>
              <w:pStyle w:val="a3"/>
              <w:jc w:val="both"/>
              <w:rPr>
                <w:rFonts w:ascii="Times New Roman" w:hAnsi="Times New Roman" w:cs="Times New Roman"/>
                <w:snapToGrid w:val="0"/>
                <w:sz w:val="24"/>
                <w:szCs w:val="24"/>
                <w:lang w:val="uk-UA"/>
              </w:rPr>
            </w:pPr>
            <w:r w:rsidRPr="008965AA">
              <w:rPr>
                <w:rFonts w:ascii="Times New Roman" w:hAnsi="Times New Roman" w:cs="Times New Roman"/>
                <w:snapToGrid w:val="0"/>
                <w:sz w:val="24"/>
                <w:szCs w:val="24"/>
                <w:lang w:val="uk-UA"/>
              </w:rPr>
              <w:t>Повне товарис</w:t>
            </w:r>
            <w:r w:rsidRPr="008965AA">
              <w:rPr>
                <w:rFonts w:ascii="Times New Roman" w:hAnsi="Times New Roman" w:cs="Times New Roman"/>
                <w:snapToGrid w:val="0"/>
                <w:sz w:val="24"/>
                <w:szCs w:val="24"/>
                <w:lang w:val="uk-UA"/>
              </w:rPr>
              <w:t>т</w:t>
            </w:r>
            <w:r w:rsidRPr="008965AA">
              <w:rPr>
                <w:rFonts w:ascii="Times New Roman" w:hAnsi="Times New Roman" w:cs="Times New Roman"/>
                <w:snapToGrid w:val="0"/>
                <w:sz w:val="24"/>
                <w:szCs w:val="24"/>
                <w:lang w:val="uk-UA"/>
              </w:rPr>
              <w:t>во</w:t>
            </w:r>
          </w:p>
        </w:tc>
        <w:tc>
          <w:tcPr>
            <w:tcW w:w="923"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038"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850"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992"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r>
      <w:tr w:rsidR="00006305" w:rsidRPr="008965AA" w:rsidTr="005656B3">
        <w:tblPrEx>
          <w:tblCellMar>
            <w:top w:w="0" w:type="dxa"/>
            <w:bottom w:w="0" w:type="dxa"/>
          </w:tblCellMar>
        </w:tblPrEx>
        <w:tc>
          <w:tcPr>
            <w:tcW w:w="2291" w:type="dxa"/>
          </w:tcPr>
          <w:p w:rsidR="00006305" w:rsidRPr="008965AA" w:rsidRDefault="00006305" w:rsidP="008965AA">
            <w:pPr>
              <w:pStyle w:val="a3"/>
              <w:jc w:val="both"/>
              <w:rPr>
                <w:rFonts w:ascii="Times New Roman" w:hAnsi="Times New Roman" w:cs="Times New Roman"/>
                <w:snapToGrid w:val="0"/>
                <w:spacing w:val="-4"/>
                <w:sz w:val="24"/>
                <w:szCs w:val="24"/>
                <w:lang w:val="uk-UA"/>
              </w:rPr>
            </w:pPr>
            <w:r w:rsidRPr="008965AA">
              <w:rPr>
                <w:rFonts w:ascii="Times New Roman" w:hAnsi="Times New Roman" w:cs="Times New Roman"/>
                <w:snapToGrid w:val="0"/>
                <w:spacing w:val="-4"/>
                <w:sz w:val="24"/>
                <w:szCs w:val="24"/>
                <w:lang w:val="uk-UA"/>
              </w:rPr>
              <w:t>Командитне товарис</w:t>
            </w:r>
            <w:r w:rsidRPr="008965AA">
              <w:rPr>
                <w:rFonts w:ascii="Times New Roman" w:hAnsi="Times New Roman" w:cs="Times New Roman"/>
                <w:snapToGrid w:val="0"/>
                <w:spacing w:val="-4"/>
                <w:sz w:val="24"/>
                <w:szCs w:val="24"/>
                <w:lang w:val="uk-UA"/>
              </w:rPr>
              <w:t>т</w:t>
            </w:r>
            <w:r w:rsidRPr="008965AA">
              <w:rPr>
                <w:rFonts w:ascii="Times New Roman" w:hAnsi="Times New Roman" w:cs="Times New Roman"/>
                <w:snapToGrid w:val="0"/>
                <w:spacing w:val="-4"/>
                <w:sz w:val="24"/>
                <w:szCs w:val="24"/>
                <w:lang w:val="uk-UA"/>
              </w:rPr>
              <w:t>во</w:t>
            </w:r>
          </w:p>
        </w:tc>
        <w:tc>
          <w:tcPr>
            <w:tcW w:w="923"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038"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850"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992"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c>
          <w:tcPr>
            <w:tcW w:w="1276" w:type="dxa"/>
          </w:tcPr>
          <w:p w:rsidR="00006305" w:rsidRPr="008965AA" w:rsidRDefault="00006305" w:rsidP="008965AA">
            <w:pPr>
              <w:pStyle w:val="a3"/>
              <w:jc w:val="both"/>
              <w:rPr>
                <w:rFonts w:ascii="Times New Roman" w:hAnsi="Times New Roman" w:cs="Times New Roman"/>
                <w:snapToGrid w:val="0"/>
                <w:sz w:val="24"/>
                <w:szCs w:val="24"/>
                <w:lang w:val="uk-UA"/>
              </w:rPr>
            </w:pPr>
          </w:p>
        </w:tc>
      </w:tr>
    </w:tbl>
    <w:p w:rsidR="00006305" w:rsidRPr="008965AA" w:rsidRDefault="00006305" w:rsidP="008965AA">
      <w:pPr>
        <w:pStyle w:val="a3"/>
        <w:jc w:val="both"/>
        <w:rPr>
          <w:rFonts w:ascii="Times New Roman" w:hAnsi="Times New Roman" w:cs="Times New Roman"/>
          <w:i/>
          <w:sz w:val="24"/>
          <w:szCs w:val="24"/>
          <w:lang w:val="uk-UA"/>
        </w:rPr>
      </w:pPr>
    </w:p>
    <w:p w:rsidR="00006305" w:rsidRPr="008965AA" w:rsidRDefault="00006305" w:rsidP="008965AA">
      <w:pPr>
        <w:pStyle w:val="a3"/>
        <w:ind w:firstLine="567"/>
        <w:jc w:val="center"/>
        <w:rPr>
          <w:rFonts w:ascii="Times New Roman" w:hAnsi="Times New Roman" w:cs="Times New Roman"/>
          <w:b/>
          <w:sz w:val="28"/>
          <w:szCs w:val="28"/>
          <w:lang w:val="uk-UA"/>
        </w:rPr>
      </w:pPr>
      <w:r w:rsidRPr="008965AA">
        <w:rPr>
          <w:rFonts w:ascii="Times New Roman" w:hAnsi="Times New Roman" w:cs="Times New Roman"/>
          <w:b/>
          <w:sz w:val="28"/>
          <w:szCs w:val="28"/>
          <w:lang w:val="uk-UA"/>
        </w:rPr>
        <w:t>Тема 5. Підприємства колективної власності</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06305" w:rsidRPr="00006305">
        <w:rPr>
          <w:rFonts w:ascii="Times New Roman" w:hAnsi="Times New Roman" w:cs="Times New Roman"/>
          <w:sz w:val="28"/>
          <w:szCs w:val="28"/>
          <w:lang w:val="uk-UA"/>
        </w:rPr>
        <w:t>Поняття підприємства колективної власності та його види.</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006305" w:rsidRPr="00006305">
        <w:rPr>
          <w:rFonts w:ascii="Times New Roman" w:hAnsi="Times New Roman" w:cs="Times New Roman"/>
          <w:sz w:val="28"/>
          <w:szCs w:val="28"/>
          <w:lang w:val="uk-UA"/>
        </w:rPr>
        <w:t>Правове регулювання створення, діяльності та припинення кооперативів.</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006305" w:rsidRPr="00006305">
        <w:rPr>
          <w:rFonts w:ascii="Times New Roman" w:hAnsi="Times New Roman" w:cs="Times New Roman"/>
          <w:sz w:val="28"/>
          <w:szCs w:val="28"/>
          <w:lang w:val="uk-UA"/>
        </w:rPr>
        <w:t>Виробничі кооперативи: поняття, види, особливості створення та припинення.</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006305" w:rsidRPr="00006305">
        <w:rPr>
          <w:rFonts w:ascii="Times New Roman" w:hAnsi="Times New Roman" w:cs="Times New Roman"/>
          <w:sz w:val="28"/>
          <w:szCs w:val="28"/>
          <w:lang w:val="uk-UA"/>
        </w:rPr>
        <w:t>Правовий режим майна виробничого кооперативу.</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006305" w:rsidRPr="00006305">
        <w:rPr>
          <w:rFonts w:ascii="Times New Roman" w:hAnsi="Times New Roman" w:cs="Times New Roman"/>
          <w:sz w:val="28"/>
          <w:szCs w:val="28"/>
          <w:lang w:val="uk-UA"/>
        </w:rPr>
        <w:t>Членство у виробничому кооперативі. Порядок у правління виробничим кооперативом.</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006305" w:rsidRPr="00006305">
        <w:rPr>
          <w:rFonts w:ascii="Times New Roman" w:hAnsi="Times New Roman" w:cs="Times New Roman"/>
          <w:sz w:val="28"/>
          <w:szCs w:val="28"/>
          <w:lang w:val="uk-UA"/>
        </w:rPr>
        <w:t>Правовий статус підприємств споживчої кооперації.</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006305" w:rsidRPr="00006305">
        <w:rPr>
          <w:rFonts w:ascii="Times New Roman" w:hAnsi="Times New Roman" w:cs="Times New Roman"/>
          <w:sz w:val="28"/>
          <w:szCs w:val="28"/>
          <w:lang w:val="uk-UA"/>
        </w:rPr>
        <w:t>Підприємства об’єднань громадян, релігійних організацій.</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Завдання 1.</w:t>
      </w:r>
      <w:r w:rsidRPr="00006305">
        <w:rPr>
          <w:rFonts w:ascii="Times New Roman" w:hAnsi="Times New Roman" w:cs="Times New Roman"/>
          <w:sz w:val="28"/>
          <w:szCs w:val="28"/>
          <w:lang w:val="uk-UA"/>
        </w:rPr>
        <w:t xml:space="preserve"> Дайте порівняльну характеристику споживчого товариства та сільськогосподарського кооперативу. Які є види сільськогосподарських кооперативів?</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Завдання 2.</w:t>
      </w:r>
      <w:r w:rsidRPr="00006305">
        <w:rPr>
          <w:rFonts w:ascii="Times New Roman" w:hAnsi="Times New Roman" w:cs="Times New Roman"/>
          <w:sz w:val="28"/>
          <w:szCs w:val="28"/>
          <w:lang w:val="uk-UA"/>
        </w:rPr>
        <w:t xml:space="preserve"> Проаналізуйте </w:t>
      </w:r>
      <w:r w:rsidRPr="00006305">
        <w:rPr>
          <w:rFonts w:ascii="Times New Roman" w:hAnsi="Times New Roman" w:cs="Times New Roman"/>
          <w:bCs/>
          <w:sz w:val="28"/>
          <w:szCs w:val="28"/>
          <w:lang w:val="uk-UA"/>
        </w:rPr>
        <w:t xml:space="preserve">Рішення Конституційного Суду України у справі за конституційним зверненням Центральної спілки споживчих товариств України про офіційне тлумачення положень пункту 1 статті 9, пункту 1 статті 10 Закону України «Про споживчу кооперацію», частини четвертої статті 37 Закону України «Про кооперацію» </w:t>
      </w:r>
      <w:r w:rsidRPr="00006305">
        <w:rPr>
          <w:rFonts w:ascii="Times New Roman" w:hAnsi="Times New Roman" w:cs="Times New Roman"/>
          <w:bCs/>
          <w:sz w:val="28"/>
          <w:szCs w:val="28"/>
        </w:rPr>
        <w:t xml:space="preserve">(справа про захист права власності </w:t>
      </w:r>
      <w:r w:rsidRPr="00006305">
        <w:rPr>
          <w:rFonts w:ascii="Times New Roman" w:hAnsi="Times New Roman" w:cs="Times New Roman"/>
          <w:bCs/>
          <w:sz w:val="28"/>
          <w:szCs w:val="28"/>
        </w:rPr>
        <w:lastRenderedPageBreak/>
        <w:t>організацій споживчої кооперації)</w:t>
      </w:r>
      <w:bookmarkStart w:id="0" w:name="4"/>
      <w:bookmarkEnd w:id="0"/>
      <w:r w:rsidRPr="00006305">
        <w:rPr>
          <w:rFonts w:ascii="Times New Roman" w:hAnsi="Times New Roman" w:cs="Times New Roman"/>
          <w:bCs/>
          <w:sz w:val="28"/>
          <w:szCs w:val="28"/>
        </w:rPr>
        <w:t xml:space="preserve"> (с</w:t>
      </w:r>
      <w:r w:rsidRPr="00006305">
        <w:rPr>
          <w:rFonts w:ascii="Times New Roman" w:hAnsi="Times New Roman" w:cs="Times New Roman"/>
          <w:sz w:val="28"/>
          <w:szCs w:val="28"/>
        </w:rPr>
        <w:t>права № 1-30/2004) від 11.11.2004 № 16-рп/2004</w:t>
      </w:r>
      <w:r w:rsidRPr="00006305">
        <w:rPr>
          <w:rFonts w:ascii="Times New Roman" w:hAnsi="Times New Roman" w:cs="Times New Roman"/>
          <w:sz w:val="28"/>
          <w:szCs w:val="28"/>
          <w:lang w:val="uk-UA"/>
        </w:rPr>
        <w:t>.</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Задача 1.</w:t>
      </w:r>
      <w:r w:rsidRPr="00006305">
        <w:rPr>
          <w:rFonts w:ascii="Times New Roman" w:hAnsi="Times New Roman" w:cs="Times New Roman"/>
          <w:sz w:val="28"/>
          <w:szCs w:val="28"/>
          <w:lang w:val="uk-UA"/>
        </w:rPr>
        <w:t xml:space="preserve"> Член Сільськогосподарського кооперативу Іван, який проживає у с. Оброшино (Пустомитівський район, Львівська область) звернувся у Франківську районну адміністрацію  м. Львова із заявою про реєстрацію його як фізичної особи-підприємця з метою здійснення діяльності з надання юридичних послуг.</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uk-UA"/>
        </w:rPr>
        <w:t>Через 7 робочих днів він отримав відмову у здійсненні державної реєстрації. Відмова була мотивована тим, що ним не подано документів: про повну вищу юридичну освіту та про наявність на відповідному правовому титулі приміщення, в якому повинна здійснюватися вказана діяльність.</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Дайте правовий аналіз ситуації</w:t>
      </w:r>
      <w:r w:rsidR="00006305" w:rsidRPr="00006305">
        <w:rPr>
          <w:rFonts w:ascii="Times New Roman" w:hAnsi="Times New Roman" w:cs="Times New Roman"/>
          <w:sz w:val="28"/>
          <w:szCs w:val="28"/>
          <w:lang w:val="uk-UA"/>
        </w:rPr>
        <w:t>.</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rPr>
        <w:t>Задача</w:t>
      </w:r>
      <w:r w:rsidRPr="008965AA">
        <w:rPr>
          <w:rFonts w:ascii="Times New Roman" w:hAnsi="Times New Roman" w:cs="Times New Roman"/>
          <w:i/>
          <w:sz w:val="28"/>
          <w:szCs w:val="28"/>
          <w:lang w:val="uk-UA"/>
        </w:rPr>
        <w:t xml:space="preserve"> 2</w:t>
      </w:r>
      <w:r w:rsidRPr="008965AA">
        <w:rPr>
          <w:rFonts w:ascii="Times New Roman" w:hAnsi="Times New Roman" w:cs="Times New Roman"/>
          <w:i/>
          <w:sz w:val="28"/>
          <w:szCs w:val="28"/>
        </w:rPr>
        <w:t>.</w:t>
      </w:r>
      <w:r w:rsidRPr="00006305">
        <w:rPr>
          <w:rFonts w:ascii="Times New Roman" w:hAnsi="Times New Roman" w:cs="Times New Roman"/>
          <w:sz w:val="28"/>
          <w:szCs w:val="28"/>
        </w:rPr>
        <w:t xml:space="preserve"> </w:t>
      </w:r>
      <w:r w:rsidRPr="00006305">
        <w:rPr>
          <w:rFonts w:ascii="Times New Roman" w:hAnsi="Times New Roman" w:cs="Times New Roman"/>
          <w:sz w:val="28"/>
          <w:szCs w:val="28"/>
          <w:lang w:val="uk-UA"/>
        </w:rPr>
        <w:t xml:space="preserve">Вовченко та Лисниченко вирішили </w:t>
      </w:r>
      <w:r w:rsidRPr="00006305">
        <w:rPr>
          <w:rFonts w:ascii="Times New Roman" w:hAnsi="Times New Roman" w:cs="Times New Roman"/>
          <w:sz w:val="28"/>
          <w:szCs w:val="28"/>
        </w:rPr>
        <w:t>створи</w:t>
      </w:r>
      <w:r w:rsidRPr="00006305">
        <w:rPr>
          <w:rFonts w:ascii="Times New Roman" w:hAnsi="Times New Roman" w:cs="Times New Roman"/>
          <w:sz w:val="28"/>
          <w:szCs w:val="28"/>
          <w:lang w:val="uk-UA"/>
        </w:rPr>
        <w:t>т</w:t>
      </w:r>
      <w:r w:rsidRPr="00006305">
        <w:rPr>
          <w:rFonts w:ascii="Times New Roman" w:hAnsi="Times New Roman" w:cs="Times New Roman"/>
          <w:sz w:val="28"/>
          <w:szCs w:val="28"/>
        </w:rPr>
        <w:t xml:space="preserve">и </w:t>
      </w:r>
      <w:r w:rsidRPr="00006305">
        <w:rPr>
          <w:rFonts w:ascii="Times New Roman" w:hAnsi="Times New Roman" w:cs="Times New Roman"/>
          <w:sz w:val="28"/>
          <w:szCs w:val="28"/>
          <w:lang w:val="uk-UA"/>
        </w:rPr>
        <w:t xml:space="preserve">виробничий </w:t>
      </w:r>
      <w:r w:rsidRPr="00006305">
        <w:rPr>
          <w:rFonts w:ascii="Times New Roman" w:hAnsi="Times New Roman" w:cs="Times New Roman"/>
          <w:sz w:val="28"/>
          <w:szCs w:val="28"/>
        </w:rPr>
        <w:t xml:space="preserve">кооператив </w:t>
      </w:r>
      <w:r w:rsidRPr="00006305">
        <w:rPr>
          <w:rFonts w:ascii="Times New Roman" w:hAnsi="Times New Roman" w:cs="Times New Roman"/>
          <w:sz w:val="28"/>
          <w:szCs w:val="28"/>
          <w:lang w:val="uk-UA"/>
        </w:rPr>
        <w:t>«Дністер»</w:t>
      </w:r>
      <w:r w:rsidRPr="00006305">
        <w:rPr>
          <w:rFonts w:ascii="Times New Roman" w:hAnsi="Times New Roman" w:cs="Times New Roman"/>
          <w:sz w:val="28"/>
          <w:szCs w:val="28"/>
        </w:rPr>
        <w:t>. Однак, їм було відмовлено в реєстрації статуту, оскільки з такою назвою на території району</w:t>
      </w:r>
      <w:r w:rsidRPr="00006305">
        <w:rPr>
          <w:rFonts w:ascii="Times New Roman" w:hAnsi="Times New Roman" w:cs="Times New Roman"/>
          <w:sz w:val="28"/>
          <w:szCs w:val="28"/>
          <w:lang w:val="uk-UA"/>
        </w:rPr>
        <w:t xml:space="preserve"> вже діє товариство з обмеженою відповідальністю</w:t>
      </w:r>
      <w:r w:rsidRPr="00006305">
        <w:rPr>
          <w:rFonts w:ascii="Times New Roman" w:hAnsi="Times New Roman" w:cs="Times New Roman"/>
          <w:sz w:val="28"/>
          <w:szCs w:val="28"/>
        </w:rPr>
        <w:t>.</w:t>
      </w:r>
      <w:r w:rsidRPr="00006305">
        <w:rPr>
          <w:rFonts w:ascii="Times New Roman" w:hAnsi="Times New Roman" w:cs="Times New Roman"/>
          <w:sz w:val="28"/>
          <w:szCs w:val="28"/>
          <w:lang w:val="uk-UA"/>
        </w:rPr>
        <w:t xml:space="preserve"> Чи правомірні дії державного реєстратора?</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Задача 3.</w:t>
      </w:r>
      <w:r w:rsidRPr="00006305">
        <w:rPr>
          <w:rFonts w:ascii="Times New Roman" w:hAnsi="Times New Roman" w:cs="Times New Roman"/>
          <w:sz w:val="28"/>
          <w:szCs w:val="28"/>
          <w:lang w:val="uk-UA"/>
        </w:rPr>
        <w:t xml:space="preserve"> Релігійна організація «Братство за рівність та справедливість» прийняла рішення про заснування сільськогосподарського підприємства з вирощування зернових культур. У статуті цього підприємства передбачено, що однією із цілей його діяльності є отримання прибутку та спрямування його на благодійні цілі. Дайте правовий аналіз ситуації.</w:t>
      </w:r>
    </w:p>
    <w:p w:rsidR="00006305" w:rsidRPr="00006305" w:rsidRDefault="00006305" w:rsidP="00006305">
      <w:pPr>
        <w:pStyle w:val="a3"/>
        <w:ind w:firstLine="567"/>
        <w:jc w:val="both"/>
        <w:rPr>
          <w:rFonts w:ascii="Times New Roman" w:hAnsi="Times New Roman" w:cs="Times New Roman"/>
          <w:sz w:val="28"/>
          <w:szCs w:val="28"/>
          <w:lang w:val="uk-UA"/>
        </w:rPr>
      </w:pPr>
    </w:p>
    <w:p w:rsidR="00006305" w:rsidRPr="008965AA" w:rsidRDefault="00006305" w:rsidP="008965AA">
      <w:pPr>
        <w:pStyle w:val="a3"/>
        <w:ind w:firstLine="567"/>
        <w:jc w:val="center"/>
        <w:rPr>
          <w:rFonts w:ascii="Times New Roman" w:hAnsi="Times New Roman" w:cs="Times New Roman"/>
          <w:b/>
          <w:sz w:val="28"/>
          <w:szCs w:val="28"/>
          <w:lang w:val="uk-UA"/>
        </w:rPr>
      </w:pPr>
      <w:r w:rsidRPr="008965AA">
        <w:rPr>
          <w:rFonts w:ascii="Times New Roman" w:hAnsi="Times New Roman" w:cs="Times New Roman"/>
          <w:b/>
          <w:bCs/>
          <w:sz w:val="28"/>
          <w:szCs w:val="28"/>
          <w:lang w:val="uk-UA"/>
        </w:rPr>
        <w:t xml:space="preserve">Тема 6. </w:t>
      </w:r>
      <w:r w:rsidRPr="008965AA">
        <w:rPr>
          <w:rFonts w:ascii="Times New Roman" w:hAnsi="Times New Roman" w:cs="Times New Roman"/>
          <w:b/>
          <w:sz w:val="28"/>
          <w:szCs w:val="28"/>
          <w:lang w:val="uk-UA"/>
        </w:rPr>
        <w:t>Об’єднання підприємств</w:t>
      </w:r>
    </w:p>
    <w:p w:rsidR="00006305" w:rsidRPr="00006305" w:rsidRDefault="008965AA" w:rsidP="00006305">
      <w:pPr>
        <w:pStyle w:val="a3"/>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w:t>
      </w:r>
      <w:r w:rsidR="00006305" w:rsidRPr="00006305">
        <w:rPr>
          <w:rFonts w:ascii="Times New Roman" w:hAnsi="Times New Roman" w:cs="Times New Roman"/>
          <w:bCs/>
          <w:sz w:val="28"/>
          <w:szCs w:val="28"/>
          <w:lang w:val="uk-UA"/>
        </w:rPr>
        <w:t xml:space="preserve">Поняття об’єднання підприємств та його види: асоціація, корпорація, консорціум, концерн. </w:t>
      </w:r>
    </w:p>
    <w:p w:rsidR="00006305" w:rsidRPr="00006305" w:rsidRDefault="008965AA" w:rsidP="00006305">
      <w:pPr>
        <w:pStyle w:val="a3"/>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w:t>
      </w:r>
      <w:r w:rsidR="00006305" w:rsidRPr="00006305">
        <w:rPr>
          <w:rFonts w:ascii="Times New Roman" w:hAnsi="Times New Roman" w:cs="Times New Roman"/>
          <w:bCs/>
          <w:sz w:val="28"/>
          <w:szCs w:val="28"/>
          <w:lang w:val="uk-UA"/>
        </w:rPr>
        <w:t>Організаційно-правові форми об’єднань підприємств. Статус підприємства-учасника об’єднання.</w:t>
      </w:r>
    </w:p>
    <w:p w:rsidR="00006305" w:rsidRPr="00006305" w:rsidRDefault="008965AA" w:rsidP="00006305">
      <w:pPr>
        <w:pStyle w:val="a3"/>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w:t>
      </w:r>
      <w:r w:rsidR="00006305" w:rsidRPr="00006305">
        <w:rPr>
          <w:rFonts w:ascii="Times New Roman" w:hAnsi="Times New Roman" w:cs="Times New Roman"/>
          <w:bCs/>
          <w:sz w:val="28"/>
          <w:szCs w:val="28"/>
          <w:lang w:val="uk-UA"/>
        </w:rPr>
        <w:t>Майнові відносини в об’єднанні підприємств. Правові наслідки виходу учасника з об’єднання.</w:t>
      </w:r>
    </w:p>
    <w:p w:rsidR="00006305" w:rsidRPr="00006305" w:rsidRDefault="008965AA" w:rsidP="00006305">
      <w:pPr>
        <w:pStyle w:val="a3"/>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w:t>
      </w:r>
      <w:r w:rsidR="00006305" w:rsidRPr="00006305">
        <w:rPr>
          <w:rFonts w:ascii="Times New Roman" w:hAnsi="Times New Roman" w:cs="Times New Roman"/>
          <w:bCs/>
          <w:sz w:val="28"/>
          <w:szCs w:val="28"/>
          <w:lang w:val="uk-UA"/>
        </w:rPr>
        <w:t xml:space="preserve">Припинення об’єднання підприємств. </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5. </w:t>
      </w:r>
      <w:r w:rsidR="00006305" w:rsidRPr="00006305">
        <w:rPr>
          <w:rFonts w:ascii="Times New Roman" w:hAnsi="Times New Roman" w:cs="Times New Roman"/>
          <w:bCs/>
          <w:sz w:val="28"/>
          <w:szCs w:val="28"/>
          <w:lang w:val="uk-UA"/>
        </w:rPr>
        <w:t xml:space="preserve">Асоційовані підприємства та холдингові компанії. </w:t>
      </w:r>
    </w:p>
    <w:p w:rsidR="00006305" w:rsidRPr="00006305" w:rsidRDefault="008965AA" w:rsidP="00006305">
      <w:pPr>
        <w:pStyle w:val="a3"/>
        <w:ind w:firstLine="567"/>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6. </w:t>
      </w:r>
      <w:r w:rsidR="00006305" w:rsidRPr="00006305">
        <w:rPr>
          <w:rFonts w:ascii="Times New Roman" w:hAnsi="Times New Roman" w:cs="Times New Roman"/>
          <w:bCs/>
          <w:sz w:val="28"/>
          <w:szCs w:val="28"/>
          <w:lang w:val="uk-UA"/>
        </w:rPr>
        <w:t>Інші форми об’єднання інтересів підприємств.</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en-US"/>
        </w:rPr>
        <w:t>I</w:t>
      </w:r>
      <w:r w:rsidRPr="00006305">
        <w:rPr>
          <w:rFonts w:ascii="Times New Roman" w:hAnsi="Times New Roman" w:cs="Times New Roman"/>
          <w:sz w:val="28"/>
          <w:szCs w:val="28"/>
        </w:rPr>
        <w:t xml:space="preserve"> </w:t>
      </w:r>
      <w:r w:rsidRPr="00006305">
        <w:rPr>
          <w:rFonts w:ascii="Times New Roman" w:hAnsi="Times New Roman" w:cs="Times New Roman"/>
          <w:sz w:val="28"/>
          <w:szCs w:val="28"/>
          <w:lang w:val="uk-UA"/>
        </w:rPr>
        <w:t>рівень. Розробіть проект установчих документів холдингової компанії.</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en-US"/>
        </w:rPr>
        <w:t>II</w:t>
      </w:r>
      <w:r w:rsidRPr="00006305">
        <w:rPr>
          <w:rFonts w:ascii="Times New Roman" w:hAnsi="Times New Roman" w:cs="Times New Roman"/>
          <w:sz w:val="28"/>
          <w:szCs w:val="28"/>
        </w:rPr>
        <w:t xml:space="preserve"> </w:t>
      </w:r>
      <w:r w:rsidRPr="00006305">
        <w:rPr>
          <w:rFonts w:ascii="Times New Roman" w:hAnsi="Times New Roman" w:cs="Times New Roman"/>
          <w:sz w:val="28"/>
          <w:szCs w:val="28"/>
          <w:lang w:val="uk-UA"/>
        </w:rPr>
        <w:t>рівень. Заповніть таблицю.</w:t>
      </w:r>
    </w:p>
    <w:p w:rsidR="00006305" w:rsidRPr="00006305" w:rsidRDefault="00006305" w:rsidP="008965AA">
      <w:pPr>
        <w:pStyle w:val="a3"/>
        <w:ind w:firstLine="567"/>
        <w:jc w:val="center"/>
        <w:rPr>
          <w:rFonts w:ascii="Times New Roman" w:hAnsi="Times New Roman" w:cs="Times New Roman"/>
          <w:sz w:val="28"/>
          <w:szCs w:val="28"/>
          <w:lang w:val="uk-UA"/>
        </w:rPr>
      </w:pPr>
      <w:r w:rsidRPr="00006305">
        <w:rPr>
          <w:rFonts w:ascii="Times New Roman" w:hAnsi="Times New Roman" w:cs="Times New Roman"/>
          <w:snapToGrid w:val="0"/>
          <w:sz w:val="28"/>
          <w:szCs w:val="28"/>
          <w:lang w:val="uk-UA"/>
        </w:rPr>
        <w:t>ПОРІВНЯЛЬНА ХАРАКТЕРИСТИКА ОКРЕМИХ ОРГАНІЗАЦІЙНО-ПРАВОВИХ ФОРМ ОБ</w:t>
      </w:r>
      <w:r w:rsidRPr="00006305">
        <w:rPr>
          <w:rFonts w:ascii="Times New Roman" w:hAnsi="Times New Roman" w:cs="Times New Roman"/>
          <w:snapToGrid w:val="0"/>
          <w:sz w:val="28"/>
          <w:szCs w:val="28"/>
        </w:rPr>
        <w:t>’</w:t>
      </w:r>
      <w:r w:rsidRPr="00006305">
        <w:rPr>
          <w:rFonts w:ascii="Times New Roman" w:hAnsi="Times New Roman" w:cs="Times New Roman"/>
          <w:snapToGrid w:val="0"/>
          <w:sz w:val="28"/>
          <w:szCs w:val="28"/>
          <w:lang w:val="uk-UA"/>
        </w:rPr>
        <w:t>ЄДНАНЬ ПІДПРИЄМСТВ</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2291"/>
        <w:gridCol w:w="923"/>
        <w:gridCol w:w="1038"/>
        <w:gridCol w:w="1276"/>
        <w:gridCol w:w="992"/>
        <w:gridCol w:w="1134"/>
        <w:gridCol w:w="1134"/>
        <w:gridCol w:w="1134"/>
      </w:tblGrid>
      <w:tr w:rsidR="00006305" w:rsidRPr="00006305" w:rsidTr="008965AA">
        <w:tblPrEx>
          <w:tblCellMar>
            <w:top w:w="0" w:type="dxa"/>
            <w:bottom w:w="0" w:type="dxa"/>
          </w:tblCellMar>
        </w:tblPrEx>
        <w:tc>
          <w:tcPr>
            <w:tcW w:w="2291" w:type="dxa"/>
            <w:vAlign w:val="center"/>
          </w:tcPr>
          <w:p w:rsidR="00006305" w:rsidRPr="008965AA" w:rsidRDefault="00006305" w:rsidP="008965AA">
            <w:pPr>
              <w:pStyle w:val="a3"/>
              <w:ind w:firstLine="34"/>
              <w:jc w:val="center"/>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Назва організаційно-правової форми</w:t>
            </w:r>
          </w:p>
        </w:tc>
        <w:tc>
          <w:tcPr>
            <w:tcW w:w="923" w:type="dxa"/>
            <w:vAlign w:val="center"/>
          </w:tcPr>
          <w:p w:rsidR="00006305" w:rsidRPr="008965AA" w:rsidRDefault="00006305" w:rsidP="008965AA">
            <w:pPr>
              <w:pStyle w:val="a3"/>
              <w:ind w:firstLine="34"/>
              <w:jc w:val="center"/>
              <w:rPr>
                <w:rFonts w:ascii="Times New Roman" w:hAnsi="Times New Roman" w:cs="Times New Roman"/>
                <w:snapToGrid w:val="0"/>
                <w:spacing w:val="-4"/>
                <w:sz w:val="20"/>
                <w:szCs w:val="20"/>
                <w:lang w:val="uk-UA"/>
              </w:rPr>
            </w:pPr>
            <w:r w:rsidRPr="008965AA">
              <w:rPr>
                <w:rFonts w:ascii="Times New Roman" w:hAnsi="Times New Roman" w:cs="Times New Roman"/>
                <w:snapToGrid w:val="0"/>
                <w:spacing w:val="-4"/>
                <w:sz w:val="20"/>
                <w:szCs w:val="20"/>
                <w:lang w:val="uk-UA"/>
              </w:rPr>
              <w:t>Поняття</w:t>
            </w:r>
          </w:p>
        </w:tc>
        <w:tc>
          <w:tcPr>
            <w:tcW w:w="1038" w:type="dxa"/>
            <w:vAlign w:val="center"/>
          </w:tcPr>
          <w:p w:rsidR="00006305" w:rsidRPr="008965AA" w:rsidRDefault="00006305" w:rsidP="008965AA">
            <w:pPr>
              <w:pStyle w:val="a3"/>
              <w:ind w:firstLine="34"/>
              <w:jc w:val="center"/>
              <w:rPr>
                <w:rFonts w:ascii="Times New Roman" w:hAnsi="Times New Roman" w:cs="Times New Roman"/>
                <w:snapToGrid w:val="0"/>
                <w:spacing w:val="-4"/>
                <w:sz w:val="20"/>
                <w:szCs w:val="20"/>
                <w:lang w:val="uk-UA"/>
              </w:rPr>
            </w:pPr>
            <w:r w:rsidRPr="008965AA">
              <w:rPr>
                <w:rFonts w:ascii="Times New Roman" w:hAnsi="Times New Roman" w:cs="Times New Roman"/>
                <w:snapToGrid w:val="0"/>
                <w:spacing w:val="-4"/>
                <w:sz w:val="20"/>
                <w:szCs w:val="20"/>
                <w:lang w:val="uk-UA"/>
              </w:rPr>
              <w:t>Законодавчі вимоги до установчих документів та порядку створення</w:t>
            </w:r>
          </w:p>
        </w:tc>
        <w:tc>
          <w:tcPr>
            <w:tcW w:w="1276" w:type="dxa"/>
            <w:vAlign w:val="center"/>
          </w:tcPr>
          <w:p w:rsidR="00006305" w:rsidRPr="008965AA" w:rsidRDefault="00006305" w:rsidP="008965AA">
            <w:pPr>
              <w:pStyle w:val="a3"/>
              <w:ind w:firstLine="34"/>
              <w:jc w:val="center"/>
              <w:rPr>
                <w:rFonts w:ascii="Times New Roman" w:hAnsi="Times New Roman" w:cs="Times New Roman"/>
                <w:snapToGrid w:val="0"/>
                <w:spacing w:val="-4"/>
                <w:sz w:val="20"/>
                <w:szCs w:val="20"/>
                <w:lang w:val="uk-UA"/>
              </w:rPr>
            </w:pPr>
            <w:r w:rsidRPr="008965AA">
              <w:rPr>
                <w:rFonts w:ascii="Times New Roman" w:hAnsi="Times New Roman" w:cs="Times New Roman"/>
                <w:snapToGrid w:val="0"/>
                <w:spacing w:val="-4"/>
                <w:sz w:val="20"/>
                <w:szCs w:val="20"/>
                <w:lang w:val="uk-UA"/>
              </w:rPr>
              <w:t>Правовий статус учасників об’єднання, їх відповідальність</w:t>
            </w:r>
          </w:p>
        </w:tc>
        <w:tc>
          <w:tcPr>
            <w:tcW w:w="992" w:type="dxa"/>
            <w:vAlign w:val="center"/>
          </w:tcPr>
          <w:p w:rsidR="00006305" w:rsidRPr="008965AA" w:rsidRDefault="00006305" w:rsidP="008965AA">
            <w:pPr>
              <w:pStyle w:val="a3"/>
              <w:ind w:firstLine="34"/>
              <w:jc w:val="center"/>
              <w:rPr>
                <w:rFonts w:ascii="Times New Roman" w:hAnsi="Times New Roman" w:cs="Times New Roman"/>
                <w:snapToGrid w:val="0"/>
                <w:spacing w:val="-4"/>
                <w:sz w:val="20"/>
                <w:szCs w:val="20"/>
                <w:lang w:val="uk-UA"/>
              </w:rPr>
            </w:pPr>
            <w:r w:rsidRPr="008965AA">
              <w:rPr>
                <w:rFonts w:ascii="Times New Roman" w:hAnsi="Times New Roman" w:cs="Times New Roman"/>
                <w:snapToGrid w:val="0"/>
                <w:spacing w:val="-4"/>
                <w:sz w:val="20"/>
                <w:szCs w:val="20"/>
                <w:lang w:val="uk-UA"/>
              </w:rPr>
              <w:t>Правовий режим майна об’єднання</w:t>
            </w:r>
          </w:p>
        </w:tc>
        <w:tc>
          <w:tcPr>
            <w:tcW w:w="1134" w:type="dxa"/>
            <w:vAlign w:val="center"/>
          </w:tcPr>
          <w:p w:rsidR="00006305" w:rsidRPr="008965AA" w:rsidRDefault="00006305" w:rsidP="008965AA">
            <w:pPr>
              <w:pStyle w:val="a3"/>
              <w:ind w:firstLine="34"/>
              <w:jc w:val="center"/>
              <w:rPr>
                <w:rFonts w:ascii="Times New Roman" w:hAnsi="Times New Roman" w:cs="Times New Roman"/>
                <w:snapToGrid w:val="0"/>
                <w:spacing w:val="-4"/>
                <w:sz w:val="20"/>
                <w:szCs w:val="20"/>
                <w:lang w:val="uk-UA"/>
              </w:rPr>
            </w:pPr>
            <w:r w:rsidRPr="008965AA">
              <w:rPr>
                <w:rFonts w:ascii="Times New Roman" w:hAnsi="Times New Roman" w:cs="Times New Roman"/>
                <w:snapToGrid w:val="0"/>
                <w:spacing w:val="-4"/>
                <w:sz w:val="20"/>
                <w:szCs w:val="20"/>
                <w:lang w:val="uk-UA"/>
              </w:rPr>
              <w:t>Порядок управління об’єднанням</w:t>
            </w:r>
          </w:p>
        </w:tc>
        <w:tc>
          <w:tcPr>
            <w:tcW w:w="1134" w:type="dxa"/>
            <w:vAlign w:val="center"/>
          </w:tcPr>
          <w:p w:rsidR="00006305" w:rsidRPr="008965AA" w:rsidRDefault="00006305" w:rsidP="008965AA">
            <w:pPr>
              <w:pStyle w:val="a3"/>
              <w:ind w:firstLine="34"/>
              <w:jc w:val="center"/>
              <w:rPr>
                <w:rFonts w:ascii="Times New Roman" w:hAnsi="Times New Roman" w:cs="Times New Roman"/>
                <w:snapToGrid w:val="0"/>
                <w:spacing w:val="-4"/>
                <w:sz w:val="20"/>
                <w:szCs w:val="20"/>
                <w:lang w:val="uk-UA"/>
              </w:rPr>
            </w:pPr>
            <w:r w:rsidRPr="008965AA">
              <w:rPr>
                <w:rFonts w:ascii="Times New Roman" w:hAnsi="Times New Roman" w:cs="Times New Roman"/>
                <w:snapToGrid w:val="0"/>
                <w:spacing w:val="-4"/>
                <w:sz w:val="20"/>
                <w:szCs w:val="20"/>
                <w:lang w:val="uk-UA"/>
              </w:rPr>
              <w:t>Особливо</w:t>
            </w:r>
            <w:r w:rsidRPr="008965AA">
              <w:rPr>
                <w:rFonts w:ascii="Times New Roman" w:hAnsi="Times New Roman" w:cs="Times New Roman"/>
                <w:snapToGrid w:val="0"/>
                <w:spacing w:val="-4"/>
                <w:sz w:val="20"/>
                <w:szCs w:val="20"/>
                <w:lang w:val="uk-UA"/>
              </w:rPr>
              <w:t>с</w:t>
            </w:r>
            <w:r w:rsidRPr="008965AA">
              <w:rPr>
                <w:rFonts w:ascii="Times New Roman" w:hAnsi="Times New Roman" w:cs="Times New Roman"/>
                <w:snapToGrid w:val="0"/>
                <w:spacing w:val="-4"/>
                <w:sz w:val="20"/>
                <w:szCs w:val="20"/>
                <w:lang w:val="uk-UA"/>
              </w:rPr>
              <w:t>ті припинення</w:t>
            </w:r>
          </w:p>
        </w:tc>
        <w:tc>
          <w:tcPr>
            <w:tcW w:w="1134" w:type="dxa"/>
          </w:tcPr>
          <w:p w:rsidR="00006305" w:rsidRPr="008965AA" w:rsidRDefault="00006305" w:rsidP="008965AA">
            <w:pPr>
              <w:pStyle w:val="a3"/>
              <w:ind w:firstLine="34"/>
              <w:jc w:val="center"/>
              <w:rPr>
                <w:rFonts w:ascii="Times New Roman" w:hAnsi="Times New Roman" w:cs="Times New Roman"/>
                <w:snapToGrid w:val="0"/>
                <w:spacing w:val="-4"/>
                <w:sz w:val="20"/>
                <w:szCs w:val="20"/>
                <w:lang w:val="uk-UA"/>
              </w:rPr>
            </w:pPr>
          </w:p>
          <w:p w:rsidR="00006305" w:rsidRPr="008965AA" w:rsidRDefault="00006305" w:rsidP="008965AA">
            <w:pPr>
              <w:pStyle w:val="a3"/>
              <w:ind w:firstLine="34"/>
              <w:jc w:val="center"/>
              <w:rPr>
                <w:rFonts w:ascii="Times New Roman" w:hAnsi="Times New Roman" w:cs="Times New Roman"/>
                <w:snapToGrid w:val="0"/>
                <w:spacing w:val="-4"/>
                <w:sz w:val="20"/>
                <w:szCs w:val="20"/>
                <w:lang w:val="uk-UA"/>
              </w:rPr>
            </w:pPr>
            <w:r w:rsidRPr="008965AA">
              <w:rPr>
                <w:rFonts w:ascii="Times New Roman" w:hAnsi="Times New Roman" w:cs="Times New Roman"/>
                <w:snapToGrid w:val="0"/>
                <w:spacing w:val="-4"/>
                <w:sz w:val="20"/>
                <w:szCs w:val="20"/>
                <w:lang w:val="uk-UA"/>
              </w:rPr>
              <w:t>Особливості правового регулювання</w:t>
            </w:r>
          </w:p>
        </w:tc>
      </w:tr>
      <w:tr w:rsidR="00006305" w:rsidRPr="00006305" w:rsidTr="008965AA">
        <w:tblPrEx>
          <w:tblCellMar>
            <w:top w:w="0" w:type="dxa"/>
            <w:bottom w:w="0" w:type="dxa"/>
          </w:tblCellMar>
        </w:tblPrEx>
        <w:tc>
          <w:tcPr>
            <w:tcW w:w="2291" w:type="dxa"/>
            <w:shd w:val="solid" w:color="C0C0C0" w:fill="auto"/>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1</w:t>
            </w:r>
          </w:p>
        </w:tc>
        <w:tc>
          <w:tcPr>
            <w:tcW w:w="923" w:type="dxa"/>
            <w:shd w:val="solid" w:color="C0C0C0" w:fill="auto"/>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2</w:t>
            </w:r>
          </w:p>
        </w:tc>
        <w:tc>
          <w:tcPr>
            <w:tcW w:w="1038" w:type="dxa"/>
            <w:shd w:val="solid" w:color="C0C0C0" w:fill="auto"/>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3</w:t>
            </w:r>
          </w:p>
        </w:tc>
        <w:tc>
          <w:tcPr>
            <w:tcW w:w="1276" w:type="dxa"/>
            <w:shd w:val="solid" w:color="C0C0C0" w:fill="auto"/>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4</w:t>
            </w:r>
          </w:p>
        </w:tc>
        <w:tc>
          <w:tcPr>
            <w:tcW w:w="992" w:type="dxa"/>
            <w:shd w:val="solid" w:color="C0C0C0" w:fill="auto"/>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7</w:t>
            </w:r>
          </w:p>
        </w:tc>
        <w:tc>
          <w:tcPr>
            <w:tcW w:w="1134" w:type="dxa"/>
            <w:shd w:val="solid" w:color="C0C0C0" w:fill="auto"/>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8</w:t>
            </w:r>
          </w:p>
        </w:tc>
        <w:tc>
          <w:tcPr>
            <w:tcW w:w="1134" w:type="dxa"/>
            <w:shd w:val="solid" w:color="C0C0C0" w:fill="auto"/>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9</w:t>
            </w:r>
          </w:p>
        </w:tc>
        <w:tc>
          <w:tcPr>
            <w:tcW w:w="1134" w:type="dxa"/>
            <w:shd w:val="solid" w:color="C0C0C0" w:fill="auto"/>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10</w:t>
            </w:r>
          </w:p>
        </w:tc>
      </w:tr>
      <w:tr w:rsidR="00006305" w:rsidRPr="00006305" w:rsidTr="008965AA">
        <w:tblPrEx>
          <w:tblCellMar>
            <w:top w:w="0" w:type="dxa"/>
            <w:bottom w:w="0" w:type="dxa"/>
          </w:tblCellMar>
        </w:tblPrEx>
        <w:tc>
          <w:tcPr>
            <w:tcW w:w="2291"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Асоціація</w:t>
            </w:r>
          </w:p>
        </w:tc>
        <w:tc>
          <w:tcPr>
            <w:tcW w:w="923"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038"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276"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992"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r>
      <w:tr w:rsidR="00006305" w:rsidRPr="00006305" w:rsidTr="008965AA">
        <w:tblPrEx>
          <w:tblCellMar>
            <w:top w:w="0" w:type="dxa"/>
            <w:bottom w:w="0" w:type="dxa"/>
          </w:tblCellMar>
        </w:tblPrEx>
        <w:tc>
          <w:tcPr>
            <w:tcW w:w="2291"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Корпорація</w:t>
            </w:r>
          </w:p>
        </w:tc>
        <w:tc>
          <w:tcPr>
            <w:tcW w:w="923"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038"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276"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992"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r>
      <w:tr w:rsidR="00006305" w:rsidRPr="00006305" w:rsidTr="008965AA">
        <w:tblPrEx>
          <w:tblCellMar>
            <w:top w:w="0" w:type="dxa"/>
            <w:bottom w:w="0" w:type="dxa"/>
          </w:tblCellMar>
        </w:tblPrEx>
        <w:tc>
          <w:tcPr>
            <w:tcW w:w="2291"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Консорціум</w:t>
            </w:r>
          </w:p>
        </w:tc>
        <w:tc>
          <w:tcPr>
            <w:tcW w:w="923"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038"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276"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992"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r>
      <w:tr w:rsidR="00006305" w:rsidRPr="00006305" w:rsidTr="008965AA">
        <w:tblPrEx>
          <w:tblCellMar>
            <w:top w:w="0" w:type="dxa"/>
            <w:bottom w:w="0" w:type="dxa"/>
          </w:tblCellMar>
        </w:tblPrEx>
        <w:tc>
          <w:tcPr>
            <w:tcW w:w="2291"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lastRenderedPageBreak/>
              <w:t>Концерн</w:t>
            </w:r>
          </w:p>
        </w:tc>
        <w:tc>
          <w:tcPr>
            <w:tcW w:w="923"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038"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276"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992"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r>
      <w:tr w:rsidR="00006305" w:rsidRPr="00006305" w:rsidTr="008965AA">
        <w:tblPrEx>
          <w:tblCellMar>
            <w:top w:w="0" w:type="dxa"/>
            <w:bottom w:w="0" w:type="dxa"/>
          </w:tblCellMar>
        </w:tblPrEx>
        <w:tc>
          <w:tcPr>
            <w:tcW w:w="2291"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Інші форми обєднання інтересів підприємств (союзи, спілки, асоціації, синдикати, трести, картелі, пули тощо)</w:t>
            </w:r>
          </w:p>
        </w:tc>
        <w:tc>
          <w:tcPr>
            <w:tcW w:w="923"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038"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276"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992"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c>
          <w:tcPr>
            <w:tcW w:w="1134" w:type="dxa"/>
          </w:tcPr>
          <w:p w:rsidR="00006305" w:rsidRPr="008965AA" w:rsidRDefault="00006305" w:rsidP="008965AA">
            <w:pPr>
              <w:pStyle w:val="a3"/>
              <w:ind w:firstLine="34"/>
              <w:jc w:val="both"/>
              <w:rPr>
                <w:rFonts w:ascii="Times New Roman" w:hAnsi="Times New Roman" w:cs="Times New Roman"/>
                <w:snapToGrid w:val="0"/>
                <w:sz w:val="20"/>
                <w:szCs w:val="20"/>
                <w:lang w:val="uk-UA"/>
              </w:rPr>
            </w:pPr>
          </w:p>
        </w:tc>
      </w:tr>
    </w:tbl>
    <w:p w:rsidR="00006305" w:rsidRPr="00006305" w:rsidRDefault="00006305" w:rsidP="00006305">
      <w:pPr>
        <w:pStyle w:val="a3"/>
        <w:ind w:firstLine="567"/>
        <w:jc w:val="both"/>
        <w:rPr>
          <w:rFonts w:ascii="Times New Roman" w:hAnsi="Times New Roman" w:cs="Times New Roman"/>
          <w:i/>
          <w:sz w:val="28"/>
          <w:szCs w:val="28"/>
          <w:lang w:val="uk-UA"/>
        </w:rPr>
      </w:pPr>
    </w:p>
    <w:p w:rsidR="00006305" w:rsidRPr="008965AA" w:rsidRDefault="00006305" w:rsidP="008965AA">
      <w:pPr>
        <w:pStyle w:val="a3"/>
        <w:ind w:firstLine="567"/>
        <w:jc w:val="center"/>
        <w:rPr>
          <w:rFonts w:ascii="Times New Roman" w:hAnsi="Times New Roman" w:cs="Times New Roman"/>
          <w:b/>
          <w:bCs/>
          <w:sz w:val="28"/>
          <w:szCs w:val="28"/>
          <w:lang w:val="uk-UA"/>
        </w:rPr>
      </w:pPr>
      <w:r w:rsidRPr="008965AA">
        <w:rPr>
          <w:rFonts w:ascii="Times New Roman" w:hAnsi="Times New Roman" w:cs="Times New Roman"/>
          <w:b/>
          <w:bCs/>
          <w:sz w:val="28"/>
          <w:szCs w:val="28"/>
          <w:lang w:val="uk-UA"/>
        </w:rPr>
        <w:t>Тема 7. Особливості правового статусу інших суб’єктів господарювання</w:t>
      </w:r>
    </w:p>
    <w:p w:rsidR="00006305" w:rsidRPr="00006305" w:rsidRDefault="00006305" w:rsidP="00006305">
      <w:pPr>
        <w:pStyle w:val="a3"/>
        <w:ind w:firstLine="567"/>
        <w:jc w:val="both"/>
        <w:rPr>
          <w:rFonts w:ascii="Times New Roman" w:hAnsi="Times New Roman" w:cs="Times New Roman"/>
          <w:bCs/>
          <w:sz w:val="28"/>
          <w:szCs w:val="28"/>
          <w:lang w:val="uk-UA"/>
        </w:rPr>
      </w:pPr>
      <w:r w:rsidRPr="00006305">
        <w:rPr>
          <w:rFonts w:ascii="Times New Roman" w:hAnsi="Times New Roman" w:cs="Times New Roman"/>
          <w:bCs/>
          <w:sz w:val="28"/>
          <w:szCs w:val="28"/>
          <w:lang w:val="uk-UA"/>
        </w:rPr>
        <w:t>1. Особливості правового статусу громадян як суб’єктів господарювання.</w:t>
      </w:r>
    </w:p>
    <w:p w:rsidR="00006305" w:rsidRPr="00006305" w:rsidRDefault="00006305" w:rsidP="00006305">
      <w:pPr>
        <w:pStyle w:val="a3"/>
        <w:ind w:firstLine="567"/>
        <w:jc w:val="both"/>
        <w:rPr>
          <w:rFonts w:ascii="Times New Roman" w:hAnsi="Times New Roman" w:cs="Times New Roman"/>
          <w:bCs/>
          <w:sz w:val="28"/>
          <w:szCs w:val="28"/>
          <w:lang w:val="uk-UA"/>
        </w:rPr>
      </w:pPr>
      <w:r w:rsidRPr="00006305">
        <w:rPr>
          <w:rFonts w:ascii="Times New Roman" w:hAnsi="Times New Roman" w:cs="Times New Roman"/>
          <w:bCs/>
          <w:sz w:val="28"/>
          <w:szCs w:val="28"/>
          <w:lang w:val="uk-UA"/>
        </w:rPr>
        <w:t>2. Порядок державної реєстрації фізичної особи, яка має намір стати підприємцем.</w:t>
      </w:r>
    </w:p>
    <w:p w:rsidR="00006305" w:rsidRPr="00006305" w:rsidRDefault="00006305" w:rsidP="00006305">
      <w:pPr>
        <w:pStyle w:val="a3"/>
        <w:ind w:firstLine="567"/>
        <w:jc w:val="both"/>
        <w:rPr>
          <w:rFonts w:ascii="Times New Roman" w:hAnsi="Times New Roman" w:cs="Times New Roman"/>
          <w:bCs/>
          <w:sz w:val="28"/>
          <w:szCs w:val="28"/>
          <w:lang w:val="uk-UA"/>
        </w:rPr>
      </w:pPr>
      <w:r w:rsidRPr="00006305">
        <w:rPr>
          <w:rFonts w:ascii="Times New Roman" w:hAnsi="Times New Roman" w:cs="Times New Roman"/>
          <w:bCs/>
          <w:sz w:val="28"/>
          <w:szCs w:val="28"/>
          <w:lang w:val="uk-UA"/>
        </w:rPr>
        <w:t>3. Правове регулювання порядку державної реєстрації припинення підприємницької діяльності фізичної особи підприємця.</w:t>
      </w:r>
    </w:p>
    <w:p w:rsidR="00006305" w:rsidRPr="00006305" w:rsidRDefault="00006305" w:rsidP="00006305">
      <w:pPr>
        <w:pStyle w:val="a3"/>
        <w:ind w:firstLine="567"/>
        <w:jc w:val="both"/>
        <w:rPr>
          <w:rFonts w:ascii="Times New Roman" w:hAnsi="Times New Roman" w:cs="Times New Roman"/>
          <w:bCs/>
          <w:sz w:val="28"/>
          <w:szCs w:val="28"/>
          <w:lang w:val="uk-UA"/>
        </w:rPr>
      </w:pPr>
      <w:r w:rsidRPr="00006305">
        <w:rPr>
          <w:rFonts w:ascii="Times New Roman" w:hAnsi="Times New Roman" w:cs="Times New Roman"/>
          <w:bCs/>
          <w:sz w:val="28"/>
          <w:szCs w:val="28"/>
          <w:lang w:val="uk-UA"/>
        </w:rPr>
        <w:t>4. Правовий статус іноземних суб’єктів господарської діяльності.</w:t>
      </w:r>
    </w:p>
    <w:p w:rsidR="00006305" w:rsidRPr="00006305" w:rsidRDefault="00006305" w:rsidP="00006305">
      <w:pPr>
        <w:pStyle w:val="a3"/>
        <w:ind w:firstLine="567"/>
        <w:jc w:val="both"/>
        <w:rPr>
          <w:rFonts w:ascii="Times New Roman" w:hAnsi="Times New Roman" w:cs="Times New Roman"/>
          <w:bCs/>
          <w:sz w:val="28"/>
          <w:szCs w:val="28"/>
          <w:lang w:val="uk-UA"/>
        </w:rPr>
      </w:pPr>
      <w:r w:rsidRPr="00006305">
        <w:rPr>
          <w:rFonts w:ascii="Times New Roman" w:hAnsi="Times New Roman" w:cs="Times New Roman"/>
          <w:bCs/>
          <w:sz w:val="28"/>
          <w:szCs w:val="28"/>
          <w:lang w:val="uk-UA"/>
        </w:rPr>
        <w:t>5. Особливості правового статусу фінансових установ як суб’єктів господарської діяльності.</w:t>
      </w:r>
    </w:p>
    <w:p w:rsidR="00006305" w:rsidRPr="00006305" w:rsidRDefault="00006305" w:rsidP="00006305">
      <w:pPr>
        <w:pStyle w:val="a3"/>
        <w:ind w:firstLine="567"/>
        <w:jc w:val="both"/>
        <w:rPr>
          <w:rFonts w:ascii="Times New Roman" w:hAnsi="Times New Roman" w:cs="Times New Roman"/>
          <w:bCs/>
          <w:sz w:val="28"/>
          <w:szCs w:val="28"/>
          <w:lang w:val="uk-UA"/>
        </w:rPr>
      </w:pPr>
      <w:r w:rsidRPr="00006305">
        <w:rPr>
          <w:rFonts w:ascii="Times New Roman" w:hAnsi="Times New Roman" w:cs="Times New Roman"/>
          <w:bCs/>
          <w:sz w:val="28"/>
          <w:szCs w:val="28"/>
          <w:lang w:val="uk-UA"/>
        </w:rPr>
        <w:t>6. Особливості статусу благодійних та інших неприбуткових організацій у сфері господарювання.</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en-US"/>
        </w:rPr>
        <w:t>I</w:t>
      </w:r>
      <w:r w:rsidRPr="00006305">
        <w:rPr>
          <w:rFonts w:ascii="Times New Roman" w:hAnsi="Times New Roman" w:cs="Times New Roman"/>
          <w:sz w:val="28"/>
          <w:szCs w:val="28"/>
          <w:lang w:val="uk-UA"/>
        </w:rPr>
        <w:t xml:space="preserve"> рівень.</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Завдання 1.</w:t>
      </w:r>
      <w:r w:rsidRPr="00006305">
        <w:rPr>
          <w:rFonts w:ascii="Times New Roman" w:hAnsi="Times New Roman" w:cs="Times New Roman"/>
          <w:sz w:val="28"/>
          <w:szCs w:val="28"/>
          <w:lang w:val="uk-UA"/>
        </w:rPr>
        <w:t xml:space="preserve"> Окресліть особливості правового статусу фізичних осіб як суб'єктів підприємництва.</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Завдання 2.</w:t>
      </w:r>
      <w:r w:rsidRPr="00006305">
        <w:rPr>
          <w:rFonts w:ascii="Times New Roman" w:hAnsi="Times New Roman" w:cs="Times New Roman"/>
          <w:sz w:val="28"/>
          <w:szCs w:val="28"/>
          <w:lang w:val="uk-UA"/>
        </w:rPr>
        <w:t xml:space="preserve"> Підготуйте пакет необхідних документів для заснування кредитної спілки.</w:t>
      </w:r>
    </w:p>
    <w:p w:rsidR="00006305" w:rsidRPr="00006305" w:rsidRDefault="00006305" w:rsidP="00006305">
      <w:pPr>
        <w:pStyle w:val="a3"/>
        <w:ind w:firstLine="567"/>
        <w:jc w:val="both"/>
        <w:rPr>
          <w:rFonts w:ascii="Times New Roman" w:hAnsi="Times New Roman" w:cs="Times New Roman"/>
          <w:sz w:val="28"/>
          <w:szCs w:val="28"/>
          <w:lang w:val="uk-UA"/>
        </w:rPr>
      </w:pPr>
      <w:r w:rsidRPr="008965AA">
        <w:rPr>
          <w:rFonts w:ascii="Times New Roman" w:hAnsi="Times New Roman" w:cs="Times New Roman"/>
          <w:i/>
          <w:sz w:val="28"/>
          <w:szCs w:val="28"/>
          <w:lang w:val="uk-UA"/>
        </w:rPr>
        <w:t>Завдання 3.</w:t>
      </w:r>
      <w:r w:rsidRPr="00006305">
        <w:rPr>
          <w:rFonts w:ascii="Times New Roman" w:hAnsi="Times New Roman" w:cs="Times New Roman"/>
          <w:sz w:val="28"/>
          <w:szCs w:val="28"/>
          <w:lang w:val="uk-UA"/>
        </w:rPr>
        <w:t xml:space="preserve"> Розробіть установчі документи благодійної організації.</w:t>
      </w:r>
    </w:p>
    <w:p w:rsidR="00006305" w:rsidRPr="00006305" w:rsidRDefault="00006305" w:rsidP="00006305">
      <w:pPr>
        <w:pStyle w:val="a3"/>
        <w:ind w:firstLine="567"/>
        <w:jc w:val="both"/>
        <w:rPr>
          <w:rFonts w:ascii="Times New Roman" w:hAnsi="Times New Roman" w:cs="Times New Roman"/>
          <w:sz w:val="28"/>
          <w:szCs w:val="28"/>
          <w:lang w:val="uk-UA"/>
        </w:rPr>
      </w:pPr>
      <w:r w:rsidRPr="00006305">
        <w:rPr>
          <w:rFonts w:ascii="Times New Roman" w:hAnsi="Times New Roman" w:cs="Times New Roman"/>
          <w:sz w:val="28"/>
          <w:szCs w:val="28"/>
          <w:lang w:val="en-US"/>
        </w:rPr>
        <w:t>II</w:t>
      </w:r>
      <w:r w:rsidRPr="00006305">
        <w:rPr>
          <w:rFonts w:ascii="Times New Roman" w:hAnsi="Times New Roman" w:cs="Times New Roman"/>
          <w:sz w:val="28"/>
          <w:szCs w:val="28"/>
          <w:lang w:val="uk-UA"/>
        </w:rPr>
        <w:t xml:space="preserve"> рівень. Заповніть таблицю.</w:t>
      </w:r>
    </w:p>
    <w:p w:rsidR="00006305" w:rsidRPr="00006305" w:rsidRDefault="00006305" w:rsidP="008965AA">
      <w:pPr>
        <w:pStyle w:val="a3"/>
        <w:ind w:firstLine="567"/>
        <w:jc w:val="center"/>
        <w:rPr>
          <w:rFonts w:ascii="Times New Roman" w:hAnsi="Times New Roman" w:cs="Times New Roman"/>
          <w:sz w:val="28"/>
          <w:szCs w:val="28"/>
          <w:lang w:val="uk-UA"/>
        </w:rPr>
      </w:pPr>
      <w:r w:rsidRPr="00006305">
        <w:rPr>
          <w:rFonts w:ascii="Times New Roman" w:hAnsi="Times New Roman" w:cs="Times New Roman"/>
          <w:snapToGrid w:val="0"/>
          <w:sz w:val="28"/>
          <w:szCs w:val="28"/>
          <w:lang w:val="uk-UA"/>
        </w:rPr>
        <w:t>ПОРІВНЯЛЬНА ХАРАКТЕРИСТИКА ОРГАНІЗАЦІЙНО-ПРАВОВИХ ФОРМ ГОСПОД</w:t>
      </w:r>
      <w:r w:rsidRPr="00006305">
        <w:rPr>
          <w:rFonts w:ascii="Times New Roman" w:hAnsi="Times New Roman" w:cs="Times New Roman"/>
          <w:snapToGrid w:val="0"/>
          <w:sz w:val="28"/>
          <w:szCs w:val="28"/>
          <w:lang w:val="uk-UA"/>
        </w:rPr>
        <w:t>А</w:t>
      </w:r>
      <w:r w:rsidRPr="00006305">
        <w:rPr>
          <w:rFonts w:ascii="Times New Roman" w:hAnsi="Times New Roman" w:cs="Times New Roman"/>
          <w:snapToGrid w:val="0"/>
          <w:sz w:val="28"/>
          <w:szCs w:val="28"/>
          <w:lang w:val="uk-UA"/>
        </w:rPr>
        <w:t>РЮВАННЯ</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2599"/>
        <w:gridCol w:w="1090"/>
        <w:gridCol w:w="1130"/>
        <w:gridCol w:w="1559"/>
        <w:gridCol w:w="1418"/>
        <w:gridCol w:w="2126"/>
      </w:tblGrid>
      <w:tr w:rsidR="00006305" w:rsidRPr="008965AA" w:rsidTr="005656B3">
        <w:tblPrEx>
          <w:tblCellMar>
            <w:top w:w="0" w:type="dxa"/>
            <w:bottom w:w="0" w:type="dxa"/>
          </w:tblCellMar>
        </w:tblPrEx>
        <w:tc>
          <w:tcPr>
            <w:tcW w:w="2599" w:type="dxa"/>
            <w:vAlign w:val="center"/>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Орган</w:t>
            </w:r>
            <w:r w:rsidRPr="008965AA">
              <w:rPr>
                <w:rFonts w:ascii="Times New Roman" w:hAnsi="Times New Roman" w:cs="Times New Roman"/>
                <w:snapToGrid w:val="0"/>
                <w:sz w:val="20"/>
                <w:szCs w:val="20"/>
                <w:lang w:val="uk-UA"/>
              </w:rPr>
              <w:t>і</w:t>
            </w:r>
            <w:r w:rsidRPr="008965AA">
              <w:rPr>
                <w:rFonts w:ascii="Times New Roman" w:hAnsi="Times New Roman" w:cs="Times New Roman"/>
                <w:snapToGrid w:val="0"/>
                <w:sz w:val="20"/>
                <w:szCs w:val="20"/>
                <w:lang w:val="uk-UA"/>
              </w:rPr>
              <w:t>заційно-правова форма</w:t>
            </w:r>
          </w:p>
        </w:tc>
        <w:tc>
          <w:tcPr>
            <w:tcW w:w="1090" w:type="dxa"/>
            <w:vAlign w:val="center"/>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Поняття та ознаки</w:t>
            </w:r>
          </w:p>
        </w:tc>
        <w:tc>
          <w:tcPr>
            <w:tcW w:w="1130" w:type="dxa"/>
            <w:vAlign w:val="center"/>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Засновники (уча</w:t>
            </w:r>
            <w:r w:rsidRPr="008965AA">
              <w:rPr>
                <w:rFonts w:ascii="Times New Roman" w:hAnsi="Times New Roman" w:cs="Times New Roman"/>
                <w:snapToGrid w:val="0"/>
                <w:sz w:val="20"/>
                <w:szCs w:val="20"/>
                <w:lang w:val="uk-UA"/>
              </w:rPr>
              <w:t>с</w:t>
            </w:r>
            <w:r w:rsidRPr="008965AA">
              <w:rPr>
                <w:rFonts w:ascii="Times New Roman" w:hAnsi="Times New Roman" w:cs="Times New Roman"/>
                <w:snapToGrid w:val="0"/>
                <w:sz w:val="20"/>
                <w:szCs w:val="20"/>
                <w:lang w:val="uk-UA"/>
              </w:rPr>
              <w:t>ники, члени)</w:t>
            </w:r>
          </w:p>
        </w:tc>
        <w:tc>
          <w:tcPr>
            <w:tcW w:w="1559" w:type="dxa"/>
            <w:vAlign w:val="center"/>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Порядок створення</w:t>
            </w:r>
          </w:p>
        </w:tc>
        <w:tc>
          <w:tcPr>
            <w:tcW w:w="1418" w:type="dxa"/>
            <w:vAlign w:val="center"/>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Установчі документи</w:t>
            </w:r>
          </w:p>
        </w:tc>
        <w:tc>
          <w:tcPr>
            <w:tcW w:w="2126" w:type="dxa"/>
            <w:vAlign w:val="center"/>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Особл</w:t>
            </w:r>
            <w:r w:rsidRPr="008965AA">
              <w:rPr>
                <w:rFonts w:ascii="Times New Roman" w:hAnsi="Times New Roman" w:cs="Times New Roman"/>
                <w:snapToGrid w:val="0"/>
                <w:sz w:val="20"/>
                <w:szCs w:val="20"/>
                <w:lang w:val="uk-UA"/>
              </w:rPr>
              <w:t>и</w:t>
            </w:r>
            <w:r w:rsidRPr="008965AA">
              <w:rPr>
                <w:rFonts w:ascii="Times New Roman" w:hAnsi="Times New Roman" w:cs="Times New Roman"/>
                <w:snapToGrid w:val="0"/>
                <w:sz w:val="20"/>
                <w:szCs w:val="20"/>
                <w:lang w:val="uk-UA"/>
              </w:rPr>
              <w:t>вості діяльності та припинення</w:t>
            </w:r>
          </w:p>
        </w:tc>
      </w:tr>
      <w:tr w:rsidR="00006305" w:rsidRPr="008965AA" w:rsidTr="005656B3">
        <w:tblPrEx>
          <w:tblCellMar>
            <w:top w:w="0" w:type="dxa"/>
            <w:bottom w:w="0" w:type="dxa"/>
          </w:tblCellMar>
        </w:tblPrEx>
        <w:tc>
          <w:tcPr>
            <w:tcW w:w="2599" w:type="dxa"/>
            <w:shd w:val="solid" w:color="C0C0C0" w:fill="auto"/>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1</w:t>
            </w:r>
          </w:p>
        </w:tc>
        <w:tc>
          <w:tcPr>
            <w:tcW w:w="1090" w:type="dxa"/>
            <w:shd w:val="solid" w:color="C0C0C0" w:fill="auto"/>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2</w:t>
            </w:r>
          </w:p>
        </w:tc>
        <w:tc>
          <w:tcPr>
            <w:tcW w:w="1130" w:type="dxa"/>
            <w:shd w:val="solid" w:color="C0C0C0" w:fill="auto"/>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3</w:t>
            </w:r>
          </w:p>
        </w:tc>
        <w:tc>
          <w:tcPr>
            <w:tcW w:w="1559" w:type="dxa"/>
            <w:shd w:val="solid" w:color="C0C0C0" w:fill="auto"/>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4</w:t>
            </w:r>
          </w:p>
        </w:tc>
        <w:tc>
          <w:tcPr>
            <w:tcW w:w="1418" w:type="dxa"/>
            <w:shd w:val="solid" w:color="C0C0C0" w:fill="auto"/>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5</w:t>
            </w:r>
          </w:p>
        </w:tc>
        <w:tc>
          <w:tcPr>
            <w:tcW w:w="2126" w:type="dxa"/>
            <w:shd w:val="solid" w:color="C0C0C0" w:fill="auto"/>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7</w:t>
            </w: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приватне підпр</w:t>
            </w:r>
            <w:r w:rsidRPr="008965AA">
              <w:rPr>
                <w:rFonts w:ascii="Times New Roman" w:hAnsi="Times New Roman" w:cs="Times New Roman"/>
                <w:snapToGrid w:val="0"/>
                <w:sz w:val="20"/>
                <w:szCs w:val="20"/>
                <w:lang w:val="uk-UA"/>
              </w:rPr>
              <w:t>и</w:t>
            </w:r>
            <w:r w:rsidRPr="008965AA">
              <w:rPr>
                <w:rFonts w:ascii="Times New Roman" w:hAnsi="Times New Roman" w:cs="Times New Roman"/>
                <w:snapToGrid w:val="0"/>
                <w:sz w:val="20"/>
                <w:szCs w:val="20"/>
                <w:lang w:val="uk-UA"/>
              </w:rPr>
              <w:t>ємство</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комунальне унітарне пі</w:t>
            </w:r>
            <w:r w:rsidRPr="008965AA">
              <w:rPr>
                <w:rFonts w:ascii="Times New Roman" w:hAnsi="Times New Roman" w:cs="Times New Roman"/>
                <w:snapToGrid w:val="0"/>
                <w:sz w:val="20"/>
                <w:szCs w:val="20"/>
                <w:lang w:val="uk-UA"/>
              </w:rPr>
              <w:t>д</w:t>
            </w:r>
            <w:r w:rsidRPr="008965AA">
              <w:rPr>
                <w:rFonts w:ascii="Times New Roman" w:hAnsi="Times New Roman" w:cs="Times New Roman"/>
                <w:snapToGrid w:val="0"/>
                <w:sz w:val="20"/>
                <w:szCs w:val="20"/>
                <w:lang w:val="uk-UA"/>
              </w:rPr>
              <w:t>приємство</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державне комерційне підпр</w:t>
            </w:r>
            <w:r w:rsidRPr="008965AA">
              <w:rPr>
                <w:rFonts w:ascii="Times New Roman" w:hAnsi="Times New Roman" w:cs="Times New Roman"/>
                <w:snapToGrid w:val="0"/>
                <w:sz w:val="20"/>
                <w:szCs w:val="20"/>
                <w:lang w:val="uk-UA"/>
              </w:rPr>
              <w:t>и</w:t>
            </w:r>
            <w:r w:rsidRPr="008965AA">
              <w:rPr>
                <w:rFonts w:ascii="Times New Roman" w:hAnsi="Times New Roman" w:cs="Times New Roman"/>
                <w:snapToGrid w:val="0"/>
                <w:sz w:val="20"/>
                <w:szCs w:val="20"/>
                <w:lang w:val="uk-UA"/>
              </w:rPr>
              <w:t>ємство</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казенне підприєм</w:t>
            </w:r>
            <w:r w:rsidRPr="008965AA">
              <w:rPr>
                <w:rFonts w:ascii="Times New Roman" w:hAnsi="Times New Roman" w:cs="Times New Roman"/>
                <w:snapToGrid w:val="0"/>
                <w:sz w:val="20"/>
                <w:szCs w:val="20"/>
                <w:lang w:val="uk-UA"/>
              </w:rPr>
              <w:t>с</w:t>
            </w:r>
            <w:r w:rsidRPr="008965AA">
              <w:rPr>
                <w:rFonts w:ascii="Times New Roman" w:hAnsi="Times New Roman" w:cs="Times New Roman"/>
                <w:snapToGrid w:val="0"/>
                <w:sz w:val="20"/>
                <w:szCs w:val="20"/>
                <w:lang w:val="uk-UA"/>
              </w:rPr>
              <w:t>тво</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споживче товариство</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підприємство з іноземними інвест</w:t>
            </w:r>
            <w:r w:rsidRPr="008965AA">
              <w:rPr>
                <w:rFonts w:ascii="Times New Roman" w:hAnsi="Times New Roman" w:cs="Times New Roman"/>
                <w:snapToGrid w:val="0"/>
                <w:sz w:val="20"/>
                <w:szCs w:val="20"/>
                <w:lang w:val="uk-UA"/>
              </w:rPr>
              <w:t>и</w:t>
            </w:r>
            <w:r w:rsidRPr="008965AA">
              <w:rPr>
                <w:rFonts w:ascii="Times New Roman" w:hAnsi="Times New Roman" w:cs="Times New Roman"/>
                <w:snapToGrid w:val="0"/>
                <w:sz w:val="20"/>
                <w:szCs w:val="20"/>
                <w:lang w:val="uk-UA"/>
              </w:rPr>
              <w:t>ціями</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довірче товариство</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іноземне підпр</w:t>
            </w:r>
            <w:r w:rsidRPr="008965AA">
              <w:rPr>
                <w:rFonts w:ascii="Times New Roman" w:hAnsi="Times New Roman" w:cs="Times New Roman"/>
                <w:snapToGrid w:val="0"/>
                <w:sz w:val="20"/>
                <w:szCs w:val="20"/>
                <w:lang w:val="uk-UA"/>
              </w:rPr>
              <w:t>и</w:t>
            </w:r>
            <w:r w:rsidRPr="008965AA">
              <w:rPr>
                <w:rFonts w:ascii="Times New Roman" w:hAnsi="Times New Roman" w:cs="Times New Roman"/>
                <w:snapToGrid w:val="0"/>
                <w:sz w:val="20"/>
                <w:szCs w:val="20"/>
                <w:lang w:val="uk-UA"/>
              </w:rPr>
              <w:t>ємство</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холдингова компанія</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виробничий ко</w:t>
            </w:r>
            <w:r w:rsidRPr="008965AA">
              <w:rPr>
                <w:rFonts w:ascii="Times New Roman" w:hAnsi="Times New Roman" w:cs="Times New Roman"/>
                <w:snapToGrid w:val="0"/>
                <w:sz w:val="20"/>
                <w:szCs w:val="20"/>
                <w:lang w:val="uk-UA"/>
              </w:rPr>
              <w:t>о</w:t>
            </w:r>
            <w:r w:rsidRPr="008965AA">
              <w:rPr>
                <w:rFonts w:ascii="Times New Roman" w:hAnsi="Times New Roman" w:cs="Times New Roman"/>
                <w:snapToGrid w:val="0"/>
                <w:sz w:val="20"/>
                <w:szCs w:val="20"/>
                <w:lang w:val="uk-UA"/>
              </w:rPr>
              <w:t>ператив</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господарське товариство</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підприємства об’єднань громадян, релігійних організацій</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об’єднання підприємств</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кредитна спілка</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благодійна організація</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3689" w:type="dxa"/>
            <w:gridSpan w:val="2"/>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фермерське господарство</w:t>
            </w: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t xml:space="preserve">сільськогосподарський </w:t>
            </w:r>
            <w:r w:rsidRPr="008965AA">
              <w:rPr>
                <w:rFonts w:ascii="Times New Roman" w:hAnsi="Times New Roman" w:cs="Times New Roman"/>
                <w:snapToGrid w:val="0"/>
                <w:sz w:val="20"/>
                <w:szCs w:val="20"/>
                <w:lang w:val="uk-UA"/>
              </w:rPr>
              <w:lastRenderedPageBreak/>
              <w:t>кооператив</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r w:rsidR="00006305" w:rsidRPr="008965AA" w:rsidTr="005656B3">
        <w:tblPrEx>
          <w:tblCellMar>
            <w:top w:w="0" w:type="dxa"/>
            <w:bottom w:w="0" w:type="dxa"/>
          </w:tblCellMar>
        </w:tblPrEx>
        <w:tc>
          <w:tcPr>
            <w:tcW w:w="2599" w:type="dxa"/>
          </w:tcPr>
          <w:p w:rsidR="00006305" w:rsidRPr="008965AA" w:rsidRDefault="00006305" w:rsidP="008965AA">
            <w:pPr>
              <w:pStyle w:val="a3"/>
              <w:jc w:val="both"/>
              <w:rPr>
                <w:rFonts w:ascii="Times New Roman" w:hAnsi="Times New Roman" w:cs="Times New Roman"/>
                <w:snapToGrid w:val="0"/>
                <w:sz w:val="20"/>
                <w:szCs w:val="20"/>
                <w:lang w:val="uk-UA"/>
              </w:rPr>
            </w:pPr>
            <w:r w:rsidRPr="008965AA">
              <w:rPr>
                <w:rFonts w:ascii="Times New Roman" w:hAnsi="Times New Roman" w:cs="Times New Roman"/>
                <w:snapToGrid w:val="0"/>
                <w:sz w:val="20"/>
                <w:szCs w:val="20"/>
                <w:lang w:val="uk-UA"/>
              </w:rPr>
              <w:lastRenderedPageBreak/>
              <w:t>фізична особа-підприємець</w:t>
            </w:r>
          </w:p>
        </w:tc>
        <w:tc>
          <w:tcPr>
            <w:tcW w:w="109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130"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559"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1418" w:type="dxa"/>
          </w:tcPr>
          <w:p w:rsidR="00006305" w:rsidRPr="008965AA" w:rsidRDefault="00006305" w:rsidP="008965AA">
            <w:pPr>
              <w:pStyle w:val="a3"/>
              <w:jc w:val="both"/>
              <w:rPr>
                <w:rFonts w:ascii="Times New Roman" w:hAnsi="Times New Roman" w:cs="Times New Roman"/>
                <w:snapToGrid w:val="0"/>
                <w:sz w:val="20"/>
                <w:szCs w:val="20"/>
                <w:lang w:val="uk-UA"/>
              </w:rPr>
            </w:pPr>
          </w:p>
        </w:tc>
        <w:tc>
          <w:tcPr>
            <w:tcW w:w="2126" w:type="dxa"/>
          </w:tcPr>
          <w:p w:rsidR="00006305" w:rsidRPr="008965AA" w:rsidRDefault="00006305" w:rsidP="008965AA">
            <w:pPr>
              <w:pStyle w:val="a3"/>
              <w:jc w:val="both"/>
              <w:rPr>
                <w:rFonts w:ascii="Times New Roman" w:hAnsi="Times New Roman" w:cs="Times New Roman"/>
                <w:snapToGrid w:val="0"/>
                <w:sz w:val="20"/>
                <w:szCs w:val="20"/>
                <w:lang w:val="uk-UA"/>
              </w:rPr>
            </w:pPr>
          </w:p>
        </w:tc>
      </w:tr>
    </w:tbl>
    <w:p w:rsidR="00006305" w:rsidRDefault="00006305" w:rsidP="008965AA">
      <w:pPr>
        <w:pStyle w:val="a3"/>
        <w:jc w:val="both"/>
        <w:rPr>
          <w:rFonts w:ascii="Times New Roman" w:hAnsi="Times New Roman" w:cs="Times New Roman"/>
          <w:sz w:val="20"/>
          <w:szCs w:val="20"/>
          <w:lang w:val="uk-UA"/>
        </w:rPr>
      </w:pPr>
    </w:p>
    <w:p w:rsidR="008965AA" w:rsidRPr="008965AA" w:rsidRDefault="008965AA" w:rsidP="008965AA">
      <w:pPr>
        <w:pStyle w:val="a3"/>
        <w:jc w:val="both"/>
        <w:rPr>
          <w:rFonts w:ascii="Times New Roman" w:hAnsi="Times New Roman" w:cs="Times New Roman"/>
          <w:sz w:val="28"/>
          <w:szCs w:val="28"/>
          <w:lang w:val="uk-UA"/>
        </w:rPr>
      </w:pPr>
    </w:p>
    <w:p w:rsidR="008965AA" w:rsidRPr="008965AA" w:rsidRDefault="008965AA" w:rsidP="008965AA">
      <w:pPr>
        <w:shd w:val="clear" w:color="auto" w:fill="FFFFFF"/>
        <w:spacing w:line="240" w:lineRule="auto"/>
        <w:jc w:val="center"/>
        <w:rPr>
          <w:rFonts w:ascii="Times New Roman" w:eastAsia="Times New Roman" w:hAnsi="Times New Roman" w:cs="Times New Roman"/>
          <w:b/>
          <w:bCs/>
          <w:spacing w:val="-6"/>
          <w:sz w:val="28"/>
          <w:szCs w:val="28"/>
          <w:lang w:val="uk-UA"/>
        </w:rPr>
      </w:pPr>
      <w:r w:rsidRPr="008965AA">
        <w:rPr>
          <w:rFonts w:ascii="Times New Roman" w:eastAsia="Times New Roman" w:hAnsi="Times New Roman" w:cs="Times New Roman"/>
          <w:b/>
          <w:sz w:val="28"/>
          <w:szCs w:val="28"/>
          <w:lang w:val="uk-UA"/>
        </w:rPr>
        <w:t>Рекомендована література</w:t>
      </w:r>
    </w:p>
    <w:p w:rsidR="008965AA" w:rsidRPr="008965AA" w:rsidRDefault="008965AA" w:rsidP="008965AA">
      <w:pPr>
        <w:shd w:val="clear" w:color="auto" w:fill="FFFFFF"/>
        <w:tabs>
          <w:tab w:val="left" w:pos="0"/>
        </w:tabs>
        <w:spacing w:line="240" w:lineRule="auto"/>
        <w:ind w:firstLine="709"/>
        <w:jc w:val="center"/>
        <w:rPr>
          <w:rFonts w:ascii="Times New Roman" w:eastAsia="Times New Roman" w:hAnsi="Times New Roman" w:cs="Times New Roman"/>
          <w:b/>
          <w:sz w:val="28"/>
          <w:szCs w:val="28"/>
          <w:lang w:val="uk-UA"/>
        </w:rPr>
      </w:pPr>
      <w:r w:rsidRPr="008965AA">
        <w:rPr>
          <w:rFonts w:ascii="Times New Roman" w:eastAsia="Times New Roman" w:hAnsi="Times New Roman" w:cs="Times New Roman"/>
          <w:b/>
          <w:bCs/>
          <w:spacing w:val="-9"/>
          <w:sz w:val="28"/>
          <w:szCs w:val="28"/>
          <w:lang w:val="uk-UA"/>
        </w:rPr>
        <w:t>Нормативно-правові акти</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Господарський кодекс України № 436-</w:t>
      </w:r>
      <w:r w:rsidRPr="008965AA">
        <w:rPr>
          <w:rFonts w:ascii="Times New Roman" w:eastAsia="Times New Roman" w:hAnsi="Times New Roman" w:cs="Times New Roman"/>
          <w:color w:val="000000"/>
          <w:sz w:val="28"/>
          <w:szCs w:val="28"/>
        </w:rPr>
        <w:t>IV</w:t>
      </w:r>
      <w:r w:rsidRPr="008965AA">
        <w:rPr>
          <w:rFonts w:ascii="Times New Roman" w:eastAsia="Times New Roman" w:hAnsi="Times New Roman" w:cs="Times New Roman"/>
          <w:color w:val="000000"/>
          <w:sz w:val="28"/>
          <w:szCs w:val="28"/>
          <w:lang w:val="uk-UA"/>
        </w:rPr>
        <w:t xml:space="preserve">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16.01.2003 // Відомості Верховної Ради України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02.05.2003. — 2003. — № 18. — Ст. 144.</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Цивільний кодекс України № 435-</w:t>
      </w:r>
      <w:r w:rsidRPr="008965AA">
        <w:rPr>
          <w:rFonts w:ascii="Times New Roman" w:eastAsia="Times New Roman" w:hAnsi="Times New Roman" w:cs="Times New Roman"/>
          <w:color w:val="000000"/>
          <w:sz w:val="28"/>
          <w:szCs w:val="28"/>
        </w:rPr>
        <w:t>IV</w:t>
      </w:r>
      <w:r w:rsidRPr="008965AA">
        <w:rPr>
          <w:rFonts w:ascii="Times New Roman" w:eastAsia="Times New Roman" w:hAnsi="Times New Roman" w:cs="Times New Roman"/>
          <w:color w:val="000000"/>
          <w:sz w:val="28"/>
          <w:szCs w:val="28"/>
          <w:lang w:val="uk-UA"/>
        </w:rPr>
        <w:t xml:space="preserve"> від 16.01.2003 // Відомості Верховної Ради України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03.10.2003. — 2003. — № 40. — Ст. 356.</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noProof/>
          <w:color w:val="000000"/>
          <w:sz w:val="28"/>
          <w:szCs w:val="28"/>
          <w:lang w:val="uk-UA"/>
        </w:rPr>
      </w:pPr>
      <w:r w:rsidRPr="008965AA">
        <w:rPr>
          <w:rFonts w:ascii="Times New Roman" w:eastAsia="Times New Roman" w:hAnsi="Times New Roman" w:cs="Times New Roman"/>
          <w:color w:val="000000"/>
          <w:sz w:val="28"/>
          <w:szCs w:val="28"/>
        </w:rPr>
        <w:t>Про господарські товариства: Закон України №</w:t>
      </w:r>
      <w:r w:rsidRPr="008965AA">
        <w:rPr>
          <w:rFonts w:ascii="Times New Roman" w:eastAsia="Times New Roman" w:hAnsi="Times New Roman" w:cs="Times New Roman"/>
          <w:color w:val="000000"/>
          <w:sz w:val="28"/>
          <w:szCs w:val="28"/>
          <w:lang w:val="uk-UA"/>
        </w:rPr>
        <w:t xml:space="preserve"> </w:t>
      </w:r>
      <w:r w:rsidRPr="008965AA">
        <w:rPr>
          <w:rFonts w:ascii="Times New Roman" w:eastAsia="Times New Roman" w:hAnsi="Times New Roman" w:cs="Times New Roman"/>
          <w:color w:val="000000"/>
          <w:sz w:val="28"/>
          <w:szCs w:val="28"/>
        </w:rPr>
        <w:t>1576-XII від 19.09.91 // Відомості Верховної Ради України вiд 03.12.1991. — 1991. — №</w:t>
      </w:r>
      <w:r w:rsidRPr="008965AA">
        <w:rPr>
          <w:rFonts w:ascii="Times New Roman" w:eastAsia="Times New Roman" w:hAnsi="Times New Roman" w:cs="Times New Roman"/>
          <w:color w:val="000000"/>
          <w:sz w:val="28"/>
          <w:szCs w:val="28"/>
          <w:lang w:val="uk-UA"/>
        </w:rPr>
        <w:t xml:space="preserve"> </w:t>
      </w:r>
      <w:r w:rsidRPr="008965AA">
        <w:rPr>
          <w:rFonts w:ascii="Times New Roman" w:eastAsia="Times New Roman" w:hAnsi="Times New Roman" w:cs="Times New Roman"/>
          <w:color w:val="000000"/>
          <w:sz w:val="28"/>
          <w:szCs w:val="28"/>
        </w:rPr>
        <w:t>49. — Ст. 682.</w:t>
      </w:r>
      <w:r w:rsidRPr="008965AA">
        <w:rPr>
          <w:rFonts w:ascii="Times New Roman" w:eastAsia="Times New Roman" w:hAnsi="Times New Roman" w:cs="Times New Roman"/>
          <w:color w:val="000000"/>
          <w:sz w:val="28"/>
          <w:szCs w:val="28"/>
          <w:lang w:val="uk-UA"/>
        </w:rPr>
        <w:t xml:space="preserve"> (проект Закону України «Про товариства з обмеженою та додатковою відповідальністю»).</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Про зовнішньоекономічну діяльність: Закон України № 959-</w:t>
      </w:r>
      <w:r w:rsidRPr="008965AA">
        <w:rPr>
          <w:rFonts w:ascii="Times New Roman" w:eastAsia="Times New Roman" w:hAnsi="Times New Roman" w:cs="Times New Roman"/>
          <w:color w:val="000000"/>
          <w:sz w:val="28"/>
          <w:szCs w:val="28"/>
        </w:rPr>
        <w:t>XII</w:t>
      </w:r>
      <w:r w:rsidRPr="008965AA">
        <w:rPr>
          <w:rFonts w:ascii="Times New Roman" w:eastAsia="Times New Roman" w:hAnsi="Times New Roman" w:cs="Times New Roman"/>
          <w:color w:val="000000"/>
          <w:sz w:val="28"/>
          <w:szCs w:val="28"/>
          <w:lang w:val="uk-UA"/>
        </w:rPr>
        <w:t xml:space="preserve"> від 16.04.91 року // Відомості Верховної Ради. - 1991. -№ 29. -ст. 377 </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Про режим іноземного інвестування: Закон України № 93/96-ВР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19.03.1996 // Відомості Верховної Ради України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07.05.96 - 1996., № 19, ст. 80</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Про оцінку майна, майнових прав та професійну оціночну діяльність в Україні: Закон України № 2658-</w:t>
      </w:r>
      <w:r w:rsidRPr="008965AA">
        <w:rPr>
          <w:rFonts w:ascii="Times New Roman" w:eastAsia="Times New Roman" w:hAnsi="Times New Roman" w:cs="Times New Roman"/>
          <w:color w:val="000000"/>
          <w:sz w:val="28"/>
          <w:szCs w:val="28"/>
        </w:rPr>
        <w:t>III</w:t>
      </w:r>
      <w:r w:rsidRPr="008965AA">
        <w:rPr>
          <w:rFonts w:ascii="Times New Roman" w:eastAsia="Times New Roman" w:hAnsi="Times New Roman" w:cs="Times New Roman"/>
          <w:color w:val="000000"/>
          <w:sz w:val="28"/>
          <w:szCs w:val="28"/>
          <w:lang w:val="uk-UA"/>
        </w:rPr>
        <w:t xml:space="preserve">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12.07.2001 // Відомості Верховної Ради України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 xml:space="preserve">д 23.11.2001 – 2001. –  № 47, ст. 251 </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Про кооперацію: Закон України № 1087-</w:t>
      </w:r>
      <w:r w:rsidRPr="008965AA">
        <w:rPr>
          <w:rFonts w:ascii="Times New Roman" w:eastAsia="Times New Roman" w:hAnsi="Times New Roman" w:cs="Times New Roman"/>
          <w:color w:val="000000"/>
          <w:sz w:val="28"/>
          <w:szCs w:val="28"/>
        </w:rPr>
        <w:t>IV</w:t>
      </w:r>
      <w:r w:rsidRPr="008965AA">
        <w:rPr>
          <w:rFonts w:ascii="Times New Roman" w:eastAsia="Times New Roman" w:hAnsi="Times New Roman" w:cs="Times New Roman"/>
          <w:color w:val="000000"/>
          <w:sz w:val="28"/>
          <w:szCs w:val="28"/>
          <w:lang w:val="uk-UA"/>
        </w:rPr>
        <w:t xml:space="preserve">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10.07.2003 // Відомості Верховної Ради України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 xml:space="preserve">д 30.01.2004 - 2004. - № 5, ст. 35 </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rPr>
        <w:t>Про міжнародне приватне право</w:t>
      </w:r>
      <w:r w:rsidRPr="008965AA">
        <w:rPr>
          <w:rFonts w:ascii="Times New Roman" w:eastAsia="Times New Roman" w:hAnsi="Times New Roman" w:cs="Times New Roman"/>
          <w:color w:val="000000"/>
          <w:sz w:val="28"/>
          <w:szCs w:val="28"/>
          <w:lang w:val="uk-UA"/>
        </w:rPr>
        <w:t xml:space="preserve">: Закон України </w:t>
      </w:r>
      <w:r w:rsidRPr="008965AA">
        <w:rPr>
          <w:rFonts w:ascii="Times New Roman" w:eastAsia="Times New Roman" w:hAnsi="Times New Roman" w:cs="Times New Roman"/>
          <w:color w:val="000000"/>
          <w:sz w:val="28"/>
          <w:szCs w:val="28"/>
        </w:rPr>
        <w:t xml:space="preserve">№ 2709-IV вiд 23.06.2005 </w:t>
      </w:r>
      <w:r w:rsidRPr="008965AA">
        <w:rPr>
          <w:rFonts w:ascii="Times New Roman" w:eastAsia="Times New Roman" w:hAnsi="Times New Roman" w:cs="Times New Roman"/>
          <w:color w:val="000000"/>
          <w:sz w:val="28"/>
          <w:szCs w:val="28"/>
          <w:lang w:val="uk-UA"/>
        </w:rPr>
        <w:t xml:space="preserve">// </w:t>
      </w:r>
      <w:r w:rsidRPr="008965AA">
        <w:rPr>
          <w:rFonts w:ascii="Times New Roman" w:eastAsia="Times New Roman" w:hAnsi="Times New Roman" w:cs="Times New Roman"/>
          <w:color w:val="000000"/>
          <w:sz w:val="28"/>
          <w:szCs w:val="28"/>
        </w:rPr>
        <w:t>Відомості Верховної Ради України вiд 12.08.2005 – 2005</w:t>
      </w:r>
      <w:r w:rsidRPr="008965AA">
        <w:rPr>
          <w:rFonts w:ascii="Times New Roman" w:eastAsia="Times New Roman" w:hAnsi="Times New Roman" w:cs="Times New Roman"/>
          <w:color w:val="000000"/>
          <w:sz w:val="28"/>
          <w:szCs w:val="28"/>
          <w:lang w:val="uk-UA"/>
        </w:rPr>
        <w:t>.</w:t>
      </w:r>
      <w:r w:rsidRPr="008965AA">
        <w:rPr>
          <w:rFonts w:ascii="Times New Roman" w:eastAsia="Times New Roman" w:hAnsi="Times New Roman" w:cs="Times New Roman"/>
          <w:color w:val="000000"/>
          <w:sz w:val="28"/>
          <w:szCs w:val="28"/>
        </w:rPr>
        <w:t>, № 32, стор. 1278, ст</w:t>
      </w:r>
      <w:r w:rsidRPr="008965AA">
        <w:rPr>
          <w:rFonts w:ascii="Times New Roman" w:eastAsia="Times New Roman" w:hAnsi="Times New Roman" w:cs="Times New Roman"/>
          <w:color w:val="000000"/>
          <w:sz w:val="28"/>
          <w:szCs w:val="28"/>
          <w:lang w:val="uk-UA"/>
        </w:rPr>
        <w:t>.</w:t>
      </w:r>
      <w:r w:rsidRPr="008965AA">
        <w:rPr>
          <w:rFonts w:ascii="Times New Roman" w:eastAsia="Times New Roman" w:hAnsi="Times New Roman" w:cs="Times New Roman"/>
          <w:color w:val="000000"/>
          <w:sz w:val="28"/>
          <w:szCs w:val="28"/>
        </w:rPr>
        <w:t xml:space="preserve"> 422</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Про цінні папери та фондовий ринок: Закон України № 3480-</w:t>
      </w:r>
      <w:r w:rsidRPr="008965AA">
        <w:rPr>
          <w:rFonts w:ascii="Times New Roman" w:eastAsia="Times New Roman" w:hAnsi="Times New Roman" w:cs="Times New Roman"/>
          <w:color w:val="000000"/>
          <w:sz w:val="28"/>
          <w:szCs w:val="28"/>
        </w:rPr>
        <w:t>IV</w:t>
      </w:r>
      <w:r w:rsidRPr="008965AA">
        <w:rPr>
          <w:rFonts w:ascii="Times New Roman" w:eastAsia="Times New Roman" w:hAnsi="Times New Roman" w:cs="Times New Roman"/>
          <w:color w:val="000000"/>
          <w:sz w:val="28"/>
          <w:szCs w:val="28"/>
          <w:lang w:val="uk-UA"/>
        </w:rPr>
        <w:t xml:space="preserve">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23.02.2006 // Відомості Верховної Ради України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04.08.2006 - 2006. - № 31, стор. 1126, ст. 268</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Про холдингові компанії в Україні: Закон України № 3528-</w:t>
      </w:r>
      <w:r w:rsidRPr="008965AA">
        <w:rPr>
          <w:rFonts w:ascii="Times New Roman" w:eastAsia="Times New Roman" w:hAnsi="Times New Roman" w:cs="Times New Roman"/>
          <w:color w:val="000000"/>
          <w:sz w:val="28"/>
          <w:szCs w:val="28"/>
        </w:rPr>
        <w:t>IV</w:t>
      </w:r>
      <w:r w:rsidRPr="008965AA">
        <w:rPr>
          <w:rFonts w:ascii="Times New Roman" w:eastAsia="Times New Roman" w:hAnsi="Times New Roman" w:cs="Times New Roman"/>
          <w:color w:val="000000"/>
          <w:sz w:val="28"/>
          <w:szCs w:val="28"/>
          <w:lang w:val="uk-UA"/>
        </w:rPr>
        <w:t xml:space="preserve">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15.03.2006 // Відомості Верховної Ради України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25.08.2006 – 2006., № 34, стор. 1253, ст. 291</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Про сільськогосподарську кооперацію: Закон України № 469/97-ВР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17.07.1997 // Відомості Верховної Ради України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03.10.97 - 1997., № 39, ст. 261</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Про відновлення платоспроможності боржника або визнання його банкрутом: Закон України № 2343-</w:t>
      </w:r>
      <w:r w:rsidRPr="008965AA">
        <w:rPr>
          <w:rFonts w:ascii="Times New Roman" w:eastAsia="Times New Roman" w:hAnsi="Times New Roman" w:cs="Times New Roman"/>
          <w:color w:val="000000"/>
          <w:sz w:val="28"/>
          <w:szCs w:val="28"/>
          <w:lang w:val="en-US"/>
        </w:rPr>
        <w:t>XII</w:t>
      </w:r>
      <w:r w:rsidRPr="008965AA">
        <w:rPr>
          <w:rFonts w:ascii="Times New Roman" w:eastAsia="Times New Roman" w:hAnsi="Times New Roman" w:cs="Times New Roman"/>
          <w:color w:val="000000"/>
          <w:sz w:val="28"/>
          <w:szCs w:val="28"/>
          <w:lang w:val="uk-UA"/>
        </w:rPr>
        <w:t xml:space="preserve"> від 14.05.92 // </w:t>
      </w:r>
      <w:r w:rsidRPr="008965AA">
        <w:rPr>
          <w:rFonts w:ascii="Times New Roman" w:eastAsia="Times New Roman" w:hAnsi="Times New Roman" w:cs="Times New Roman"/>
          <w:noProof/>
          <w:color w:val="000000"/>
          <w:sz w:val="28"/>
          <w:szCs w:val="28"/>
          <w:lang w:val="uk-UA"/>
        </w:rPr>
        <w:t>Відомості Верховної Ради від 04.08.92. – 1992. – № 31. – Ст. 440. (зі зімнами та доповненнями)</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Про бухгалтерський облік та фінансову звітність в Україні: Закон України № 996-</w:t>
      </w:r>
      <w:r w:rsidRPr="008965AA">
        <w:rPr>
          <w:rFonts w:ascii="Times New Roman" w:eastAsia="Times New Roman" w:hAnsi="Times New Roman" w:cs="Times New Roman"/>
          <w:color w:val="000000"/>
          <w:sz w:val="28"/>
          <w:szCs w:val="28"/>
          <w:lang w:val="en-US"/>
        </w:rPr>
        <w:t>XIV</w:t>
      </w:r>
      <w:r w:rsidRPr="008965AA">
        <w:rPr>
          <w:rFonts w:ascii="Times New Roman" w:eastAsia="Times New Roman" w:hAnsi="Times New Roman" w:cs="Times New Roman"/>
          <w:color w:val="000000"/>
          <w:sz w:val="28"/>
          <w:szCs w:val="28"/>
          <w:lang w:val="uk-UA"/>
        </w:rPr>
        <w:t xml:space="preserve"> від 16.07.99 // Відомості Верховної Ради від 08.10.99. – 1999. – № 40. – Ст. 365</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 xml:space="preserve">Про захист економічної конкуренції: Закон України № </w:t>
      </w:r>
      <w:r w:rsidRPr="008965AA">
        <w:rPr>
          <w:rFonts w:ascii="Times New Roman" w:eastAsia="Times New Roman" w:hAnsi="Times New Roman" w:cs="Times New Roman"/>
          <w:noProof/>
          <w:color w:val="000000"/>
          <w:sz w:val="28"/>
          <w:szCs w:val="28"/>
          <w:lang w:val="uk-UA"/>
        </w:rPr>
        <w:t>2210-</w:t>
      </w:r>
      <w:r w:rsidRPr="008965AA">
        <w:rPr>
          <w:rFonts w:ascii="Times New Roman" w:eastAsia="Times New Roman" w:hAnsi="Times New Roman" w:cs="Times New Roman"/>
          <w:noProof/>
          <w:color w:val="000000"/>
          <w:sz w:val="28"/>
          <w:szCs w:val="28"/>
        </w:rPr>
        <w:t>III</w:t>
      </w:r>
      <w:r w:rsidRPr="008965AA">
        <w:rPr>
          <w:rFonts w:ascii="Times New Roman" w:eastAsia="Times New Roman" w:hAnsi="Times New Roman" w:cs="Times New Roman"/>
          <w:color w:val="000000"/>
          <w:sz w:val="28"/>
          <w:szCs w:val="28"/>
          <w:lang w:val="uk-UA"/>
        </w:rPr>
        <w:t xml:space="preserve"> від 11.01.2001 </w:t>
      </w:r>
      <w:r w:rsidRPr="008965AA">
        <w:rPr>
          <w:rFonts w:ascii="Times New Roman" w:eastAsia="Times New Roman" w:hAnsi="Times New Roman" w:cs="Times New Roman"/>
          <w:noProof/>
          <w:color w:val="000000"/>
          <w:sz w:val="28"/>
          <w:szCs w:val="28"/>
          <w:lang w:val="uk-UA"/>
        </w:rPr>
        <w:t>// Відомості Верховної Ради від 23.03.2001. – 2001. – № 12. – Ст. 64.</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Про фінансові послуги та державне регулювання ринків фінансових послуг: Закон України № 2664-</w:t>
      </w:r>
      <w:r w:rsidRPr="008965AA">
        <w:rPr>
          <w:rFonts w:ascii="Times New Roman" w:eastAsia="Times New Roman" w:hAnsi="Times New Roman" w:cs="Times New Roman"/>
          <w:color w:val="000000"/>
          <w:sz w:val="28"/>
          <w:szCs w:val="28"/>
        </w:rPr>
        <w:t>III</w:t>
      </w:r>
      <w:r w:rsidRPr="008965AA">
        <w:rPr>
          <w:rFonts w:ascii="Times New Roman" w:eastAsia="Times New Roman" w:hAnsi="Times New Roman" w:cs="Times New Roman"/>
          <w:color w:val="000000"/>
          <w:sz w:val="28"/>
          <w:szCs w:val="28"/>
          <w:lang w:val="uk-UA"/>
        </w:rPr>
        <w:t xml:space="preserve"> від 12.07.2001 // </w:t>
      </w:r>
      <w:r w:rsidRPr="008965AA">
        <w:rPr>
          <w:rFonts w:ascii="Times New Roman" w:eastAsia="Times New Roman" w:hAnsi="Times New Roman" w:cs="Times New Roman"/>
          <w:noProof/>
          <w:color w:val="000000"/>
          <w:sz w:val="28"/>
          <w:szCs w:val="28"/>
          <w:lang w:val="uk-UA"/>
        </w:rPr>
        <w:t>Відомості Верховної Ради від 04.01.2002. – 2002. – № 1. – Ст. 1.</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lastRenderedPageBreak/>
        <w:t>Про державну реєстрацію юридичних осіб, фізичних осіб-підприємців та громадських формувань: Закон України № 755-</w:t>
      </w:r>
      <w:r w:rsidRPr="008965AA">
        <w:rPr>
          <w:rFonts w:ascii="Times New Roman" w:eastAsia="Times New Roman" w:hAnsi="Times New Roman" w:cs="Times New Roman"/>
          <w:color w:val="000000"/>
          <w:sz w:val="28"/>
          <w:szCs w:val="28"/>
        </w:rPr>
        <w:t>IV</w:t>
      </w:r>
      <w:r w:rsidRPr="008965AA">
        <w:rPr>
          <w:rFonts w:ascii="Times New Roman" w:eastAsia="Times New Roman" w:hAnsi="Times New Roman" w:cs="Times New Roman"/>
          <w:color w:val="000000"/>
          <w:sz w:val="28"/>
          <w:szCs w:val="28"/>
          <w:lang w:val="uk-UA"/>
        </w:rPr>
        <w:t xml:space="preserve"> від 15.05.2003 // Відомості Верховної Ради України в</w:t>
      </w:r>
      <w:r w:rsidRPr="008965AA">
        <w:rPr>
          <w:rFonts w:ascii="Times New Roman" w:eastAsia="Times New Roman" w:hAnsi="Times New Roman" w:cs="Times New Roman"/>
          <w:color w:val="000000"/>
          <w:sz w:val="28"/>
          <w:szCs w:val="28"/>
        </w:rPr>
        <w:t>i</w:t>
      </w:r>
      <w:r w:rsidRPr="008965AA">
        <w:rPr>
          <w:rFonts w:ascii="Times New Roman" w:eastAsia="Times New Roman" w:hAnsi="Times New Roman" w:cs="Times New Roman"/>
          <w:color w:val="000000"/>
          <w:sz w:val="28"/>
          <w:szCs w:val="28"/>
          <w:lang w:val="uk-UA"/>
        </w:rPr>
        <w:t>д 08.08.2003. — 2003. — № 31. — Ст. 263.</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noProof/>
          <w:color w:val="000000"/>
          <w:sz w:val="28"/>
          <w:szCs w:val="28"/>
          <w:lang w:val="uk-UA"/>
        </w:rPr>
      </w:pPr>
      <w:r w:rsidRPr="008965AA">
        <w:rPr>
          <w:rFonts w:ascii="Times New Roman" w:eastAsia="Times New Roman" w:hAnsi="Times New Roman" w:cs="Times New Roman"/>
          <w:color w:val="000000"/>
          <w:sz w:val="28"/>
          <w:szCs w:val="28"/>
          <w:lang w:val="uk-UA"/>
        </w:rPr>
        <w:t>Про акціонерні товариства: Закон України № 514-</w:t>
      </w:r>
      <w:r w:rsidRPr="008965AA">
        <w:rPr>
          <w:rFonts w:ascii="Times New Roman" w:eastAsia="Times New Roman" w:hAnsi="Times New Roman" w:cs="Times New Roman"/>
          <w:color w:val="000000"/>
          <w:sz w:val="28"/>
          <w:szCs w:val="28"/>
          <w:lang w:val="en-US"/>
        </w:rPr>
        <w:t>VI</w:t>
      </w:r>
      <w:r w:rsidRPr="008965AA">
        <w:rPr>
          <w:rFonts w:ascii="Times New Roman" w:eastAsia="Times New Roman" w:hAnsi="Times New Roman" w:cs="Times New Roman"/>
          <w:color w:val="000000"/>
          <w:sz w:val="28"/>
          <w:szCs w:val="28"/>
          <w:lang w:val="uk-UA"/>
        </w:rPr>
        <w:t xml:space="preserve"> від 17.09.2008 // Відомості Верховної Ради України від 19.12.2008. – 2008. – № №50-51. – Ст. 384.</w:t>
      </w:r>
    </w:p>
    <w:p w:rsidR="008965AA" w:rsidRPr="008965AA" w:rsidRDefault="008965AA" w:rsidP="008965AA">
      <w:pPr>
        <w:shd w:val="clear" w:color="auto" w:fill="FFFFFF"/>
        <w:tabs>
          <w:tab w:val="left" w:pos="0"/>
        </w:tabs>
        <w:spacing w:line="240" w:lineRule="auto"/>
        <w:ind w:firstLine="709"/>
        <w:contextualSpacing/>
        <w:jc w:val="center"/>
        <w:rPr>
          <w:rFonts w:ascii="Times New Roman" w:eastAsia="Times New Roman" w:hAnsi="Times New Roman" w:cs="Times New Roman"/>
          <w:b/>
          <w:spacing w:val="-2"/>
          <w:sz w:val="28"/>
          <w:szCs w:val="28"/>
          <w:lang w:val="uk-UA" w:eastAsia="uk-UA"/>
        </w:rPr>
      </w:pPr>
      <w:r w:rsidRPr="008965AA">
        <w:rPr>
          <w:rFonts w:ascii="Times New Roman" w:eastAsia="Times New Roman" w:hAnsi="Times New Roman" w:cs="Times New Roman"/>
          <w:b/>
          <w:spacing w:val="-2"/>
          <w:sz w:val="28"/>
          <w:szCs w:val="28"/>
          <w:lang w:val="uk-UA" w:eastAsia="uk-UA"/>
        </w:rPr>
        <w:t>Судова практика</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noProof/>
          <w:color w:val="000000"/>
          <w:sz w:val="28"/>
          <w:szCs w:val="28"/>
          <w:lang w:val="uk-UA"/>
        </w:rPr>
        <w:t>Про деякі питання практики вирішення спорів, пов’язаних із створенням, реорганізацією та ліквідацією підприємств:</w:t>
      </w:r>
      <w:r w:rsidRPr="008965AA">
        <w:rPr>
          <w:rFonts w:ascii="Times New Roman" w:eastAsia="Times New Roman" w:hAnsi="Times New Roman" w:cs="Times New Roman"/>
          <w:color w:val="000000"/>
          <w:sz w:val="28"/>
          <w:szCs w:val="28"/>
          <w:lang w:val="uk-UA"/>
        </w:rPr>
        <w:t xml:space="preserve"> Роз’яснення ВАСУ № </w:t>
      </w:r>
      <w:r w:rsidRPr="008965AA">
        <w:rPr>
          <w:rFonts w:ascii="Times New Roman" w:eastAsia="Times New Roman" w:hAnsi="Times New Roman" w:cs="Times New Roman"/>
          <w:noProof/>
          <w:color w:val="000000"/>
          <w:sz w:val="28"/>
          <w:szCs w:val="28"/>
          <w:lang w:val="uk-UA"/>
        </w:rPr>
        <w:t xml:space="preserve">02-5/334 </w:t>
      </w:r>
      <w:r w:rsidRPr="008965AA">
        <w:rPr>
          <w:rFonts w:ascii="Times New Roman" w:eastAsia="Times New Roman" w:hAnsi="Times New Roman" w:cs="Times New Roman"/>
          <w:color w:val="000000"/>
          <w:sz w:val="28"/>
          <w:szCs w:val="28"/>
          <w:lang w:val="uk-UA"/>
        </w:rPr>
        <w:t xml:space="preserve">від 12.09.96 // Офіційний сайт Верховної Ради України / [Електронний ресурс]. – Режим доступу: </w:t>
      </w:r>
      <w:r w:rsidRPr="008965AA">
        <w:rPr>
          <w:rFonts w:ascii="Times New Roman" w:eastAsia="Times New Roman" w:hAnsi="Times New Roman" w:cs="Times New Roman"/>
          <w:noProof/>
          <w:color w:val="000000"/>
          <w:sz w:val="28"/>
          <w:szCs w:val="28"/>
          <w:lang w:val="uk-UA"/>
        </w:rPr>
        <w:t>http://zakon.rada.gov.ua</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sz w:val="28"/>
          <w:szCs w:val="28"/>
          <w:lang w:val="uk-UA"/>
        </w:rPr>
      </w:pPr>
      <w:r w:rsidRPr="008965AA">
        <w:rPr>
          <w:rFonts w:ascii="Times New Roman" w:eastAsia="Times New Roman" w:hAnsi="Times New Roman" w:cs="Times New Roman"/>
          <w:noProof/>
          <w:color w:val="000000"/>
          <w:sz w:val="28"/>
          <w:szCs w:val="28"/>
        </w:rPr>
        <w:t>Про практику застосування господарськими судами законодавства про захист права власності</w:t>
      </w:r>
      <w:r w:rsidRPr="008965AA">
        <w:rPr>
          <w:rFonts w:ascii="Times New Roman" w:eastAsia="Times New Roman" w:hAnsi="Times New Roman" w:cs="Times New Roman"/>
          <w:noProof/>
          <w:color w:val="000000"/>
          <w:sz w:val="28"/>
          <w:szCs w:val="28"/>
          <w:lang w:val="uk-UA"/>
        </w:rPr>
        <w:t xml:space="preserve"> </w:t>
      </w:r>
      <w:r w:rsidRPr="008965AA">
        <w:rPr>
          <w:rFonts w:ascii="Times New Roman" w:eastAsia="Times New Roman" w:hAnsi="Times New Roman" w:cs="Times New Roman"/>
          <w:noProof/>
          <w:color w:val="000000"/>
          <w:sz w:val="28"/>
          <w:szCs w:val="28"/>
        </w:rPr>
        <w:t xml:space="preserve">на комерційне найменування (за матеріалами справ,розглянутих у касаційному порядку </w:t>
      </w:r>
      <w:r w:rsidRPr="008965AA">
        <w:rPr>
          <w:rFonts w:ascii="Times New Roman" w:eastAsia="Times New Roman" w:hAnsi="Times New Roman" w:cs="Times New Roman"/>
          <w:noProof/>
          <w:color w:val="000000"/>
          <w:sz w:val="28"/>
          <w:szCs w:val="28"/>
          <w:lang w:val="uk-UA"/>
        </w:rPr>
        <w:t>ВГСУ</w:t>
      </w:r>
      <w:r w:rsidRPr="008965AA">
        <w:rPr>
          <w:rFonts w:ascii="Times New Roman" w:eastAsia="Times New Roman" w:hAnsi="Times New Roman" w:cs="Times New Roman"/>
          <w:noProof/>
          <w:color w:val="000000"/>
          <w:sz w:val="28"/>
          <w:szCs w:val="28"/>
        </w:rPr>
        <w:t>)</w:t>
      </w:r>
      <w:r w:rsidRPr="008965AA">
        <w:rPr>
          <w:rFonts w:ascii="Times New Roman" w:eastAsia="Times New Roman" w:hAnsi="Times New Roman" w:cs="Times New Roman"/>
          <w:noProof/>
          <w:color w:val="000000"/>
          <w:sz w:val="28"/>
          <w:szCs w:val="28"/>
          <w:lang w:val="uk-UA"/>
        </w:rPr>
        <w:t>: О</w:t>
      </w:r>
      <w:r w:rsidRPr="008965AA">
        <w:rPr>
          <w:rFonts w:ascii="Times New Roman" w:eastAsia="Times New Roman" w:hAnsi="Times New Roman" w:cs="Times New Roman"/>
          <w:color w:val="000000"/>
          <w:sz w:val="28"/>
          <w:szCs w:val="28"/>
          <w:lang w:val="uk-UA"/>
        </w:rPr>
        <w:t xml:space="preserve">глядовий лист ВГСУ </w:t>
      </w:r>
      <w:r w:rsidRPr="008965AA">
        <w:rPr>
          <w:rFonts w:ascii="Times New Roman" w:eastAsia="Times New Roman" w:hAnsi="Times New Roman" w:cs="Times New Roman"/>
          <w:noProof/>
          <w:color w:val="000000"/>
          <w:sz w:val="28"/>
          <w:szCs w:val="28"/>
          <w:lang w:val="uk-UA"/>
        </w:rPr>
        <w:t>№ 01-8/845</w:t>
      </w:r>
      <w:r w:rsidRPr="008965AA">
        <w:rPr>
          <w:rFonts w:ascii="Times New Roman" w:eastAsia="Times New Roman" w:hAnsi="Times New Roman" w:cs="Times New Roman"/>
          <w:color w:val="000000"/>
          <w:sz w:val="28"/>
          <w:szCs w:val="28"/>
          <w:lang w:val="uk-UA"/>
        </w:rPr>
        <w:t xml:space="preserve"> </w:t>
      </w:r>
      <w:r w:rsidRPr="008965AA">
        <w:rPr>
          <w:rFonts w:ascii="Times New Roman" w:eastAsia="Times New Roman" w:hAnsi="Times New Roman" w:cs="Times New Roman"/>
          <w:noProof/>
          <w:color w:val="000000"/>
          <w:sz w:val="28"/>
          <w:szCs w:val="28"/>
          <w:lang w:val="uk-UA"/>
        </w:rPr>
        <w:t>від 17.04.2006 // Вісник господарського судочинства - 2006 р. - № 3.</w:t>
      </w:r>
    </w:p>
    <w:p w:rsidR="008965AA" w:rsidRPr="008965AA" w:rsidRDefault="008965AA" w:rsidP="008965AA">
      <w:pPr>
        <w:pStyle w:val="a3"/>
        <w:numPr>
          <w:ilvl w:val="0"/>
          <w:numId w:val="14"/>
        </w:numPr>
        <w:ind w:left="0" w:firstLine="426"/>
        <w:jc w:val="both"/>
        <w:rPr>
          <w:rFonts w:ascii="Times New Roman" w:eastAsia="Times New Roman" w:hAnsi="Times New Roman" w:cs="Times New Roman"/>
          <w:sz w:val="28"/>
          <w:szCs w:val="28"/>
          <w:lang w:val="uk-UA"/>
        </w:rPr>
      </w:pPr>
      <w:r w:rsidRPr="008965AA">
        <w:rPr>
          <w:rFonts w:ascii="Times New Roman" w:eastAsia="Times New Roman" w:hAnsi="Times New Roman" w:cs="Times New Roman"/>
          <w:color w:val="000000"/>
          <w:sz w:val="28"/>
          <w:szCs w:val="28"/>
          <w:lang w:val="uk-UA"/>
        </w:rPr>
        <w:t>Про практику розгляду судами корпоративних спорів: Постанова Пленуму Верховного Суду України № 13 від 24.10.2008 // Бізнес-Бухгалтерія-Право. Податки. Консультації від 22.12.2008. – 2008. – № 51. – Ст. 32</w:t>
      </w:r>
    </w:p>
    <w:p w:rsidR="008965AA" w:rsidRPr="008965AA" w:rsidRDefault="008965AA" w:rsidP="008965AA">
      <w:pPr>
        <w:shd w:val="clear" w:color="auto" w:fill="FFFFFF"/>
        <w:spacing w:line="240" w:lineRule="auto"/>
        <w:jc w:val="center"/>
        <w:rPr>
          <w:rFonts w:ascii="Times New Roman" w:eastAsia="Times New Roman" w:hAnsi="Times New Roman" w:cs="Times New Roman"/>
          <w:b/>
          <w:bCs/>
          <w:spacing w:val="-6"/>
          <w:sz w:val="28"/>
          <w:szCs w:val="28"/>
          <w:lang w:val="uk-UA"/>
        </w:rPr>
      </w:pPr>
      <w:r w:rsidRPr="008965AA">
        <w:rPr>
          <w:rFonts w:ascii="Times New Roman" w:eastAsia="Times New Roman" w:hAnsi="Times New Roman" w:cs="Times New Roman"/>
          <w:b/>
          <w:bCs/>
          <w:spacing w:val="-6"/>
          <w:sz w:val="28"/>
          <w:szCs w:val="28"/>
          <w:lang w:val="uk-UA"/>
        </w:rPr>
        <w:t>Базова</w:t>
      </w:r>
    </w:p>
    <w:p w:rsidR="008965AA" w:rsidRPr="008965AA" w:rsidRDefault="008965AA" w:rsidP="008965AA">
      <w:pPr>
        <w:pStyle w:val="a3"/>
        <w:numPr>
          <w:ilvl w:val="0"/>
          <w:numId w:val="16"/>
        </w:numPr>
        <w:ind w:left="0" w:firstLine="709"/>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Вінник О.М. Господарське право: Навчальний посібник. – 2-ге вид., змін. та доп. / Оксана Мар’янівна Вінник. – К.: Всеукраїнська асоціація видавців «Правова єдність», 2008. – 766с.</w:t>
      </w:r>
    </w:p>
    <w:p w:rsidR="008965AA" w:rsidRPr="008965AA" w:rsidRDefault="008965AA" w:rsidP="008965AA">
      <w:pPr>
        <w:pStyle w:val="a3"/>
        <w:numPr>
          <w:ilvl w:val="0"/>
          <w:numId w:val="16"/>
        </w:numPr>
        <w:tabs>
          <w:tab w:val="left" w:pos="0"/>
        </w:tabs>
        <w:ind w:left="0" w:firstLine="567"/>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Господарський кодекс України: Науково-практичний коментар / [Бек Ю.Б., Верес І.Я., Герц А.А. та ін.]; за ред. Коссака В.М. – К.: Алерта; КНТ; ЦУЛ, 2010. – 672с.</w:t>
      </w:r>
    </w:p>
    <w:p w:rsidR="008965AA" w:rsidRPr="008965AA" w:rsidRDefault="008965AA" w:rsidP="008965AA">
      <w:pPr>
        <w:pStyle w:val="a3"/>
        <w:numPr>
          <w:ilvl w:val="0"/>
          <w:numId w:val="16"/>
        </w:numPr>
        <w:ind w:left="0" w:firstLine="709"/>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Науково-практичний коментар Цивільного кодексу України. – Вид. 2-ге, змінене і доп. / [Бек Ю.Б., Богдан Й.Г., Дякович М.М. та ін.]; за ред. В.М. Коссака. – К.: Істина, 2008. – 992с.</w:t>
      </w:r>
    </w:p>
    <w:p w:rsidR="008965AA" w:rsidRPr="008965AA" w:rsidRDefault="008965AA" w:rsidP="008965AA">
      <w:pPr>
        <w:pStyle w:val="a3"/>
        <w:numPr>
          <w:ilvl w:val="0"/>
          <w:numId w:val="16"/>
        </w:numPr>
        <w:ind w:left="0" w:firstLine="709"/>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Науково-практичний кометар Господарського кодексу України / [Знаменский Г.Л., Хахулін В.В., Щербина В.С. та ін.]; за заг. ред. В.К. Мамутова. – К.: Юрінком Інтер, 2004. – 688с.</w:t>
      </w:r>
    </w:p>
    <w:p w:rsidR="008965AA" w:rsidRPr="008965AA" w:rsidRDefault="008965AA" w:rsidP="008965AA">
      <w:pPr>
        <w:pStyle w:val="a3"/>
        <w:numPr>
          <w:ilvl w:val="0"/>
          <w:numId w:val="16"/>
        </w:numPr>
        <w:ind w:left="0" w:firstLine="709"/>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Теньков С.О. Науково-практичний коментар до Господарського кодексу України: Від 16 січня 2003 р. / Сергій Опанасович Теньков. – К.: Видавництво А.С.К., 2004. – 720с. – (Нормат. док. та комент.)</w:t>
      </w:r>
    </w:p>
    <w:p w:rsidR="008965AA" w:rsidRPr="008965AA" w:rsidRDefault="008965AA" w:rsidP="008965AA">
      <w:pPr>
        <w:pStyle w:val="a3"/>
        <w:numPr>
          <w:ilvl w:val="0"/>
          <w:numId w:val="16"/>
        </w:numPr>
        <w:ind w:left="0" w:firstLine="709"/>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rPr>
        <w:t>Хозяйственное право: Учебник / [</w:t>
      </w:r>
      <w:r w:rsidRPr="008965AA">
        <w:rPr>
          <w:rFonts w:ascii="Times New Roman" w:eastAsia="Times New Roman" w:hAnsi="Times New Roman" w:cs="Times New Roman"/>
          <w:color w:val="000000"/>
          <w:sz w:val="28"/>
          <w:szCs w:val="28"/>
          <w:lang w:val="uk-UA"/>
        </w:rPr>
        <w:t>Мамутов В.К., Знаменский Г.Л., Хахулин В.В. и др.</w:t>
      </w:r>
      <w:r w:rsidRPr="008965AA">
        <w:rPr>
          <w:rFonts w:ascii="Times New Roman" w:eastAsia="Times New Roman" w:hAnsi="Times New Roman" w:cs="Times New Roman"/>
          <w:color w:val="000000"/>
          <w:sz w:val="28"/>
          <w:szCs w:val="28"/>
        </w:rPr>
        <w:t xml:space="preserve">]; </w:t>
      </w:r>
      <w:r w:rsidRPr="008965AA">
        <w:rPr>
          <w:rFonts w:ascii="Times New Roman" w:eastAsia="Times New Roman" w:hAnsi="Times New Roman" w:cs="Times New Roman"/>
          <w:color w:val="000000"/>
          <w:sz w:val="28"/>
          <w:szCs w:val="28"/>
          <w:lang w:val="uk-UA"/>
        </w:rPr>
        <w:t>п</w:t>
      </w:r>
      <w:r w:rsidRPr="008965AA">
        <w:rPr>
          <w:rFonts w:ascii="Times New Roman" w:eastAsia="Times New Roman" w:hAnsi="Times New Roman" w:cs="Times New Roman"/>
          <w:color w:val="000000"/>
          <w:sz w:val="28"/>
          <w:szCs w:val="28"/>
        </w:rPr>
        <w:t>од ред. В.К. Мамутова – К.: Юринком Интер, 2002. – 912с.</w:t>
      </w:r>
    </w:p>
    <w:p w:rsidR="008965AA" w:rsidRPr="008965AA" w:rsidRDefault="008965AA" w:rsidP="008965AA">
      <w:pPr>
        <w:pStyle w:val="a3"/>
        <w:numPr>
          <w:ilvl w:val="0"/>
          <w:numId w:val="16"/>
        </w:numPr>
        <w:ind w:left="0" w:firstLine="709"/>
        <w:jc w:val="both"/>
        <w:rPr>
          <w:rFonts w:ascii="Times New Roman" w:eastAsia="Times New Roman" w:hAnsi="Times New Roman" w:cs="Times New Roman"/>
          <w:b/>
          <w:bCs/>
          <w:spacing w:val="-6"/>
          <w:sz w:val="28"/>
          <w:szCs w:val="28"/>
          <w:lang w:val="uk-UA"/>
        </w:rPr>
      </w:pPr>
      <w:r w:rsidRPr="008965AA">
        <w:rPr>
          <w:rFonts w:ascii="Times New Roman" w:eastAsia="Times New Roman" w:hAnsi="Times New Roman" w:cs="Times New Roman"/>
          <w:color w:val="000000"/>
          <w:sz w:val="28"/>
          <w:szCs w:val="28"/>
          <w:lang w:val="uk-UA"/>
        </w:rPr>
        <w:t>Щербина В.С. Господарське право: Підручник / Валентин Степанович Щербина. – 2е вид., перероб. і доп. – К.: Юрінком Інтер, 2005 – 592с.</w:t>
      </w:r>
    </w:p>
    <w:p w:rsidR="008965AA" w:rsidRPr="008965AA" w:rsidRDefault="008965AA" w:rsidP="008965AA">
      <w:pPr>
        <w:shd w:val="clear" w:color="auto" w:fill="FFFFFF"/>
        <w:spacing w:line="240" w:lineRule="auto"/>
        <w:ind w:firstLine="567"/>
        <w:jc w:val="center"/>
        <w:rPr>
          <w:rFonts w:ascii="Times New Roman" w:eastAsia="Times New Roman" w:hAnsi="Times New Roman" w:cs="Times New Roman"/>
          <w:sz w:val="28"/>
          <w:szCs w:val="28"/>
          <w:lang w:val="uk-UA"/>
        </w:rPr>
      </w:pPr>
      <w:r w:rsidRPr="008965AA">
        <w:rPr>
          <w:rFonts w:ascii="Times New Roman" w:eastAsia="Times New Roman" w:hAnsi="Times New Roman" w:cs="Times New Roman"/>
          <w:b/>
          <w:bCs/>
          <w:spacing w:val="-6"/>
          <w:sz w:val="28"/>
          <w:szCs w:val="28"/>
          <w:lang w:val="uk-UA"/>
        </w:rPr>
        <w:t>Допоміжна</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Афанасьєв Р.Г. Проблеми правового регулювання банкрутства за законодавством України: а</w:t>
      </w:r>
      <w:r w:rsidRPr="008965AA">
        <w:rPr>
          <w:rFonts w:ascii="Times New Roman" w:eastAsia="Times New Roman" w:hAnsi="Times New Roman" w:cs="Times New Roman"/>
          <w:color w:val="000000"/>
          <w:sz w:val="28"/>
          <w:szCs w:val="28"/>
        </w:rPr>
        <w:t>втореф. дис.</w:t>
      </w:r>
      <w:r w:rsidRPr="008965AA">
        <w:rPr>
          <w:rFonts w:ascii="Times New Roman" w:eastAsia="Times New Roman" w:hAnsi="Times New Roman" w:cs="Times New Roman"/>
          <w:color w:val="000000"/>
          <w:sz w:val="28"/>
          <w:szCs w:val="28"/>
          <w:lang w:val="uk-UA"/>
        </w:rPr>
        <w:t xml:space="preserve"> на здобуття наук. ступеня</w:t>
      </w:r>
      <w:r w:rsidRPr="008965AA">
        <w:rPr>
          <w:rFonts w:ascii="Times New Roman" w:eastAsia="Times New Roman" w:hAnsi="Times New Roman" w:cs="Times New Roman"/>
          <w:color w:val="000000"/>
          <w:sz w:val="28"/>
          <w:szCs w:val="28"/>
        </w:rPr>
        <w:t xml:space="preserve"> канд. юрид. </w:t>
      </w:r>
      <w:r w:rsidRPr="008965AA">
        <w:rPr>
          <w:rFonts w:ascii="Times New Roman" w:eastAsia="Times New Roman" w:hAnsi="Times New Roman" w:cs="Times New Roman"/>
          <w:color w:val="000000"/>
          <w:sz w:val="28"/>
          <w:szCs w:val="28"/>
        </w:rPr>
        <w:lastRenderedPageBreak/>
        <w:t xml:space="preserve">наук: </w:t>
      </w:r>
      <w:r w:rsidRPr="008965AA">
        <w:rPr>
          <w:rFonts w:ascii="Times New Roman" w:eastAsia="Times New Roman" w:hAnsi="Times New Roman" w:cs="Times New Roman"/>
          <w:color w:val="000000"/>
          <w:sz w:val="28"/>
          <w:szCs w:val="28"/>
          <w:lang w:val="uk-UA"/>
        </w:rPr>
        <w:t xml:space="preserve">спец. </w:t>
      </w:r>
      <w:r w:rsidRPr="008965AA">
        <w:rPr>
          <w:rFonts w:ascii="Times New Roman" w:eastAsia="Times New Roman" w:hAnsi="Times New Roman" w:cs="Times New Roman"/>
          <w:color w:val="000000"/>
          <w:sz w:val="28"/>
          <w:szCs w:val="28"/>
        </w:rPr>
        <w:t>12.00.0</w:t>
      </w:r>
      <w:r w:rsidRPr="008965AA">
        <w:rPr>
          <w:rFonts w:ascii="Times New Roman" w:eastAsia="Times New Roman" w:hAnsi="Times New Roman" w:cs="Times New Roman"/>
          <w:color w:val="000000"/>
          <w:sz w:val="28"/>
          <w:szCs w:val="28"/>
          <w:lang w:val="uk-UA"/>
        </w:rPr>
        <w:t>4 «Господарське право; господарсько-процесуальне право» / Р.Г. Афанасьєв. – Донецьк, 2001. – 20с.</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rPr>
        <w:t xml:space="preserve">Басин Ю.Г. Защита интересов кредиторов при универсальном правопреемстве юридичиских лиц в коммерческих отношениях </w:t>
      </w:r>
      <w:r w:rsidRPr="008965AA">
        <w:rPr>
          <w:rFonts w:ascii="Times New Roman" w:eastAsia="Times New Roman" w:hAnsi="Times New Roman" w:cs="Times New Roman"/>
          <w:color w:val="000000"/>
          <w:sz w:val="28"/>
          <w:szCs w:val="28"/>
          <w:lang w:val="uk-UA"/>
        </w:rPr>
        <w:t xml:space="preserve">/ Ю.Г. Басин </w:t>
      </w:r>
      <w:r w:rsidRPr="008965AA">
        <w:rPr>
          <w:rFonts w:ascii="Times New Roman" w:eastAsia="Times New Roman" w:hAnsi="Times New Roman" w:cs="Times New Roman"/>
          <w:color w:val="000000"/>
          <w:sz w:val="28"/>
          <w:szCs w:val="28"/>
        </w:rPr>
        <w:t>// Избранные труды по гражданскому праву / Составление, вступительная статья И.П. Грешникова. – СПб.: Издательство «Юридический центр Пресс», 2003. – 591с.</w:t>
      </w:r>
      <w:r w:rsidRPr="008965AA">
        <w:rPr>
          <w:rFonts w:ascii="Times New Roman" w:eastAsia="Times New Roman" w:hAnsi="Times New Roman" w:cs="Times New Roman"/>
          <w:color w:val="000000"/>
          <w:sz w:val="28"/>
          <w:szCs w:val="28"/>
          <w:lang w:val="uk-UA"/>
        </w:rPr>
        <w:t xml:space="preserve"> – С. 143-153</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Бекірова Е. Правова природа інституту ліцензування певних видів господарської діяльності / Е. Бекірова // Підприємництво, господарство і право. -2007. - № 10.</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Бошицький Ю.Л., Козлова О.О., Андрощук Г.О. Комерційні найменування: основні правові аспекти [Ю.Л. Бошицький, О.О. Козлова, Г.О. Андрощук]; за заг. ред. Ю.С. Шемшученка. – К.: ТОВ «Видавництво «Юридична думка», 2006. – 216с.</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rPr>
        <w:t xml:space="preserve">Винар Л.В. Правовий статус юридичних осіб, заснованих державою: </w:t>
      </w:r>
      <w:r w:rsidRPr="008965AA">
        <w:rPr>
          <w:rFonts w:ascii="Times New Roman" w:eastAsia="Times New Roman" w:hAnsi="Times New Roman" w:cs="Times New Roman"/>
          <w:color w:val="000000"/>
          <w:sz w:val="28"/>
          <w:szCs w:val="28"/>
          <w:lang w:val="uk-UA"/>
        </w:rPr>
        <w:t>а</w:t>
      </w:r>
      <w:r w:rsidRPr="008965AA">
        <w:rPr>
          <w:rFonts w:ascii="Times New Roman" w:eastAsia="Times New Roman" w:hAnsi="Times New Roman" w:cs="Times New Roman"/>
          <w:color w:val="000000"/>
          <w:sz w:val="28"/>
          <w:szCs w:val="28"/>
        </w:rPr>
        <w:t>втореф. дис.</w:t>
      </w:r>
      <w:r w:rsidRPr="008965AA">
        <w:rPr>
          <w:rFonts w:ascii="Times New Roman" w:eastAsia="Times New Roman" w:hAnsi="Times New Roman" w:cs="Times New Roman"/>
          <w:color w:val="000000"/>
          <w:sz w:val="28"/>
          <w:szCs w:val="28"/>
          <w:lang w:val="uk-UA"/>
        </w:rPr>
        <w:t xml:space="preserve"> на здобуття наук. ступеня</w:t>
      </w:r>
      <w:r w:rsidRPr="008965AA">
        <w:rPr>
          <w:rFonts w:ascii="Times New Roman" w:eastAsia="Times New Roman" w:hAnsi="Times New Roman" w:cs="Times New Roman"/>
          <w:color w:val="000000"/>
          <w:sz w:val="28"/>
          <w:szCs w:val="28"/>
        </w:rPr>
        <w:t xml:space="preserve"> канд. юрид. наук: </w:t>
      </w:r>
      <w:r w:rsidRPr="008965AA">
        <w:rPr>
          <w:rFonts w:ascii="Times New Roman" w:eastAsia="Times New Roman" w:hAnsi="Times New Roman" w:cs="Times New Roman"/>
          <w:color w:val="000000"/>
          <w:sz w:val="28"/>
          <w:szCs w:val="28"/>
          <w:lang w:val="uk-UA"/>
        </w:rPr>
        <w:t xml:space="preserve">спец. </w:t>
      </w:r>
      <w:r w:rsidRPr="008965AA">
        <w:rPr>
          <w:rFonts w:ascii="Times New Roman" w:eastAsia="Times New Roman" w:hAnsi="Times New Roman" w:cs="Times New Roman"/>
          <w:color w:val="000000"/>
          <w:sz w:val="28"/>
          <w:szCs w:val="28"/>
        </w:rPr>
        <w:t>12.00.0</w:t>
      </w:r>
      <w:r w:rsidRPr="008965AA">
        <w:rPr>
          <w:rFonts w:ascii="Times New Roman" w:eastAsia="Times New Roman" w:hAnsi="Times New Roman" w:cs="Times New Roman"/>
          <w:color w:val="000000"/>
          <w:sz w:val="28"/>
          <w:szCs w:val="28"/>
          <w:lang w:val="uk-UA"/>
        </w:rPr>
        <w:t>3 «цивільне право і цивільний процес; сімейне право; міжнародне приватне право» / Л.В. Винар. –</w:t>
      </w:r>
      <w:r w:rsidRPr="008965AA">
        <w:rPr>
          <w:rFonts w:ascii="Times New Roman" w:eastAsia="Times New Roman" w:hAnsi="Times New Roman" w:cs="Times New Roman"/>
          <w:color w:val="000000"/>
          <w:sz w:val="28"/>
          <w:szCs w:val="28"/>
        </w:rPr>
        <w:t xml:space="preserve"> Львів</w:t>
      </w:r>
      <w:r w:rsidRPr="008965AA">
        <w:rPr>
          <w:rFonts w:ascii="Times New Roman" w:eastAsia="Times New Roman" w:hAnsi="Times New Roman" w:cs="Times New Roman"/>
          <w:color w:val="000000"/>
          <w:sz w:val="28"/>
          <w:szCs w:val="28"/>
          <w:lang w:val="uk-UA"/>
        </w:rPr>
        <w:t>,</w:t>
      </w:r>
      <w:r w:rsidRPr="008965AA">
        <w:rPr>
          <w:rFonts w:ascii="Times New Roman" w:eastAsia="Times New Roman" w:hAnsi="Times New Roman" w:cs="Times New Roman"/>
          <w:color w:val="000000"/>
          <w:sz w:val="28"/>
          <w:szCs w:val="28"/>
        </w:rPr>
        <w:t xml:space="preserve"> 2006</w:t>
      </w:r>
      <w:r w:rsidRPr="008965AA">
        <w:rPr>
          <w:rFonts w:ascii="Times New Roman" w:eastAsia="Times New Roman" w:hAnsi="Times New Roman" w:cs="Times New Roman"/>
          <w:color w:val="000000"/>
          <w:sz w:val="28"/>
          <w:szCs w:val="28"/>
          <w:lang w:val="uk-UA"/>
        </w:rPr>
        <w:t>. – 20с.</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Вінник О.М. Господарські товариства і виробничі кооперативи: правове становище / Оксана Мар</w:t>
      </w:r>
      <w:r w:rsidRPr="008965AA">
        <w:rPr>
          <w:rFonts w:ascii="Times New Roman" w:eastAsia="Times New Roman" w:hAnsi="Times New Roman" w:cs="Times New Roman"/>
          <w:color w:val="000000"/>
          <w:sz w:val="28"/>
          <w:szCs w:val="28"/>
        </w:rPr>
        <w:t>’</w:t>
      </w:r>
      <w:r w:rsidRPr="008965AA">
        <w:rPr>
          <w:rFonts w:ascii="Times New Roman" w:eastAsia="Times New Roman" w:hAnsi="Times New Roman" w:cs="Times New Roman"/>
          <w:color w:val="000000"/>
          <w:sz w:val="28"/>
          <w:szCs w:val="28"/>
          <w:lang w:val="uk-UA"/>
        </w:rPr>
        <w:t>янівна Вінник. -К.: Товариство "Знання", КОО, 1998.</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Господарський кодекс України: Науково-практичний коментар / [О.І. Харитонова, Є.О. Харитонов, В.М. Коссак та ін.]; за ред. О.І. Харитонової. – Х.: Одіссей, 2007. – 832с.</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Квасницкая О. Процедура государственной регистрации субьектов предпринимательства / Ольга Квасницкая // Підприємництво, господарство і право. - 2005. - № 4.</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Кібенко О. Концепція розвитку корпоративного законодавства України, затверджена рішенням Ради Комітету корпоративного права Асоціації правників України 03.10.2007 / Олена Кібенко // Юридичний радник. – 2007. - № 5 (19). – С. 6-14</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Кібенко О.Р. Сучасний стан та перспективи правового регулювання корпоративних відносин: порівняльно-правовий аналіз права ЄС, Великобританії та України: дис… д-ра юрид. наук: 12.00.04 / Кібенко Олена Рувімівна. – Х., 2006. – 526с.</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Кобецька Н. Співвідношення ліцензування господарської діяльності та природноресурсового ліцензування / Надія Кобецька // Підприємництво, господарство і право. - 2008. - № 10.</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Кодинець А. Теоретичні проблеми визначення сутності прав на засоби індивідуалізації / А. Кодинець // Підприємництво, господарство і право. - 2007. - №7.</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sz w:val="28"/>
          <w:szCs w:val="28"/>
          <w:lang w:val="uk-UA"/>
        </w:rPr>
        <w:t>Коссак В.М. Іноземні інвестиції в Україні (цивільно-правовий аспект) / Володимир Михайлович Коссак. – Львів: Центр Європи, 1996. – 216с.</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Кравчук В.М. Соціально-правова природа юридичної особи: а</w:t>
      </w:r>
      <w:r w:rsidRPr="008965AA">
        <w:rPr>
          <w:rFonts w:ascii="Times New Roman" w:eastAsia="Times New Roman" w:hAnsi="Times New Roman" w:cs="Times New Roman"/>
          <w:color w:val="000000"/>
          <w:sz w:val="28"/>
          <w:szCs w:val="28"/>
        </w:rPr>
        <w:t>втореф. дис.</w:t>
      </w:r>
      <w:r w:rsidRPr="008965AA">
        <w:rPr>
          <w:rFonts w:ascii="Times New Roman" w:eastAsia="Times New Roman" w:hAnsi="Times New Roman" w:cs="Times New Roman"/>
          <w:color w:val="000000"/>
          <w:sz w:val="28"/>
          <w:szCs w:val="28"/>
          <w:lang w:val="uk-UA"/>
        </w:rPr>
        <w:t xml:space="preserve"> на здобуття наук. ступеня</w:t>
      </w:r>
      <w:r w:rsidRPr="008965AA">
        <w:rPr>
          <w:rFonts w:ascii="Times New Roman" w:eastAsia="Times New Roman" w:hAnsi="Times New Roman" w:cs="Times New Roman"/>
          <w:color w:val="000000"/>
          <w:sz w:val="28"/>
          <w:szCs w:val="28"/>
        </w:rPr>
        <w:t xml:space="preserve"> канд. юрид. наук: </w:t>
      </w:r>
      <w:r w:rsidRPr="008965AA">
        <w:rPr>
          <w:rFonts w:ascii="Times New Roman" w:eastAsia="Times New Roman" w:hAnsi="Times New Roman" w:cs="Times New Roman"/>
          <w:color w:val="000000"/>
          <w:sz w:val="28"/>
          <w:szCs w:val="28"/>
          <w:lang w:val="uk-UA"/>
        </w:rPr>
        <w:t xml:space="preserve">спец. </w:t>
      </w:r>
      <w:r w:rsidRPr="008965AA">
        <w:rPr>
          <w:rFonts w:ascii="Times New Roman" w:eastAsia="Times New Roman" w:hAnsi="Times New Roman" w:cs="Times New Roman"/>
          <w:color w:val="000000"/>
          <w:sz w:val="28"/>
          <w:szCs w:val="28"/>
        </w:rPr>
        <w:t>12.00.0</w:t>
      </w:r>
      <w:r w:rsidRPr="008965AA">
        <w:rPr>
          <w:rFonts w:ascii="Times New Roman" w:eastAsia="Times New Roman" w:hAnsi="Times New Roman" w:cs="Times New Roman"/>
          <w:color w:val="000000"/>
          <w:sz w:val="28"/>
          <w:szCs w:val="28"/>
          <w:lang w:val="uk-UA"/>
        </w:rPr>
        <w:t>3 «цивільне право і цивільний процес; сімейне право; міжнародне приватне право» / В.М. Кравчук. – Львів, 2000. – 16с.</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lastRenderedPageBreak/>
        <w:t>Кравчук В. Проблеми виконання вимог Закону України «Про внесення змін та визнання такими, що втратили чинність, деяких законодавчих актів України у зв’язку з прийняттям Цивільного кодексу України» від 27.04.2007 товариствами з обмеженою відповідальністю, які мають понад 10 учасників / Володимир Кравчук // Юридичний радник. – 2008. - № 3 (23). – С. 12-15</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Кравчук В. Розмір статутного капіталу юридичної особи / Володимир Кравчук // Право України. - 2007. - № 2.</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Кучеренко І.М. Організаційно-правові форми юридичних осіб приватного права: Монографія / Ірина Миколаївна Кучеренко. – К.: Інститут держави і права ім. В.М. Корецького НАН України, 2004. – 328с.</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 xml:space="preserve">Науково-практичний коментар Цивільного кодексу України. – Вид. 2-ге, змінене і доп. / [Бек Ю.Б., Богдан Й.Г., Дякович М.М. та ін.]; за ред. </w:t>
      </w:r>
      <w:r w:rsidRPr="008965AA">
        <w:rPr>
          <w:rFonts w:ascii="Times New Roman" w:eastAsia="Times New Roman" w:hAnsi="Times New Roman" w:cs="Times New Roman"/>
          <w:color w:val="000000"/>
          <w:sz w:val="28"/>
          <w:szCs w:val="28"/>
        </w:rPr>
        <w:t>В.М. Коссака. – К.: Істина, 200</w:t>
      </w:r>
      <w:r w:rsidRPr="008965AA">
        <w:rPr>
          <w:rFonts w:ascii="Times New Roman" w:eastAsia="Times New Roman" w:hAnsi="Times New Roman" w:cs="Times New Roman"/>
          <w:color w:val="000000"/>
          <w:sz w:val="28"/>
          <w:szCs w:val="28"/>
          <w:lang w:val="uk-UA"/>
        </w:rPr>
        <w:t>8</w:t>
      </w:r>
      <w:r w:rsidRPr="008965AA">
        <w:rPr>
          <w:rFonts w:ascii="Times New Roman" w:eastAsia="Times New Roman" w:hAnsi="Times New Roman" w:cs="Times New Roman"/>
          <w:color w:val="000000"/>
          <w:sz w:val="28"/>
          <w:szCs w:val="28"/>
        </w:rPr>
        <w:t>. – 9</w:t>
      </w:r>
      <w:r w:rsidRPr="008965AA">
        <w:rPr>
          <w:rFonts w:ascii="Times New Roman" w:eastAsia="Times New Roman" w:hAnsi="Times New Roman" w:cs="Times New Roman"/>
          <w:color w:val="000000"/>
          <w:sz w:val="28"/>
          <w:szCs w:val="28"/>
          <w:lang w:val="uk-UA"/>
        </w:rPr>
        <w:t>92</w:t>
      </w:r>
      <w:r w:rsidRPr="008965AA">
        <w:rPr>
          <w:rFonts w:ascii="Times New Roman" w:eastAsia="Times New Roman" w:hAnsi="Times New Roman" w:cs="Times New Roman"/>
          <w:color w:val="000000"/>
          <w:sz w:val="28"/>
          <w:szCs w:val="28"/>
        </w:rPr>
        <w:t>с.</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Пелипенко О. Примусовий поділ суб’єктів господарювання внаслідок порушення законодавства про захист економічної конкуренції / Олена Пелипенко // Юридичний радник. – 2007. - № 6 (20). – С. 74-77</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Поляков Б. М. Право несостоятельности (банкротства) в Украине / Б.М. Поляков. - К.: Концерн «Видавничий Дім «Ін Юре», 2003.</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Радзивилюк В. Состояние законодательства о банкротстве в Украине и перспективи его гармонизации / В. Радзивилюк // Підприємництво, господарство і право. - 2006. - № 5.</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Рябота В. Право вимагати викупу акцій при злитті / приєднанні та поглинанні акціонерних товариств / Владислава Рябота // Підприємництво, господарство і право. – 2006.- № 11. – С. 83-86</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Рябота В.В. Захист прав акціонерів при злитті та поглинанні акціонерних товариств в Україні: Монографія / Владислава Володимирівна Рябота. – К.: Вид.дім «Києво-Могилянська акад.», 2007. – 159с.</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Сагайдак Ю. Сутність, роль та організаційно-правові проблеми легалізації підприємництва в Україні / Юлія Сагайдак // Підприємництво, господарство і право. - 2006. - № 11.</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Смітюх А. Коментар та зауваження до Концепції  розвитку корпоративного законодавства України / Андрій Смітюх // Юридичний радник. – 2007. - № 5 (19). – С. 19-20</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Спасибо-Фатєєва І. Деякі міркування стосовно пропозицій про реформування корпоративного законодавства / Інна Спасибо-Фатєєва // Юридичний радник. – 2007. - № 5 (19). – С. 15-18</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lang w:val="uk-UA"/>
        </w:rPr>
      </w:pPr>
      <w:r w:rsidRPr="008965AA">
        <w:rPr>
          <w:rFonts w:ascii="Times New Roman" w:eastAsia="Times New Roman" w:hAnsi="Times New Roman" w:cs="Times New Roman"/>
          <w:color w:val="000000"/>
          <w:sz w:val="28"/>
          <w:szCs w:val="28"/>
          <w:lang w:val="uk-UA"/>
        </w:rPr>
        <w:t>Спасибо-Фатєєва І.В., Спасибо В.В. Проблематика організаційно-правових форм юридичних осіб (на прикладі спільних підприємств) / І.В. Спасибо-Фатєєва, В.В. Спасибо // Університетські наукові записки. - 2006. - № 1 (17). – С. 71-78</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rPr>
        <w:t xml:space="preserve">Черепахин Б.Б. Труды по гражданскому праву / </w:t>
      </w:r>
      <w:r w:rsidRPr="008965AA">
        <w:rPr>
          <w:rFonts w:ascii="Times New Roman" w:eastAsia="Times New Roman" w:hAnsi="Times New Roman" w:cs="Times New Roman"/>
          <w:color w:val="000000"/>
          <w:sz w:val="28"/>
          <w:szCs w:val="28"/>
          <w:lang w:val="uk-UA"/>
        </w:rPr>
        <w:t xml:space="preserve">Борис Борисович Черепахин. – </w:t>
      </w:r>
      <w:r w:rsidRPr="008965AA">
        <w:rPr>
          <w:rFonts w:ascii="Times New Roman" w:eastAsia="Times New Roman" w:hAnsi="Times New Roman" w:cs="Times New Roman"/>
          <w:color w:val="000000"/>
          <w:sz w:val="28"/>
          <w:szCs w:val="28"/>
        </w:rPr>
        <w:t>М. Стаут</w:t>
      </w:r>
      <w:r w:rsidRPr="008965AA">
        <w:rPr>
          <w:rFonts w:ascii="Times New Roman" w:eastAsia="Times New Roman" w:hAnsi="Times New Roman" w:cs="Times New Roman"/>
          <w:color w:val="000000"/>
          <w:sz w:val="28"/>
          <w:szCs w:val="28"/>
          <w:lang w:val="uk-UA"/>
        </w:rPr>
        <w:t>,</w:t>
      </w:r>
      <w:r w:rsidRPr="008965AA">
        <w:rPr>
          <w:rFonts w:ascii="Times New Roman" w:eastAsia="Times New Roman" w:hAnsi="Times New Roman" w:cs="Times New Roman"/>
          <w:color w:val="000000"/>
          <w:sz w:val="28"/>
          <w:szCs w:val="28"/>
        </w:rPr>
        <w:t xml:space="preserve"> 2001. – 479с. (Классика российской цивилистики)</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Шишка Р. Індивідуалізація фізичних осіб як підприємців / Роман Шишка // Підприємництво, господарство і право. - 2008. - № 6.</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lastRenderedPageBreak/>
        <w:t xml:space="preserve">Щербакова Н.В. Правовое </w:t>
      </w:r>
      <w:r w:rsidRPr="008965AA">
        <w:rPr>
          <w:rFonts w:ascii="Times New Roman" w:eastAsia="Times New Roman" w:hAnsi="Times New Roman" w:cs="Times New Roman"/>
          <w:color w:val="000000"/>
          <w:sz w:val="28"/>
          <w:szCs w:val="28"/>
        </w:rPr>
        <w:t xml:space="preserve">регулирование слияния и присоединения хозяйственных обществ: Монография / </w:t>
      </w:r>
      <w:r w:rsidRPr="008965AA">
        <w:rPr>
          <w:rFonts w:ascii="Times New Roman" w:eastAsia="Times New Roman" w:hAnsi="Times New Roman" w:cs="Times New Roman"/>
          <w:color w:val="000000"/>
          <w:sz w:val="28"/>
          <w:szCs w:val="28"/>
          <w:lang w:val="uk-UA"/>
        </w:rPr>
        <w:t>Наталія Володимирівна Щербакова.</w:t>
      </w:r>
      <w:r w:rsidRPr="008965AA">
        <w:rPr>
          <w:rFonts w:ascii="Times New Roman" w:eastAsia="Times New Roman" w:hAnsi="Times New Roman" w:cs="Times New Roman"/>
          <w:color w:val="000000"/>
          <w:sz w:val="28"/>
          <w:szCs w:val="28"/>
        </w:rPr>
        <w:t xml:space="preserve"> – Донецк: «Вебер» (Донецкое отделение), 2007. – 258с.</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color w:val="000000"/>
          <w:sz w:val="28"/>
          <w:szCs w:val="28"/>
        </w:rPr>
      </w:pPr>
      <w:r w:rsidRPr="008965AA">
        <w:rPr>
          <w:rFonts w:ascii="Times New Roman" w:eastAsia="Times New Roman" w:hAnsi="Times New Roman" w:cs="Times New Roman"/>
          <w:color w:val="000000"/>
          <w:sz w:val="28"/>
          <w:szCs w:val="28"/>
          <w:lang w:val="uk-UA"/>
        </w:rPr>
        <w:t>Щербина О. Окремі пропозиції щодо усунення прогалин та вдосконалення правового регулювання діяльності акціонерних товариств / Олена Щербина // Юридичний радник. – 2007. - № 5 (19). - С. 21-24</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sz w:val="28"/>
          <w:szCs w:val="28"/>
          <w:lang w:val="uk-UA"/>
        </w:rPr>
      </w:pPr>
      <w:r w:rsidRPr="008965AA">
        <w:rPr>
          <w:rFonts w:ascii="Times New Roman" w:eastAsia="Times New Roman" w:hAnsi="Times New Roman" w:cs="Times New Roman"/>
          <w:color w:val="000000"/>
          <w:sz w:val="28"/>
          <w:szCs w:val="28"/>
          <w:lang w:val="uk-UA"/>
        </w:rPr>
        <w:t>Юркевич Ю.М. Припинення юридичних осіб з правонаступництвом: Монографія / Юрій Миколайович Юркевич. – Хмельницький. – В-тво «Цюпак» – 2010. – 224с.</w:t>
      </w:r>
    </w:p>
    <w:p w:rsidR="008965AA" w:rsidRPr="008965AA" w:rsidRDefault="008965AA" w:rsidP="008965AA">
      <w:pPr>
        <w:pStyle w:val="a3"/>
        <w:numPr>
          <w:ilvl w:val="0"/>
          <w:numId w:val="9"/>
        </w:numPr>
        <w:ind w:left="0" w:firstLine="426"/>
        <w:jc w:val="both"/>
        <w:rPr>
          <w:rFonts w:ascii="Times New Roman" w:eastAsia="Times New Roman" w:hAnsi="Times New Roman" w:cs="Times New Roman"/>
          <w:sz w:val="28"/>
          <w:szCs w:val="28"/>
          <w:lang w:val="uk-UA"/>
        </w:rPr>
      </w:pPr>
      <w:r w:rsidRPr="008965AA">
        <w:rPr>
          <w:rFonts w:ascii="Times New Roman" w:eastAsia="Times New Roman" w:hAnsi="Times New Roman" w:cs="Times New Roman"/>
          <w:color w:val="000000"/>
          <w:sz w:val="28"/>
          <w:szCs w:val="28"/>
          <w:lang w:val="uk-UA"/>
        </w:rPr>
        <w:t>Юркевич Ю.М. Договірні форми об’єдань фізичних та юридичних осіб у цивільному праві України / монографія // ЛНУ імені Івана Франка. – Львів. – 2017. – 410с.</w:t>
      </w:r>
    </w:p>
    <w:p w:rsidR="008965AA" w:rsidRPr="008965AA" w:rsidRDefault="008965AA" w:rsidP="008965AA">
      <w:pPr>
        <w:pStyle w:val="a3"/>
        <w:jc w:val="both"/>
        <w:rPr>
          <w:rFonts w:ascii="Times New Roman" w:hAnsi="Times New Roman" w:cs="Times New Roman"/>
          <w:sz w:val="20"/>
          <w:szCs w:val="20"/>
          <w:lang w:val="uk-UA"/>
        </w:rPr>
      </w:pPr>
    </w:p>
    <w:p w:rsidR="008965AA" w:rsidRDefault="00006305" w:rsidP="008965AA">
      <w:pPr>
        <w:pStyle w:val="a3"/>
        <w:jc w:val="center"/>
        <w:rPr>
          <w:rStyle w:val="xfm36855367"/>
          <w:rFonts w:ascii="Times New Roman" w:hAnsi="Times New Roman" w:cs="Times New Roman"/>
          <w:b/>
          <w:sz w:val="28"/>
          <w:szCs w:val="28"/>
          <w:lang w:val="uk-UA"/>
        </w:rPr>
      </w:pPr>
      <w:r w:rsidRPr="00006305">
        <w:rPr>
          <w:rFonts w:ascii="Times New Roman" w:hAnsi="Times New Roman" w:cs="Times New Roman"/>
          <w:sz w:val="28"/>
          <w:szCs w:val="28"/>
          <w:lang w:val="uk-UA"/>
        </w:rPr>
        <w:br w:type="page"/>
      </w:r>
      <w:r w:rsidR="008965AA" w:rsidRPr="00E75932">
        <w:rPr>
          <w:rStyle w:val="xfm36855367"/>
          <w:rFonts w:ascii="Times New Roman" w:hAnsi="Times New Roman" w:cs="Times New Roman"/>
          <w:b/>
          <w:sz w:val="28"/>
          <w:szCs w:val="28"/>
          <w:lang w:val="uk-UA"/>
        </w:rPr>
        <w:lastRenderedPageBreak/>
        <w:t xml:space="preserve">Завдання для самостійної роботи зі спецкурсу </w:t>
      </w:r>
    </w:p>
    <w:p w:rsidR="008965AA" w:rsidRPr="00E75932" w:rsidRDefault="008965AA" w:rsidP="008965AA">
      <w:pPr>
        <w:pStyle w:val="a3"/>
        <w:jc w:val="center"/>
        <w:rPr>
          <w:rStyle w:val="xfm36855367"/>
          <w:rFonts w:ascii="Times New Roman" w:hAnsi="Times New Roman" w:cs="Times New Roman"/>
          <w:b/>
          <w:sz w:val="28"/>
          <w:szCs w:val="28"/>
          <w:lang w:val="uk-UA"/>
        </w:rPr>
      </w:pPr>
      <w:r w:rsidRPr="00E75932">
        <w:rPr>
          <w:rStyle w:val="xfm36855367"/>
          <w:rFonts w:ascii="Times New Roman" w:hAnsi="Times New Roman" w:cs="Times New Roman"/>
          <w:b/>
          <w:sz w:val="28"/>
          <w:szCs w:val="28"/>
          <w:lang w:val="uk-UA"/>
        </w:rPr>
        <w:t>«</w:t>
      </w:r>
      <w:r>
        <w:rPr>
          <w:rStyle w:val="xfm36855367"/>
          <w:rFonts w:ascii="Times New Roman" w:hAnsi="Times New Roman" w:cs="Times New Roman"/>
          <w:b/>
          <w:sz w:val="28"/>
          <w:szCs w:val="28"/>
          <w:lang w:val="uk-UA"/>
        </w:rPr>
        <w:t>Суб</w:t>
      </w:r>
      <w:r w:rsidRPr="00714EB7">
        <w:rPr>
          <w:rStyle w:val="xfm36855367"/>
          <w:rFonts w:ascii="Times New Roman" w:hAnsi="Times New Roman" w:cs="Times New Roman"/>
          <w:b/>
          <w:sz w:val="28"/>
          <w:szCs w:val="28"/>
        </w:rPr>
        <w:t>’</w:t>
      </w:r>
      <w:r>
        <w:rPr>
          <w:rStyle w:val="xfm36855367"/>
          <w:rFonts w:ascii="Times New Roman" w:hAnsi="Times New Roman" w:cs="Times New Roman"/>
          <w:b/>
          <w:sz w:val="28"/>
          <w:szCs w:val="28"/>
          <w:lang w:val="uk-UA"/>
        </w:rPr>
        <w:t>єкти господарської діяльності</w:t>
      </w:r>
      <w:r w:rsidRPr="00E75932">
        <w:rPr>
          <w:rStyle w:val="xfm36855367"/>
          <w:rFonts w:ascii="Times New Roman" w:hAnsi="Times New Roman" w:cs="Times New Roman"/>
          <w:b/>
          <w:sz w:val="28"/>
          <w:szCs w:val="28"/>
          <w:lang w:val="uk-UA"/>
        </w:rPr>
        <w:t>»</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1. Правовий статус суб’єктів господарської діяльності в Україні.</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1.1. Визначте перелік документів, передбачених законом для створення юридичної особи-суб'єкта підприємницької діяльності.</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1.2. Розкрийте загальні та охарактеризуйте спеціальні умови створення окремих видів суб'єктів підприємництва.</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1.3. Охарактеризуйте правову природу внесення змін до установчих документів суб’єкта господарювання. Чи вправі орган державної реєстрації відмовити у реєстрації змін до установчих документів, якщо вони подані з порушенням встановленого строку?</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2. Підприємство як організаційна форма господарювання.</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2.1. Охарактеризуйте допустимі джерела формування майна окремих видів суб’єктів господарювання.</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2.2. Дайте порівняльну характеристику «злиття підприємств» та «об’єднання підприємств» як юридичних категорій.</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2.3. Розробіть проект установчих документів приватного підприємства.</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2.4. Підготуйте пакет необхідних документів для створення підприємства з іноземними інвестиціями.</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2.5. Зобразіть схематично етапи створення фермерського господарства.</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3. Державні та комунальні унітарні підприємства.</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3.1. Охарактеризуйте порядок утворення державного унітарного підприємства.</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3.2. Розкрийте процедуру ліквідації державного комерційного підприємства.</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4. Господарські товариства.</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4.1. Підготуйте проект рішення про обрання наглядової ради приватного акціонерного товариства.</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 xml:space="preserve">4.2. Охарактеризуйте роль </w:t>
      </w:r>
      <w:r w:rsidR="000F5E5B">
        <w:rPr>
          <w:rFonts w:ascii="Times New Roman" w:hAnsi="Times New Roman" w:cs="Times New Roman"/>
          <w:color w:val="000000"/>
          <w:sz w:val="28"/>
          <w:szCs w:val="28"/>
          <w:lang w:val="uk-UA"/>
        </w:rPr>
        <w:t>Національної</w:t>
      </w:r>
      <w:r w:rsidRPr="00714EB7">
        <w:rPr>
          <w:rFonts w:ascii="Times New Roman" w:eastAsia="Times New Roman" w:hAnsi="Times New Roman" w:cs="Times New Roman"/>
          <w:color w:val="000000"/>
          <w:sz w:val="28"/>
          <w:szCs w:val="28"/>
          <w:lang w:val="uk-UA"/>
        </w:rPr>
        <w:t xml:space="preserve"> комісії з цінних паперів і фондового ринку у створенні та діяльності акці</w:t>
      </w:r>
      <w:r w:rsidRPr="00714EB7">
        <w:rPr>
          <w:rFonts w:ascii="Times New Roman" w:eastAsia="Times New Roman" w:hAnsi="Times New Roman" w:cs="Times New Roman"/>
          <w:color w:val="000000"/>
          <w:sz w:val="28"/>
          <w:szCs w:val="28"/>
          <w:lang w:val="uk-UA"/>
        </w:rPr>
        <w:t>о</w:t>
      </w:r>
      <w:r w:rsidRPr="00714EB7">
        <w:rPr>
          <w:rFonts w:ascii="Times New Roman" w:eastAsia="Times New Roman" w:hAnsi="Times New Roman" w:cs="Times New Roman"/>
          <w:color w:val="000000"/>
          <w:sz w:val="28"/>
          <w:szCs w:val="28"/>
          <w:lang w:val="uk-UA"/>
        </w:rPr>
        <w:t>нерних товариств.</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4.3. Розкрийте відмінності публічних та приватних акціонерних товариств.</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5. Підприємства колективної власності.</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5.1. Дайте порівняльну характеристику споживчого товариства та сільськогосподарського кооперативу. Які є види сільськогосподарських кооперативів?</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bCs/>
          <w:color w:val="000000"/>
          <w:sz w:val="28"/>
          <w:szCs w:val="28"/>
          <w:lang w:val="uk-UA"/>
        </w:rPr>
        <w:t xml:space="preserve">6. </w:t>
      </w:r>
      <w:r w:rsidRPr="00714EB7">
        <w:rPr>
          <w:rFonts w:ascii="Times New Roman" w:eastAsia="Times New Roman" w:hAnsi="Times New Roman" w:cs="Times New Roman"/>
          <w:color w:val="000000"/>
          <w:sz w:val="28"/>
          <w:szCs w:val="28"/>
          <w:lang w:val="uk-UA"/>
        </w:rPr>
        <w:t>Об’єднання підприємств.</w:t>
      </w:r>
    </w:p>
    <w:p w:rsidR="00714EB7" w:rsidRPr="00714EB7" w:rsidRDefault="00714EB7" w:rsidP="00714EB7">
      <w:pPr>
        <w:pStyle w:val="a3"/>
        <w:ind w:firstLine="567"/>
        <w:jc w:val="both"/>
        <w:rPr>
          <w:rFonts w:ascii="Times New Roman" w:eastAsia="Times New Roman" w:hAnsi="Times New Roman" w:cs="Times New Roman"/>
          <w:bCs/>
          <w:color w:val="000000"/>
          <w:sz w:val="28"/>
          <w:szCs w:val="28"/>
          <w:lang w:val="uk-UA"/>
        </w:rPr>
      </w:pPr>
      <w:r w:rsidRPr="00714EB7">
        <w:rPr>
          <w:rFonts w:ascii="Times New Roman" w:eastAsia="Times New Roman" w:hAnsi="Times New Roman" w:cs="Times New Roman"/>
          <w:bCs/>
          <w:color w:val="000000"/>
          <w:sz w:val="28"/>
          <w:szCs w:val="28"/>
          <w:lang w:val="uk-UA"/>
        </w:rPr>
        <w:t>7. Особливості правового статусу інших суб’єктів господарювання.</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7.1. Окресліть особливості правового статусу фізичних осіб як суб'єктів підприємництва.</w:t>
      </w:r>
    </w:p>
    <w:p w:rsidR="00714EB7" w:rsidRPr="00714EB7" w:rsidRDefault="00714EB7" w:rsidP="00714EB7">
      <w:pPr>
        <w:pStyle w:val="a3"/>
        <w:ind w:firstLine="567"/>
        <w:jc w:val="both"/>
        <w:rPr>
          <w:rFonts w:ascii="Times New Roman" w:eastAsia="Times New Roman" w:hAnsi="Times New Roman" w:cs="Times New Roman"/>
          <w:color w:val="000000"/>
          <w:sz w:val="28"/>
          <w:szCs w:val="28"/>
          <w:lang w:val="uk-UA"/>
        </w:rPr>
      </w:pPr>
      <w:r w:rsidRPr="00714EB7">
        <w:rPr>
          <w:rFonts w:ascii="Times New Roman" w:eastAsia="Times New Roman" w:hAnsi="Times New Roman" w:cs="Times New Roman"/>
          <w:color w:val="000000"/>
          <w:sz w:val="28"/>
          <w:szCs w:val="28"/>
          <w:lang w:val="uk-UA"/>
        </w:rPr>
        <w:t>7.2. Підготуйте пакет необхідних документів для заснування кредитної спілки.</w:t>
      </w:r>
    </w:p>
    <w:p w:rsidR="000F5E5B" w:rsidRDefault="000F5E5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F5E5B" w:rsidRDefault="000F5E5B" w:rsidP="000F5E5B">
      <w:pPr>
        <w:pStyle w:val="a3"/>
        <w:ind w:firstLine="567"/>
        <w:jc w:val="center"/>
        <w:rPr>
          <w:rStyle w:val="xfm36855367"/>
          <w:rFonts w:ascii="Times New Roman" w:hAnsi="Times New Roman" w:cs="Times New Roman"/>
          <w:b/>
          <w:sz w:val="28"/>
          <w:szCs w:val="28"/>
          <w:lang w:val="uk-UA"/>
        </w:rPr>
      </w:pPr>
      <w:r w:rsidRPr="00CA4A11">
        <w:rPr>
          <w:rStyle w:val="xfm36855367"/>
          <w:rFonts w:ascii="Times New Roman" w:hAnsi="Times New Roman" w:cs="Times New Roman"/>
          <w:b/>
          <w:sz w:val="28"/>
          <w:szCs w:val="28"/>
          <w:lang w:val="uk-UA"/>
        </w:rPr>
        <w:lastRenderedPageBreak/>
        <w:t>Питання, завдання або кейси для поточного та підсумкового контролю знань та вмінь студентів, комплексної контрольної роботи, післяатестаційного моніторингу набутих знань та вмінь</w:t>
      </w:r>
      <w:r>
        <w:rPr>
          <w:rStyle w:val="xfm36855367"/>
          <w:rFonts w:ascii="Times New Roman" w:hAnsi="Times New Roman" w:cs="Times New Roman"/>
          <w:b/>
          <w:sz w:val="28"/>
          <w:szCs w:val="28"/>
          <w:lang w:val="uk-UA"/>
        </w:rPr>
        <w:t xml:space="preserve"> зі спецкурсу</w:t>
      </w:r>
    </w:p>
    <w:p w:rsidR="000F5E5B" w:rsidRDefault="000F5E5B" w:rsidP="000F5E5B">
      <w:pPr>
        <w:pStyle w:val="a3"/>
        <w:ind w:firstLine="567"/>
        <w:jc w:val="center"/>
        <w:rPr>
          <w:rStyle w:val="xfm36855367"/>
          <w:rFonts w:ascii="Times New Roman" w:hAnsi="Times New Roman" w:cs="Times New Roman"/>
          <w:b/>
          <w:sz w:val="28"/>
          <w:szCs w:val="28"/>
          <w:lang w:val="uk-UA"/>
        </w:rPr>
      </w:pPr>
      <w:r>
        <w:rPr>
          <w:rStyle w:val="xfm36855367"/>
          <w:rFonts w:ascii="Times New Roman" w:hAnsi="Times New Roman" w:cs="Times New Roman"/>
          <w:b/>
          <w:sz w:val="28"/>
          <w:szCs w:val="28"/>
          <w:lang w:val="uk-UA"/>
        </w:rPr>
        <w:t>«Суб</w:t>
      </w:r>
      <w:r w:rsidRPr="000F5E5B">
        <w:rPr>
          <w:rStyle w:val="xfm36855367"/>
          <w:rFonts w:ascii="Times New Roman" w:hAnsi="Times New Roman" w:cs="Times New Roman"/>
          <w:b/>
          <w:sz w:val="28"/>
          <w:szCs w:val="28"/>
        </w:rPr>
        <w:t>’</w:t>
      </w:r>
      <w:r>
        <w:rPr>
          <w:rStyle w:val="xfm36855367"/>
          <w:rFonts w:ascii="Times New Roman" w:hAnsi="Times New Roman" w:cs="Times New Roman"/>
          <w:b/>
          <w:sz w:val="28"/>
          <w:szCs w:val="28"/>
          <w:lang w:val="uk-UA"/>
        </w:rPr>
        <w:t>єкти господарської діяльності»</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b/>
          <w:color w:val="000000"/>
          <w:sz w:val="28"/>
          <w:szCs w:val="28"/>
          <w:lang w:val="uk-UA"/>
        </w:rPr>
        <w:t>1.</w:t>
      </w:r>
      <w:r w:rsidRPr="000F5E5B">
        <w:rPr>
          <w:rFonts w:ascii="Times New Roman" w:hAnsi="Times New Roman" w:cs="Times New Roman"/>
          <w:color w:val="000000"/>
          <w:sz w:val="28"/>
          <w:szCs w:val="28"/>
          <w:lang w:val="uk-UA"/>
        </w:rPr>
        <w:t xml:space="preserve"> У зв’язку з необхідністю купівлі сучасного обладнання вартістю 1 000 000 гривень, казенне підприємство «Інфра»</w:t>
      </w:r>
      <w:r w:rsidRPr="000F5E5B">
        <w:rPr>
          <w:rFonts w:ascii="Times New Roman" w:hAnsi="Times New Roman" w:cs="Times New Roman"/>
          <w:i/>
          <w:color w:val="000000"/>
          <w:sz w:val="28"/>
          <w:szCs w:val="28"/>
          <w:lang w:val="uk-UA"/>
        </w:rPr>
        <w:t xml:space="preserve"> </w:t>
      </w:r>
      <w:r w:rsidRPr="000F5E5B">
        <w:rPr>
          <w:rFonts w:ascii="Times New Roman" w:hAnsi="Times New Roman" w:cs="Times New Roman"/>
          <w:color w:val="000000"/>
          <w:sz w:val="28"/>
          <w:szCs w:val="28"/>
        </w:rPr>
        <w:t>оприлюдн</w:t>
      </w:r>
      <w:r w:rsidRPr="000F5E5B">
        <w:rPr>
          <w:rFonts w:ascii="Times New Roman" w:hAnsi="Times New Roman" w:cs="Times New Roman"/>
          <w:color w:val="000000"/>
          <w:sz w:val="28"/>
          <w:szCs w:val="28"/>
          <w:lang w:val="uk-UA"/>
        </w:rPr>
        <w:t>ило</w:t>
      </w:r>
      <w:r w:rsidRPr="000F5E5B">
        <w:rPr>
          <w:rFonts w:ascii="Times New Roman" w:hAnsi="Times New Roman" w:cs="Times New Roman"/>
          <w:color w:val="000000"/>
          <w:sz w:val="28"/>
          <w:szCs w:val="28"/>
        </w:rPr>
        <w:t xml:space="preserve"> на веб-порталі інформацію про закупівлю</w:t>
      </w:r>
      <w:r w:rsidRPr="000F5E5B">
        <w:rPr>
          <w:rFonts w:ascii="Times New Roman" w:hAnsi="Times New Roman" w:cs="Times New Roman"/>
          <w:color w:val="000000"/>
          <w:sz w:val="28"/>
          <w:szCs w:val="28"/>
          <w:lang w:val="uk-UA"/>
        </w:rPr>
        <w:t>. Однак, за результатами проведення відкритих торгів казенне підприємство відмовилось укласти</w:t>
      </w:r>
      <w:r w:rsidRPr="000F5E5B">
        <w:rPr>
          <w:rFonts w:ascii="Times New Roman" w:hAnsi="Times New Roman" w:cs="Times New Roman"/>
          <w:color w:val="000000"/>
          <w:sz w:val="28"/>
          <w:szCs w:val="28"/>
        </w:rPr>
        <w:t xml:space="preserve"> договір про закупівлю з переможцем процедури, </w:t>
      </w:r>
      <w:r w:rsidRPr="000F5E5B">
        <w:rPr>
          <w:rFonts w:ascii="Times New Roman" w:hAnsi="Times New Roman" w:cs="Times New Roman"/>
          <w:color w:val="000000"/>
          <w:sz w:val="28"/>
          <w:szCs w:val="28"/>
          <w:lang w:val="uk-UA"/>
        </w:rPr>
        <w:t>незважаючи на те, що</w:t>
      </w:r>
      <w:r w:rsidRPr="000F5E5B">
        <w:rPr>
          <w:rFonts w:ascii="Times New Roman" w:hAnsi="Times New Roman" w:cs="Times New Roman"/>
          <w:color w:val="000000"/>
          <w:sz w:val="28"/>
          <w:szCs w:val="28"/>
        </w:rPr>
        <w:t xml:space="preserve"> товар </w:t>
      </w:r>
      <w:r w:rsidRPr="000F5E5B">
        <w:rPr>
          <w:rFonts w:ascii="Times New Roman" w:hAnsi="Times New Roman" w:cs="Times New Roman"/>
          <w:color w:val="000000"/>
          <w:sz w:val="28"/>
          <w:szCs w:val="28"/>
          <w:lang w:val="uk-UA"/>
        </w:rPr>
        <w:t>повністю</w:t>
      </w:r>
      <w:r w:rsidRPr="000F5E5B">
        <w:rPr>
          <w:rFonts w:ascii="Times New Roman" w:hAnsi="Times New Roman" w:cs="Times New Roman"/>
          <w:color w:val="000000"/>
          <w:sz w:val="28"/>
          <w:szCs w:val="28"/>
        </w:rPr>
        <w:t xml:space="preserve"> відповіда</w:t>
      </w:r>
      <w:r w:rsidRPr="000F5E5B">
        <w:rPr>
          <w:rFonts w:ascii="Times New Roman" w:hAnsi="Times New Roman" w:cs="Times New Roman"/>
          <w:color w:val="000000"/>
          <w:sz w:val="28"/>
          <w:szCs w:val="28"/>
          <w:lang w:val="uk-UA"/>
        </w:rPr>
        <w:t>в</w:t>
      </w:r>
      <w:r w:rsidRPr="000F5E5B">
        <w:rPr>
          <w:rFonts w:ascii="Times New Roman" w:hAnsi="Times New Roman" w:cs="Times New Roman"/>
          <w:color w:val="000000"/>
          <w:sz w:val="28"/>
          <w:szCs w:val="28"/>
        </w:rPr>
        <w:t xml:space="preserve"> вимогам </w:t>
      </w:r>
      <w:r w:rsidRPr="000F5E5B">
        <w:rPr>
          <w:rFonts w:ascii="Times New Roman" w:hAnsi="Times New Roman" w:cs="Times New Roman"/>
          <w:color w:val="000000"/>
          <w:sz w:val="28"/>
          <w:szCs w:val="28"/>
          <w:lang w:val="uk-UA"/>
        </w:rPr>
        <w:t>казенного підприємства як замовника</w:t>
      </w:r>
      <w:r w:rsidRPr="000F5E5B">
        <w:rPr>
          <w:rFonts w:ascii="Times New Roman" w:hAnsi="Times New Roman" w:cs="Times New Roman"/>
          <w:color w:val="000000"/>
          <w:sz w:val="28"/>
          <w:szCs w:val="28"/>
        </w:rPr>
        <w:t xml:space="preserve"> щодо його технічних характеристик, якості, умов поставки</w:t>
      </w:r>
      <w:r w:rsidRPr="000F5E5B">
        <w:rPr>
          <w:rFonts w:ascii="Times New Roman" w:hAnsi="Times New Roman" w:cs="Times New Roman"/>
          <w:color w:val="000000"/>
          <w:sz w:val="28"/>
          <w:szCs w:val="28"/>
          <w:lang w:val="uk-UA"/>
        </w:rPr>
        <w:t xml:space="preserve"> та </w:t>
      </w:r>
      <w:r w:rsidRPr="000F5E5B">
        <w:rPr>
          <w:rFonts w:ascii="Times New Roman" w:hAnsi="Times New Roman" w:cs="Times New Roman"/>
          <w:color w:val="000000"/>
          <w:sz w:val="28"/>
          <w:szCs w:val="28"/>
        </w:rPr>
        <w:t xml:space="preserve">ціни. </w:t>
      </w:r>
      <w:r w:rsidRPr="000F5E5B">
        <w:rPr>
          <w:rFonts w:ascii="Times New Roman" w:hAnsi="Times New Roman" w:cs="Times New Roman"/>
          <w:color w:val="000000"/>
          <w:sz w:val="28"/>
          <w:szCs w:val="28"/>
          <w:lang w:val="uk-UA"/>
        </w:rPr>
        <w:t xml:space="preserve">Свою відмову казенне підприємство мотивувало тим, що йому взагалі не слід було проводити процедури відкритих торгів, оскільки обладнання буде придбане за рахунок власних коштів підприємства, а не за рахунок бюджетних надходжень. З огляду на це, державне підприємство вважає, що вправі самостійно обирати постачальника обладнання. </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В якій із вказаних нище відповідей правильно вказана відповідь, що стосується змісту задачі:</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1). дії казенного підприємства правомірні;</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2). казенне підприємство вправі відмовитися від укладення договору купівлі-продажу за згодою Міністерства економіки;</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3). казенне підприємство вправі відмовитися від укладення договору купівлі-продажу за згодою Міністерства юстиції;</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4). казенне підприємство вправі відмовитися від укладення договору купівлі-продажу за згодою органу, до сфери управління якого воно входить;</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5). дії казенного підприємства неправомірні.</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b/>
          <w:color w:val="000000"/>
          <w:sz w:val="28"/>
          <w:szCs w:val="28"/>
          <w:lang w:val="uk-UA"/>
        </w:rPr>
        <w:t>2.</w:t>
      </w:r>
      <w:r w:rsidRPr="000F5E5B">
        <w:rPr>
          <w:rFonts w:ascii="Times New Roman" w:hAnsi="Times New Roman" w:cs="Times New Roman"/>
          <w:color w:val="000000"/>
          <w:sz w:val="28"/>
          <w:szCs w:val="28"/>
          <w:lang w:val="uk-UA"/>
        </w:rPr>
        <w:t xml:space="preserve"> У травні 2007 року державне підприємство «Газнафта» на підставі договору підряду виконало роботи для ТзОВ «Оазис» вартістю 3000000 грн., про що підписано Акт виконаних робіт. Строк оплати робіт встановлений до 1 січня наступного року.</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10 січня 2008 року державне підприємство зв</w:t>
      </w:r>
      <w:r w:rsidRPr="000F5E5B">
        <w:rPr>
          <w:rFonts w:ascii="Times New Roman" w:hAnsi="Times New Roman" w:cs="Times New Roman"/>
          <w:color w:val="000000"/>
          <w:sz w:val="28"/>
          <w:szCs w:val="28"/>
          <w:lang w:val="uk-UA"/>
        </w:rPr>
        <w:t>е</w:t>
      </w:r>
      <w:r w:rsidRPr="000F5E5B">
        <w:rPr>
          <w:rFonts w:ascii="Times New Roman" w:hAnsi="Times New Roman" w:cs="Times New Roman"/>
          <w:color w:val="000000"/>
          <w:sz w:val="28"/>
          <w:szCs w:val="28"/>
          <w:lang w:val="uk-UA"/>
        </w:rPr>
        <w:t>рнулося до господарського суду з позовом про стягнення усієї суми заборгованості та 3х процентів річних. Під час судового розгляду з’ясувалося, що у серпні 2007 року господарським судом порушено пров</w:t>
      </w:r>
      <w:r w:rsidRPr="000F5E5B">
        <w:rPr>
          <w:rFonts w:ascii="Times New Roman" w:hAnsi="Times New Roman" w:cs="Times New Roman"/>
          <w:color w:val="000000"/>
          <w:sz w:val="28"/>
          <w:szCs w:val="28"/>
          <w:lang w:val="uk-UA"/>
        </w:rPr>
        <w:t>а</w:t>
      </w:r>
      <w:r w:rsidRPr="000F5E5B">
        <w:rPr>
          <w:rFonts w:ascii="Times New Roman" w:hAnsi="Times New Roman" w:cs="Times New Roman"/>
          <w:color w:val="000000"/>
          <w:sz w:val="28"/>
          <w:szCs w:val="28"/>
          <w:lang w:val="uk-UA"/>
        </w:rPr>
        <w:t>дження у справі про банкрутство ТзОВ, про що 10 вересня було розміщено відповідне огол</w:t>
      </w:r>
      <w:r w:rsidRPr="000F5E5B">
        <w:rPr>
          <w:rFonts w:ascii="Times New Roman" w:hAnsi="Times New Roman" w:cs="Times New Roman"/>
          <w:color w:val="000000"/>
          <w:sz w:val="28"/>
          <w:szCs w:val="28"/>
          <w:lang w:val="uk-UA"/>
        </w:rPr>
        <w:t>о</w:t>
      </w:r>
      <w:r w:rsidRPr="000F5E5B">
        <w:rPr>
          <w:rFonts w:ascii="Times New Roman" w:hAnsi="Times New Roman" w:cs="Times New Roman"/>
          <w:color w:val="000000"/>
          <w:sz w:val="28"/>
          <w:szCs w:val="28"/>
          <w:lang w:val="uk-UA"/>
        </w:rPr>
        <w:t>шення в ЗМІ.</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 xml:space="preserve">До яких кредиторів (конкурсних або поточних) належить державне підприємство? </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1). державне підприємство належить до поточних кредиторів;</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2). державне підприємство належить до конкурсних кредиторів;</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lastRenderedPageBreak/>
        <w:t>3). державне підприємство не належить до жодних кредиторів;</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4). усі вказані відповіді є правильними;</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5). усі вказані відповіді є неправильними.</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b/>
          <w:color w:val="000000"/>
          <w:sz w:val="28"/>
          <w:szCs w:val="28"/>
          <w:lang w:val="uk-UA"/>
        </w:rPr>
        <w:t>3.</w:t>
      </w:r>
      <w:r w:rsidRPr="000F5E5B">
        <w:rPr>
          <w:rFonts w:ascii="Times New Roman" w:hAnsi="Times New Roman" w:cs="Times New Roman"/>
          <w:color w:val="000000"/>
          <w:sz w:val="28"/>
          <w:szCs w:val="28"/>
          <w:lang w:val="uk-UA"/>
        </w:rPr>
        <w:t xml:space="preserve"> Генеральний директор державного комерційного підприємства «Рослинне господарство» прийняв рішення про включення сортовипробовувальної станції підприємства до об’єктів, що підлягають приватизації у поточному році. Голова районної державної адміністрації, на території якої розташоване дане підприємство, оскаржив зазначене рішення генерального директора до суду, оскільки згідно з чинним законодавством об’єкти, діяльність яких спрямована на соціальний розвиток району не підлягають приватизації. </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В якій із вказаних нище відповідей правильно вказана відповідь, що стосується змісту задачі:</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1). Генеральний директор прийняв правомірне рішення;</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2). Генеральний директор спершу повинен був одержати дозвіл Антимонопольного комітету України;</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3). Генеральний директор спершу повинен був одержати дозвіл Міністерства економіки;</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4). Генеральний директор спершу повинен був одержати дозвіл органу, до сферу управління якого входить державне підприємство;</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5). Генеральний директор прийняв неправомірне  рішення.</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b/>
          <w:color w:val="000000"/>
          <w:sz w:val="28"/>
          <w:szCs w:val="28"/>
          <w:lang w:val="uk-UA"/>
        </w:rPr>
        <w:t xml:space="preserve">4. </w:t>
      </w:r>
      <w:r w:rsidRPr="000F5E5B">
        <w:rPr>
          <w:rFonts w:ascii="Times New Roman" w:hAnsi="Times New Roman" w:cs="Times New Roman"/>
          <w:color w:val="000000"/>
          <w:sz w:val="28"/>
          <w:szCs w:val="28"/>
          <w:lang w:val="uk-UA"/>
        </w:rPr>
        <w:t xml:space="preserve">Директор казенного підприємства прийняв рішення про відчуження двох нежитлових приміщень, за адресою м. Львів, вул. С. Бандери, 11 та м. Львів, вул. Котляревського, 13 загальною площею </w:t>
      </w:r>
      <w:smartTag w:uri="urn:schemas-microsoft-com:office:smarttags" w:element="metricconverter">
        <w:smartTagPr>
          <w:attr w:name="ProductID" w:val="2 000 метрів"/>
        </w:smartTagPr>
        <w:r w:rsidRPr="000F5E5B">
          <w:rPr>
            <w:rFonts w:ascii="Times New Roman" w:hAnsi="Times New Roman" w:cs="Times New Roman"/>
            <w:color w:val="000000"/>
            <w:sz w:val="28"/>
            <w:szCs w:val="28"/>
            <w:lang w:val="uk-UA"/>
          </w:rPr>
          <w:t>2 000 метрів</w:t>
        </w:r>
      </w:smartTag>
      <w:r w:rsidRPr="000F5E5B">
        <w:rPr>
          <w:rFonts w:ascii="Times New Roman" w:hAnsi="Times New Roman" w:cs="Times New Roman"/>
          <w:color w:val="000000"/>
          <w:sz w:val="28"/>
          <w:szCs w:val="28"/>
          <w:lang w:val="uk-UA"/>
        </w:rPr>
        <w:t xml:space="preserve"> квадратних, а також легкового автомобіля вартістю 50 000 тисяч гривень. Своє рішення директор мотивував складною фінансовою ситуацією та необхідністю запобігання банкрутству казенного підприємства. </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В якій із вказаних нище відповідей правильно вказана відповідь, що стосується змісту задачі:</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1). директор прийняв правомірне рішення;</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2). директор спершу повинен був одержати дозвіл Антимонопольного комітету України;</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3). директор спершу повинен був одержати дозвіл Міністерства економіки;</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4). директор спершу повинен був одержати дозвіл органу, до сферу управління якого входить державне підприємство;</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5). директор прийняв неправомірне  рішення.</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b/>
          <w:color w:val="000000"/>
          <w:sz w:val="28"/>
          <w:szCs w:val="28"/>
          <w:lang w:val="uk-UA"/>
        </w:rPr>
        <w:lastRenderedPageBreak/>
        <w:t>5.</w:t>
      </w:r>
      <w:r w:rsidRPr="000F5E5B">
        <w:rPr>
          <w:rFonts w:ascii="Times New Roman" w:hAnsi="Times New Roman" w:cs="Times New Roman"/>
          <w:color w:val="000000"/>
          <w:sz w:val="28"/>
          <w:szCs w:val="28"/>
          <w:lang w:val="uk-UA"/>
        </w:rPr>
        <w:t xml:space="preserve"> Д</w:t>
      </w:r>
      <w:r>
        <w:rPr>
          <w:rFonts w:ascii="Times New Roman" w:hAnsi="Times New Roman" w:cs="Times New Roman"/>
          <w:color w:val="000000"/>
          <w:sz w:val="28"/>
          <w:szCs w:val="28"/>
          <w:lang w:val="uk-UA"/>
        </w:rPr>
        <w:t>.</w:t>
      </w:r>
      <w:r w:rsidRPr="000F5E5B">
        <w:rPr>
          <w:rFonts w:ascii="Times New Roman" w:hAnsi="Times New Roman" w:cs="Times New Roman"/>
          <w:color w:val="000000"/>
          <w:sz w:val="28"/>
          <w:szCs w:val="28"/>
          <w:lang w:val="uk-UA"/>
        </w:rPr>
        <w:t xml:space="preserve"> міська рада на черговій сесії прийняла рішення про створення комунального підприємства під назвою ТзОВ «Тиса» та формування його статутного капіталу у розмірі 1 000 гривень. Враховуючи, що дане підприємство засновується з метою здійснення підприємницької діяльності, міська рада вирішила закріпити за ним майно на праві оперативного управління. Крім цього, беручи до уваги, що дане підприємство засновується на основі комунального майна, а також те, що міська рада є його єдиним засновником, в статуті підприємства передбачено, що воно несе додаткову (субсидіарну) відповідальність за зобов’язаннями Д</w:t>
      </w:r>
      <w:r>
        <w:rPr>
          <w:rFonts w:ascii="Times New Roman" w:hAnsi="Times New Roman" w:cs="Times New Roman"/>
          <w:color w:val="000000"/>
          <w:sz w:val="28"/>
          <w:szCs w:val="28"/>
          <w:lang w:val="uk-UA"/>
        </w:rPr>
        <w:t>.</w:t>
      </w:r>
      <w:r w:rsidRPr="000F5E5B">
        <w:rPr>
          <w:rFonts w:ascii="Times New Roman" w:hAnsi="Times New Roman" w:cs="Times New Roman"/>
          <w:color w:val="000000"/>
          <w:sz w:val="28"/>
          <w:szCs w:val="28"/>
          <w:lang w:val="uk-UA"/>
        </w:rPr>
        <w:t xml:space="preserve"> міської ради.</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В якій із вказаних нище відповідей правильно вказана відповідь, що стосується змісту задачі:</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1). Д</w:t>
      </w:r>
      <w:r>
        <w:rPr>
          <w:rFonts w:ascii="Times New Roman" w:hAnsi="Times New Roman" w:cs="Times New Roman"/>
          <w:color w:val="000000"/>
          <w:sz w:val="28"/>
          <w:szCs w:val="28"/>
          <w:lang w:val="uk-UA"/>
        </w:rPr>
        <w:t>.</w:t>
      </w:r>
      <w:r w:rsidRPr="000F5E5B">
        <w:rPr>
          <w:rFonts w:ascii="Times New Roman" w:hAnsi="Times New Roman" w:cs="Times New Roman"/>
          <w:color w:val="000000"/>
          <w:sz w:val="28"/>
          <w:szCs w:val="28"/>
          <w:lang w:val="uk-UA"/>
        </w:rPr>
        <w:t xml:space="preserve"> міська рада діяла в межах своїх повноважень;</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2). Д</w:t>
      </w:r>
      <w:r>
        <w:rPr>
          <w:rFonts w:ascii="Times New Roman" w:hAnsi="Times New Roman" w:cs="Times New Roman"/>
          <w:color w:val="000000"/>
          <w:sz w:val="28"/>
          <w:szCs w:val="28"/>
          <w:lang w:val="uk-UA"/>
        </w:rPr>
        <w:t>.</w:t>
      </w:r>
      <w:r w:rsidRPr="000F5E5B">
        <w:rPr>
          <w:rFonts w:ascii="Times New Roman" w:hAnsi="Times New Roman" w:cs="Times New Roman"/>
          <w:color w:val="000000"/>
          <w:sz w:val="28"/>
          <w:szCs w:val="28"/>
          <w:lang w:val="uk-UA"/>
        </w:rPr>
        <w:t xml:space="preserve"> міська рада не вправі утворювати комунальні підприємства;</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3). Д</w:t>
      </w:r>
      <w:r>
        <w:rPr>
          <w:rFonts w:ascii="Times New Roman" w:hAnsi="Times New Roman" w:cs="Times New Roman"/>
          <w:color w:val="000000"/>
          <w:sz w:val="28"/>
          <w:szCs w:val="28"/>
          <w:lang w:val="uk-UA"/>
        </w:rPr>
        <w:t>.</w:t>
      </w:r>
      <w:r w:rsidRPr="000F5E5B">
        <w:rPr>
          <w:rFonts w:ascii="Times New Roman" w:hAnsi="Times New Roman" w:cs="Times New Roman"/>
          <w:color w:val="000000"/>
          <w:sz w:val="28"/>
          <w:szCs w:val="28"/>
          <w:lang w:val="uk-UA"/>
        </w:rPr>
        <w:t xml:space="preserve"> міська рада вправі засновувати лише корпоративні підприємства;</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4). найменування комунального підприємства обрано з порушенням законодавчих норм;</w:t>
      </w:r>
    </w:p>
    <w:p w:rsidR="000F5E5B" w:rsidRPr="000F5E5B" w:rsidRDefault="000F5E5B" w:rsidP="000F5E5B">
      <w:pPr>
        <w:spacing w:line="240" w:lineRule="auto"/>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5). всі відповіді є правильними.</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color w:val="000000"/>
          <w:sz w:val="28"/>
          <w:szCs w:val="28"/>
          <w:lang w:val="uk-UA"/>
        </w:rPr>
        <w:t xml:space="preserve">6. </w:t>
      </w:r>
      <w:r w:rsidRPr="000F5E5B">
        <w:rPr>
          <w:rFonts w:ascii="Times New Roman" w:hAnsi="Times New Roman" w:cs="Times New Roman"/>
          <w:sz w:val="28"/>
          <w:szCs w:val="28"/>
          <w:lang w:val="uk-UA"/>
        </w:rPr>
        <w:t>Дайте визначення. - Юридична особа, яка на підставі банківської ліцензії має виключне право надавати банківські послуги, відомості про яку внесені до Державного реєстру банків є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sz w:val="28"/>
          <w:szCs w:val="28"/>
          <w:lang w:val="uk-UA"/>
        </w:rPr>
        <w:t>7.</w:t>
      </w:r>
      <w:r w:rsidRPr="000F5E5B">
        <w:rPr>
          <w:rFonts w:ascii="Times New Roman" w:hAnsi="Times New Roman" w:cs="Times New Roman"/>
          <w:sz w:val="28"/>
          <w:szCs w:val="28"/>
          <w:lang w:val="uk-UA"/>
        </w:rPr>
        <w:t xml:space="preserve"> Дайте визначення. - Ю</w:t>
      </w:r>
      <w:r w:rsidRPr="000F5E5B">
        <w:rPr>
          <w:rFonts w:ascii="Times New Roman" w:hAnsi="Times New Roman" w:cs="Times New Roman"/>
          <w:sz w:val="28"/>
          <w:szCs w:val="28"/>
        </w:rPr>
        <w:t>ридична особа, яка контролюється іншою юридичною особою (материнською компанією)</w:t>
      </w:r>
      <w:r w:rsidRPr="000F5E5B">
        <w:rPr>
          <w:rFonts w:ascii="Times New Roman" w:hAnsi="Times New Roman" w:cs="Times New Roman"/>
          <w:sz w:val="28"/>
          <w:szCs w:val="28"/>
          <w:lang w:val="uk-UA"/>
        </w:rPr>
        <w:t xml:space="preserve"> є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sz w:val="28"/>
          <w:szCs w:val="28"/>
          <w:lang w:val="uk-UA"/>
        </w:rPr>
        <w:t>8.</w:t>
      </w:r>
      <w:r w:rsidRPr="000F5E5B">
        <w:rPr>
          <w:rFonts w:ascii="Times New Roman" w:hAnsi="Times New Roman" w:cs="Times New Roman"/>
          <w:sz w:val="28"/>
          <w:szCs w:val="28"/>
          <w:lang w:val="uk-UA"/>
        </w:rPr>
        <w:t xml:space="preserve"> Дайте визначення. - У</w:t>
      </w:r>
      <w:r w:rsidRPr="000F5E5B">
        <w:rPr>
          <w:rFonts w:ascii="Times New Roman" w:hAnsi="Times New Roman" w:cs="Times New Roman"/>
          <w:sz w:val="28"/>
          <w:szCs w:val="28"/>
        </w:rPr>
        <w:t>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r w:rsidRPr="000F5E5B">
        <w:rPr>
          <w:rFonts w:ascii="Times New Roman" w:hAnsi="Times New Roman" w:cs="Times New Roman"/>
          <w:sz w:val="28"/>
          <w:szCs w:val="28"/>
          <w:lang w:val="uk-UA"/>
        </w:rPr>
        <w:t xml:space="preserve"> визнаються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color w:val="000000"/>
          <w:sz w:val="28"/>
          <w:szCs w:val="28"/>
          <w:lang w:val="uk-UA"/>
        </w:rPr>
        <w:t>9.</w:t>
      </w:r>
      <w:r w:rsidRPr="000F5E5B">
        <w:rPr>
          <w:rFonts w:ascii="Times New Roman" w:hAnsi="Times New Roman" w:cs="Times New Roman"/>
          <w:color w:val="000000"/>
          <w:sz w:val="28"/>
          <w:szCs w:val="28"/>
          <w:lang w:val="uk-UA"/>
        </w:rPr>
        <w:t xml:space="preserve"> </w:t>
      </w:r>
      <w:r w:rsidRPr="000F5E5B">
        <w:rPr>
          <w:rFonts w:ascii="Times New Roman" w:hAnsi="Times New Roman" w:cs="Times New Roman"/>
          <w:sz w:val="28"/>
          <w:szCs w:val="28"/>
          <w:lang w:val="uk-UA"/>
        </w:rPr>
        <w:t>Оберіть номер правильної відповіді. – Твердження, що суб'єктами господарювання є, зокрема, господарські організації: А. вірне; В. невірне.</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sz w:val="28"/>
          <w:szCs w:val="28"/>
          <w:lang w:val="uk-UA"/>
        </w:rPr>
        <w:t>10.</w:t>
      </w:r>
      <w:r w:rsidRPr="000F5E5B">
        <w:rPr>
          <w:rFonts w:ascii="Times New Roman" w:hAnsi="Times New Roman" w:cs="Times New Roman"/>
          <w:sz w:val="28"/>
          <w:szCs w:val="28"/>
          <w:lang w:val="uk-UA"/>
        </w:rPr>
        <w:t xml:space="preserve"> Оберіть номер правильної відповіді. – Твердження, що суб'єктами господарювання є, зокрема, громадяни України, іноземці та особи без громадянства, які здійснюють господарську діяльність та зареєстровані відповідно до закону як підприємці: А. вірне; В. невірне.</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sz w:val="28"/>
          <w:szCs w:val="28"/>
          <w:lang w:val="uk-UA"/>
        </w:rPr>
        <w:t>11.</w:t>
      </w:r>
      <w:r w:rsidRPr="000F5E5B">
        <w:rPr>
          <w:rFonts w:ascii="Times New Roman" w:hAnsi="Times New Roman" w:cs="Times New Roman"/>
          <w:sz w:val="28"/>
          <w:szCs w:val="28"/>
          <w:lang w:val="uk-UA"/>
        </w:rPr>
        <w:t xml:space="preserve"> Оберіть номер правильної відповіді. – Твердження, що суб’єкти господарювання залежно від кількості працюючих та доходів від будь-якої діяльності за рік можуть належати до суб’єктів малого підприємництва, у тому числі до суб’єктів мікропідприємництва, середнього або великого підприємництва: А. вірне; В. невірне.</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color w:val="000000"/>
          <w:sz w:val="28"/>
          <w:szCs w:val="28"/>
          <w:lang w:val="uk-UA"/>
        </w:rPr>
        <w:t>1</w:t>
      </w:r>
      <w:r>
        <w:rPr>
          <w:rFonts w:ascii="Times New Roman" w:hAnsi="Times New Roman" w:cs="Times New Roman"/>
          <w:b/>
          <w:color w:val="000000"/>
          <w:sz w:val="28"/>
          <w:szCs w:val="28"/>
          <w:lang w:val="uk-UA"/>
        </w:rPr>
        <w:t>2</w:t>
      </w:r>
      <w:r w:rsidRPr="000F5E5B">
        <w:rPr>
          <w:rFonts w:ascii="Times New Roman" w:hAnsi="Times New Roman" w:cs="Times New Roman"/>
          <w:b/>
          <w:color w:val="000000"/>
          <w:sz w:val="28"/>
          <w:szCs w:val="28"/>
          <w:lang w:val="uk-UA"/>
        </w:rPr>
        <w:t xml:space="preserve">. </w:t>
      </w:r>
      <w:r w:rsidRPr="000F5E5B">
        <w:rPr>
          <w:rFonts w:ascii="Times New Roman" w:hAnsi="Times New Roman" w:cs="Times New Roman"/>
          <w:sz w:val="28"/>
          <w:szCs w:val="28"/>
          <w:lang w:val="uk-UA"/>
        </w:rPr>
        <w:t>Розв</w:t>
      </w:r>
      <w:r w:rsidRPr="000F5E5B">
        <w:rPr>
          <w:rFonts w:ascii="Times New Roman" w:hAnsi="Times New Roman" w:cs="Times New Roman"/>
          <w:sz w:val="28"/>
          <w:szCs w:val="28"/>
        </w:rPr>
        <w:t>’</w:t>
      </w:r>
      <w:r w:rsidRPr="000F5E5B">
        <w:rPr>
          <w:rFonts w:ascii="Times New Roman" w:hAnsi="Times New Roman" w:cs="Times New Roman"/>
          <w:sz w:val="28"/>
          <w:szCs w:val="28"/>
          <w:lang w:val="uk-UA"/>
        </w:rPr>
        <w:t>яжіть тест на порівняння-протиставлення:</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Установчим документом є:</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1. Повного товариства</w:t>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t>А. Статут</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2. Командитного товариства</w:t>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t>В. Засновницький договір</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lastRenderedPageBreak/>
        <w:t>3. Акціонерного товариства</w:t>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t>С. Обидва</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 xml:space="preserve">4. Товариства з обмеженою </w:t>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sz w:val="28"/>
          <w:szCs w:val="28"/>
          <w:lang w:val="en-US"/>
        </w:rPr>
        <w:t>D</w:t>
      </w:r>
      <w:r w:rsidRPr="000F5E5B">
        <w:rPr>
          <w:rFonts w:ascii="Times New Roman" w:hAnsi="Times New Roman" w:cs="Times New Roman"/>
          <w:sz w:val="28"/>
          <w:szCs w:val="28"/>
          <w:lang w:val="uk-UA"/>
        </w:rPr>
        <w:t>. ні перший, ні другий</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відповідальністю</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 xml:space="preserve">5. Товариства з додатковою </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відповідальністю</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6. Виробничого кооперативу</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1 - ; 2 - ; 3 - ; 4 - ; 5 - ; 6 -.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color w:val="000000"/>
          <w:sz w:val="28"/>
          <w:szCs w:val="28"/>
          <w:lang w:val="uk-UA"/>
        </w:rPr>
        <w:t>1</w:t>
      </w:r>
      <w:r>
        <w:rPr>
          <w:rFonts w:ascii="Times New Roman" w:hAnsi="Times New Roman" w:cs="Times New Roman"/>
          <w:b/>
          <w:color w:val="000000"/>
          <w:sz w:val="28"/>
          <w:szCs w:val="28"/>
          <w:lang w:val="uk-UA"/>
        </w:rPr>
        <w:t>3</w:t>
      </w:r>
      <w:r w:rsidRPr="000F5E5B">
        <w:rPr>
          <w:rFonts w:ascii="Times New Roman" w:hAnsi="Times New Roman" w:cs="Times New Roman"/>
          <w:b/>
          <w:color w:val="000000"/>
          <w:sz w:val="28"/>
          <w:szCs w:val="28"/>
          <w:lang w:val="uk-UA"/>
        </w:rPr>
        <w:t xml:space="preserve">. </w:t>
      </w:r>
      <w:r w:rsidRPr="000F5E5B">
        <w:rPr>
          <w:rFonts w:ascii="Times New Roman" w:hAnsi="Times New Roman" w:cs="Times New Roman"/>
          <w:sz w:val="28"/>
          <w:szCs w:val="28"/>
          <w:lang w:val="uk-UA"/>
        </w:rPr>
        <w:t>Розв</w:t>
      </w:r>
      <w:r w:rsidRPr="000F5E5B">
        <w:rPr>
          <w:rFonts w:ascii="Times New Roman" w:hAnsi="Times New Roman" w:cs="Times New Roman"/>
          <w:sz w:val="28"/>
          <w:szCs w:val="28"/>
        </w:rPr>
        <w:t>’</w:t>
      </w:r>
      <w:r w:rsidRPr="000F5E5B">
        <w:rPr>
          <w:rFonts w:ascii="Times New Roman" w:hAnsi="Times New Roman" w:cs="Times New Roman"/>
          <w:sz w:val="28"/>
          <w:szCs w:val="28"/>
          <w:lang w:val="uk-UA"/>
        </w:rPr>
        <w:t>яжіть тест на порівняння-протиставлення:</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Установчим документом є:</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1. Казенного підприємства</w:t>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t>А. Статут</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2. Державного комерційного підприємства</w:t>
      </w:r>
      <w:r w:rsidRPr="000F5E5B">
        <w:rPr>
          <w:rFonts w:ascii="Times New Roman" w:hAnsi="Times New Roman" w:cs="Times New Roman"/>
          <w:color w:val="000000"/>
          <w:sz w:val="28"/>
          <w:szCs w:val="28"/>
          <w:lang w:val="uk-UA"/>
        </w:rPr>
        <w:tab/>
        <w:t>В. Засновницький договір</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 xml:space="preserve">3. Комунального комерційного </w:t>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t>С. Обидва</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підприємства</w:t>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sz w:val="28"/>
          <w:szCs w:val="28"/>
          <w:lang w:val="en-US"/>
        </w:rPr>
        <w:t>D</w:t>
      </w:r>
      <w:r w:rsidRPr="000F5E5B">
        <w:rPr>
          <w:rFonts w:ascii="Times New Roman" w:hAnsi="Times New Roman" w:cs="Times New Roman"/>
          <w:sz w:val="28"/>
          <w:szCs w:val="28"/>
          <w:lang w:val="uk-UA"/>
        </w:rPr>
        <w:t>. ні перший, ні другий</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4. Комунального некомерційного</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підприємства</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5. Фермерського господарства</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6. Установи</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1 - ; 2 - ; 3 - ; 4 - ; 5 - ; 6 -.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color w:val="000000"/>
          <w:sz w:val="28"/>
          <w:szCs w:val="28"/>
          <w:lang w:val="uk-UA"/>
        </w:rPr>
        <w:t>1</w:t>
      </w:r>
      <w:r>
        <w:rPr>
          <w:rFonts w:ascii="Times New Roman" w:hAnsi="Times New Roman" w:cs="Times New Roman"/>
          <w:b/>
          <w:color w:val="000000"/>
          <w:sz w:val="28"/>
          <w:szCs w:val="28"/>
          <w:lang w:val="uk-UA"/>
        </w:rPr>
        <w:t>4</w:t>
      </w:r>
      <w:r w:rsidRPr="000F5E5B">
        <w:rPr>
          <w:rFonts w:ascii="Times New Roman" w:hAnsi="Times New Roman" w:cs="Times New Roman"/>
          <w:b/>
          <w:color w:val="000000"/>
          <w:sz w:val="28"/>
          <w:szCs w:val="28"/>
          <w:lang w:val="uk-UA"/>
        </w:rPr>
        <w:t xml:space="preserve">. </w:t>
      </w:r>
      <w:r w:rsidRPr="000F5E5B">
        <w:rPr>
          <w:rFonts w:ascii="Times New Roman" w:hAnsi="Times New Roman" w:cs="Times New Roman"/>
          <w:sz w:val="28"/>
          <w:szCs w:val="28"/>
          <w:lang w:val="uk-UA"/>
        </w:rPr>
        <w:t>Розв</w:t>
      </w:r>
      <w:r w:rsidRPr="000F5E5B">
        <w:rPr>
          <w:rFonts w:ascii="Times New Roman" w:hAnsi="Times New Roman" w:cs="Times New Roman"/>
          <w:sz w:val="28"/>
          <w:szCs w:val="28"/>
        </w:rPr>
        <w:t>’</w:t>
      </w:r>
      <w:r w:rsidRPr="000F5E5B">
        <w:rPr>
          <w:rFonts w:ascii="Times New Roman" w:hAnsi="Times New Roman" w:cs="Times New Roman"/>
          <w:sz w:val="28"/>
          <w:szCs w:val="28"/>
          <w:lang w:val="uk-UA"/>
        </w:rPr>
        <w:t>яжіть тест на порівняння-протиставлення:</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Установчим документом є:</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1. Споживчого товариства</w:t>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t>А. Статут</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2. Обслуговуючого кооперативу</w:t>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t>В. Засновницький договір</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3. Підприємства релігійної організації</w:t>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t>С. Обидва</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4. Підприємства об</w:t>
      </w:r>
      <w:r w:rsidRPr="000F5E5B">
        <w:rPr>
          <w:rFonts w:ascii="Times New Roman" w:hAnsi="Times New Roman" w:cs="Times New Roman"/>
          <w:color w:val="000000"/>
          <w:sz w:val="28"/>
          <w:szCs w:val="28"/>
        </w:rPr>
        <w:t>’</w:t>
      </w:r>
      <w:r w:rsidRPr="000F5E5B">
        <w:rPr>
          <w:rFonts w:ascii="Times New Roman" w:hAnsi="Times New Roman" w:cs="Times New Roman"/>
          <w:color w:val="000000"/>
          <w:sz w:val="28"/>
          <w:szCs w:val="28"/>
          <w:lang w:val="uk-UA"/>
        </w:rPr>
        <w:t>єднання громадян</w:t>
      </w:r>
      <w:r w:rsidRPr="000F5E5B">
        <w:rPr>
          <w:rFonts w:ascii="Times New Roman" w:hAnsi="Times New Roman" w:cs="Times New Roman"/>
          <w:color w:val="000000"/>
          <w:sz w:val="28"/>
          <w:szCs w:val="28"/>
          <w:lang w:val="uk-UA"/>
        </w:rPr>
        <w:tab/>
      </w:r>
      <w:r w:rsidRPr="000F5E5B">
        <w:rPr>
          <w:rFonts w:ascii="Times New Roman" w:hAnsi="Times New Roman" w:cs="Times New Roman"/>
          <w:color w:val="000000"/>
          <w:sz w:val="28"/>
          <w:szCs w:val="28"/>
          <w:lang w:val="uk-UA"/>
        </w:rPr>
        <w:tab/>
      </w:r>
      <w:r w:rsidRPr="000F5E5B">
        <w:rPr>
          <w:rFonts w:ascii="Times New Roman" w:hAnsi="Times New Roman" w:cs="Times New Roman"/>
          <w:sz w:val="28"/>
          <w:szCs w:val="28"/>
          <w:lang w:val="en-US"/>
        </w:rPr>
        <w:t>D</w:t>
      </w:r>
      <w:r w:rsidRPr="000F5E5B">
        <w:rPr>
          <w:rFonts w:ascii="Times New Roman" w:hAnsi="Times New Roman" w:cs="Times New Roman"/>
          <w:sz w:val="28"/>
          <w:szCs w:val="28"/>
          <w:lang w:val="uk-UA"/>
        </w:rPr>
        <w:t>. ні перший, ні другий</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5. Асоціації</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sidRPr="000F5E5B">
        <w:rPr>
          <w:rFonts w:ascii="Times New Roman" w:hAnsi="Times New Roman" w:cs="Times New Roman"/>
          <w:color w:val="000000"/>
          <w:sz w:val="28"/>
          <w:szCs w:val="28"/>
          <w:lang w:val="uk-UA"/>
        </w:rPr>
        <w:t>6. Концерну</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1 - ; 2 - ; 3 - ; 4 - ; 5 - ; 6 -.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color w:val="000000"/>
          <w:sz w:val="28"/>
          <w:szCs w:val="28"/>
          <w:lang w:val="uk-UA"/>
        </w:rPr>
        <w:t>1</w:t>
      </w:r>
      <w:r>
        <w:rPr>
          <w:rFonts w:ascii="Times New Roman" w:hAnsi="Times New Roman" w:cs="Times New Roman"/>
          <w:b/>
          <w:color w:val="000000"/>
          <w:sz w:val="28"/>
          <w:szCs w:val="28"/>
          <w:lang w:val="uk-UA"/>
        </w:rPr>
        <w:t>5</w:t>
      </w:r>
      <w:r w:rsidRPr="000F5E5B">
        <w:rPr>
          <w:rFonts w:ascii="Times New Roman" w:hAnsi="Times New Roman" w:cs="Times New Roman"/>
          <w:b/>
          <w:color w:val="000000"/>
          <w:sz w:val="28"/>
          <w:szCs w:val="28"/>
          <w:lang w:val="uk-UA"/>
        </w:rPr>
        <w:t>.</w:t>
      </w:r>
      <w:r w:rsidRPr="000F5E5B">
        <w:rPr>
          <w:rFonts w:ascii="Times New Roman" w:hAnsi="Times New Roman" w:cs="Times New Roman"/>
          <w:color w:val="000000"/>
          <w:sz w:val="28"/>
          <w:szCs w:val="28"/>
          <w:lang w:val="uk-UA"/>
        </w:rPr>
        <w:t xml:space="preserve"> Послідовно вкажіть загальні етапи державної реєстрації суб’єктів господарської діяльності: 1. П</w:t>
      </w:r>
      <w:r w:rsidRPr="000F5E5B">
        <w:rPr>
          <w:rFonts w:ascii="Times New Roman" w:hAnsi="Times New Roman" w:cs="Times New Roman"/>
          <w:sz w:val="28"/>
          <w:szCs w:val="28"/>
          <w:lang w:val="uk-UA"/>
        </w:rPr>
        <w:t>одання заявником або уповноваженою ним особою особисто або надсилання рекомендованим листом з описом вкладення або подання електронних документів з описом державному реєстратору комплекту передбачених документів, у тому числі належним чином заповненої реєстраційної картки. 2. Перевірка державним реєстратором поданих йому документів з точки зору: (а) комплектності поданих документів та повноти відомостей, що вказані в реєстраційній картці; (б) відсутності в поданих документах підстав для відмови у проведенні державної реєстрації. 3. Внесення державним реєстратором відомостей про юридичну особу або фізичну особу-підприємця до ЄДР.</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color w:val="000000"/>
          <w:sz w:val="28"/>
          <w:szCs w:val="28"/>
          <w:lang w:val="uk-UA"/>
        </w:rPr>
        <w:t>1</w:t>
      </w:r>
      <w:r>
        <w:rPr>
          <w:rFonts w:ascii="Times New Roman" w:hAnsi="Times New Roman" w:cs="Times New Roman"/>
          <w:b/>
          <w:color w:val="000000"/>
          <w:sz w:val="28"/>
          <w:szCs w:val="28"/>
          <w:lang w:val="uk-UA"/>
        </w:rPr>
        <w:t>6</w:t>
      </w:r>
      <w:r w:rsidRPr="000F5E5B">
        <w:rPr>
          <w:rFonts w:ascii="Times New Roman" w:hAnsi="Times New Roman" w:cs="Times New Roman"/>
          <w:b/>
          <w:color w:val="000000"/>
          <w:sz w:val="28"/>
          <w:szCs w:val="28"/>
          <w:lang w:val="uk-UA"/>
        </w:rPr>
        <w:t>.</w:t>
      </w:r>
      <w:r w:rsidRPr="000F5E5B">
        <w:rPr>
          <w:rFonts w:ascii="Times New Roman" w:hAnsi="Times New Roman" w:cs="Times New Roman"/>
          <w:color w:val="000000"/>
          <w:sz w:val="28"/>
          <w:szCs w:val="28"/>
          <w:lang w:val="uk-UA"/>
        </w:rPr>
        <w:t xml:space="preserve"> Послідовно вкажіть загальні етапи державної реєстрації суб’єктів господарської діяльності: 1. О</w:t>
      </w:r>
      <w:r w:rsidRPr="000F5E5B">
        <w:rPr>
          <w:rFonts w:ascii="Times New Roman" w:hAnsi="Times New Roman" w:cs="Times New Roman"/>
          <w:sz w:val="28"/>
          <w:szCs w:val="28"/>
          <w:lang w:val="uk-UA"/>
        </w:rPr>
        <w:t xml:space="preserve">формлення державним реєстратором і видача заявникові виписки з ЄДР та примірнику установчих документів. 2. Передача державним реєстратором відомостей про державну реєстрацію юридичної особи/фізичної особи-підприємця (із зазначенням номера та дати внесення відповідного запису до ЄДР та відомостей з реєстраційної картки на проведення державної реєстрації) до органів статистики, державної податкової служби, Пенсійного фонду України та фондів соціального страхування для взяття юридичної особи/фізичної особи-підприємця на облік. 3. Подання </w:t>
      </w:r>
      <w:r w:rsidRPr="000F5E5B">
        <w:rPr>
          <w:rFonts w:ascii="Times New Roman" w:hAnsi="Times New Roman" w:cs="Times New Roman"/>
          <w:sz w:val="28"/>
          <w:szCs w:val="28"/>
          <w:lang w:val="uk-UA"/>
        </w:rPr>
        <w:lastRenderedPageBreak/>
        <w:t>заявником або уповноваженою ним особою особисто або надсилання рекомендованим листом з описом вкладення або подання електронних документів з описом державному реєстратору комплекту передбачених документів, у тому числі належним чином заповненої реєстраційної картки.</w:t>
      </w:r>
    </w:p>
    <w:p w:rsidR="000F5E5B" w:rsidRPr="000F5E5B" w:rsidRDefault="000F5E5B" w:rsidP="000F5E5B">
      <w:pPr>
        <w:pStyle w:val="a3"/>
        <w:ind w:firstLine="567"/>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17</w:t>
      </w:r>
      <w:r w:rsidRPr="000F5E5B">
        <w:rPr>
          <w:rFonts w:ascii="Times New Roman" w:hAnsi="Times New Roman" w:cs="Times New Roman"/>
          <w:b/>
          <w:color w:val="000000"/>
          <w:sz w:val="28"/>
          <w:szCs w:val="28"/>
          <w:lang w:val="uk-UA"/>
        </w:rPr>
        <w:t>.</w:t>
      </w:r>
      <w:r w:rsidRPr="000F5E5B">
        <w:rPr>
          <w:rFonts w:ascii="Times New Roman" w:hAnsi="Times New Roman" w:cs="Times New Roman"/>
          <w:color w:val="000000"/>
          <w:sz w:val="28"/>
          <w:szCs w:val="28"/>
          <w:lang w:val="uk-UA"/>
        </w:rPr>
        <w:t xml:space="preserve"> Послідовно вкажіть загальні етапи державної реєстрації суб’єктів господарської діяльності: 1. П</w:t>
      </w:r>
      <w:r w:rsidRPr="000F5E5B">
        <w:rPr>
          <w:rFonts w:ascii="Times New Roman" w:hAnsi="Times New Roman" w:cs="Times New Roman"/>
          <w:sz w:val="28"/>
          <w:szCs w:val="28"/>
          <w:lang w:val="uk-UA"/>
        </w:rPr>
        <w:t>еревірка державним реєстратором поданих йому документів з точки зору: (а) комплектності поданих документів та повноти відомостей, що вказані в реєстраційній картці; (б) відсутності в поданих документах підстав для відмови у проведенні державної реєстрації;2. Передача державним реєстратором відомостей про державну реєстрацію юридичної особи/фізичної особи-підприємця (із зазначенням номера та дати внесення відповідного запису до ЄДР та відомостей з реєстраційної картки на проведення державної реєстрації) до органів статистики, державної податкової служби, Пенсійного фонду України та фондів соціального страхування для взяття юридичної особи/фізичної особи-підприємця на облік. 3. Оформлення державним реєстратором і видача заявникові виписки з ЄДР та примірнику установчих документів.</w:t>
      </w:r>
    </w:p>
    <w:p w:rsidR="000F5E5B" w:rsidRPr="000F5E5B" w:rsidRDefault="000F5E5B" w:rsidP="000F5E5B">
      <w:pPr>
        <w:pStyle w:val="a3"/>
        <w:ind w:firstLine="567"/>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18</w:t>
      </w:r>
      <w:r w:rsidRPr="000F5E5B">
        <w:rPr>
          <w:rFonts w:ascii="Times New Roman" w:hAnsi="Times New Roman" w:cs="Times New Roman"/>
          <w:b/>
          <w:color w:val="000000"/>
          <w:sz w:val="28"/>
          <w:szCs w:val="28"/>
          <w:lang w:val="uk-UA"/>
        </w:rPr>
        <w:t>.</w:t>
      </w:r>
      <w:r w:rsidRPr="000F5E5B">
        <w:rPr>
          <w:rFonts w:ascii="Times New Roman" w:hAnsi="Times New Roman" w:cs="Times New Roman"/>
          <w:color w:val="000000"/>
          <w:sz w:val="28"/>
          <w:szCs w:val="28"/>
          <w:lang w:val="uk-UA"/>
        </w:rPr>
        <w:t xml:space="preserve"> </w:t>
      </w:r>
      <w:r w:rsidRPr="000F5E5B">
        <w:rPr>
          <w:rFonts w:ascii="Times New Roman" w:hAnsi="Times New Roman" w:cs="Times New Roman"/>
          <w:sz w:val="28"/>
          <w:szCs w:val="28"/>
          <w:lang w:val="uk-UA"/>
        </w:rPr>
        <w:t>Доповніть твердження, вставивши одне слово – «…………кооперація в Україні - система самоврядних організацій громадян (споживчих товариств, їх спілок, об'єднань), а також підприємств та установ цих організацій, яка є самостійною організаційною формою кооперативного руху».</w:t>
      </w:r>
    </w:p>
    <w:p w:rsidR="000F5E5B" w:rsidRPr="000F5E5B" w:rsidRDefault="000F5E5B" w:rsidP="000F5E5B">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19</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Доповніть твердження, вставивши одне слово – «…………виплати - частина доходу виробничого кооперативу, що розподіляється між членами кооперативу з урахуванням їх трудової та іншої участі в діяльності кооперативу. Нарахування і виплата часток доходу на паї здійснюються за підсумками фінансового року з доходу, що залишається у розпорядженні кооперативу з урахуванням необхідності формування його фондів».</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sz w:val="28"/>
          <w:szCs w:val="28"/>
          <w:lang w:val="uk-UA"/>
        </w:rPr>
        <w:t>2</w:t>
      </w:r>
      <w:r>
        <w:rPr>
          <w:rFonts w:ascii="Times New Roman" w:hAnsi="Times New Roman" w:cs="Times New Roman"/>
          <w:b/>
          <w:sz w:val="28"/>
          <w:szCs w:val="28"/>
          <w:lang w:val="uk-UA"/>
        </w:rPr>
        <w:t>0</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Доповніть твердження, вставивши одне слово – «…………</w:t>
      </w:r>
      <w:r w:rsidRPr="000F5E5B">
        <w:rPr>
          <w:rFonts w:ascii="Times New Roman" w:hAnsi="Times New Roman" w:cs="Times New Roman"/>
          <w:sz w:val="28"/>
          <w:szCs w:val="28"/>
        </w:rPr>
        <w:t>директор несе відповідальність за свою діяльність перед кооперативом</w:t>
      </w:r>
      <w:r w:rsidRPr="000F5E5B">
        <w:rPr>
          <w:rFonts w:ascii="Times New Roman" w:hAnsi="Times New Roman" w:cs="Times New Roman"/>
          <w:sz w:val="28"/>
          <w:szCs w:val="28"/>
          <w:lang w:val="uk-UA"/>
        </w:rPr>
        <w:t>».</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b/>
          <w:sz w:val="28"/>
          <w:szCs w:val="28"/>
          <w:lang w:val="uk-UA"/>
        </w:rPr>
        <w:t>2</w:t>
      </w:r>
      <w:r>
        <w:rPr>
          <w:rFonts w:ascii="Times New Roman" w:hAnsi="Times New Roman" w:cs="Times New Roman"/>
          <w:b/>
          <w:sz w:val="28"/>
          <w:szCs w:val="28"/>
          <w:lang w:val="uk-UA"/>
        </w:rPr>
        <w:t>1</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Відповідно до Господарського кодексу України діяльність негосподарюючих суб’єктів, спрямована на створення і підтримання необхідних матеріально-технічних умов їх функціонування, що здійснюється за участі або без участі суб’єктів господарювання є:</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господарським забезпеченням діяльності негосподарюючих суб’єктів;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господарсько-виробничим забезпеченням діяльності негосподарюючих суб’єктів;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підприємницьким забезпеченням діяльності негосподарюючих суб’єктів;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організаційно-господарським забезпеченням діяльності негосподарюючих суб’єктів;</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rPr>
        <w:t>- господарчим забезпеченням діяльності негосподарюючих суб’єктів</w:t>
      </w:r>
    </w:p>
    <w:p w:rsidR="000F5E5B" w:rsidRPr="000F5E5B" w:rsidRDefault="000F5E5B" w:rsidP="000F5E5B">
      <w:pPr>
        <w:pStyle w:val="a3"/>
        <w:ind w:firstLine="567"/>
        <w:jc w:val="both"/>
        <w:rPr>
          <w:rFonts w:ascii="Times New Roman" w:hAnsi="Times New Roman" w:cs="Times New Roman"/>
          <w:noProof/>
          <w:sz w:val="28"/>
          <w:szCs w:val="28"/>
          <w:lang w:val="uk-UA"/>
        </w:rPr>
      </w:pPr>
      <w:r w:rsidRPr="000F5E5B">
        <w:rPr>
          <w:rFonts w:ascii="Times New Roman" w:hAnsi="Times New Roman" w:cs="Times New Roman"/>
          <w:b/>
          <w:sz w:val="28"/>
          <w:szCs w:val="28"/>
          <w:lang w:val="uk-UA"/>
        </w:rPr>
        <w:t>2</w:t>
      </w:r>
      <w:r>
        <w:rPr>
          <w:rFonts w:ascii="Times New Roman" w:hAnsi="Times New Roman" w:cs="Times New Roman"/>
          <w:b/>
          <w:sz w:val="28"/>
          <w:szCs w:val="28"/>
          <w:lang w:val="uk-UA"/>
        </w:rPr>
        <w:t>2</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Стадія заснування господарської діяльності, на якій приймається рішення про створення суб’єкта господарювання називається стадією :</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заснування;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прийняття рішення;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державної реєстрації;</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волевиявлення;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утворення.</w:t>
      </w:r>
    </w:p>
    <w:p w:rsidR="000F5E5B" w:rsidRPr="000F5E5B" w:rsidRDefault="000F5E5B" w:rsidP="000F5E5B">
      <w:pPr>
        <w:pStyle w:val="a3"/>
        <w:ind w:firstLine="567"/>
        <w:jc w:val="both"/>
        <w:rPr>
          <w:rFonts w:ascii="Times New Roman" w:hAnsi="Times New Roman" w:cs="Times New Roman"/>
          <w:noProof/>
          <w:sz w:val="28"/>
          <w:szCs w:val="28"/>
          <w:lang w:val="uk-UA"/>
        </w:rPr>
      </w:pPr>
      <w:r w:rsidRPr="000F5E5B">
        <w:rPr>
          <w:rFonts w:ascii="Times New Roman" w:hAnsi="Times New Roman" w:cs="Times New Roman"/>
          <w:b/>
          <w:sz w:val="28"/>
          <w:szCs w:val="28"/>
          <w:lang w:val="uk-UA"/>
        </w:rPr>
        <w:lastRenderedPageBreak/>
        <w:t>2</w:t>
      </w:r>
      <w:r>
        <w:rPr>
          <w:rFonts w:ascii="Times New Roman" w:hAnsi="Times New Roman" w:cs="Times New Roman"/>
          <w:b/>
          <w:sz w:val="28"/>
          <w:szCs w:val="28"/>
          <w:lang w:val="uk-UA"/>
        </w:rPr>
        <w:t>3</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За змістом повноважень органи юридичної особи - суб’єкта господарювання поділяються на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одноосібні і колегіальні;</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призначувані і виборні;</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загальні і спеціальні;</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органи, які формують волю юридичної особи і органи, які виконують (реалізують) волю юридичної особи;</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владні і невладні.</w:t>
      </w:r>
    </w:p>
    <w:p w:rsidR="000F5E5B" w:rsidRPr="000F5E5B" w:rsidRDefault="000F5E5B" w:rsidP="000F5E5B">
      <w:pPr>
        <w:pStyle w:val="a3"/>
        <w:ind w:firstLine="567"/>
        <w:jc w:val="both"/>
        <w:rPr>
          <w:rFonts w:ascii="Times New Roman" w:hAnsi="Times New Roman" w:cs="Times New Roman"/>
          <w:noProof/>
          <w:sz w:val="28"/>
          <w:szCs w:val="28"/>
          <w:lang w:val="uk-UA"/>
        </w:rPr>
      </w:pPr>
      <w:r w:rsidRPr="000F5E5B">
        <w:rPr>
          <w:rFonts w:ascii="Times New Roman" w:hAnsi="Times New Roman" w:cs="Times New Roman"/>
          <w:b/>
          <w:sz w:val="28"/>
          <w:szCs w:val="28"/>
          <w:lang w:val="uk-UA"/>
        </w:rPr>
        <w:t>2</w:t>
      </w:r>
      <w:r>
        <w:rPr>
          <w:rFonts w:ascii="Times New Roman" w:hAnsi="Times New Roman" w:cs="Times New Roman"/>
          <w:b/>
          <w:sz w:val="28"/>
          <w:szCs w:val="28"/>
          <w:lang w:val="uk-UA"/>
        </w:rPr>
        <w:t>4</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Суб’єктами господарювання в Україні не вважаються :</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юридичні особи, створені відповідно до Цивільного кодексу України;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фізичні особи - підприємці;</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об’єднання підприємств;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відокремлені структурні підрозділи підприємств;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державні, комунальні та інші підприємства.</w:t>
      </w:r>
    </w:p>
    <w:p w:rsidR="000F5E5B" w:rsidRPr="000F5E5B" w:rsidRDefault="000F5E5B" w:rsidP="000F5E5B">
      <w:pPr>
        <w:pStyle w:val="a3"/>
        <w:ind w:firstLine="567"/>
        <w:jc w:val="both"/>
        <w:rPr>
          <w:rFonts w:ascii="Times New Roman" w:hAnsi="Times New Roman" w:cs="Times New Roman"/>
          <w:noProof/>
          <w:sz w:val="28"/>
          <w:szCs w:val="28"/>
          <w:lang w:val="uk-UA"/>
        </w:rPr>
      </w:pPr>
      <w:r w:rsidRPr="000F5E5B">
        <w:rPr>
          <w:rFonts w:ascii="Times New Roman" w:hAnsi="Times New Roman" w:cs="Times New Roman"/>
          <w:b/>
          <w:sz w:val="28"/>
          <w:szCs w:val="28"/>
          <w:lang w:val="uk-UA"/>
        </w:rPr>
        <w:t>2</w:t>
      </w:r>
      <w:r>
        <w:rPr>
          <w:rFonts w:ascii="Times New Roman" w:hAnsi="Times New Roman" w:cs="Times New Roman"/>
          <w:b/>
          <w:sz w:val="28"/>
          <w:szCs w:val="28"/>
          <w:lang w:val="uk-UA"/>
        </w:rPr>
        <w:t>5</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Підставами відмови у державній реєстрації юридичної особи є:</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недоцільність створення;</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недотримання строку подачі документів для реєстрації;</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подання трьох примірників документів;</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порушення порядку створення юридичних осіб;</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неподання всіх необхідних документів.</w:t>
      </w:r>
    </w:p>
    <w:p w:rsidR="000F5E5B" w:rsidRPr="000F5E5B" w:rsidRDefault="000F5E5B" w:rsidP="000F5E5B">
      <w:pPr>
        <w:pStyle w:val="a3"/>
        <w:ind w:firstLine="567"/>
        <w:jc w:val="both"/>
        <w:rPr>
          <w:rFonts w:ascii="Times New Roman" w:hAnsi="Times New Roman" w:cs="Times New Roman"/>
          <w:noProof/>
          <w:sz w:val="28"/>
          <w:szCs w:val="28"/>
          <w:lang w:val="uk-UA"/>
        </w:rPr>
      </w:pPr>
      <w:r w:rsidRPr="000F5E5B">
        <w:rPr>
          <w:rFonts w:ascii="Times New Roman" w:hAnsi="Times New Roman" w:cs="Times New Roman"/>
          <w:b/>
          <w:sz w:val="28"/>
          <w:szCs w:val="28"/>
          <w:lang w:val="uk-UA"/>
        </w:rPr>
        <w:t>2</w:t>
      </w:r>
      <w:r>
        <w:rPr>
          <w:rFonts w:ascii="Times New Roman" w:hAnsi="Times New Roman" w:cs="Times New Roman"/>
          <w:b/>
          <w:sz w:val="28"/>
          <w:szCs w:val="28"/>
          <w:lang w:val="uk-UA"/>
        </w:rPr>
        <w:t>6</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Строк державної реєстрації фізичної особи - підприємця не повинен перевищувати</w:t>
      </w:r>
      <w:r w:rsidRPr="000F5E5B">
        <w:rPr>
          <w:rFonts w:ascii="Times New Roman" w:hAnsi="Times New Roman" w:cs="Times New Roman"/>
          <w:noProof/>
          <w:sz w:val="28"/>
          <w:szCs w:val="28"/>
          <w:lang w:val="uk-UA"/>
        </w:rPr>
        <w:t xml:space="preserve"> </w:t>
      </w:r>
      <w:r w:rsidRPr="000F5E5B">
        <w:rPr>
          <w:rFonts w:ascii="Times New Roman" w:hAnsi="Times New Roman" w:cs="Times New Roman"/>
          <w:sz w:val="28"/>
          <w:szCs w:val="28"/>
          <w:lang w:val="uk-UA"/>
        </w:rPr>
        <w:t>:</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два календарних дні;</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три робочих дні;</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xml:space="preserve">- </w:t>
      </w:r>
      <w:r>
        <w:rPr>
          <w:rFonts w:ascii="Times New Roman" w:hAnsi="Times New Roman" w:cs="Times New Roman"/>
          <w:sz w:val="28"/>
          <w:szCs w:val="28"/>
          <w:lang w:val="uk-UA"/>
        </w:rPr>
        <w:t>усі відповіді неправильні</w:t>
      </w:r>
      <w:r w:rsidRPr="000F5E5B">
        <w:rPr>
          <w:rFonts w:ascii="Times New Roman" w:hAnsi="Times New Roman" w:cs="Times New Roman"/>
          <w:sz w:val="28"/>
          <w:szCs w:val="28"/>
          <w:lang w:val="uk-UA"/>
        </w:rPr>
        <w:t>;</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два робочі дні;</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три календарних дні.</w:t>
      </w:r>
    </w:p>
    <w:p w:rsidR="000F5E5B" w:rsidRPr="000F5E5B" w:rsidRDefault="000F5E5B" w:rsidP="000F5E5B">
      <w:pPr>
        <w:pStyle w:val="a3"/>
        <w:ind w:firstLine="567"/>
        <w:jc w:val="both"/>
        <w:rPr>
          <w:rFonts w:ascii="Times New Roman" w:hAnsi="Times New Roman" w:cs="Times New Roman"/>
          <w:noProof/>
          <w:sz w:val="28"/>
          <w:szCs w:val="28"/>
          <w:lang w:val="uk-UA"/>
        </w:rPr>
      </w:pPr>
      <w:r>
        <w:rPr>
          <w:rFonts w:ascii="Times New Roman" w:hAnsi="Times New Roman" w:cs="Times New Roman"/>
          <w:b/>
          <w:sz w:val="28"/>
          <w:szCs w:val="28"/>
          <w:lang w:val="uk-UA"/>
        </w:rPr>
        <w:t>27</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Строк державної реєстрації юридичної особи - суб’єкта господарювання не повинен перевищувати: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два календарних дні;</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два робочих дні;</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w:t>
      </w:r>
      <w:r>
        <w:rPr>
          <w:rFonts w:ascii="Times New Roman" w:hAnsi="Times New Roman" w:cs="Times New Roman"/>
          <w:sz w:val="28"/>
          <w:szCs w:val="28"/>
          <w:lang w:val="uk-UA"/>
        </w:rPr>
        <w:t>усі відповіді неправильні</w:t>
      </w:r>
      <w:r w:rsidRPr="000F5E5B">
        <w:rPr>
          <w:rFonts w:ascii="Times New Roman" w:hAnsi="Times New Roman" w:cs="Times New Roman"/>
          <w:sz w:val="28"/>
          <w:szCs w:val="28"/>
        </w:rPr>
        <w:t>;</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три робочих дні;</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три календарних дні.</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28</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Підприємство визнається підприємством з іноземною інвестицією, якщо в його статутному капіталі іноземна інвестиція становить:</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не менш як десять відсотків;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хоча б десять відсотків;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більш як десять відсотків;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рівно десять відсотків;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перевищує десять відсотків.</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29</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Функції, права та обов’язки структурних підрозділів підприємств визначаються їх:</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положеннями;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статутами;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наказами;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інструкціями;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lastRenderedPageBreak/>
        <w:t>- установчими документами.</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30</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Державне комерційне підприємство зобов’язане на кожний наступний рік складати і виконувати річний фінансовий план, який підлягає затвердженню до _____________:</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 вересня;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 лютого;</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- 20 січня;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 січня;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 червня.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b/>
          <w:sz w:val="28"/>
          <w:szCs w:val="28"/>
          <w:lang w:val="uk-UA"/>
        </w:rPr>
        <w:t>3</w:t>
      </w:r>
      <w:r>
        <w:rPr>
          <w:rFonts w:ascii="Times New Roman" w:hAnsi="Times New Roman" w:cs="Times New Roman"/>
          <w:b/>
          <w:sz w:val="28"/>
          <w:szCs w:val="28"/>
          <w:lang w:val="uk-UA"/>
        </w:rPr>
        <w:t>1</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Порядок розподілу та використання прибутку (доходу) казенного підприємства визначається: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фінансовим планом;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установчим документом;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статутом;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положенням;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рішенням про розподіл та використання прибутку (доходу).</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32</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Органи, до сфери управління яких відносяться державні комерційні підприємства, до _______ року, що передує плановому, надають Кабінету Міністрів України інформацію про обсяги перерахування прибутку державних комерційних підприємств для їх врахування при формуванні державного бюджету:</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- 10 серпня;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 вересня;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 січня.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- 20 червня;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- 15 липня;</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33</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Казенне підприємство створюється за рішенням: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центрального органу виконавчої влади з питань економіки.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органу, до сфери управління якого входить казенне підприємство;</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Президента України;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Прем’єр Міністра України;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Кабінету Міністрів України;</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34</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Розмір статутного капіталу комунального унітарного підприємства встановлюється: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рішенням виконавчого комітету;</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постановою Кабінету Міністрів України;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законом;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відповідним місцевим головою.</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відповідною місцевою радою;</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35</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Чисельність членів виробничого кооперативу не може бути меншою, ніж:</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- 3 особи;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- 5 осіб;</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 особа.</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- 2 особи;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- 10 осіб;</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b/>
          <w:sz w:val="28"/>
          <w:szCs w:val="28"/>
          <w:lang w:val="uk-UA"/>
        </w:rPr>
        <w:t>3</w:t>
      </w:r>
      <w:r>
        <w:rPr>
          <w:rFonts w:ascii="Times New Roman" w:hAnsi="Times New Roman" w:cs="Times New Roman"/>
          <w:b/>
          <w:sz w:val="28"/>
          <w:szCs w:val="28"/>
          <w:lang w:val="uk-UA"/>
        </w:rPr>
        <w:t>6</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Підприємство об’єднання громадян, релігійної організації може діяти: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lastRenderedPageBreak/>
        <w:t>- лише як корпоративне;</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і як унітарне, і як корпоративне;</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як унітарне, або як корпоративне;</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законом не визначено.</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лише як унітарне;</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37</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Формою підприємництва громадян з метою виробництва, переробки та реалізації товарної сільськогосподарської продукції є:</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господарство фермерів;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селянське фермерське господарство;</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господарство селян і фермерів;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господарство фермерів і селян.</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фермерське господарство.</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38</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Визначте правильне законодавче положення щодо права фізичної особи на здійснення підприємницької діяльності:</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право на здійснення підприємницької діяльності, яку не заборонено законом, має фізична особа з повною цивільною дієздатністю;</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право на здійснення підприємницької діяльності, яку не заборонено законом, має будь-яка фізична особа;</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право на здійснення підприємницької діяльності, яку не заборонено законом, має будь-яка особа;</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право на здійснення господарської діяльності, яку не заборонено законом, має будь-яка фізична особа;</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право на здійснення некомерційної господарської діяльності, яку не заборонено законом, має будь-яка фізична особа.</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39</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У відповідності до норм Цивільного кодексу України інформація про державну реєстрацію фізичних осіб - підприємців є:</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відкритою;</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загальнодоступною;</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 обмеженим доступом;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закритою;</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публічною.</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40</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Якщо особа розпочала підприємницьку діяльність без державної реєстрації, уклавши відповідні договори, вона:</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має право оспорювати ці договори на тій підставі, що вона не є підприємцем;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не має права оспорювати ці договори на тій підставі, що вона не є суб’єктом господарювання;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не має права оспорювати ці договори на тій підставі, що вона не є підприємцем;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має право оспорювати ці договори на тій підставі, що вона не є суб’єктом господарювання;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має права оспорювати ці договори на тій підставі, що вона не є учасником господарських відносин.</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b/>
          <w:sz w:val="28"/>
          <w:szCs w:val="28"/>
          <w:lang w:val="uk-UA"/>
        </w:rPr>
        <w:t>4</w:t>
      </w:r>
      <w:r>
        <w:rPr>
          <w:rFonts w:ascii="Times New Roman" w:hAnsi="Times New Roman" w:cs="Times New Roman"/>
          <w:b/>
          <w:sz w:val="28"/>
          <w:szCs w:val="28"/>
          <w:lang w:val="uk-UA"/>
        </w:rPr>
        <w:t>1</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Якщо стороною договору купівлі-продажу, міни об'єкта нерухомого майна є фізична особа-підприємець, така особа є податковим агентом платника податку щодо:</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lastRenderedPageBreak/>
        <w:t>- нарахування, утримання та сплати (перерахування) до бюджету податку з доходів, отриманих платником податку від здійснення підприємницької діяльності;</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нарахування, утримання та сплати (перерахування) до бюджету податку з доходів, отриманих платником податку від такого продажу (обміну);</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нарахування, утримання та сплати (перерахування) до бюджету податку з доходів, отриманих платником податку від здійснення господарської діяльності;</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нарахування, утримання та сплати (перерахування) до бюджету податку з доходів, отриманих платником податку від такої купівлі;</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лише утримання та сплати до бюджету податку з доходів, отриманих платником податку від такого продажу.</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b/>
          <w:sz w:val="28"/>
          <w:szCs w:val="28"/>
          <w:lang w:val="uk-UA"/>
        </w:rPr>
        <w:t>4</w:t>
      </w:r>
      <w:r>
        <w:rPr>
          <w:rFonts w:ascii="Times New Roman" w:hAnsi="Times New Roman" w:cs="Times New Roman"/>
          <w:b/>
          <w:sz w:val="28"/>
          <w:szCs w:val="28"/>
          <w:lang w:val="uk-UA"/>
        </w:rPr>
        <w:t>2</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У разі якщо фізична особа-підприємець отримує інші доходи, ніж від провадження підприємницької діяльності, у межах обраних ним видів такої діяльності, такі доходи оподатковуються: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за загальними правилами, встановленими Податковим кодексом України для платників податку - фізичних осіб;</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 загальними правилами, встановленими Законом України «Про податок на доходи фізичних осіб»;</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 спеціальними правилами, встановленими Податковим кодексом України для платників податку - фізичних осіб;</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 загальними правилами, встановленими Податковим кодексом України для платників податку - фізичних осіб-підприємців;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 спеціальними правилами, встановленими Податковим кодексом України для платників податку - фізичних осіб-підприємців.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b/>
          <w:sz w:val="28"/>
          <w:szCs w:val="28"/>
          <w:lang w:val="uk-UA"/>
        </w:rPr>
        <w:t>4</w:t>
      </w:r>
      <w:r>
        <w:rPr>
          <w:rFonts w:ascii="Times New Roman" w:hAnsi="Times New Roman" w:cs="Times New Roman"/>
          <w:b/>
          <w:sz w:val="28"/>
          <w:szCs w:val="28"/>
          <w:lang w:val="uk-UA"/>
        </w:rPr>
        <w:t>3</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До підприємницької діяльності фізичних осіб застосовуються нормативно-правові акти, що регулюють підприємницьку діяльність юридичних осіб, якщо:</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інше не встановлено законом;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інше не встановлено актом Президента України;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це прямо передбачено законом;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про це прямо вказано у чинному законодавстві України;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інший порядок не встановлений Кабінетом Міністрів України.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b/>
          <w:sz w:val="28"/>
          <w:szCs w:val="28"/>
          <w:lang w:val="uk-UA"/>
        </w:rPr>
        <w:t>4</w:t>
      </w:r>
      <w:r>
        <w:rPr>
          <w:rFonts w:ascii="Times New Roman" w:hAnsi="Times New Roman" w:cs="Times New Roman"/>
          <w:b/>
          <w:sz w:val="28"/>
          <w:szCs w:val="28"/>
          <w:lang w:val="uk-UA"/>
        </w:rPr>
        <w:t>4</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Вставте пропущене слово у наступне законодавче положення: «У разі визнання громадянина-підприємця банкрутом за заявою кредитора протягом _____ років після завершення розрахунків з кредиторами такий громадянин-підприємець не звільняється від подальшого виконання вимог кредиторів»: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шести;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семи;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двох;</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трьох;</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п'яти.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b/>
          <w:sz w:val="28"/>
          <w:szCs w:val="28"/>
          <w:lang w:val="uk-UA"/>
        </w:rPr>
        <w:t>4</w:t>
      </w:r>
      <w:r>
        <w:rPr>
          <w:rFonts w:ascii="Times New Roman" w:hAnsi="Times New Roman" w:cs="Times New Roman"/>
          <w:b/>
          <w:sz w:val="28"/>
          <w:szCs w:val="28"/>
          <w:lang w:val="uk-UA"/>
        </w:rPr>
        <w:t>5</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Громадянин здійснює управління заснованим ним приватним підприємством безпосередньо або через керівника, який наймається: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 трудовим договором;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 договором підряду;</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за контрактом;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lastRenderedPageBreak/>
        <w:t>- за договором про надання послуг;</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 будь-яким цивільно-правовим договором.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b/>
          <w:sz w:val="28"/>
          <w:szCs w:val="28"/>
          <w:lang w:val="uk-UA"/>
        </w:rPr>
        <w:t>4</w:t>
      </w:r>
      <w:r>
        <w:rPr>
          <w:rFonts w:ascii="Times New Roman" w:hAnsi="Times New Roman" w:cs="Times New Roman"/>
          <w:b/>
          <w:sz w:val="28"/>
          <w:szCs w:val="28"/>
          <w:lang w:val="uk-UA"/>
        </w:rPr>
        <w:t>6</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Вставте пропущене слово у наступне законодавче положення: «У разі здійснення _____________________ діяльності спільно з іншими громадянами або юридичними особами громадянин має права та обов'язки відповідно засновника та/або учасника господарського товариства, члена кооперативу тощо, або права і обов'язки, визначені укладеним за його участі договором про спільну діяльність без створення юридичної особи»: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господарської;</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виробничої;</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некомерційної;</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торговельної;</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підприємницької.</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47</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Вставте пропущене слово у наступне законодавче положення: «Іноземці та особи без громадянства при здійсненні ___________ діяльності в Україні користуються такими самими правами і мають такі самі обов'язки, як і громадяни України, якщо інше не передбачено Господарським кодексом України, іншими законами»: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виробничої;</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торговельної;</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некомерційної;</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господарської;</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будь-якої.</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48</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Право на здійснення підприємницької діяльності має фізична особа, яка:</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досягла 18 річного віку;</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досягла 16 річного віку і отримала згоду батьків (піклувальників);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усвідомлює значення своїх дій;</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має повну цивільну дієздатність;</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бажає займатися підприємницькою діяльністю.</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49</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Фізична особа-підприємець, яка перебуває у шлюбі, відповідає за зобов’язаннями, пов’язаними з підприємницькою діяльністю, своїм особистим майном і:</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частиною спільного майна подружжя;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часткою у праві власності подружжя;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часткою у праві спільної сумісної власності подружжя;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усім майном подружжя;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майном іншого з подружжя.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b/>
          <w:sz w:val="28"/>
          <w:szCs w:val="28"/>
          <w:lang w:val="uk-UA"/>
        </w:rPr>
        <w:t>5</w:t>
      </w:r>
      <w:r>
        <w:rPr>
          <w:rFonts w:ascii="Times New Roman" w:hAnsi="Times New Roman" w:cs="Times New Roman"/>
          <w:b/>
          <w:sz w:val="28"/>
          <w:szCs w:val="28"/>
          <w:lang w:val="uk-UA"/>
        </w:rPr>
        <w:t>0</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Не допускається звернення стягнення на паливо належне фізичній особі-підприємцеві, потрібне для обігрівання приміщень протягом: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 року;</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 місяця;</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- 2 тижнів;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- 6 місяців;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- 3 місяців.</w:t>
      </w:r>
    </w:p>
    <w:p w:rsidR="000F5E5B" w:rsidRPr="000F5E5B" w:rsidRDefault="000F5E5B" w:rsidP="000F5E5B">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51</w:t>
      </w:r>
      <w:r w:rsidRPr="000F5E5B">
        <w:rPr>
          <w:rFonts w:ascii="Times New Roman" w:hAnsi="Times New Roman" w:cs="Times New Roman"/>
          <w:b/>
          <w:sz w:val="28"/>
          <w:szCs w:val="28"/>
          <w:lang w:val="uk-UA"/>
        </w:rPr>
        <w:t xml:space="preserve">. </w:t>
      </w:r>
      <w:r w:rsidRPr="000F5E5B">
        <w:rPr>
          <w:rFonts w:ascii="Times New Roman" w:hAnsi="Times New Roman" w:cs="Times New Roman"/>
          <w:sz w:val="28"/>
          <w:szCs w:val="28"/>
        </w:rPr>
        <w:t xml:space="preserve">Основу правового режиму майна суб’єктів господарювання, на якій базується їх господарська діяльність, становить: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rPr>
        <w:lastRenderedPageBreak/>
        <w:t xml:space="preserve">- право оперативного використання;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rPr>
        <w:t xml:space="preserve">- право власності;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rPr>
        <w:t xml:space="preserve">- право довірчої власності;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rPr>
        <w:t xml:space="preserve">- право володіння; </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право користування.</w:t>
      </w:r>
    </w:p>
    <w:p w:rsidR="000F5E5B" w:rsidRPr="000F5E5B" w:rsidRDefault="000F5E5B" w:rsidP="000F5E5B">
      <w:pPr>
        <w:pStyle w:val="a3"/>
        <w:ind w:firstLine="567"/>
        <w:jc w:val="both"/>
        <w:rPr>
          <w:rFonts w:ascii="Times New Roman" w:hAnsi="Times New Roman" w:cs="Times New Roman"/>
          <w:bCs/>
          <w:sz w:val="28"/>
          <w:szCs w:val="28"/>
        </w:rPr>
      </w:pPr>
      <w:r>
        <w:rPr>
          <w:rFonts w:ascii="Times New Roman" w:hAnsi="Times New Roman" w:cs="Times New Roman"/>
          <w:b/>
          <w:sz w:val="28"/>
          <w:szCs w:val="28"/>
          <w:lang w:val="uk-UA"/>
        </w:rPr>
        <w:t>52</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За попереднім договором суб'єкт господарювання зобов'язується у певний строк, але не пізніше ___________ з моменту укладення попереднього договору, укласти основний господарський договір на умовах, передбачених цим: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- 6 місяців;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- 5 років;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- 2 років;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 року;</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- 3 років.</w:t>
      </w:r>
    </w:p>
    <w:p w:rsidR="000F5E5B" w:rsidRPr="000F5E5B" w:rsidRDefault="000F5E5B" w:rsidP="000F5E5B">
      <w:pPr>
        <w:pStyle w:val="a3"/>
        <w:ind w:firstLine="567"/>
        <w:jc w:val="both"/>
        <w:rPr>
          <w:rFonts w:ascii="Times New Roman" w:hAnsi="Times New Roman" w:cs="Times New Roman"/>
          <w:bCs/>
          <w:sz w:val="28"/>
          <w:szCs w:val="28"/>
        </w:rPr>
      </w:pPr>
      <w:r>
        <w:rPr>
          <w:rFonts w:ascii="Times New Roman" w:hAnsi="Times New Roman" w:cs="Times New Roman"/>
          <w:b/>
          <w:sz w:val="28"/>
          <w:szCs w:val="28"/>
          <w:lang w:val="uk-UA"/>
        </w:rPr>
        <w:t>53</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За попереднім договором суб'єкт господарювання зобов'язується у ________ строк, але не пізніше одного року з моменту укладення попереднього договору, укласти основний господарський договір на умовах, передбачених цим договором:</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шестимісячний строк;</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піврічний строк;</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невизначений строк;</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певний строк;</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місячний строк.</w:t>
      </w:r>
    </w:p>
    <w:p w:rsidR="000F5E5B" w:rsidRPr="000F5E5B" w:rsidRDefault="000F5E5B" w:rsidP="000F5E5B">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54</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Особливим суб'єктом господарювання, який надає послуги в укладенні біржових угод, виявленні попиту і пропозицій на товари, товарних цін, вивчає, упорядковує товарообіг і сприяє пов'язаним з ним торговельним операціям, є:</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міжбанківська біржа;</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фондова біржа;</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валютна біржа; </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міжбанківська валютна біржа;</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товарна біржа.</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55</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Товарна біржа створюється на основі:</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розпорядчого акту;</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рішення Кабінету Міністрів України;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розпорядчо-управлінського акту;</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рішення НБУ;</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добровільного об’єднання.</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56</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Товарна біржа діє на підставі :</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свідоцтва про державну реєстрацію;</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засновницького договору;</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засновницької угоди;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протоколу зборів;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статуту.</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57</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Засновниками товарної біржі не можуть бути :</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фізичні особи;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юридичні особи;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господарські товариства;</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lastRenderedPageBreak/>
        <w:t>- підприємства;</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органи державної влади.</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58</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Фондова біржа утворюється не менше ніж ______ засновниками - торговцями цінними паперами, які мають ліцензію на право провадження професійної діяльності на фондовому ринку :</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- 5;</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- 30;</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- 15;</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- 10;</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- 20.</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59</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Фондова біржа утворюється об’єднанням торговців цінними паперами, які мають ліцензію на право провадження професійної діяльності на фондовому ринку, що налічує не менше ніж ________ торговців цінними паперами :</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- 15;</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- 15;</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- 10;</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xml:space="preserve"> - 30;</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- 20.</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b/>
          <w:sz w:val="28"/>
          <w:szCs w:val="28"/>
          <w:lang w:val="uk-UA"/>
        </w:rPr>
        <w:t>6</w:t>
      </w:r>
      <w:r>
        <w:rPr>
          <w:rFonts w:ascii="Times New Roman" w:hAnsi="Times New Roman" w:cs="Times New Roman"/>
          <w:b/>
          <w:sz w:val="28"/>
          <w:szCs w:val="28"/>
          <w:lang w:val="uk-UA"/>
        </w:rPr>
        <w:t>0</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Частка одного торговця цінними паперами не може бути більшою ніж _____ відсотків статутного капіталу фондової біржі:</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- 15;</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- 10;</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- 30;</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- 20;</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- 5.</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61</w:t>
      </w:r>
      <w:r w:rsidRPr="000F5E5B">
        <w:rPr>
          <w:rFonts w:ascii="Times New Roman" w:hAnsi="Times New Roman" w:cs="Times New Roman"/>
          <w:b/>
          <w:sz w:val="28"/>
          <w:szCs w:val="28"/>
          <w:lang w:val="uk-UA"/>
        </w:rPr>
        <w:t xml:space="preserve">. </w:t>
      </w:r>
      <w:r w:rsidRPr="000F5E5B">
        <w:rPr>
          <w:rFonts w:ascii="Times New Roman" w:hAnsi="Times New Roman" w:cs="Times New Roman"/>
          <w:sz w:val="28"/>
          <w:szCs w:val="28"/>
        </w:rPr>
        <w:t>Частки торгівців цінними паперами у статутному капіталі фондової біржі є:</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привілейованими;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рівними;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пропорційними;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диференційованими;</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різними.</w:t>
      </w:r>
    </w:p>
    <w:p w:rsidR="000F5E5B" w:rsidRPr="000F5E5B" w:rsidRDefault="000F5E5B" w:rsidP="000F5E5B">
      <w:pPr>
        <w:pStyle w:val="a3"/>
        <w:ind w:firstLine="567"/>
        <w:jc w:val="both"/>
        <w:rPr>
          <w:rFonts w:ascii="Times New Roman" w:hAnsi="Times New Roman" w:cs="Times New Roman"/>
          <w:sz w:val="28"/>
          <w:szCs w:val="28"/>
        </w:rPr>
      </w:pPr>
      <w:r>
        <w:rPr>
          <w:rFonts w:ascii="Times New Roman" w:hAnsi="Times New Roman" w:cs="Times New Roman"/>
          <w:b/>
          <w:sz w:val="28"/>
          <w:szCs w:val="28"/>
          <w:lang w:val="uk-UA"/>
        </w:rPr>
        <w:t>62</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w:t>
      </w:r>
      <w:r w:rsidRPr="000F5E5B">
        <w:rPr>
          <w:rFonts w:ascii="Times New Roman" w:hAnsi="Times New Roman" w:cs="Times New Roman"/>
          <w:sz w:val="28"/>
          <w:szCs w:val="28"/>
        </w:rPr>
        <w:t>Строк для поповнення мінімальної кількості членів фондової біржі становить:</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- 18 місяців;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- 12 місяців;</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- 1 місяць;</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- 3 місяці;</w:t>
      </w:r>
    </w:p>
    <w:p w:rsidR="000F5E5B" w:rsidRPr="000F5E5B" w:rsidRDefault="000F5E5B" w:rsidP="000F5E5B">
      <w:pPr>
        <w:pStyle w:val="a3"/>
        <w:ind w:firstLine="567"/>
        <w:jc w:val="both"/>
        <w:rPr>
          <w:rFonts w:ascii="Times New Roman" w:hAnsi="Times New Roman" w:cs="Times New Roman"/>
          <w:sz w:val="28"/>
          <w:szCs w:val="28"/>
        </w:rPr>
      </w:pPr>
      <w:r w:rsidRPr="000F5E5B">
        <w:rPr>
          <w:rFonts w:ascii="Times New Roman" w:hAnsi="Times New Roman" w:cs="Times New Roman"/>
          <w:sz w:val="28"/>
          <w:szCs w:val="28"/>
        </w:rPr>
        <w:t>- 6 місяців.</w:t>
      </w:r>
    </w:p>
    <w:p w:rsidR="000F5E5B" w:rsidRPr="000F5E5B" w:rsidRDefault="000F5E5B" w:rsidP="000F5E5B">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63</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Фізичні особи мають право здійснювати зовнішньоекономічну діяльність з моменту: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xml:space="preserve">- досягнення повноліття;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xml:space="preserve">- державної реєстрації їх як підприємців;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xml:space="preserve">- набуття повної дієздатності;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xml:space="preserve">- реєстрації їх як суб’єктів зовнішньоекономічної діяльності;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укладення зовнішньоекономічного договору.</w:t>
      </w:r>
    </w:p>
    <w:p w:rsidR="000F5E5B" w:rsidRPr="000F5E5B" w:rsidRDefault="000F5E5B" w:rsidP="000F5E5B">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64</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У статутному капіталі підприємства з іноземними інвестиціями, за його наявності, іноземна інвестиція повинна становити:</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- 10 відсотків;</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-10 відсотків і більше;</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- 9 відсотків і більше;</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менше 10 відсотків;</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більше 10 відсотків.</w:t>
      </w:r>
    </w:p>
    <w:p w:rsidR="000F5E5B" w:rsidRPr="000F5E5B" w:rsidRDefault="000F5E5B" w:rsidP="000F5E5B">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65</w:t>
      </w:r>
      <w:r w:rsidRPr="000F5E5B">
        <w:rPr>
          <w:rFonts w:ascii="Times New Roman" w:hAnsi="Times New Roman" w:cs="Times New Roman"/>
          <w:b/>
          <w:sz w:val="28"/>
          <w:szCs w:val="28"/>
          <w:lang w:val="uk-UA"/>
        </w:rPr>
        <w:t>.</w:t>
      </w:r>
      <w:r w:rsidRPr="000F5E5B">
        <w:rPr>
          <w:rFonts w:ascii="Times New Roman" w:hAnsi="Times New Roman" w:cs="Times New Roman"/>
          <w:sz w:val="28"/>
          <w:szCs w:val="28"/>
          <w:lang w:val="uk-UA"/>
        </w:rPr>
        <w:t xml:space="preserve"> У статутному капіталі іноземного підприємства, за його наявності, іноземна інвестиція повинна становити :</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менше 100 відсотків;</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- 100 відсотків;</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не менше 100 відсотків;</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- 99 відсотків і більше;</w:t>
      </w:r>
    </w:p>
    <w:p w:rsidR="000F5E5B" w:rsidRPr="000F5E5B" w:rsidRDefault="000F5E5B" w:rsidP="000F5E5B">
      <w:pPr>
        <w:pStyle w:val="a3"/>
        <w:ind w:firstLine="567"/>
        <w:jc w:val="both"/>
        <w:rPr>
          <w:rFonts w:ascii="Times New Roman" w:hAnsi="Times New Roman" w:cs="Times New Roman"/>
          <w:sz w:val="28"/>
          <w:szCs w:val="28"/>
          <w:lang w:val="uk-UA"/>
        </w:rPr>
      </w:pPr>
      <w:r w:rsidRPr="000F5E5B">
        <w:rPr>
          <w:rFonts w:ascii="Times New Roman" w:hAnsi="Times New Roman" w:cs="Times New Roman"/>
          <w:sz w:val="28"/>
          <w:szCs w:val="28"/>
          <w:lang w:val="uk-UA"/>
        </w:rPr>
        <w:t>- 90 відсотків і більше.</w:t>
      </w:r>
    </w:p>
    <w:p w:rsidR="000F5E5B" w:rsidRPr="000F5E5B" w:rsidRDefault="000F5E5B" w:rsidP="000F5E5B">
      <w:pPr>
        <w:pStyle w:val="a3"/>
        <w:ind w:firstLine="567"/>
        <w:jc w:val="both"/>
        <w:rPr>
          <w:rFonts w:ascii="Times New Roman" w:hAnsi="Times New Roman" w:cs="Times New Roman"/>
          <w:sz w:val="28"/>
          <w:szCs w:val="28"/>
          <w:lang w:val="uk-UA"/>
        </w:rPr>
      </w:pPr>
    </w:p>
    <w:p w:rsidR="00006305" w:rsidRPr="00714EB7" w:rsidRDefault="00006305" w:rsidP="00006305">
      <w:pPr>
        <w:pStyle w:val="a3"/>
        <w:ind w:firstLine="567"/>
        <w:jc w:val="both"/>
        <w:rPr>
          <w:rFonts w:ascii="Times New Roman" w:hAnsi="Times New Roman" w:cs="Times New Roman"/>
          <w:sz w:val="28"/>
          <w:szCs w:val="28"/>
          <w:lang w:val="uk-UA"/>
        </w:rPr>
      </w:pPr>
    </w:p>
    <w:sectPr w:rsidR="00006305" w:rsidRPr="00714E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5E6"/>
    <w:multiLevelType w:val="hybridMultilevel"/>
    <w:tmpl w:val="D096A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E279FC"/>
    <w:multiLevelType w:val="hybridMultilevel"/>
    <w:tmpl w:val="77FEB396"/>
    <w:lvl w:ilvl="0" w:tplc="56405B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2D85871"/>
    <w:multiLevelType w:val="hybridMultilevel"/>
    <w:tmpl w:val="47863770"/>
    <w:lvl w:ilvl="0" w:tplc="1DDE4BB8">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
    <w:nsid w:val="05C46ED0"/>
    <w:multiLevelType w:val="hybridMultilevel"/>
    <w:tmpl w:val="1EBEAC88"/>
    <w:lvl w:ilvl="0" w:tplc="CB4A6D4A">
      <w:start w:val="1"/>
      <w:numFmt w:val="decimal"/>
      <w:lvlText w:val="%1."/>
      <w:lvlJc w:val="left"/>
      <w:pPr>
        <w:ind w:left="786" w:hanging="360"/>
      </w:pPr>
      <w:rPr>
        <w:rFonts w:ascii="Garamond" w:eastAsia="Calibri" w:hAnsi="Garamond" w:hint="default"/>
        <w:color w:val="000000"/>
        <w:sz w:val="25"/>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87656D7"/>
    <w:multiLevelType w:val="hybridMultilevel"/>
    <w:tmpl w:val="32D0BBD6"/>
    <w:lvl w:ilvl="0" w:tplc="2814E762">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5">
    <w:nsid w:val="0A4C4693"/>
    <w:multiLevelType w:val="hybridMultilevel"/>
    <w:tmpl w:val="0C3A5028"/>
    <w:lvl w:ilvl="0" w:tplc="8BC46396">
      <w:start w:val="1"/>
      <w:numFmt w:val="decimal"/>
      <w:lvlText w:val="%1."/>
      <w:lvlJc w:val="left"/>
      <w:pPr>
        <w:ind w:left="426" w:hanging="360"/>
      </w:pPr>
      <w:rPr>
        <w:rFonts w:eastAsia="Calibri" w:cs="Times New Roman" w:hint="default"/>
        <w:b w:val="0"/>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0B311535"/>
    <w:multiLevelType w:val="hybridMultilevel"/>
    <w:tmpl w:val="90B87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461103"/>
    <w:multiLevelType w:val="hybridMultilevel"/>
    <w:tmpl w:val="B5B46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996610"/>
    <w:multiLevelType w:val="hybridMultilevel"/>
    <w:tmpl w:val="06E28D9E"/>
    <w:lvl w:ilvl="0" w:tplc="3536DE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FC3632B"/>
    <w:multiLevelType w:val="hybridMultilevel"/>
    <w:tmpl w:val="D406A17E"/>
    <w:lvl w:ilvl="0" w:tplc="E4040138">
      <w:start w:val="1"/>
      <w:numFmt w:val="decimal"/>
      <w:lvlText w:val="%1."/>
      <w:lvlJc w:val="left"/>
      <w:pPr>
        <w:ind w:left="786" w:hanging="360"/>
      </w:pPr>
      <w:rPr>
        <w:rFonts w:ascii="Garamond" w:eastAsia="Calibri" w:hAnsi="Garamond" w:hint="default"/>
        <w:b w:val="0"/>
        <w:color w:val="000000"/>
        <w:sz w:val="25"/>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7781B0E"/>
    <w:multiLevelType w:val="hybridMultilevel"/>
    <w:tmpl w:val="FAAC481E"/>
    <w:lvl w:ilvl="0" w:tplc="D53880C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1">
    <w:nsid w:val="1AE739FC"/>
    <w:multiLevelType w:val="hybridMultilevel"/>
    <w:tmpl w:val="8FFE88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1F857393"/>
    <w:multiLevelType w:val="hybridMultilevel"/>
    <w:tmpl w:val="43708EB6"/>
    <w:lvl w:ilvl="0" w:tplc="4ADC5BB8">
      <w:start w:val="1"/>
      <w:numFmt w:val="decimal"/>
      <w:lvlText w:val="%1."/>
      <w:lvlJc w:val="left"/>
      <w:pPr>
        <w:ind w:left="786" w:hanging="360"/>
      </w:pPr>
      <w:rPr>
        <w:rFonts w:eastAsia="Calibri"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FBA4CA1"/>
    <w:multiLevelType w:val="hybridMultilevel"/>
    <w:tmpl w:val="DE3A1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186E47"/>
    <w:multiLevelType w:val="hybridMultilevel"/>
    <w:tmpl w:val="38764F56"/>
    <w:lvl w:ilvl="0" w:tplc="0D7820FE">
      <w:start w:val="1"/>
      <w:numFmt w:val="decimal"/>
      <w:lvlText w:val="%1."/>
      <w:lvlJc w:val="left"/>
      <w:pPr>
        <w:ind w:left="426" w:hanging="360"/>
      </w:pPr>
      <w:rPr>
        <w:rFonts w:eastAsia="Calibri" w:cs="Times New Roman" w:hint="default"/>
        <w:b w:val="0"/>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5">
    <w:nsid w:val="2CE34378"/>
    <w:multiLevelType w:val="hybridMultilevel"/>
    <w:tmpl w:val="38F68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613359"/>
    <w:multiLevelType w:val="hybridMultilevel"/>
    <w:tmpl w:val="261A2F84"/>
    <w:lvl w:ilvl="0" w:tplc="F588E822">
      <w:start w:val="1"/>
      <w:numFmt w:val="decimal"/>
      <w:lvlText w:val="%1."/>
      <w:lvlJc w:val="left"/>
      <w:pPr>
        <w:ind w:left="720" w:hanging="360"/>
      </w:pPr>
      <w:rPr>
        <w:rFonts w:ascii="Garamond" w:eastAsia="Calibri" w:hAnsi="Garamond" w:hint="default"/>
        <w:color w:val="00000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823A8"/>
    <w:multiLevelType w:val="hybridMultilevel"/>
    <w:tmpl w:val="E0EA27CC"/>
    <w:lvl w:ilvl="0" w:tplc="390AB36A">
      <w:start w:val="1"/>
      <w:numFmt w:val="decimal"/>
      <w:lvlText w:val="%1."/>
      <w:lvlJc w:val="left"/>
      <w:pPr>
        <w:ind w:left="426" w:hanging="360"/>
      </w:pPr>
      <w:rPr>
        <w:rFonts w:ascii="Garamond" w:eastAsia="Calibri" w:hAnsi="Garamond" w:hint="default"/>
        <w:b w:val="0"/>
        <w:color w:val="000000"/>
        <w:sz w:val="25"/>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8">
    <w:nsid w:val="40472EBA"/>
    <w:multiLevelType w:val="hybridMultilevel"/>
    <w:tmpl w:val="10A27384"/>
    <w:lvl w:ilvl="0" w:tplc="8452D62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9">
    <w:nsid w:val="415C17E3"/>
    <w:multiLevelType w:val="hybridMultilevel"/>
    <w:tmpl w:val="9F1A29B2"/>
    <w:lvl w:ilvl="0" w:tplc="053ACBD4">
      <w:start w:val="1"/>
      <w:numFmt w:val="decimal"/>
      <w:lvlText w:val="%1."/>
      <w:lvlJc w:val="left"/>
      <w:pPr>
        <w:ind w:left="426" w:hanging="360"/>
      </w:pPr>
      <w:rPr>
        <w:rFonts w:hint="default"/>
        <w:b w:val="0"/>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0">
    <w:nsid w:val="416E4C13"/>
    <w:multiLevelType w:val="hybridMultilevel"/>
    <w:tmpl w:val="AD26067C"/>
    <w:lvl w:ilvl="0" w:tplc="220A2ADE">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6C36B3C"/>
    <w:multiLevelType w:val="hybridMultilevel"/>
    <w:tmpl w:val="4644209A"/>
    <w:lvl w:ilvl="0" w:tplc="34947DEC">
      <w:start w:val="1"/>
      <w:numFmt w:val="decimal"/>
      <w:lvlText w:val="%1."/>
      <w:lvlJc w:val="left"/>
      <w:pPr>
        <w:ind w:left="426" w:hanging="360"/>
      </w:pPr>
      <w:rPr>
        <w:rFonts w:hint="default"/>
        <w:b w:val="0"/>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2">
    <w:nsid w:val="4B4A250D"/>
    <w:multiLevelType w:val="hybridMultilevel"/>
    <w:tmpl w:val="767E3520"/>
    <w:lvl w:ilvl="0" w:tplc="D99CD8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2C051E9"/>
    <w:multiLevelType w:val="hybridMultilevel"/>
    <w:tmpl w:val="D5DC1130"/>
    <w:lvl w:ilvl="0" w:tplc="CB4A6D4A">
      <w:start w:val="1"/>
      <w:numFmt w:val="decimal"/>
      <w:lvlText w:val="%1."/>
      <w:lvlJc w:val="left"/>
      <w:pPr>
        <w:ind w:left="786" w:hanging="360"/>
      </w:pPr>
      <w:rPr>
        <w:rFonts w:ascii="Garamond" w:eastAsia="Calibri" w:hAnsi="Garamond" w:hint="default"/>
        <w:color w:val="000000"/>
        <w:sz w:val="25"/>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8F45E95"/>
    <w:multiLevelType w:val="hybridMultilevel"/>
    <w:tmpl w:val="944CC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DF6F46"/>
    <w:multiLevelType w:val="hybridMultilevel"/>
    <w:tmpl w:val="BE206DE6"/>
    <w:lvl w:ilvl="0" w:tplc="87B820C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DEF6EB7"/>
    <w:multiLevelType w:val="hybridMultilevel"/>
    <w:tmpl w:val="51C0AA60"/>
    <w:lvl w:ilvl="0" w:tplc="A4141996">
      <w:start w:val="1"/>
      <w:numFmt w:val="decimal"/>
      <w:lvlText w:val="%1."/>
      <w:lvlJc w:val="left"/>
      <w:pPr>
        <w:ind w:left="426" w:hanging="360"/>
      </w:pPr>
      <w:rPr>
        <w:rFonts w:eastAsia="Calibri" w:cs="Times New Roman" w:hint="default"/>
        <w:b w:val="0"/>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7">
    <w:nsid w:val="5E2A32BE"/>
    <w:multiLevelType w:val="hybridMultilevel"/>
    <w:tmpl w:val="C0E21038"/>
    <w:lvl w:ilvl="0" w:tplc="A1A81B92">
      <w:start w:val="1"/>
      <w:numFmt w:val="decimal"/>
      <w:lvlText w:val="%1."/>
      <w:lvlJc w:val="left"/>
      <w:pPr>
        <w:ind w:left="786" w:hanging="360"/>
      </w:pPr>
      <w:rPr>
        <w:rFonts w:ascii="Garamond" w:eastAsia="Calibri" w:hAnsi="Garamond" w:hint="default"/>
        <w:b w:val="0"/>
        <w:color w:val="000000"/>
        <w:sz w:val="25"/>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07F460E"/>
    <w:multiLevelType w:val="hybridMultilevel"/>
    <w:tmpl w:val="733E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CE28AB"/>
    <w:multiLevelType w:val="hybridMultilevel"/>
    <w:tmpl w:val="DF2A0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3F740B"/>
    <w:multiLevelType w:val="hybridMultilevel"/>
    <w:tmpl w:val="FA8A4AB8"/>
    <w:lvl w:ilvl="0" w:tplc="CD941B8C">
      <w:start w:val="1"/>
      <w:numFmt w:val="decimal"/>
      <w:lvlText w:val="%1."/>
      <w:lvlJc w:val="left"/>
      <w:pPr>
        <w:ind w:left="786" w:hanging="360"/>
      </w:pPr>
      <w:rPr>
        <w:rFonts w:ascii="Garamond" w:eastAsia="Calibri" w:hAnsi="Garamond" w:hint="default"/>
        <w:b w:val="0"/>
        <w:color w:val="000000"/>
        <w:sz w:val="25"/>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8572294"/>
    <w:multiLevelType w:val="hybridMultilevel"/>
    <w:tmpl w:val="D108DC18"/>
    <w:lvl w:ilvl="0" w:tplc="CB4A6D4A">
      <w:start w:val="1"/>
      <w:numFmt w:val="decimal"/>
      <w:lvlText w:val="%1."/>
      <w:lvlJc w:val="left"/>
      <w:pPr>
        <w:ind w:left="786" w:hanging="360"/>
      </w:pPr>
      <w:rPr>
        <w:rFonts w:ascii="Garamond" w:eastAsia="Calibri" w:hAnsi="Garamond" w:hint="default"/>
        <w:color w:val="000000"/>
        <w:sz w:val="25"/>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8D863C7"/>
    <w:multiLevelType w:val="hybridMultilevel"/>
    <w:tmpl w:val="2BA843EC"/>
    <w:lvl w:ilvl="0" w:tplc="0E9CCF6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4972892"/>
    <w:multiLevelType w:val="hybridMultilevel"/>
    <w:tmpl w:val="596C0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1A284F"/>
    <w:multiLevelType w:val="hybridMultilevel"/>
    <w:tmpl w:val="1840D4AC"/>
    <w:lvl w:ilvl="0" w:tplc="27706A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5C551BE"/>
    <w:multiLevelType w:val="hybridMultilevel"/>
    <w:tmpl w:val="EA88E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475015"/>
    <w:multiLevelType w:val="hybridMultilevel"/>
    <w:tmpl w:val="E01AFF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AE388C"/>
    <w:multiLevelType w:val="hybridMultilevel"/>
    <w:tmpl w:val="50BA74BE"/>
    <w:lvl w:ilvl="0" w:tplc="FDF0987C">
      <w:start w:val="1"/>
      <w:numFmt w:val="decimal"/>
      <w:lvlText w:val="%1."/>
      <w:lvlJc w:val="left"/>
      <w:pPr>
        <w:ind w:left="50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24"/>
  </w:num>
  <w:num w:numId="3">
    <w:abstractNumId w:val="29"/>
  </w:num>
  <w:num w:numId="4">
    <w:abstractNumId w:val="15"/>
  </w:num>
  <w:num w:numId="5">
    <w:abstractNumId w:val="33"/>
  </w:num>
  <w:num w:numId="6">
    <w:abstractNumId w:val="6"/>
  </w:num>
  <w:num w:numId="7">
    <w:abstractNumId w:val="35"/>
  </w:num>
  <w:num w:numId="8">
    <w:abstractNumId w:val="0"/>
  </w:num>
  <w:num w:numId="9">
    <w:abstractNumId w:val="36"/>
  </w:num>
  <w:num w:numId="10">
    <w:abstractNumId w:val="7"/>
  </w:num>
  <w:num w:numId="11">
    <w:abstractNumId w:val="28"/>
  </w:num>
  <w:num w:numId="12">
    <w:abstractNumId w:val="13"/>
  </w:num>
  <w:num w:numId="13">
    <w:abstractNumId w:val="25"/>
  </w:num>
  <w:num w:numId="14">
    <w:abstractNumId w:val="32"/>
  </w:num>
  <w:num w:numId="15">
    <w:abstractNumId w:val="21"/>
  </w:num>
  <w:num w:numId="16">
    <w:abstractNumId w:val="9"/>
  </w:num>
  <w:num w:numId="17">
    <w:abstractNumId w:val="1"/>
  </w:num>
  <w:num w:numId="18">
    <w:abstractNumId w:val="27"/>
  </w:num>
  <w:num w:numId="19">
    <w:abstractNumId w:val="20"/>
  </w:num>
  <w:num w:numId="20">
    <w:abstractNumId w:val="10"/>
  </w:num>
  <w:num w:numId="21">
    <w:abstractNumId w:val="12"/>
  </w:num>
  <w:num w:numId="22">
    <w:abstractNumId w:val="23"/>
  </w:num>
  <w:num w:numId="23">
    <w:abstractNumId w:val="4"/>
  </w:num>
  <w:num w:numId="24">
    <w:abstractNumId w:val="14"/>
  </w:num>
  <w:num w:numId="25">
    <w:abstractNumId w:val="31"/>
  </w:num>
  <w:num w:numId="26">
    <w:abstractNumId w:val="2"/>
  </w:num>
  <w:num w:numId="27">
    <w:abstractNumId w:val="26"/>
  </w:num>
  <w:num w:numId="28">
    <w:abstractNumId w:val="3"/>
  </w:num>
  <w:num w:numId="29">
    <w:abstractNumId w:val="37"/>
  </w:num>
  <w:num w:numId="30">
    <w:abstractNumId w:val="5"/>
  </w:num>
  <w:num w:numId="31">
    <w:abstractNumId w:val="19"/>
  </w:num>
  <w:num w:numId="32">
    <w:abstractNumId w:val="8"/>
  </w:num>
  <w:num w:numId="33">
    <w:abstractNumId w:val="17"/>
  </w:num>
  <w:num w:numId="34">
    <w:abstractNumId w:val="16"/>
  </w:num>
  <w:num w:numId="35">
    <w:abstractNumId w:val="34"/>
  </w:num>
  <w:num w:numId="36">
    <w:abstractNumId w:val="30"/>
  </w:num>
  <w:num w:numId="37">
    <w:abstractNumId w:val="22"/>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D5B53"/>
    <w:rsid w:val="00006305"/>
    <w:rsid w:val="000F5E5B"/>
    <w:rsid w:val="00480D96"/>
    <w:rsid w:val="00714EB7"/>
    <w:rsid w:val="008965AA"/>
    <w:rsid w:val="008D5B53"/>
    <w:rsid w:val="00D55980"/>
    <w:rsid w:val="00FB7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8D5B53"/>
    <w:pPr>
      <w:spacing w:after="0" w:line="240" w:lineRule="auto"/>
    </w:pPr>
  </w:style>
  <w:style w:type="character" w:customStyle="1" w:styleId="xfm36855367">
    <w:name w:val="xfm_36855367"/>
    <w:basedOn w:val="a0"/>
    <w:rsid w:val="008D5B53"/>
  </w:style>
  <w:style w:type="paragraph" w:styleId="a4">
    <w:name w:val="footnote text"/>
    <w:basedOn w:val="a"/>
    <w:link w:val="a5"/>
    <w:semiHidden/>
    <w:rsid w:val="00006305"/>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006305"/>
    <w:rPr>
      <w:rFonts w:ascii="Times New Roman" w:eastAsia="Times New Roman" w:hAnsi="Times New Roman" w:cs="Times New Roman"/>
      <w:sz w:val="20"/>
      <w:szCs w:val="20"/>
    </w:rPr>
  </w:style>
  <w:style w:type="character" w:styleId="a6">
    <w:name w:val="Hyperlink"/>
    <w:basedOn w:val="a0"/>
    <w:rsid w:val="00006305"/>
    <w:rPr>
      <w:color w:val="0000FF"/>
      <w:u w:val="single"/>
    </w:rPr>
  </w:style>
  <w:style w:type="paragraph" w:styleId="a7">
    <w:name w:val="footer"/>
    <w:basedOn w:val="a"/>
    <w:link w:val="a8"/>
    <w:rsid w:val="000063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006305"/>
    <w:rPr>
      <w:rFonts w:ascii="Times New Roman" w:eastAsia="Times New Roman" w:hAnsi="Times New Roman" w:cs="Times New Roman"/>
      <w:sz w:val="24"/>
      <w:szCs w:val="24"/>
    </w:rPr>
  </w:style>
  <w:style w:type="character" w:styleId="a9">
    <w:name w:val="page number"/>
    <w:basedOn w:val="a0"/>
    <w:rsid w:val="00006305"/>
  </w:style>
  <w:style w:type="paragraph" w:styleId="aa">
    <w:name w:val="header"/>
    <w:basedOn w:val="a"/>
    <w:link w:val="ab"/>
    <w:rsid w:val="000063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006305"/>
    <w:rPr>
      <w:rFonts w:ascii="Times New Roman" w:eastAsia="Times New Roman" w:hAnsi="Times New Roman" w:cs="Times New Roman"/>
      <w:sz w:val="24"/>
      <w:szCs w:val="24"/>
    </w:rPr>
  </w:style>
  <w:style w:type="paragraph" w:styleId="ac">
    <w:name w:val="Body Text Indent"/>
    <w:basedOn w:val="a"/>
    <w:link w:val="ad"/>
    <w:rsid w:val="00006305"/>
    <w:pPr>
      <w:widowControl w:val="0"/>
      <w:shd w:val="clear" w:color="auto" w:fill="FFFFFF"/>
      <w:autoSpaceDE w:val="0"/>
      <w:autoSpaceDN w:val="0"/>
      <w:adjustRightInd w:val="0"/>
      <w:spacing w:after="0" w:line="211" w:lineRule="exact"/>
      <w:ind w:right="10" w:firstLine="341"/>
      <w:jc w:val="both"/>
    </w:pPr>
    <w:rPr>
      <w:rFonts w:ascii="Courier New" w:eastAsia="Times New Roman" w:hAnsi="Courier New" w:cs="Times New Roman"/>
      <w:i/>
      <w:color w:val="000000"/>
      <w:spacing w:val="-10"/>
      <w:sz w:val="19"/>
      <w:szCs w:val="20"/>
      <w:lang w:val="uk-UA"/>
    </w:rPr>
  </w:style>
  <w:style w:type="character" w:customStyle="1" w:styleId="ad">
    <w:name w:val="Основной текст с отступом Знак"/>
    <w:basedOn w:val="a0"/>
    <w:link w:val="ac"/>
    <w:rsid w:val="00006305"/>
    <w:rPr>
      <w:rFonts w:ascii="Courier New" w:eastAsia="Times New Roman" w:hAnsi="Courier New" w:cs="Times New Roman"/>
      <w:i/>
      <w:color w:val="000000"/>
      <w:spacing w:val="-10"/>
      <w:sz w:val="19"/>
      <w:szCs w:val="20"/>
      <w:shd w:val="clear" w:color="auto" w:fill="FFFFFF"/>
      <w:lang w:val="uk-UA"/>
    </w:rPr>
  </w:style>
  <w:style w:type="character" w:styleId="ae">
    <w:name w:val="Strong"/>
    <w:basedOn w:val="a0"/>
    <w:qFormat/>
    <w:rsid w:val="00006305"/>
    <w:rPr>
      <w:b/>
      <w:bCs/>
    </w:rPr>
  </w:style>
  <w:style w:type="character" w:customStyle="1" w:styleId="sZamNoBreakSpace">
    <w:name w:val="sZamNoBreakSpace"/>
    <w:rsid w:val="00006305"/>
  </w:style>
  <w:style w:type="paragraph" w:customStyle="1" w:styleId="Text1">
    <w:name w:val="Text1"/>
    <w:basedOn w:val="a"/>
    <w:rsid w:val="00006305"/>
    <w:pPr>
      <w:spacing w:after="10" w:line="240" w:lineRule="auto"/>
      <w:ind w:firstLine="340"/>
      <w:jc w:val="both"/>
    </w:pPr>
    <w:rPr>
      <w:rFonts w:ascii="Arial" w:eastAsia="Times New Roman" w:hAnsi="Arial" w:cs="Times New Roman"/>
      <w:spacing w:val="-2"/>
      <w:sz w:val="24"/>
      <w:szCs w:val="20"/>
    </w:rPr>
  </w:style>
  <w:style w:type="paragraph" w:customStyle="1" w:styleId="FR2">
    <w:name w:val="FR2"/>
    <w:rsid w:val="00006305"/>
    <w:pPr>
      <w:widowControl w:val="0"/>
      <w:autoSpaceDE w:val="0"/>
      <w:autoSpaceDN w:val="0"/>
      <w:adjustRightInd w:val="0"/>
      <w:spacing w:after="0" w:line="240" w:lineRule="auto"/>
    </w:pPr>
    <w:rPr>
      <w:rFonts w:ascii="Arial" w:eastAsia="Times New Roman" w:hAnsi="Arial" w:cs="Times New Roman"/>
      <w:sz w:val="1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31</Pages>
  <Words>9627</Words>
  <Characters>54877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2018-03-25T16:04:00Z</dcterms:created>
  <dcterms:modified xsi:type="dcterms:W3CDTF">2018-03-25T16:57:00Z</dcterms:modified>
</cp:coreProperties>
</file>