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8BA601" w:rsidP="4C8348E4" w:rsidRDefault="458BA601" w14:paraId="0A606042" w14:textId="493566ED">
      <w:pPr>
        <w:spacing w:after="0" w:line="360" w:lineRule="auto"/>
        <w:ind w:left="106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C8348E4" w:rsidR="4C8348E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uk-UA"/>
        </w:rPr>
        <w:t xml:space="preserve">Тема </w:t>
      </w:r>
      <w:r w:rsidRPr="4C8348E4" w:rsidR="4C8348E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uk-UA"/>
        </w:rPr>
        <w:t xml:space="preserve">Зобов’язання подружжя, батьків та дітей щодо утримання </w:t>
      </w:r>
    </w:p>
    <w:p w:rsidR="178F90AE" w:rsidP="178F90AE" w:rsidRDefault="178F90AE" w14:paraId="344EB374" w14:textId="26817FA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noProof w:val="0"/>
          <w:sz w:val="28"/>
          <w:szCs w:val="28"/>
          <w:lang w:val="uk-UA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Зобов’язання подружжя щодо утримання</w:t>
      </w:r>
    </w:p>
    <w:p w:rsidR="4C8348E4" w:rsidP="178F90AE" w:rsidRDefault="4C8348E4" w14:paraId="1D1A9B91" w14:textId="734E0849">
      <w:pPr>
        <w:pStyle w:val="Normal"/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1.1. П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оняття та п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ідстави виникнення зобов’язання щодо утримання за час шлюбу та після 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розірвання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шлюбу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</w:t>
      </w:r>
    </w:p>
    <w:p w:rsidR="4C8348E4" w:rsidP="178F90AE" w:rsidRDefault="4C8348E4" w14:paraId="266D6351" w14:textId="1A355485">
      <w:pPr>
        <w:pStyle w:val="Normal"/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1.2. 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Способи надання утримання. Розмір аліментів. Час, протягом якого сплачуються аліменти. Порядок стягнення аліментів.</w:t>
      </w:r>
    </w:p>
    <w:p w:rsidR="740AFA47" w:rsidP="178F90AE" w:rsidRDefault="740AFA47" w14:paraId="0016D19E" w14:textId="4809DFD3">
      <w:pPr>
        <w:pStyle w:val="Normal"/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1.3. Припинення зобов’язання щодо утримання подружжя.</w:t>
      </w:r>
    </w:p>
    <w:p w:rsidR="740AFA47" w:rsidP="178F90AE" w:rsidRDefault="740AFA47" w14:paraId="64D1E60D" w14:textId="3218AFDB">
      <w:pPr>
        <w:pStyle w:val="Normal"/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1.4. Утримання жінки та чоловіка, які не перебувають у шлюбі між собою</w:t>
      </w:r>
    </w:p>
    <w:p w:rsidR="740AFA47" w:rsidP="178F90AE" w:rsidRDefault="740AFA47" w14:paraId="7015449A" w14:textId="75E5861D">
      <w:pPr>
        <w:pStyle w:val="ListParagraph"/>
        <w:numPr>
          <w:ilvl w:val="0"/>
          <w:numId w:val="13"/>
        </w:numPr>
        <w:spacing w:after="0" w:line="360" w:lineRule="auto"/>
        <w:ind/>
        <w:jc w:val="both"/>
        <w:rPr>
          <w:noProof w:val="0"/>
          <w:sz w:val="28"/>
          <w:szCs w:val="28"/>
          <w:lang w:val="en-US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Зобов’язання батьків утримувати дітей.</w:t>
      </w:r>
    </w:p>
    <w:p w:rsidR="740AFA47" w:rsidP="178F90AE" w:rsidRDefault="740AFA47" w14:paraId="6CEDCF5E" w14:textId="4AB08866">
      <w:pPr>
        <w:pStyle w:val="Normal"/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2.1. Добровільний порядок надання утримання.</w:t>
      </w:r>
    </w:p>
    <w:p w:rsidR="740AFA47" w:rsidP="178F90AE" w:rsidRDefault="740AFA47" w14:paraId="4E866495" w14:textId="096F2697">
      <w:pPr>
        <w:pStyle w:val="Normal"/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2.2 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Примусовий порядок сплати аліментів.</w:t>
      </w:r>
    </w:p>
    <w:p w:rsidR="740AFA47" w:rsidP="178F90AE" w:rsidRDefault="740AFA47" w14:paraId="1FFB932E" w14:textId="168AF0E3">
      <w:pPr>
        <w:pStyle w:val="Normal"/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2.3.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Відповідальність за прострочення сплати аліментів.</w:t>
      </w:r>
    </w:p>
    <w:p w:rsidR="740AFA47" w:rsidP="178F90AE" w:rsidRDefault="740AFA47" w14:paraId="2B51D20C" w14:textId="035483E9">
      <w:pPr>
        <w:pStyle w:val="Normal"/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2.4. Припинення права дитини на утримання.</w:t>
      </w:r>
    </w:p>
    <w:p w:rsidR="740AFA47" w:rsidP="178F90AE" w:rsidRDefault="740AFA47" w14:paraId="4A9EF4BE" w14:textId="5C243576">
      <w:pPr>
        <w:pStyle w:val="Normal"/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3. Зобов’язання дітей утримувати батьків.</w:t>
      </w:r>
    </w:p>
    <w:p w:rsidR="458BA601" w:rsidP="458BA601" w:rsidRDefault="458BA601" w14:paraId="5CB23C6D" w14:textId="55148AA6">
      <w:pPr>
        <w:spacing w:after="0" w:line="360" w:lineRule="auto"/>
        <w:ind w:left="106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458BA601" w:rsidP="458BA601" w:rsidRDefault="458BA601" w14:noSpellErr="1" w14:paraId="6DE5AD15" w14:textId="68914736">
      <w:pPr>
        <w:spacing w:after="0" w:line="360" w:lineRule="auto"/>
        <w:ind w:left="106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58BA601" w:rsidR="458BA60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uk-UA"/>
        </w:rPr>
        <w:t>І. НОРМАТИВНІ АКТИ:</w:t>
      </w:r>
    </w:p>
    <w:p w:rsidR="5ED48818" w:rsidP="5ED48818" w:rsidRDefault="5ED48818" w14:paraId="439058D1" w14:textId="166D515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Конституція України від 28.06.1996 року // Відомості Верховної Ради України. – 1996. – № 30. – Ст. 141.</w:t>
      </w:r>
    </w:p>
    <w:p w:rsidR="5ED48818" w:rsidP="5ED48818" w:rsidRDefault="5ED48818" w14:paraId="3F1DF26B" w14:textId="39F72F0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Загальна декларація прав людини  від 10.12.1948 року // Офіційний Вісник України. – 2008. – № 93. – Ст. 3103.</w:t>
      </w:r>
    </w:p>
    <w:p w:rsidR="5ED48818" w:rsidP="5ED48818" w:rsidRDefault="5ED48818" w14:noSpellErr="1" w14:paraId="6AFB3B9A" w14:textId="311AD4A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Конвенція ООН про права дитини від 20.11.1989 року (дата набуття чинності для України – 27.09.1991 року).</w:t>
      </w:r>
    </w:p>
    <w:p w:rsidR="5ED48818" w:rsidP="5ED48818" w:rsidRDefault="5ED48818" w14:paraId="5E335927" w14:textId="6AB5F4A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Сімейний кодекс України від 10.01.2002 року № 2947-ІІІ // Відомості Верховної Ради України. – 2002. – № 21–22. – Ст. 135.</w:t>
      </w:r>
    </w:p>
    <w:p w:rsidR="5ED48818" w:rsidP="740AFA47" w:rsidRDefault="5ED48818" w14:paraId="783DD0CB" w14:textId="30A43AC6" w14:noSpellErr="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Цивільний кодекс України від 16.01.2003 року № 435-ІV // Відомості Верховної Ради України. – 2003. – № 40–44. – Ст. 356.</w:t>
      </w:r>
    </w:p>
    <w:p w:rsidR="740AFA47" w:rsidP="740AFA47" w:rsidRDefault="740AFA47" w14:paraId="10FD6D61" w14:textId="716B830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Цивільний процесуальний кодекс України від 18.03.2004 //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Відомості Верховної Ради України. – 200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4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– № 40–44. – Ст. 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492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</w:t>
      </w:r>
    </w:p>
    <w:p w:rsidR="5ED48818" w:rsidP="5ED48818" w:rsidRDefault="5ED48818" w14:paraId="5DA0FF80" w14:textId="439143D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Про охорону дитинства: Закон України від 26.04.2001 року № 2402-ІІІ // Відомості Верховної Ради України. – 2001. – № 30. – Ст. 142.</w:t>
      </w:r>
    </w:p>
    <w:p w:rsidR="5ED48818" w:rsidP="5ED48818" w:rsidRDefault="5ED48818" w14:noSpellErr="1" w14:paraId="40DE635B" w14:textId="348C534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Про нотаріат: Закон України від 02.09.1993 року № 3425-ХІІ // Відомості Верховної Ради України. – 1993. – № 39. </w:t>
      </w:r>
    </w:p>
    <w:p w:rsidR="5ED48818" w:rsidP="5ED48818" w:rsidRDefault="5ED48818" w14:paraId="6A047AB6" w14:textId="0097A1E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Про виконавче провадження: Закон України від 02.06.2016 року  // Відомості Верховної Ради України. – 2016. – № 30. – Ст. 542.</w:t>
      </w:r>
    </w:p>
    <w:p w:rsidR="5ED48818" w:rsidP="5ED48818" w:rsidRDefault="5ED48818" w14:noSpellErr="1" w14:paraId="79F3062A" w14:textId="4E32CD6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Про внесення змін до деяких законодавчих актів України щодо створення економічних передумов для посилення захисту права дитини на належне утримання: Закон України від 3 липня 2018 року. - Відомості Верховної Ради України. - 2018. - № 36. - Ст. 272.</w:t>
      </w:r>
    </w:p>
    <w:p w:rsidR="5ED48818" w:rsidP="5ED48818" w:rsidRDefault="5ED48818" w14:noSpellErr="1" w14:paraId="782561D2" w14:textId="4839E46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Про затвердження Переліку видів доходів, які враховуються при визначенні розміру аліментів на одного з подружжя, дітей, батьків, інших осіб: Постанова Кабінету Міністрів України від 26.02.1993 року № 146 // Право України. – 1994. – № 7–8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</w:t>
      </w:r>
    </w:p>
    <w:p w:rsidR="458BA601" w:rsidP="5ED48818" w:rsidRDefault="458BA601" w14:noSpellErr="1" w14:paraId="7A62C09F" w14:textId="31B1DE84">
      <w:pPr>
        <w:pStyle w:val="ListParagraph"/>
        <w:numPr>
          <w:ilvl w:val="0"/>
          <w:numId w:val="12"/>
        </w:numPr>
        <w:spacing w:after="0" w:line="360" w:lineRule="auto"/>
        <w:ind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Про затвердження Порядку стягнення аліментів на дитину (дітей) у разі виїзду одного з батьків для постійного проживання в іноземній державі, з якою не укладено договір про подання правової допомоги: Постанова Кабінету Міністрів України від 19.08.2002 року № 1203 // Офіційний Вісник України. – 2002. – № 34.</w:t>
      </w:r>
    </w:p>
    <w:p w:rsidR="458BA601" w:rsidP="5ED48818" w:rsidRDefault="458BA601" w14:paraId="069F38BC" w14:noSpellErr="1" w14:textId="09F93EA5">
      <w:pPr>
        <w:pStyle w:val="ListParagraph"/>
        <w:numPr>
          <w:ilvl w:val="0"/>
          <w:numId w:val="12"/>
        </w:numPr>
        <w:spacing w:after="0" w:line="360" w:lineRule="auto"/>
        <w:ind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Про затвердження Порядку вчинення нотаріальних дій нотаріусами України: Наказ Міністерства юстиції України від 26.02.2012 року</w:t>
      </w:r>
    </w:p>
    <w:p w:rsidR="458BA601" w:rsidP="5ED48818" w:rsidRDefault="458BA601" w14:paraId="249F800E" w14:noSpellErr="1" w14:textId="08805491">
      <w:pPr>
        <w:pStyle w:val="Normal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</w:p>
    <w:p w:rsidR="458BA601" w:rsidP="458BA601" w:rsidRDefault="458BA601" w14:noSpellErr="1" w14:paraId="4CE2E62F" w14:textId="6B4C90C8">
      <w:pPr>
        <w:spacing w:after="0" w:line="360" w:lineRule="auto"/>
        <w:ind w:left="106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58BA601" w:rsidR="458BA60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uk-UA"/>
        </w:rPr>
        <w:t>ІІ. СУДОВА ПРАКТИКА:</w:t>
      </w:r>
    </w:p>
    <w:p w:rsidR="458BA601" w:rsidP="5ED48818" w:rsidRDefault="458BA601" w14:noSpellErr="1" w14:paraId="1F39033D" w14:textId="57220A0A">
      <w:pPr>
        <w:pStyle w:val="Normal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1.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Постанова Пленуму Верховного Суду України від 15.05.2006 року «Про застосування судами окремих норм Сімейного кодексу України при розгляді справ щодо батьківства, материнства та стягнення аліментів» // Вісник Верховного Суду України. – 2006. – № 7.</w:t>
      </w:r>
    </w:p>
    <w:p w:rsidR="458BA601" w:rsidP="458BA601" w:rsidRDefault="458BA601" w14:noSpellErr="1" w14:paraId="5B73613C" w14:textId="00599CF6">
      <w:pPr>
        <w:spacing w:after="0" w:line="360" w:lineRule="auto"/>
        <w:ind w:left="106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E8C5CF4" w:rsidR="7E8C5CF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uk-UA"/>
        </w:rPr>
        <w:t>ІІІ. ЛІТЕРАТУРА:</w:t>
      </w:r>
    </w:p>
    <w:p w:rsidR="458BA601" w:rsidP="7E8C5CF4" w:rsidRDefault="458BA601" w14:paraId="47CBB076" w14:textId="4C22329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Дякович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М.М. Сімейне право України. 2-ге видання. Навчальний посібник.. – К.: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Алерта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, Центр учбової літератури, 2012. – 552 с.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458BA601" w:rsidP="7E8C5CF4" w:rsidRDefault="458BA601" w14:paraId="7E220E31" w14:textId="44DBD3E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Дякович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М.М. Охорона і захист сімейних прав та інтересів нотаріусом : монографія / М.М.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Дякович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 – К., 2014. – 520 с.</w:t>
      </w:r>
    </w:p>
    <w:p w:rsidR="458BA601" w:rsidP="7E8C5CF4" w:rsidRDefault="458BA601" w14:paraId="3D8DDCBC" w14:textId="33C1BC3C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Лепех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С.М. Сімейне право України : навчальний посібник/ С. М.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Лепех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 – Львів, 2010.</w:t>
      </w:r>
    </w:p>
    <w:p w:rsidR="458BA601" w:rsidP="7E8C5CF4" w:rsidRDefault="458BA601" w14:paraId="6911EF73" w14:textId="13DE150D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Ромовська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З. В. Українське сімейне право: підручник [для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студ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вищ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навч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закл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.] / З. В.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Ромовська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– К. : Правова єдність, 2009. – 500 с. </w:t>
      </w:r>
    </w:p>
    <w:p w:rsidR="458BA601" w:rsidP="740AFA47" w:rsidRDefault="458BA601" w14:paraId="6C9F26F4" w14:textId="4248648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en-US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Ромовська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З. В. Аліментні зобов’язання / З. В. 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Ромовська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 – Львів, 1973</w:t>
      </w:r>
    </w:p>
    <w:p w:rsidR="458BA601" w:rsidP="7E8C5CF4" w:rsidRDefault="458BA601" w14:paraId="59AD873B" w14:textId="0021DCA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Сімейне право України: підручник/ за 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заг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ред. Т. В. Боднар та О. В. 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Дзери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 - К.: Юрінком Інтер, 2018. - 520 с.</w:t>
      </w:r>
    </w:p>
    <w:p w:rsidR="458BA601" w:rsidP="7E8C5CF4" w:rsidRDefault="458BA601" w14:paraId="76C8A150" w14:textId="469FDF6C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en-US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Красицька Л.В. Проблеми здійснення та захисту особистих та майнових прав батьків і дітей : монографія / Л.В. 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Красицька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 – К. : Видавництво Ліра-К, 2014. – 628 с.</w:t>
      </w:r>
    </w:p>
    <w:p w:rsidR="7E8C5CF4" w:rsidP="5ED48818" w:rsidRDefault="7E8C5CF4" w14:paraId="11764355" w14:textId="2DECAC8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Розгон</w:t>
      </w:r>
      <w:r w:rsidRPr="178F90AE" w:rsidR="178F90AE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О.В. Договори в сімейному праві України: монографія, Київ: Ін Юре, 2018. - 301 с.</w:t>
      </w:r>
    </w:p>
    <w:p w:rsidR="5ED48818" w:rsidP="5ED48818" w:rsidRDefault="5ED48818" w14:paraId="5BEFB556" w14:textId="583DAF82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5ED48818" w:rsidP="7A754426" w:rsidRDefault="5ED48818" w14:paraId="61551D17" w14:textId="78E10447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  <w:r w:rsidRPr="7A754426" w:rsidR="7A754426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4"/>
          <w:szCs w:val="24"/>
          <w:lang w:val="ru-RU"/>
        </w:rPr>
        <w:t xml:space="preserve">                                                                            </w:t>
      </w:r>
      <w:proofErr w:type="spellStart"/>
      <w:r w:rsidRPr="7A754426" w:rsidR="7A754426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Задачі</w:t>
      </w:r>
      <w:proofErr w:type="spellEnd"/>
    </w:p>
    <w:p w:rsidR="5ED48818" w:rsidP="7A754426" w:rsidRDefault="5ED48818" w14:paraId="5EB8E929" w14:textId="1D4A71B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  <w:r w:rsidRPr="7A754426" w:rsidR="7A754426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1.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грудні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2016 року ОСОБА_1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звернулася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gram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 суду</w:t>
      </w:r>
      <w:proofErr w:type="gram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із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позовом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ОСОБА_2 про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колишньої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дружини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мотивовано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тим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травня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2016 року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перебувала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із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відповідачем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зареєстрованому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шлюбі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під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час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якого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стала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інвалідом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третьої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групи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загального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захворювання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Вказувала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за станом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здоров'я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потребує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значних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витрат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лікування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яких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їй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недостатньо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оскільки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інших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доходів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крім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пенсії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по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інвалідності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не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отримує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отримує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пенсію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понад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3 000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та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продовжує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працювати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інших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осіб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має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тому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має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можливість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надавати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їй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матеріальну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допомогу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Вирішіть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спір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5ED48818" w:rsidP="7A754426" w:rsidRDefault="5ED48818" w14:paraId="2D19C45E" w14:textId="4BC91AF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  <w:r w:rsidRPr="7A754426" w:rsidR="7A754426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2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30 вересня 2016 року ОСОБА_1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звернулася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суду з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позовом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ОСОБА_2 про,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заява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мотивована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тим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вона з 29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жовтня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2011 року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перебувала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шлюбі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відповідачем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якого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сторони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мають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неповнолітню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доньку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ОСОБА_3.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Зазначала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подружнє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життя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склалося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сторони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припинили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шлюбні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відносини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проживають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окремо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спільного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господарства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ведуть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Крім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того, просила суд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стягнути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її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користь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дитини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3000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також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її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1/5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частки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доходу до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досягнення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дитиною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трьох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років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посилаючись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те,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дитина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після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припинення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шлюбних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відносин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залишається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проживати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нею, вона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потребує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матеріального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забезпечення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В судовому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засіданні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з’ясовано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позивачем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є студентка і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дитина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проживає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бабою та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дідом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Вирішіть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спір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.</w:t>
      </w:r>
    </w:p>
    <w:p w:rsidR="5ED48818" w:rsidP="7A754426" w:rsidRDefault="5ED48818" w14:paraId="104151F4" w14:textId="25E8F589">
      <w:pPr>
        <w:pStyle w:val="Normal"/>
        <w:spacing w:after="0" w:line="240" w:lineRule="auto"/>
        <w:ind w:left="0" w:firstLine="0"/>
        <w:jc w:val="both"/>
        <w:rPr>
          <w:noProof w:val="0"/>
          <w:color w:val="333333"/>
          <w:sz w:val="28"/>
          <w:szCs w:val="28"/>
          <w:lang w:val="ru-RU"/>
        </w:rPr>
      </w:pPr>
      <w:r w:rsidRPr="7A754426" w:rsidR="7A754426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3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.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квітні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2017 року ОСОБА_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1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звернулася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суду з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позовом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gram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  ОСОБА</w:t>
      </w:r>
      <w:proofErr w:type="gram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_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2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про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збільшення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заява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мотивована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тим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вона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перебувала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із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відповідачем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зареєстрованому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шлюбі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якого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вони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мають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- ОСОБА_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3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Рішенням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 суду і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09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квітня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2004 року з ОСОБА_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2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її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користь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стягнуто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150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щомісячно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починаючи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14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березня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2004 року до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досягнення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дитиною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повноліття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Їхній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навчається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Київському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професійному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будівельному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ліцеї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ІІ-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рівня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акредитації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першому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курсі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денного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Зазначала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зв'язку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із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навчанням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і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проживанням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gram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  м.</w:t>
      </w:r>
      <w:proofErr w:type="gram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Києві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витрати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його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зросли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а вона за станом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здоров'я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може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знайти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постійну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роботу і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самостійно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покривати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всі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витрати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пов'язані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навчанням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добровільно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допомоги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дитини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надає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не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бере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участі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додаткових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витратах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В судовому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засіданні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з’ясовано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працює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отримує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нерегулярний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мінливий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дохід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зареєстрований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районному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центрі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зайнятості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населення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як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безробітній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його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перебуває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дружина та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двоє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малолітніх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дітей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Судом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також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з’ясовано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власності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є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земельні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ділянки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надання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оренду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однієї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яких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строком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10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років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він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отримує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дохід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іншу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обробляє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самостійно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;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починаючи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2000 року,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працює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будівельних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роботах без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оформлення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своїх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трудових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відносин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отримує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нерегулярний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мінливий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дохід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Вирішіть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спір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</w:p>
    <w:p w:rsidR="5ED48818" w:rsidP="7A754426" w:rsidRDefault="5ED48818" w14:paraId="5E9610A8" w14:textId="44033D92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5ED48818" w:rsidP="7A754426" w:rsidRDefault="5ED48818" w14:paraId="557FFA2A" w14:textId="6F5D477E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 w:rsidRPr="7A754426" w:rsidR="7A754426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4.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липні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2013 року ОСОБА_1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звернулася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суд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у 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з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позовом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ОСОБА_2 про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неустойки (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) за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прострочення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сплати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Згідно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рішення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суду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10 вересня 2004 року  ОСОБ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А 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2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зобов’язана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сплачувати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користь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ОСОБА_1 в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1/4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частини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усіх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видів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заробітку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(доходу)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щомісячно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Посилаючись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те,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із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жовтня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2010 року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сплачує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внаслідок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чого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утворилась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заборгованість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яка станом на 7 червня 2013 року становила 20 тис. 663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та за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період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1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жовтня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2010 року до 7 червня 2013 року пеня за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несплачені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становила 87 тис. 10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90 коп.,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позивачка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просила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стягнути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її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користь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87 тис. 10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(неустойки) за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прострочення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сплати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Суд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вимоги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ОСОБА_1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задовольнив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частково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: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стягнув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ОСОБА_2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користь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ОСОБА_1 6 тис. 64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17 коп. неустойки (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) за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несвоєчасну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сплату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ОСОБА_3.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Проаналізуйте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рішення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суду. </w:t>
      </w:r>
      <w:r w:rsidRPr="7A754426" w:rsidR="7A754426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Яка ф</w:t>
      </w:r>
      <w:proofErr w:type="spellStart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ормула</w:t>
      </w:r>
      <w:proofErr w:type="spellEnd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розрахунку</w:t>
      </w:r>
      <w:proofErr w:type="spellEnd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пені</w:t>
      </w:r>
      <w:proofErr w:type="spellEnd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на</w:t>
      </w:r>
      <w:proofErr w:type="spellEnd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прострочені</w:t>
      </w:r>
      <w:proofErr w:type="spellEnd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платежі</w:t>
      </w:r>
      <w:proofErr w:type="spellEnd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із</w:t>
      </w:r>
      <w:proofErr w:type="spellEnd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присуджених</w:t>
      </w:r>
      <w:proofErr w:type="spellEnd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аліментів</w:t>
      </w:r>
      <w:proofErr w:type="spellEnd"/>
      <w:r w:rsidRPr="7A754426" w:rsidR="7A754426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?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5ED48818" w:rsidP="7A754426" w:rsidRDefault="5ED48818" w14:paraId="4B7FBAEF" w14:textId="5F0392CA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</w:pPr>
    </w:p>
    <w:p w:rsidR="5ED48818" w:rsidP="7A754426" w:rsidRDefault="5ED48818" w14:paraId="52ECAE6A" w14:textId="080B9C4E">
      <w:pPr>
        <w:pStyle w:val="Normal"/>
        <w:spacing w:after="0" w:line="240" w:lineRule="auto"/>
        <w:ind w:left="0" w:firstLine="0"/>
        <w:jc w:val="both"/>
        <w:rPr>
          <w:noProof w:val="0"/>
          <w:color w:val="333333"/>
          <w:sz w:val="28"/>
          <w:szCs w:val="28"/>
          <w:lang w:val="en-US"/>
        </w:rPr>
      </w:pPr>
      <w:r w:rsidRPr="7A754426" w:rsidR="7A754426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5.</w:t>
      </w:r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22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червня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2017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року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ОСОБА_1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звернувся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суду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з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позовом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про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встановлення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факту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нецільового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використання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аліментів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матір’ю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зобов'язання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матері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перевести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суму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аліментів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утримання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особистий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рахунок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у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відділенні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Державного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ощадного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банку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України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та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зобов'язати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матір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використовувати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аліменти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виключно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за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цільовим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призначенням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Обґрунтовуючи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свій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позов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батько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послався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те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мати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переховується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від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свого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колишнього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чоловіка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державних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органів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та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переховує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Однак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не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дивлячись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вказані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обставини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батько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належно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сплачує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аліменти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Позивач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звертався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Органу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опіки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та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піклування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про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здійснення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перевірки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цільового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витрачання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аліментів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,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про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що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отримав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відмову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.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Вирішіть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спір</w:t>
      </w:r>
      <w:proofErr w:type="spellEnd"/>
      <w:r w:rsidRPr="7A754426" w:rsidR="7A754426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.</w:t>
      </w:r>
    </w:p>
    <w:p w:rsidR="5ED48818" w:rsidP="5ED48818" w:rsidRDefault="5ED48818" w14:paraId="16E34ED4" w14:textId="1A98C671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</w:pPr>
    </w:p>
    <w:p w:rsidR="5ED48818" w:rsidP="5ED48818" w:rsidRDefault="5ED48818" w14:paraId="5ED1226D" w14:textId="4CDA597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</w:p>
    <w:p w:rsidR="5ED48818" w:rsidP="5ED48818" w:rsidRDefault="5ED48818" w14:paraId="25711A6E" w14:textId="23C33A2D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5ED48818" w:rsidP="5ED48818" w:rsidRDefault="5ED48818" w14:paraId="66EFA27F" w14:textId="6743D781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5ED48818" w:rsidP="5ED48818" w:rsidRDefault="5ED48818" w14:paraId="5D26F306" w14:textId="17E77E87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5ED48818" w:rsidP="5ED48818" w:rsidRDefault="5ED48818" w14:paraId="454D53C5" w14:textId="56959550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5ED48818" w:rsidP="5ED48818" w:rsidRDefault="5ED48818" w14:paraId="4F72C4D5" w14:textId="7AE27C84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5ED48818" w:rsidP="5ED48818" w:rsidRDefault="5ED48818" w14:paraId="1185868C" w14:textId="5F6D1057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5ED48818" w:rsidP="5ED48818" w:rsidRDefault="5ED48818" w14:paraId="27C8DB5B" w14:textId="024010A4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7E8C5CF4" w:rsidP="7E8C5CF4" w:rsidRDefault="7E8C5CF4" w14:paraId="3823ACF2" w14:textId="2D8A53D6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7E8C5CF4" w:rsidP="7E8C5CF4" w:rsidRDefault="7E8C5CF4" w14:paraId="58739A57" w14:textId="761428A2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7E8C5CF4" w:rsidP="7E8C5CF4" w:rsidRDefault="7E8C5CF4" w14:paraId="467C17E4" w14:textId="596C4491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7E8C5CF4" w:rsidP="7E8C5CF4" w:rsidRDefault="7E8C5CF4" w14:paraId="1661461B" w14:textId="02DCE494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7E8C5CF4" w:rsidP="7E8C5CF4" w:rsidRDefault="7E8C5CF4" w14:paraId="15C78183" w14:textId="0E177CA7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7E8C5CF4" w:rsidP="7E8C5CF4" w:rsidRDefault="7E8C5CF4" w14:paraId="27C76D23" w14:textId="35A1704E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E8C5CF4" w:rsidP="7E8C5CF4" w:rsidRDefault="7E8C5CF4" w14:paraId="4E33669B" w14:textId="77532489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E8C5CF4" w:rsidP="7E8C5CF4" w:rsidRDefault="7E8C5CF4" w14:paraId="447BB08B" w14:textId="493C0BD6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58BA601" w:rsidP="458BA601" w:rsidRDefault="458BA601" w14:paraId="4EDC5BFC" w14:textId="647A4231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92BC28"/>
  <w15:docId w15:val="{aa10941e-0bdf-44e9-86e7-c6359cbef8de}"/>
  <w:rsids>
    <w:rsidRoot w:val="1692BC28"/>
    <w:rsid w:val="1692BC28"/>
    <w:rsid w:val="178F90AE"/>
    <w:rsid w:val="458BA601"/>
    <w:rsid w:val="4C8348E4"/>
    <w:rsid w:val="5ED48818"/>
    <w:rsid w:val="740AFA47"/>
    <w:rsid w:val="7A754426"/>
    <w:rsid w:val="7E8C5CF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40ca5cccc2946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2019-02-19T19:00:53.9627182Z</dcterms:created>
  <dcterms:modified xsi:type="dcterms:W3CDTF">2019-04-23T06:25:34.2876448Z</dcterms:modified>
  <dc:creator>Ірина Верес</dc:creator>
  <lastModifiedBy>Ірина Верес</lastModifiedBy>
</coreProperties>
</file>