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ED" w:rsidRPr="00D262FF" w:rsidRDefault="00CD1DED" w:rsidP="00CD1DED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Види забезпечення виконання господарських зобов</w:t>
      </w:r>
      <w:r w:rsidR="00395B6D">
        <w:rPr>
          <w:rFonts w:ascii="Times New Roman" w:hAnsi="Times New Roman" w:cs="Times New Roman"/>
          <w:b/>
          <w:i/>
          <w:sz w:val="24"/>
          <w:szCs w:val="24"/>
          <w:lang w:val="uk-UA"/>
        </w:rPr>
        <w:t>'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язань</w:t>
      </w:r>
    </w:p>
    <w:p w:rsidR="00CD1DED" w:rsidRPr="00D262FF" w:rsidRDefault="00CD1DED" w:rsidP="00CD1DED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262FF">
        <w:rPr>
          <w:rFonts w:ascii="Times New Roman" w:hAnsi="Times New Roman" w:cs="Times New Roman"/>
          <w:b/>
          <w:i/>
          <w:sz w:val="24"/>
          <w:szCs w:val="24"/>
          <w:lang w:val="uk-UA"/>
        </w:rPr>
        <w:t>Освітній рівень : магістр ( освітньо – професійна програма )</w:t>
      </w:r>
    </w:p>
    <w:p w:rsidR="00CD1DED" w:rsidRPr="00D262FF" w:rsidRDefault="00CD1DED" w:rsidP="00CD1DED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Семестр: 9</w:t>
      </w:r>
    </w:p>
    <w:p w:rsidR="00CD1DED" w:rsidRPr="00D262FF" w:rsidRDefault="00CD1DED" w:rsidP="00CD1DED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262FF">
        <w:rPr>
          <w:rFonts w:ascii="Times New Roman" w:hAnsi="Times New Roman" w:cs="Times New Roman"/>
          <w:b/>
          <w:i/>
          <w:sz w:val="24"/>
          <w:szCs w:val="24"/>
          <w:lang w:val="uk-UA"/>
        </w:rPr>
        <w:t>Обсяг дисципліни: 90 ( кредитів ЄКТС – 3)</w:t>
      </w:r>
    </w:p>
    <w:p w:rsidR="00CD1DED" w:rsidRPr="00D262FF" w:rsidRDefault="00CD1DED" w:rsidP="00CD1DED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262FF">
        <w:rPr>
          <w:rFonts w:ascii="Times New Roman" w:hAnsi="Times New Roman" w:cs="Times New Roman"/>
          <w:b/>
          <w:i/>
          <w:sz w:val="24"/>
          <w:szCs w:val="24"/>
          <w:lang w:val="uk-UA"/>
        </w:rPr>
        <w:t>аудиторні години – 32 ( лекції -16, практичні – 16, самостійна робота -58)</w:t>
      </w:r>
    </w:p>
    <w:p w:rsidR="00CD1DED" w:rsidRPr="00D262FF" w:rsidRDefault="00CD1DED" w:rsidP="00CD1DED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262F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Лектор : к.ю.н. Грущинська Н. І. </w:t>
      </w:r>
    </w:p>
    <w:p w:rsidR="00CD1DED" w:rsidRPr="00D262FF" w:rsidRDefault="00CD1DED" w:rsidP="00CD1DE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62FF">
        <w:rPr>
          <w:rFonts w:ascii="Times New Roman" w:hAnsi="Times New Roman" w:cs="Times New Roman"/>
          <w:b/>
          <w:i/>
          <w:sz w:val="24"/>
          <w:szCs w:val="24"/>
          <w:lang w:val="uk-UA"/>
        </w:rPr>
        <w:t>Результати навчання :</w:t>
      </w:r>
    </w:p>
    <w:p w:rsidR="00CD1DED" w:rsidRPr="00D262FF" w:rsidRDefault="00CD1DED" w:rsidP="00CD1DED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262FF">
        <w:rPr>
          <w:rFonts w:ascii="Times New Roman" w:hAnsi="Times New Roman" w:cs="Times New Roman"/>
          <w:b/>
          <w:i/>
          <w:sz w:val="24"/>
          <w:szCs w:val="24"/>
          <w:lang w:val="uk-UA"/>
        </w:rPr>
        <w:t>знати:</w:t>
      </w:r>
    </w:p>
    <w:p w:rsidR="00A34208" w:rsidRDefault="00A34208" w:rsidP="00A34208">
      <w:pPr>
        <w:pStyle w:val="a4"/>
        <w:numPr>
          <w:ilvl w:val="0"/>
          <w:numId w:val="1"/>
        </w:numPr>
        <w:spacing w:before="17"/>
        <w:ind w:right="103"/>
        <w:jc w:val="both"/>
        <w:rPr>
          <w:lang w:val="uk-UA"/>
        </w:rPr>
      </w:pPr>
      <w:r w:rsidRPr="00A34208">
        <w:rPr>
          <w:lang w:val="uk-UA"/>
        </w:rPr>
        <w:t xml:space="preserve">види та особливості </w:t>
      </w:r>
      <w:r w:rsidR="007E03A2">
        <w:rPr>
          <w:lang w:val="uk-UA"/>
        </w:rPr>
        <w:t xml:space="preserve">забезпечення </w:t>
      </w:r>
      <w:r w:rsidRPr="00A34208">
        <w:rPr>
          <w:lang w:val="uk-UA"/>
        </w:rPr>
        <w:t>вико</w:t>
      </w:r>
      <w:r>
        <w:rPr>
          <w:lang w:val="uk-UA"/>
        </w:rPr>
        <w:t>нання господарських зобов’язань;</w:t>
      </w:r>
    </w:p>
    <w:p w:rsidR="009B617F" w:rsidRDefault="00A34208" w:rsidP="00A34208">
      <w:pPr>
        <w:pStyle w:val="a4"/>
        <w:numPr>
          <w:ilvl w:val="0"/>
          <w:numId w:val="1"/>
        </w:numPr>
        <w:spacing w:before="17"/>
        <w:ind w:right="103"/>
        <w:jc w:val="both"/>
        <w:rPr>
          <w:lang w:val="uk-UA"/>
        </w:rPr>
      </w:pPr>
      <w:r w:rsidRPr="00A34208">
        <w:rPr>
          <w:lang w:val="uk-UA"/>
        </w:rPr>
        <w:t xml:space="preserve"> визначити місце виконання </w:t>
      </w:r>
      <w:r w:rsidR="009B617F">
        <w:rPr>
          <w:lang w:val="uk-UA"/>
        </w:rPr>
        <w:t>господарських зобов'язань;</w:t>
      </w:r>
    </w:p>
    <w:p w:rsidR="00CD1DED" w:rsidRPr="009B617F" w:rsidRDefault="00A34208" w:rsidP="009B617F">
      <w:pPr>
        <w:pStyle w:val="a4"/>
        <w:numPr>
          <w:ilvl w:val="0"/>
          <w:numId w:val="1"/>
        </w:numPr>
        <w:spacing w:before="17"/>
        <w:ind w:right="103"/>
        <w:jc w:val="both"/>
        <w:rPr>
          <w:lang w:val="uk-UA"/>
        </w:rPr>
      </w:pPr>
      <w:r w:rsidRPr="00A34208">
        <w:rPr>
          <w:lang w:val="uk-UA"/>
        </w:rPr>
        <w:t xml:space="preserve"> умови припинення господарських зобов’язань на підставі застосування норм господарського права.</w:t>
      </w:r>
    </w:p>
    <w:p w:rsidR="00CD1DED" w:rsidRPr="00D262FF" w:rsidRDefault="00CD1DED" w:rsidP="00CD1DE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62F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вміти :</w:t>
      </w:r>
    </w:p>
    <w:p w:rsidR="00CD1DED" w:rsidRPr="00D262FF" w:rsidRDefault="00CD1DED" w:rsidP="00CD1D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262FF">
        <w:rPr>
          <w:rFonts w:ascii="Times New Roman" w:hAnsi="Times New Roman" w:cs="Times New Roman"/>
          <w:sz w:val="24"/>
          <w:szCs w:val="24"/>
          <w:lang w:val="uk-UA"/>
        </w:rPr>
        <w:t>використовувати знання із спецкурсу у вирішенні професійних завдань; застосовувати принципи та норми з даного питання;</w:t>
      </w:r>
    </w:p>
    <w:p w:rsidR="00CD1DED" w:rsidRPr="00D262FF" w:rsidRDefault="00CD1DED" w:rsidP="00CD1D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262FF">
        <w:rPr>
          <w:rFonts w:ascii="Times New Roman" w:hAnsi="Times New Roman" w:cs="Times New Roman"/>
          <w:sz w:val="24"/>
          <w:szCs w:val="24"/>
          <w:lang w:val="uk-UA"/>
        </w:rPr>
        <w:t xml:space="preserve">аналізувати правові підстави </w:t>
      </w:r>
      <w:r w:rsidR="009B617F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 виконання господарських зобов'язань</w:t>
      </w:r>
      <w:r w:rsidRPr="00D262F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D1DED" w:rsidRPr="00D262FF" w:rsidRDefault="00CD1DED" w:rsidP="00CD1D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262FF">
        <w:rPr>
          <w:rFonts w:ascii="Times New Roman" w:hAnsi="Times New Roman" w:cs="Times New Roman"/>
          <w:sz w:val="24"/>
          <w:szCs w:val="24"/>
          <w:lang w:val="uk-UA"/>
        </w:rPr>
        <w:t>узагальнювати практику застосування спеціального законодавства та робити правильні висновки;</w:t>
      </w:r>
    </w:p>
    <w:p w:rsidR="00CD1DED" w:rsidRPr="00D262FF" w:rsidRDefault="00CD1DED" w:rsidP="00CD1D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262FF">
        <w:rPr>
          <w:rFonts w:ascii="Times New Roman" w:hAnsi="Times New Roman" w:cs="Times New Roman"/>
          <w:sz w:val="24"/>
          <w:szCs w:val="24"/>
          <w:lang w:val="uk-UA"/>
        </w:rPr>
        <w:t xml:space="preserve">визначати </w:t>
      </w:r>
      <w:r w:rsidR="009B617F">
        <w:rPr>
          <w:rFonts w:ascii="Times New Roman" w:hAnsi="Times New Roman" w:cs="Times New Roman"/>
          <w:sz w:val="24"/>
          <w:szCs w:val="24"/>
          <w:lang w:val="uk-UA"/>
        </w:rPr>
        <w:t>господарсько</w:t>
      </w:r>
      <w:r w:rsidRPr="00D262FF">
        <w:rPr>
          <w:rFonts w:ascii="Times New Roman" w:hAnsi="Times New Roman" w:cs="Times New Roman"/>
          <w:sz w:val="24"/>
          <w:szCs w:val="24"/>
          <w:lang w:val="uk-UA"/>
        </w:rPr>
        <w:t xml:space="preserve"> – правові наслідки </w:t>
      </w:r>
      <w:r w:rsidR="009B617F">
        <w:rPr>
          <w:rFonts w:ascii="Times New Roman" w:hAnsi="Times New Roman" w:cs="Times New Roman"/>
          <w:sz w:val="24"/>
          <w:szCs w:val="24"/>
          <w:lang w:val="uk-UA"/>
        </w:rPr>
        <w:t>забезпечення виконання господарських зобов'язань</w:t>
      </w:r>
      <w:r w:rsidRPr="00D262F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D1DED" w:rsidRDefault="00CD1DED" w:rsidP="00CD1DED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D262FF">
        <w:rPr>
          <w:rFonts w:ascii="Times New Roman" w:hAnsi="Times New Roman" w:cs="Times New Roman"/>
          <w:b/>
          <w:i/>
          <w:sz w:val="24"/>
          <w:szCs w:val="24"/>
          <w:lang w:val="uk-UA"/>
        </w:rPr>
        <w:t>Анотація навчальної дисципліни :</w:t>
      </w:r>
    </w:p>
    <w:p w:rsidR="009B617F" w:rsidRPr="006C0752" w:rsidRDefault="009B617F" w:rsidP="009B617F">
      <w:pPr>
        <w:pStyle w:val="a4"/>
        <w:spacing w:before="111"/>
        <w:ind w:left="107" w:right="102" w:firstLine="626"/>
        <w:jc w:val="both"/>
        <w:rPr>
          <w:lang w:val="uk-UA"/>
        </w:rPr>
      </w:pPr>
      <w:r w:rsidRPr="003A7467">
        <w:rPr>
          <w:lang w:val="uk-UA"/>
        </w:rPr>
        <w:t>„</w:t>
      </w:r>
      <w:r w:rsidRPr="003A7467">
        <w:rPr>
          <w:sz w:val="26"/>
          <w:lang w:val="uk-UA"/>
        </w:rPr>
        <w:t xml:space="preserve"> Види забезпечення виконання господарських зобовязань</w:t>
      </w:r>
      <w:r w:rsidRPr="003A7467">
        <w:rPr>
          <w:lang w:val="uk-UA"/>
        </w:rPr>
        <w:t xml:space="preserve"> ”</w:t>
      </w:r>
      <w:r w:rsidRPr="003A7467">
        <w:rPr>
          <w:b/>
          <w:lang w:val="uk-UA"/>
        </w:rPr>
        <w:t xml:space="preserve"> - </w:t>
      </w:r>
      <w:r w:rsidRPr="003A7467">
        <w:rPr>
          <w:lang w:val="uk-UA"/>
        </w:rPr>
        <w:t xml:space="preserve">одна із спеціальних і професійно-орієнтованих дисциплін згідно із навчальним планом юридичного факультету. </w:t>
      </w:r>
      <w:r w:rsidRPr="006C0752">
        <w:rPr>
          <w:lang w:val="uk-UA"/>
        </w:rPr>
        <w:t>Предметом вивченняданого спецкурсу є акти</w:t>
      </w:r>
      <w:r w:rsidR="006C0752" w:rsidRPr="006C0752">
        <w:rPr>
          <w:lang w:val="uk-UA"/>
        </w:rPr>
        <w:t xml:space="preserve"> </w:t>
      </w:r>
      <w:r w:rsidRPr="006C0752">
        <w:rPr>
          <w:lang w:val="uk-UA"/>
        </w:rPr>
        <w:t>цивільного</w:t>
      </w:r>
      <w:r w:rsidR="006C0752">
        <w:rPr>
          <w:lang w:val="uk-UA"/>
        </w:rPr>
        <w:t xml:space="preserve"> </w:t>
      </w:r>
      <w:r w:rsidRPr="006C0752">
        <w:rPr>
          <w:lang w:val="uk-UA"/>
        </w:rPr>
        <w:t>та господарського</w:t>
      </w:r>
      <w:r w:rsidR="006C0752">
        <w:rPr>
          <w:lang w:val="uk-UA"/>
        </w:rPr>
        <w:t xml:space="preserve"> </w:t>
      </w:r>
      <w:r w:rsidRPr="006C0752">
        <w:rPr>
          <w:lang w:val="uk-UA"/>
        </w:rPr>
        <w:t>законодавства</w:t>
      </w:r>
      <w:r w:rsidR="006C0752">
        <w:rPr>
          <w:lang w:val="uk-UA"/>
        </w:rPr>
        <w:t xml:space="preserve"> </w:t>
      </w:r>
      <w:r w:rsidRPr="006C0752">
        <w:rPr>
          <w:lang w:val="uk-UA"/>
        </w:rPr>
        <w:t>України, які</w:t>
      </w:r>
      <w:r w:rsidR="006C0752">
        <w:rPr>
          <w:lang w:val="uk-UA"/>
        </w:rPr>
        <w:t xml:space="preserve"> </w:t>
      </w:r>
      <w:r w:rsidRPr="006C0752">
        <w:rPr>
          <w:lang w:val="uk-UA"/>
        </w:rPr>
        <w:t>регулюють</w:t>
      </w:r>
      <w:r w:rsidR="006C0752">
        <w:rPr>
          <w:lang w:val="uk-UA"/>
        </w:rPr>
        <w:t xml:space="preserve"> </w:t>
      </w:r>
      <w:r w:rsidRPr="006C0752">
        <w:rPr>
          <w:lang w:val="uk-UA"/>
        </w:rPr>
        <w:t>відносини, що</w:t>
      </w:r>
      <w:r w:rsidR="006C0752">
        <w:rPr>
          <w:lang w:val="uk-UA"/>
        </w:rPr>
        <w:t xml:space="preserve"> </w:t>
      </w:r>
      <w:r w:rsidRPr="006C0752">
        <w:rPr>
          <w:lang w:val="uk-UA"/>
        </w:rPr>
        <w:t>виникають, у зв’язку з забезпеченням</w:t>
      </w:r>
      <w:r w:rsidR="006C0752">
        <w:rPr>
          <w:lang w:val="uk-UA"/>
        </w:rPr>
        <w:t xml:space="preserve"> </w:t>
      </w:r>
      <w:r w:rsidRPr="006C0752">
        <w:rPr>
          <w:lang w:val="uk-UA"/>
        </w:rPr>
        <w:t>виконання</w:t>
      </w:r>
      <w:r w:rsidR="006C0752">
        <w:rPr>
          <w:lang w:val="uk-UA"/>
        </w:rPr>
        <w:t xml:space="preserve"> </w:t>
      </w:r>
      <w:r w:rsidRPr="006C0752">
        <w:rPr>
          <w:lang w:val="uk-UA"/>
        </w:rPr>
        <w:t>господарських</w:t>
      </w:r>
      <w:r w:rsidR="006C0752">
        <w:rPr>
          <w:lang w:val="uk-UA"/>
        </w:rPr>
        <w:t xml:space="preserve"> </w:t>
      </w:r>
      <w:r w:rsidRPr="006C0752">
        <w:rPr>
          <w:lang w:val="uk-UA"/>
        </w:rPr>
        <w:t xml:space="preserve">зобовязань. </w:t>
      </w:r>
    </w:p>
    <w:p w:rsidR="009B617F" w:rsidRPr="006C0752" w:rsidRDefault="009B617F" w:rsidP="009B617F">
      <w:pPr>
        <w:pStyle w:val="a4"/>
        <w:spacing w:before="19"/>
        <w:ind w:left="107" w:right="99" w:firstLine="566"/>
        <w:jc w:val="both"/>
        <w:rPr>
          <w:lang w:val="uk-UA"/>
        </w:rPr>
      </w:pPr>
      <w:r w:rsidRPr="006C0752">
        <w:rPr>
          <w:lang w:val="uk-UA"/>
        </w:rPr>
        <w:t>Засвоєння студентами правових основ стосовно</w:t>
      </w:r>
      <w:r w:rsidR="006C0752">
        <w:rPr>
          <w:lang w:val="uk-UA"/>
        </w:rPr>
        <w:t xml:space="preserve"> </w:t>
      </w:r>
      <w:r w:rsidRPr="006C0752">
        <w:rPr>
          <w:lang w:val="uk-UA"/>
        </w:rPr>
        <w:t>видів</w:t>
      </w:r>
      <w:r w:rsidR="006C0752">
        <w:rPr>
          <w:lang w:val="uk-UA"/>
        </w:rPr>
        <w:t xml:space="preserve"> </w:t>
      </w:r>
      <w:r w:rsidRPr="006C0752">
        <w:rPr>
          <w:lang w:val="uk-UA"/>
        </w:rPr>
        <w:t>забезпечення</w:t>
      </w:r>
      <w:r w:rsidR="006C0752">
        <w:rPr>
          <w:lang w:val="uk-UA"/>
        </w:rPr>
        <w:t xml:space="preserve"> </w:t>
      </w:r>
      <w:r w:rsidRPr="006C0752">
        <w:rPr>
          <w:lang w:val="uk-UA"/>
        </w:rPr>
        <w:t>виконання</w:t>
      </w:r>
      <w:r w:rsidR="006C0752">
        <w:rPr>
          <w:lang w:val="uk-UA"/>
        </w:rPr>
        <w:t xml:space="preserve"> </w:t>
      </w:r>
      <w:r w:rsidRPr="006C0752">
        <w:rPr>
          <w:lang w:val="uk-UA"/>
        </w:rPr>
        <w:t>господарських</w:t>
      </w:r>
      <w:r w:rsidR="006C0752">
        <w:rPr>
          <w:lang w:val="uk-UA"/>
        </w:rPr>
        <w:t xml:space="preserve"> </w:t>
      </w:r>
      <w:r w:rsidRPr="006C0752">
        <w:rPr>
          <w:lang w:val="uk-UA"/>
        </w:rPr>
        <w:t>зобовязань</w:t>
      </w:r>
      <w:r w:rsidR="006C0752">
        <w:rPr>
          <w:lang w:val="uk-UA"/>
        </w:rPr>
        <w:t xml:space="preserve"> </w:t>
      </w:r>
      <w:r w:rsidRPr="006C0752">
        <w:rPr>
          <w:lang w:val="uk-UA"/>
        </w:rPr>
        <w:t>є необхідною</w:t>
      </w:r>
      <w:r w:rsidR="006C0752">
        <w:rPr>
          <w:lang w:val="uk-UA"/>
        </w:rPr>
        <w:t xml:space="preserve"> </w:t>
      </w:r>
      <w:r w:rsidRPr="006C0752">
        <w:rPr>
          <w:lang w:val="uk-UA"/>
        </w:rPr>
        <w:t>умовою</w:t>
      </w:r>
      <w:r w:rsidR="006C0752">
        <w:rPr>
          <w:lang w:val="uk-UA"/>
        </w:rPr>
        <w:t xml:space="preserve"> </w:t>
      </w:r>
      <w:r w:rsidRPr="006C0752">
        <w:rPr>
          <w:lang w:val="uk-UA"/>
        </w:rPr>
        <w:t>формування</w:t>
      </w:r>
      <w:r w:rsidR="006C0752">
        <w:rPr>
          <w:lang w:val="uk-UA"/>
        </w:rPr>
        <w:t xml:space="preserve"> </w:t>
      </w:r>
      <w:r w:rsidRPr="006C0752">
        <w:rPr>
          <w:lang w:val="uk-UA"/>
        </w:rPr>
        <w:t>кваліфікованих</w:t>
      </w:r>
      <w:r w:rsidR="006C0752">
        <w:rPr>
          <w:lang w:val="uk-UA"/>
        </w:rPr>
        <w:t xml:space="preserve"> </w:t>
      </w:r>
      <w:r w:rsidRPr="006C0752">
        <w:rPr>
          <w:lang w:val="uk-UA"/>
        </w:rPr>
        <w:t>юристів, зокрема, майбутніх</w:t>
      </w:r>
      <w:r w:rsidR="006C0752">
        <w:rPr>
          <w:lang w:val="uk-UA"/>
        </w:rPr>
        <w:t xml:space="preserve"> </w:t>
      </w:r>
      <w:r w:rsidRPr="006C0752">
        <w:rPr>
          <w:lang w:val="uk-UA"/>
        </w:rPr>
        <w:t>науково- педагогічних</w:t>
      </w:r>
      <w:r w:rsidR="006C0752">
        <w:rPr>
          <w:lang w:val="uk-UA"/>
        </w:rPr>
        <w:t xml:space="preserve"> </w:t>
      </w:r>
      <w:r w:rsidRPr="006C0752">
        <w:rPr>
          <w:lang w:val="uk-UA"/>
        </w:rPr>
        <w:t>працівників, юрисконсультів, адвокатів, суддів, нотаріусів, прокурорів</w:t>
      </w:r>
      <w:r w:rsidR="006C0752">
        <w:rPr>
          <w:lang w:val="uk-UA"/>
        </w:rPr>
        <w:t xml:space="preserve"> </w:t>
      </w:r>
      <w:r w:rsidRPr="006C0752">
        <w:rPr>
          <w:lang w:val="uk-UA"/>
        </w:rPr>
        <w:t>тощо.</w:t>
      </w:r>
    </w:p>
    <w:p w:rsidR="007E03A2" w:rsidRPr="006C0752" w:rsidRDefault="007E03A2" w:rsidP="009B617F">
      <w:pPr>
        <w:pStyle w:val="a4"/>
        <w:spacing w:before="19"/>
        <w:ind w:left="107" w:right="99" w:firstLine="566"/>
        <w:jc w:val="both"/>
        <w:rPr>
          <w:lang w:val="uk-UA"/>
        </w:rPr>
      </w:pPr>
    </w:p>
    <w:p w:rsidR="007E03A2" w:rsidRPr="00D262FF" w:rsidRDefault="007E03A2" w:rsidP="007E03A2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D262FF">
        <w:rPr>
          <w:rFonts w:ascii="Times New Roman" w:hAnsi="Times New Roman" w:cs="Times New Roman"/>
          <w:sz w:val="24"/>
          <w:szCs w:val="24"/>
          <w:lang w:val="uk-UA"/>
        </w:rPr>
        <w:t>Програма курсу передбачає вивчення таких актуальних питань:</w:t>
      </w:r>
    </w:p>
    <w:p w:rsidR="007E03A2" w:rsidRPr="007E03A2" w:rsidRDefault="007E03A2" w:rsidP="007E03A2">
      <w:pPr>
        <w:pStyle w:val="a4"/>
        <w:numPr>
          <w:ilvl w:val="0"/>
          <w:numId w:val="4"/>
        </w:numPr>
        <w:spacing w:before="19"/>
        <w:ind w:right="99"/>
        <w:jc w:val="both"/>
        <w:rPr>
          <w:lang w:val="uk-UA"/>
        </w:rPr>
      </w:pPr>
      <w:r>
        <w:rPr>
          <w:lang w:val="ru-RU"/>
        </w:rPr>
        <w:t>Загальна характеристика видів</w:t>
      </w:r>
      <w:r w:rsidR="006C0752">
        <w:rPr>
          <w:lang w:val="ru-RU"/>
        </w:rPr>
        <w:t xml:space="preserve"> </w:t>
      </w:r>
      <w:r>
        <w:rPr>
          <w:lang w:val="ru-RU"/>
        </w:rPr>
        <w:t>забезпечення</w:t>
      </w:r>
      <w:r w:rsidR="006C0752">
        <w:rPr>
          <w:lang w:val="ru-RU"/>
        </w:rPr>
        <w:t xml:space="preserve"> </w:t>
      </w:r>
      <w:r>
        <w:rPr>
          <w:lang w:val="ru-RU"/>
        </w:rPr>
        <w:t>виконання</w:t>
      </w:r>
      <w:r w:rsidR="006C0752">
        <w:rPr>
          <w:lang w:val="ru-RU"/>
        </w:rPr>
        <w:t xml:space="preserve"> </w:t>
      </w:r>
      <w:r>
        <w:rPr>
          <w:lang w:val="ru-RU"/>
        </w:rPr>
        <w:t>господарських</w:t>
      </w:r>
      <w:r w:rsidR="006C0752">
        <w:rPr>
          <w:lang w:val="ru-RU"/>
        </w:rPr>
        <w:t xml:space="preserve"> </w:t>
      </w:r>
      <w:r>
        <w:rPr>
          <w:lang w:val="ru-RU"/>
        </w:rPr>
        <w:t>зобов’язань, їх</w:t>
      </w:r>
      <w:r w:rsidR="006C0752">
        <w:rPr>
          <w:lang w:val="ru-RU"/>
        </w:rPr>
        <w:t xml:space="preserve"> </w:t>
      </w:r>
      <w:r>
        <w:rPr>
          <w:lang w:val="ru-RU"/>
        </w:rPr>
        <w:t>ознаки.</w:t>
      </w:r>
    </w:p>
    <w:p w:rsidR="007E03A2" w:rsidRPr="007E03A2" w:rsidRDefault="007E03A2" w:rsidP="007E03A2">
      <w:pPr>
        <w:pStyle w:val="a4"/>
        <w:numPr>
          <w:ilvl w:val="0"/>
          <w:numId w:val="4"/>
        </w:numPr>
        <w:spacing w:before="19"/>
        <w:ind w:right="99"/>
        <w:jc w:val="both"/>
        <w:rPr>
          <w:lang w:val="uk-UA"/>
        </w:rPr>
      </w:pPr>
      <w:r>
        <w:rPr>
          <w:lang w:val="ru-RU"/>
        </w:rPr>
        <w:t>Сторонни господарських</w:t>
      </w:r>
      <w:r w:rsidR="006C0752">
        <w:rPr>
          <w:lang w:val="ru-RU"/>
        </w:rPr>
        <w:t xml:space="preserve"> </w:t>
      </w:r>
      <w:r>
        <w:rPr>
          <w:lang w:val="ru-RU"/>
        </w:rPr>
        <w:t>зобов’язань, виконання</w:t>
      </w:r>
      <w:r w:rsidR="006C0752">
        <w:rPr>
          <w:lang w:val="ru-RU"/>
        </w:rPr>
        <w:t xml:space="preserve"> </w:t>
      </w:r>
      <w:r>
        <w:rPr>
          <w:lang w:val="ru-RU"/>
        </w:rPr>
        <w:t>господарських</w:t>
      </w:r>
      <w:r w:rsidR="006C0752">
        <w:rPr>
          <w:lang w:val="ru-RU"/>
        </w:rPr>
        <w:t xml:space="preserve"> </w:t>
      </w:r>
      <w:r>
        <w:rPr>
          <w:lang w:val="ru-RU"/>
        </w:rPr>
        <w:t>зобов’язань</w:t>
      </w:r>
      <w:r w:rsidR="006C0752">
        <w:rPr>
          <w:lang w:val="ru-RU"/>
        </w:rPr>
        <w:t xml:space="preserve"> </w:t>
      </w:r>
      <w:r>
        <w:rPr>
          <w:lang w:val="ru-RU"/>
        </w:rPr>
        <w:t>третьою особою.</w:t>
      </w:r>
    </w:p>
    <w:p w:rsidR="007E03A2" w:rsidRPr="007E03A2" w:rsidRDefault="007E03A2" w:rsidP="007E03A2">
      <w:pPr>
        <w:pStyle w:val="a4"/>
        <w:numPr>
          <w:ilvl w:val="0"/>
          <w:numId w:val="4"/>
        </w:numPr>
        <w:spacing w:before="19"/>
        <w:ind w:right="99"/>
        <w:jc w:val="both"/>
        <w:rPr>
          <w:lang w:val="uk-UA"/>
        </w:rPr>
      </w:pPr>
      <w:r>
        <w:rPr>
          <w:lang w:val="ru-RU"/>
        </w:rPr>
        <w:t>Місце</w:t>
      </w:r>
      <w:r w:rsidR="006C0752">
        <w:rPr>
          <w:lang w:val="ru-RU"/>
        </w:rPr>
        <w:t xml:space="preserve"> </w:t>
      </w:r>
      <w:r>
        <w:rPr>
          <w:lang w:val="ru-RU"/>
        </w:rPr>
        <w:t>виконання</w:t>
      </w:r>
      <w:r w:rsidR="006C0752">
        <w:rPr>
          <w:lang w:val="ru-RU"/>
        </w:rPr>
        <w:t xml:space="preserve"> </w:t>
      </w:r>
      <w:r>
        <w:rPr>
          <w:lang w:val="ru-RU"/>
        </w:rPr>
        <w:t>господарських</w:t>
      </w:r>
      <w:r w:rsidR="006C0752">
        <w:rPr>
          <w:lang w:val="ru-RU"/>
        </w:rPr>
        <w:t xml:space="preserve"> </w:t>
      </w:r>
      <w:r>
        <w:rPr>
          <w:lang w:val="ru-RU"/>
        </w:rPr>
        <w:t>зобов’язань.</w:t>
      </w:r>
    </w:p>
    <w:p w:rsidR="007E03A2" w:rsidRPr="007E03A2" w:rsidRDefault="007E03A2" w:rsidP="007E03A2">
      <w:pPr>
        <w:pStyle w:val="a4"/>
        <w:numPr>
          <w:ilvl w:val="0"/>
          <w:numId w:val="4"/>
        </w:numPr>
        <w:spacing w:before="19"/>
        <w:ind w:right="99"/>
        <w:jc w:val="both"/>
        <w:rPr>
          <w:lang w:val="uk-UA"/>
        </w:rPr>
      </w:pPr>
      <w:r>
        <w:rPr>
          <w:lang w:val="ru-RU"/>
        </w:rPr>
        <w:t>Види</w:t>
      </w:r>
      <w:r w:rsidR="006C0752">
        <w:rPr>
          <w:lang w:val="ru-RU"/>
        </w:rPr>
        <w:t xml:space="preserve"> </w:t>
      </w:r>
      <w:r>
        <w:rPr>
          <w:lang w:val="ru-RU"/>
        </w:rPr>
        <w:t>виконання</w:t>
      </w:r>
      <w:r w:rsidR="006C0752">
        <w:rPr>
          <w:lang w:val="ru-RU"/>
        </w:rPr>
        <w:t xml:space="preserve"> </w:t>
      </w:r>
      <w:r>
        <w:rPr>
          <w:lang w:val="ru-RU"/>
        </w:rPr>
        <w:t>господарських</w:t>
      </w:r>
      <w:r w:rsidR="006C0752">
        <w:rPr>
          <w:lang w:val="ru-RU"/>
        </w:rPr>
        <w:t xml:space="preserve"> зобов’язань</w:t>
      </w:r>
      <w:r>
        <w:rPr>
          <w:lang w:val="ru-RU"/>
        </w:rPr>
        <w:t>: застава та  публічна застава.</w:t>
      </w:r>
    </w:p>
    <w:p w:rsidR="007E03A2" w:rsidRPr="007E03A2" w:rsidRDefault="007E03A2" w:rsidP="007E03A2">
      <w:pPr>
        <w:pStyle w:val="a4"/>
        <w:numPr>
          <w:ilvl w:val="0"/>
          <w:numId w:val="4"/>
        </w:numPr>
        <w:spacing w:before="19"/>
        <w:ind w:right="99"/>
        <w:jc w:val="both"/>
        <w:rPr>
          <w:lang w:val="uk-UA"/>
        </w:rPr>
      </w:pPr>
      <w:r>
        <w:rPr>
          <w:lang w:val="ru-RU"/>
        </w:rPr>
        <w:t>Притримання, неустойка, як способи</w:t>
      </w:r>
      <w:r w:rsidR="006C0752">
        <w:rPr>
          <w:lang w:val="ru-RU"/>
        </w:rPr>
        <w:t xml:space="preserve"> </w:t>
      </w:r>
      <w:r>
        <w:rPr>
          <w:lang w:val="ru-RU"/>
        </w:rPr>
        <w:t>забезпечення</w:t>
      </w:r>
      <w:r w:rsidR="006C0752">
        <w:rPr>
          <w:lang w:val="ru-RU"/>
        </w:rPr>
        <w:t xml:space="preserve"> </w:t>
      </w:r>
      <w:r>
        <w:rPr>
          <w:lang w:val="ru-RU"/>
        </w:rPr>
        <w:t>виконання</w:t>
      </w:r>
      <w:r w:rsidR="006C0752">
        <w:rPr>
          <w:lang w:val="ru-RU"/>
        </w:rPr>
        <w:t xml:space="preserve"> </w:t>
      </w:r>
      <w:r>
        <w:rPr>
          <w:lang w:val="ru-RU"/>
        </w:rPr>
        <w:t>господарських</w:t>
      </w:r>
      <w:r w:rsidR="006C0752">
        <w:rPr>
          <w:lang w:val="ru-RU"/>
        </w:rPr>
        <w:t xml:space="preserve"> </w:t>
      </w:r>
      <w:r>
        <w:rPr>
          <w:lang w:val="ru-RU"/>
        </w:rPr>
        <w:t>зобов'язань.</w:t>
      </w:r>
    </w:p>
    <w:p w:rsidR="007E03A2" w:rsidRDefault="007E03A2" w:rsidP="007E03A2">
      <w:pPr>
        <w:pStyle w:val="a4"/>
        <w:numPr>
          <w:ilvl w:val="0"/>
          <w:numId w:val="4"/>
        </w:numPr>
        <w:spacing w:before="14"/>
        <w:ind w:right="101"/>
        <w:jc w:val="both"/>
        <w:rPr>
          <w:lang w:val="ru-RU"/>
        </w:rPr>
      </w:pPr>
      <w:r>
        <w:rPr>
          <w:lang w:val="uk-UA"/>
        </w:rPr>
        <w:t>Б</w:t>
      </w:r>
      <w:r>
        <w:rPr>
          <w:lang w:val="ru-RU"/>
        </w:rPr>
        <w:t>анківська</w:t>
      </w:r>
      <w:r w:rsidR="006C0752">
        <w:rPr>
          <w:lang w:val="ru-RU"/>
        </w:rPr>
        <w:t xml:space="preserve"> </w:t>
      </w:r>
      <w:r>
        <w:rPr>
          <w:lang w:val="ru-RU"/>
        </w:rPr>
        <w:t>гарантія, порука та інші</w:t>
      </w:r>
      <w:r w:rsidR="006C0752">
        <w:rPr>
          <w:lang w:val="ru-RU"/>
        </w:rPr>
        <w:t xml:space="preserve"> </w:t>
      </w:r>
      <w:r>
        <w:rPr>
          <w:lang w:val="ru-RU"/>
        </w:rPr>
        <w:t>способи</w:t>
      </w:r>
      <w:r w:rsidR="006C0752">
        <w:rPr>
          <w:lang w:val="ru-RU"/>
        </w:rPr>
        <w:t xml:space="preserve"> </w:t>
      </w:r>
      <w:r>
        <w:rPr>
          <w:lang w:val="ru-RU"/>
        </w:rPr>
        <w:t>забезпечення</w:t>
      </w:r>
      <w:r w:rsidR="006C0752">
        <w:rPr>
          <w:lang w:val="ru-RU"/>
        </w:rPr>
        <w:t xml:space="preserve"> </w:t>
      </w:r>
      <w:r>
        <w:rPr>
          <w:lang w:val="ru-RU"/>
        </w:rPr>
        <w:t>виконання</w:t>
      </w:r>
      <w:r w:rsidR="006C0752">
        <w:rPr>
          <w:lang w:val="ru-RU"/>
        </w:rPr>
        <w:t xml:space="preserve"> </w:t>
      </w:r>
      <w:r>
        <w:rPr>
          <w:lang w:val="ru-RU"/>
        </w:rPr>
        <w:t>господарських</w:t>
      </w:r>
      <w:r w:rsidR="006C0752">
        <w:rPr>
          <w:lang w:val="ru-RU"/>
        </w:rPr>
        <w:t xml:space="preserve"> </w:t>
      </w:r>
      <w:r>
        <w:rPr>
          <w:lang w:val="ru-RU"/>
        </w:rPr>
        <w:t>зобовязань.</w:t>
      </w:r>
    </w:p>
    <w:p w:rsidR="00CD1DED" w:rsidRPr="007E03A2" w:rsidRDefault="007E03A2" w:rsidP="007E03A2">
      <w:pPr>
        <w:pStyle w:val="a4"/>
        <w:numPr>
          <w:ilvl w:val="0"/>
          <w:numId w:val="4"/>
        </w:numPr>
        <w:spacing w:before="14"/>
        <w:ind w:right="101"/>
        <w:jc w:val="both"/>
        <w:rPr>
          <w:lang w:val="ru-RU"/>
        </w:rPr>
      </w:pPr>
      <w:r>
        <w:rPr>
          <w:lang w:val="ru-RU"/>
        </w:rPr>
        <w:t>Загальні</w:t>
      </w:r>
      <w:r w:rsidR="006C0752">
        <w:rPr>
          <w:lang w:val="ru-RU"/>
        </w:rPr>
        <w:t xml:space="preserve"> </w:t>
      </w:r>
      <w:r>
        <w:rPr>
          <w:lang w:val="ru-RU"/>
        </w:rPr>
        <w:t>умови</w:t>
      </w:r>
      <w:r w:rsidR="006C0752">
        <w:rPr>
          <w:lang w:val="ru-RU"/>
        </w:rPr>
        <w:t xml:space="preserve"> </w:t>
      </w:r>
      <w:r>
        <w:rPr>
          <w:lang w:val="ru-RU"/>
        </w:rPr>
        <w:t>припинення</w:t>
      </w:r>
      <w:r w:rsidR="006C0752">
        <w:rPr>
          <w:lang w:val="ru-RU"/>
        </w:rPr>
        <w:t xml:space="preserve"> </w:t>
      </w:r>
      <w:r>
        <w:rPr>
          <w:lang w:val="ru-RU"/>
        </w:rPr>
        <w:t>господарських</w:t>
      </w:r>
      <w:r w:rsidR="006C0752">
        <w:rPr>
          <w:lang w:val="ru-RU"/>
        </w:rPr>
        <w:t xml:space="preserve"> </w:t>
      </w:r>
      <w:r>
        <w:rPr>
          <w:lang w:val="ru-RU"/>
        </w:rPr>
        <w:t>зобов’язань.</w:t>
      </w:r>
    </w:p>
    <w:p w:rsidR="00CD1DED" w:rsidRDefault="00CD1DED" w:rsidP="00CD1DE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D1DED" w:rsidRDefault="00CD1DED" w:rsidP="00CD1DED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3332E">
        <w:rPr>
          <w:rFonts w:ascii="Times New Roman" w:hAnsi="Times New Roman" w:cs="Times New Roman"/>
          <w:b/>
          <w:i/>
          <w:sz w:val="24"/>
          <w:szCs w:val="24"/>
          <w:lang w:val="uk-UA"/>
        </w:rPr>
        <w:t>Рекомендована література:</w:t>
      </w:r>
    </w:p>
    <w:p w:rsidR="00CA616B" w:rsidRDefault="00CA616B" w:rsidP="00CD1DED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CA616B" w:rsidRPr="00CA616B" w:rsidRDefault="00CA616B" w:rsidP="00CA616B">
      <w:pPr>
        <w:pStyle w:val="a3"/>
        <w:widowControl w:val="0"/>
        <w:numPr>
          <w:ilvl w:val="0"/>
          <w:numId w:val="3"/>
        </w:numPr>
        <w:tabs>
          <w:tab w:val="left" w:pos="563"/>
        </w:tabs>
        <w:spacing w:after="0" w:line="240" w:lineRule="auto"/>
        <w:ind w:right="100"/>
        <w:contextualSpacing w:val="0"/>
        <w:jc w:val="both"/>
        <w:rPr>
          <w:rFonts w:ascii="Times New Roman" w:hAnsi="Times New Roman" w:cs="Times New Roman"/>
          <w:sz w:val="24"/>
        </w:rPr>
      </w:pPr>
      <w:r w:rsidRPr="00CA616B">
        <w:rPr>
          <w:rFonts w:ascii="Times New Roman" w:hAnsi="Times New Roman" w:cs="Times New Roman"/>
          <w:sz w:val="24"/>
        </w:rPr>
        <w:t>Вінник О.М. Науково-практичний</w:t>
      </w:r>
      <w:r w:rsidR="006C0752">
        <w:rPr>
          <w:rFonts w:ascii="Times New Roman" w:hAnsi="Times New Roman" w:cs="Times New Roman"/>
          <w:sz w:val="24"/>
          <w:lang w:val="uk-UA"/>
        </w:rPr>
        <w:t xml:space="preserve"> </w:t>
      </w:r>
      <w:r w:rsidRPr="00CA616B">
        <w:rPr>
          <w:rFonts w:ascii="Times New Roman" w:hAnsi="Times New Roman" w:cs="Times New Roman"/>
          <w:sz w:val="24"/>
        </w:rPr>
        <w:t>коментар Закону України „Про акціонерні</w:t>
      </w:r>
      <w:r w:rsidR="006C0752">
        <w:rPr>
          <w:rFonts w:ascii="Times New Roman" w:hAnsi="Times New Roman" w:cs="Times New Roman"/>
          <w:sz w:val="24"/>
          <w:lang w:val="uk-UA"/>
        </w:rPr>
        <w:t xml:space="preserve"> </w:t>
      </w:r>
      <w:r w:rsidRPr="00CA616B">
        <w:rPr>
          <w:rFonts w:ascii="Times New Roman" w:hAnsi="Times New Roman" w:cs="Times New Roman"/>
          <w:sz w:val="24"/>
        </w:rPr>
        <w:t>товариства” / О.М. Вінник. – К.: Юрінком</w:t>
      </w:r>
      <w:r w:rsidR="006C0752">
        <w:rPr>
          <w:rFonts w:ascii="Times New Roman" w:hAnsi="Times New Roman" w:cs="Times New Roman"/>
          <w:sz w:val="24"/>
          <w:lang w:val="uk-UA"/>
        </w:rPr>
        <w:t xml:space="preserve"> </w:t>
      </w:r>
      <w:r w:rsidRPr="00CA616B">
        <w:rPr>
          <w:rFonts w:ascii="Times New Roman" w:hAnsi="Times New Roman" w:cs="Times New Roman"/>
          <w:sz w:val="24"/>
        </w:rPr>
        <w:t>Інтер,2009.</w:t>
      </w:r>
    </w:p>
    <w:p w:rsidR="00CA616B" w:rsidRPr="00CA616B" w:rsidRDefault="00CA616B" w:rsidP="00CA616B">
      <w:pPr>
        <w:pStyle w:val="a3"/>
        <w:widowControl w:val="0"/>
        <w:numPr>
          <w:ilvl w:val="0"/>
          <w:numId w:val="3"/>
        </w:numPr>
        <w:tabs>
          <w:tab w:val="left" w:pos="563"/>
        </w:tabs>
        <w:spacing w:after="0" w:line="240" w:lineRule="auto"/>
        <w:ind w:right="108"/>
        <w:contextualSpacing w:val="0"/>
        <w:jc w:val="both"/>
        <w:rPr>
          <w:rFonts w:ascii="Times New Roman" w:hAnsi="Times New Roman" w:cs="Times New Roman"/>
          <w:sz w:val="24"/>
        </w:rPr>
      </w:pPr>
      <w:r w:rsidRPr="00CA616B">
        <w:rPr>
          <w:rFonts w:ascii="Times New Roman" w:hAnsi="Times New Roman" w:cs="Times New Roman"/>
          <w:sz w:val="24"/>
        </w:rPr>
        <w:t>Головатенко Оксана. Проблемні</w:t>
      </w:r>
      <w:r w:rsidR="006C0752">
        <w:rPr>
          <w:rFonts w:ascii="Times New Roman" w:hAnsi="Times New Roman" w:cs="Times New Roman"/>
          <w:sz w:val="24"/>
          <w:lang w:val="uk-UA"/>
        </w:rPr>
        <w:t xml:space="preserve"> </w:t>
      </w:r>
      <w:r w:rsidRPr="00CA616B">
        <w:rPr>
          <w:rFonts w:ascii="Times New Roman" w:hAnsi="Times New Roman" w:cs="Times New Roman"/>
          <w:sz w:val="24"/>
        </w:rPr>
        <w:t>питання</w:t>
      </w:r>
      <w:r w:rsidR="006C0752">
        <w:rPr>
          <w:rFonts w:ascii="Times New Roman" w:hAnsi="Times New Roman" w:cs="Times New Roman"/>
          <w:sz w:val="24"/>
          <w:lang w:val="uk-UA"/>
        </w:rPr>
        <w:t xml:space="preserve"> </w:t>
      </w:r>
      <w:r w:rsidRPr="00CA616B">
        <w:rPr>
          <w:rFonts w:ascii="Times New Roman" w:hAnsi="Times New Roman" w:cs="Times New Roman"/>
          <w:sz w:val="24"/>
        </w:rPr>
        <w:t>власності в акціонерних</w:t>
      </w:r>
      <w:r w:rsidR="006C0752">
        <w:rPr>
          <w:rFonts w:ascii="Times New Roman" w:hAnsi="Times New Roman" w:cs="Times New Roman"/>
          <w:sz w:val="24"/>
          <w:lang w:val="uk-UA"/>
        </w:rPr>
        <w:t xml:space="preserve"> </w:t>
      </w:r>
      <w:r w:rsidRPr="00CA616B">
        <w:rPr>
          <w:rFonts w:ascii="Times New Roman" w:hAnsi="Times New Roman" w:cs="Times New Roman"/>
          <w:sz w:val="24"/>
        </w:rPr>
        <w:t>правовідносинах // Підприємництво, господарство і право. - 2009. -№9.</w:t>
      </w:r>
    </w:p>
    <w:p w:rsidR="00CA616B" w:rsidRDefault="00CA616B" w:rsidP="00CA616B">
      <w:pPr>
        <w:pStyle w:val="a3"/>
        <w:widowControl w:val="0"/>
        <w:numPr>
          <w:ilvl w:val="0"/>
          <w:numId w:val="3"/>
        </w:numPr>
        <w:tabs>
          <w:tab w:val="left" w:pos="563"/>
        </w:tabs>
        <w:spacing w:after="0" w:line="240" w:lineRule="auto"/>
        <w:ind w:right="104"/>
        <w:contextualSpacing w:val="0"/>
        <w:jc w:val="both"/>
        <w:rPr>
          <w:rFonts w:ascii="Times New Roman" w:hAnsi="Times New Roman" w:cs="Times New Roman"/>
          <w:sz w:val="24"/>
        </w:rPr>
      </w:pPr>
      <w:r w:rsidRPr="00CA616B">
        <w:rPr>
          <w:rFonts w:ascii="Times New Roman" w:hAnsi="Times New Roman" w:cs="Times New Roman"/>
          <w:sz w:val="24"/>
        </w:rPr>
        <w:t>Здійснення та захист</w:t>
      </w:r>
      <w:r w:rsidR="006C0752">
        <w:rPr>
          <w:rFonts w:ascii="Times New Roman" w:hAnsi="Times New Roman" w:cs="Times New Roman"/>
          <w:sz w:val="24"/>
          <w:lang w:val="uk-UA"/>
        </w:rPr>
        <w:t xml:space="preserve"> </w:t>
      </w:r>
      <w:r w:rsidRPr="00CA616B">
        <w:rPr>
          <w:rFonts w:ascii="Times New Roman" w:hAnsi="Times New Roman" w:cs="Times New Roman"/>
          <w:sz w:val="24"/>
        </w:rPr>
        <w:t>корпоративних прав в Україні (цивільно-правовіаспекти) / за заг. ред. В.В. Луця. – Тернопіль: Підручники і посібники,2007.</w:t>
      </w:r>
    </w:p>
    <w:p w:rsidR="00CA616B" w:rsidRPr="00CA616B" w:rsidRDefault="00CA616B" w:rsidP="00CA616B">
      <w:pPr>
        <w:pStyle w:val="a3"/>
        <w:numPr>
          <w:ilvl w:val="0"/>
          <w:numId w:val="3"/>
        </w:numPr>
        <w:rPr>
          <w:lang w:val="uk-UA"/>
        </w:rPr>
      </w:pPr>
      <w:r w:rsidRPr="00E17D41">
        <w:rPr>
          <w:rFonts w:ascii="Times New Roman" w:hAnsi="Times New Roman" w:cs="Times New Roman"/>
          <w:sz w:val="24"/>
          <w:szCs w:val="24"/>
          <w:lang w:val="uk-UA"/>
        </w:rPr>
        <w:t xml:space="preserve">Науково – практичний коментар Цивільного кодексу України / за ред. В. М. Коссака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[2-е вид., змінене і доповнене]. – К.: Істина , 2008. – 992с.</w:t>
      </w:r>
    </w:p>
    <w:p w:rsidR="00CA616B" w:rsidRPr="00CA616B" w:rsidRDefault="00CA616B" w:rsidP="00CA616B">
      <w:pPr>
        <w:pStyle w:val="a3"/>
        <w:widowControl w:val="0"/>
        <w:numPr>
          <w:ilvl w:val="0"/>
          <w:numId w:val="3"/>
        </w:numPr>
        <w:tabs>
          <w:tab w:val="left" w:pos="563"/>
        </w:tabs>
        <w:spacing w:after="0" w:line="240" w:lineRule="auto"/>
        <w:ind w:right="98"/>
        <w:contextualSpacing w:val="0"/>
        <w:jc w:val="both"/>
        <w:rPr>
          <w:rFonts w:ascii="Times New Roman" w:hAnsi="Times New Roman" w:cs="Times New Roman"/>
          <w:sz w:val="24"/>
        </w:rPr>
      </w:pPr>
      <w:r w:rsidRPr="00CA616B">
        <w:rPr>
          <w:rFonts w:ascii="Times New Roman" w:hAnsi="Times New Roman" w:cs="Times New Roman"/>
          <w:sz w:val="24"/>
        </w:rPr>
        <w:t>Кравчук В.М. Корпоративне право. Науково-практичний</w:t>
      </w:r>
      <w:r w:rsidR="006C0752">
        <w:rPr>
          <w:rFonts w:ascii="Times New Roman" w:hAnsi="Times New Roman" w:cs="Times New Roman"/>
          <w:sz w:val="24"/>
          <w:lang w:val="uk-UA"/>
        </w:rPr>
        <w:t xml:space="preserve"> </w:t>
      </w:r>
      <w:r w:rsidRPr="00CA616B">
        <w:rPr>
          <w:rFonts w:ascii="Times New Roman" w:hAnsi="Times New Roman" w:cs="Times New Roman"/>
          <w:sz w:val="24"/>
        </w:rPr>
        <w:t>коментар</w:t>
      </w:r>
      <w:r w:rsidR="006C0752">
        <w:rPr>
          <w:rFonts w:ascii="Times New Roman" w:hAnsi="Times New Roman" w:cs="Times New Roman"/>
          <w:sz w:val="24"/>
          <w:lang w:val="uk-UA"/>
        </w:rPr>
        <w:t xml:space="preserve"> </w:t>
      </w:r>
      <w:r w:rsidRPr="00CA616B">
        <w:rPr>
          <w:rFonts w:ascii="Times New Roman" w:hAnsi="Times New Roman" w:cs="Times New Roman"/>
          <w:sz w:val="24"/>
        </w:rPr>
        <w:t>законодавства та судової практики. – К.: Істина,2005.</w:t>
      </w:r>
    </w:p>
    <w:p w:rsidR="00CA616B" w:rsidRPr="00CA616B" w:rsidRDefault="00CA616B" w:rsidP="00CA616B">
      <w:pPr>
        <w:pStyle w:val="a3"/>
        <w:widowControl w:val="0"/>
        <w:numPr>
          <w:ilvl w:val="0"/>
          <w:numId w:val="3"/>
        </w:numPr>
        <w:tabs>
          <w:tab w:val="left" w:pos="563"/>
        </w:tabs>
        <w:spacing w:after="0" w:line="240" w:lineRule="auto"/>
        <w:ind w:right="109"/>
        <w:contextualSpacing w:val="0"/>
        <w:jc w:val="both"/>
        <w:rPr>
          <w:rFonts w:ascii="Times New Roman" w:hAnsi="Times New Roman" w:cs="Times New Roman"/>
          <w:sz w:val="24"/>
        </w:rPr>
      </w:pPr>
      <w:r w:rsidRPr="00CA616B">
        <w:rPr>
          <w:rFonts w:ascii="Times New Roman" w:hAnsi="Times New Roman" w:cs="Times New Roman"/>
          <w:sz w:val="24"/>
        </w:rPr>
        <w:t>Кравчук В.М. Припинення</w:t>
      </w:r>
      <w:r w:rsidR="006C0752">
        <w:rPr>
          <w:rFonts w:ascii="Times New Roman" w:hAnsi="Times New Roman" w:cs="Times New Roman"/>
          <w:sz w:val="24"/>
          <w:lang w:val="uk-UA"/>
        </w:rPr>
        <w:t xml:space="preserve"> </w:t>
      </w:r>
      <w:r w:rsidRPr="00CA616B">
        <w:rPr>
          <w:rFonts w:ascii="Times New Roman" w:hAnsi="Times New Roman" w:cs="Times New Roman"/>
          <w:sz w:val="24"/>
        </w:rPr>
        <w:t>корпоративних</w:t>
      </w:r>
      <w:r w:rsidR="006C0752">
        <w:rPr>
          <w:rFonts w:ascii="Times New Roman" w:hAnsi="Times New Roman" w:cs="Times New Roman"/>
          <w:sz w:val="24"/>
          <w:lang w:val="uk-UA"/>
        </w:rPr>
        <w:t xml:space="preserve"> </w:t>
      </w:r>
      <w:r w:rsidRPr="00CA616B">
        <w:rPr>
          <w:rFonts w:ascii="Times New Roman" w:hAnsi="Times New Roman" w:cs="Times New Roman"/>
          <w:sz w:val="24"/>
        </w:rPr>
        <w:t>правовідносин в господарських</w:t>
      </w:r>
      <w:r w:rsidR="006C0752">
        <w:rPr>
          <w:rFonts w:ascii="Times New Roman" w:hAnsi="Times New Roman" w:cs="Times New Roman"/>
          <w:sz w:val="24"/>
          <w:lang w:val="uk-UA"/>
        </w:rPr>
        <w:t xml:space="preserve"> </w:t>
      </w:r>
      <w:r w:rsidRPr="00CA616B">
        <w:rPr>
          <w:rFonts w:ascii="Times New Roman" w:hAnsi="Times New Roman" w:cs="Times New Roman"/>
          <w:sz w:val="24"/>
        </w:rPr>
        <w:t>товариствах. – Львів: Край,2009.</w:t>
      </w:r>
    </w:p>
    <w:p w:rsidR="00CA616B" w:rsidRPr="00CA616B" w:rsidRDefault="00CA616B" w:rsidP="00CA616B">
      <w:pPr>
        <w:pStyle w:val="a3"/>
        <w:widowControl w:val="0"/>
        <w:numPr>
          <w:ilvl w:val="0"/>
          <w:numId w:val="3"/>
        </w:numPr>
        <w:tabs>
          <w:tab w:val="left" w:pos="563"/>
        </w:tabs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CA616B">
        <w:rPr>
          <w:rFonts w:ascii="Times New Roman" w:hAnsi="Times New Roman" w:cs="Times New Roman"/>
          <w:sz w:val="24"/>
        </w:rPr>
        <w:t xml:space="preserve">Кучеренко </w:t>
      </w:r>
      <w:r w:rsidRPr="00CA616B">
        <w:rPr>
          <w:rFonts w:ascii="Times New Roman" w:hAnsi="Times New Roman" w:cs="Times New Roman"/>
          <w:spacing w:val="-3"/>
          <w:sz w:val="24"/>
        </w:rPr>
        <w:t xml:space="preserve">І. </w:t>
      </w:r>
      <w:r w:rsidRPr="00CA616B">
        <w:rPr>
          <w:rFonts w:ascii="Times New Roman" w:hAnsi="Times New Roman" w:cs="Times New Roman"/>
          <w:sz w:val="24"/>
        </w:rPr>
        <w:t>Повні та командитні</w:t>
      </w:r>
      <w:r w:rsidR="006C0752">
        <w:rPr>
          <w:rFonts w:ascii="Times New Roman" w:hAnsi="Times New Roman" w:cs="Times New Roman"/>
          <w:sz w:val="24"/>
          <w:lang w:val="uk-UA"/>
        </w:rPr>
        <w:t xml:space="preserve"> </w:t>
      </w:r>
      <w:r w:rsidRPr="00CA616B">
        <w:rPr>
          <w:rFonts w:ascii="Times New Roman" w:hAnsi="Times New Roman" w:cs="Times New Roman"/>
          <w:sz w:val="24"/>
        </w:rPr>
        <w:t>товариства // Підприємництво, господарство і</w:t>
      </w:r>
      <w:r w:rsidR="006C0752">
        <w:rPr>
          <w:rFonts w:ascii="Times New Roman" w:hAnsi="Times New Roman" w:cs="Times New Roman"/>
          <w:sz w:val="24"/>
          <w:lang w:val="uk-UA"/>
        </w:rPr>
        <w:t xml:space="preserve"> </w:t>
      </w:r>
      <w:r w:rsidRPr="00CA616B">
        <w:rPr>
          <w:rFonts w:ascii="Times New Roman" w:hAnsi="Times New Roman" w:cs="Times New Roman"/>
          <w:sz w:val="24"/>
        </w:rPr>
        <w:t>право.</w:t>
      </w:r>
    </w:p>
    <w:p w:rsidR="00CA616B" w:rsidRPr="00CA616B" w:rsidRDefault="00CA616B" w:rsidP="00CA616B">
      <w:pPr>
        <w:pStyle w:val="a4"/>
        <w:ind w:left="562" w:right="162"/>
      </w:pPr>
      <w:r w:rsidRPr="00CA616B">
        <w:t>– 2001. –№7.</w:t>
      </w:r>
    </w:p>
    <w:p w:rsidR="00CA616B" w:rsidRPr="006C0752" w:rsidRDefault="00CA616B" w:rsidP="00CA616B">
      <w:pPr>
        <w:pStyle w:val="a3"/>
        <w:widowControl w:val="0"/>
        <w:numPr>
          <w:ilvl w:val="0"/>
          <w:numId w:val="3"/>
        </w:numPr>
        <w:tabs>
          <w:tab w:val="left" w:pos="563"/>
        </w:tabs>
        <w:spacing w:after="0" w:line="240" w:lineRule="auto"/>
        <w:ind w:right="106"/>
        <w:contextualSpacing w:val="0"/>
        <w:jc w:val="both"/>
        <w:rPr>
          <w:rFonts w:ascii="Times New Roman" w:hAnsi="Times New Roman" w:cs="Times New Roman"/>
          <w:sz w:val="24"/>
          <w:lang w:val="en-US"/>
        </w:rPr>
      </w:pPr>
      <w:r w:rsidRPr="00CA616B">
        <w:rPr>
          <w:rFonts w:ascii="Times New Roman" w:hAnsi="Times New Roman" w:cs="Times New Roman"/>
          <w:sz w:val="24"/>
        </w:rPr>
        <w:t>Кучеренко</w:t>
      </w:r>
      <w:r w:rsidRPr="006C0752">
        <w:rPr>
          <w:rFonts w:ascii="Times New Roman" w:hAnsi="Times New Roman" w:cs="Times New Roman"/>
          <w:sz w:val="24"/>
        </w:rPr>
        <w:t xml:space="preserve"> </w:t>
      </w:r>
      <w:r w:rsidRPr="00CA616B">
        <w:rPr>
          <w:rFonts w:ascii="Times New Roman" w:hAnsi="Times New Roman" w:cs="Times New Roman"/>
          <w:sz w:val="24"/>
        </w:rPr>
        <w:t>І</w:t>
      </w:r>
      <w:r w:rsidRPr="006C0752">
        <w:rPr>
          <w:rFonts w:ascii="Times New Roman" w:hAnsi="Times New Roman" w:cs="Times New Roman"/>
          <w:sz w:val="24"/>
        </w:rPr>
        <w:t>.</w:t>
      </w:r>
      <w:r w:rsidRPr="00CA616B">
        <w:rPr>
          <w:rFonts w:ascii="Times New Roman" w:hAnsi="Times New Roman" w:cs="Times New Roman"/>
          <w:sz w:val="24"/>
        </w:rPr>
        <w:t>М</w:t>
      </w:r>
      <w:r w:rsidRPr="006C0752">
        <w:rPr>
          <w:rFonts w:ascii="Times New Roman" w:hAnsi="Times New Roman" w:cs="Times New Roman"/>
          <w:sz w:val="24"/>
        </w:rPr>
        <w:t xml:space="preserve">. </w:t>
      </w:r>
      <w:r w:rsidRPr="00CA616B">
        <w:rPr>
          <w:rFonts w:ascii="Times New Roman" w:hAnsi="Times New Roman" w:cs="Times New Roman"/>
          <w:sz w:val="24"/>
        </w:rPr>
        <w:t>Організаційно</w:t>
      </w:r>
      <w:r w:rsidRPr="006C0752">
        <w:rPr>
          <w:rFonts w:ascii="Times New Roman" w:hAnsi="Times New Roman" w:cs="Times New Roman"/>
          <w:sz w:val="24"/>
        </w:rPr>
        <w:t>-</w:t>
      </w:r>
      <w:r w:rsidRPr="00CA616B">
        <w:rPr>
          <w:rFonts w:ascii="Times New Roman" w:hAnsi="Times New Roman" w:cs="Times New Roman"/>
          <w:sz w:val="24"/>
        </w:rPr>
        <w:t>правові</w:t>
      </w:r>
      <w:r w:rsidR="006C0752">
        <w:rPr>
          <w:rFonts w:ascii="Times New Roman" w:hAnsi="Times New Roman" w:cs="Times New Roman"/>
          <w:sz w:val="24"/>
          <w:lang w:val="uk-UA"/>
        </w:rPr>
        <w:t xml:space="preserve"> </w:t>
      </w:r>
      <w:r w:rsidRPr="00CA616B">
        <w:rPr>
          <w:rFonts w:ascii="Times New Roman" w:hAnsi="Times New Roman" w:cs="Times New Roman"/>
          <w:sz w:val="24"/>
        </w:rPr>
        <w:t>форми</w:t>
      </w:r>
      <w:r w:rsidR="006C0752">
        <w:rPr>
          <w:rFonts w:ascii="Times New Roman" w:hAnsi="Times New Roman" w:cs="Times New Roman"/>
          <w:sz w:val="24"/>
          <w:lang w:val="uk-UA"/>
        </w:rPr>
        <w:t xml:space="preserve"> </w:t>
      </w:r>
      <w:r w:rsidRPr="00CA616B">
        <w:rPr>
          <w:rFonts w:ascii="Times New Roman" w:hAnsi="Times New Roman" w:cs="Times New Roman"/>
          <w:sz w:val="24"/>
        </w:rPr>
        <w:t>юридичних</w:t>
      </w:r>
      <w:r w:rsidR="006C0752">
        <w:rPr>
          <w:rFonts w:ascii="Times New Roman" w:hAnsi="Times New Roman" w:cs="Times New Roman"/>
          <w:sz w:val="24"/>
          <w:lang w:val="uk-UA"/>
        </w:rPr>
        <w:t xml:space="preserve"> </w:t>
      </w:r>
      <w:r w:rsidRPr="00CA616B">
        <w:rPr>
          <w:rFonts w:ascii="Times New Roman" w:hAnsi="Times New Roman" w:cs="Times New Roman"/>
          <w:sz w:val="24"/>
        </w:rPr>
        <w:t>осіб</w:t>
      </w:r>
      <w:r w:rsidRPr="006C0752">
        <w:rPr>
          <w:rFonts w:ascii="Times New Roman" w:hAnsi="Times New Roman" w:cs="Times New Roman"/>
          <w:sz w:val="24"/>
        </w:rPr>
        <w:t xml:space="preserve"> </w:t>
      </w:r>
      <w:r w:rsidRPr="00CA616B">
        <w:rPr>
          <w:rFonts w:ascii="Times New Roman" w:hAnsi="Times New Roman" w:cs="Times New Roman"/>
          <w:sz w:val="24"/>
        </w:rPr>
        <w:t>приватного</w:t>
      </w:r>
      <w:r w:rsidRPr="006C0752">
        <w:rPr>
          <w:rFonts w:ascii="Times New Roman" w:hAnsi="Times New Roman" w:cs="Times New Roman"/>
          <w:sz w:val="24"/>
        </w:rPr>
        <w:t xml:space="preserve"> </w:t>
      </w:r>
      <w:r w:rsidRPr="00CA616B">
        <w:rPr>
          <w:rFonts w:ascii="Times New Roman" w:hAnsi="Times New Roman" w:cs="Times New Roman"/>
          <w:sz w:val="24"/>
        </w:rPr>
        <w:t>права</w:t>
      </w:r>
      <w:r w:rsidRPr="006C0752">
        <w:rPr>
          <w:rFonts w:ascii="Times New Roman" w:hAnsi="Times New Roman" w:cs="Times New Roman"/>
          <w:sz w:val="24"/>
        </w:rPr>
        <w:t xml:space="preserve">: </w:t>
      </w:r>
      <w:r w:rsidRPr="00CA616B">
        <w:rPr>
          <w:rFonts w:ascii="Times New Roman" w:hAnsi="Times New Roman" w:cs="Times New Roman"/>
          <w:sz w:val="24"/>
        </w:rPr>
        <w:t>Монографія</w:t>
      </w:r>
      <w:r w:rsidRPr="006C0752">
        <w:rPr>
          <w:rFonts w:ascii="Times New Roman" w:hAnsi="Times New Roman" w:cs="Times New Roman"/>
          <w:sz w:val="24"/>
        </w:rPr>
        <w:t xml:space="preserve">. – </w:t>
      </w:r>
      <w:r w:rsidRPr="00CA616B">
        <w:rPr>
          <w:rFonts w:ascii="Times New Roman" w:hAnsi="Times New Roman" w:cs="Times New Roman"/>
          <w:sz w:val="24"/>
        </w:rPr>
        <w:t>К</w:t>
      </w:r>
      <w:r w:rsidRPr="006C0752">
        <w:rPr>
          <w:rFonts w:ascii="Times New Roman" w:hAnsi="Times New Roman" w:cs="Times New Roman"/>
          <w:sz w:val="24"/>
        </w:rPr>
        <w:t xml:space="preserve">.: </w:t>
      </w:r>
      <w:r w:rsidRPr="00CA616B">
        <w:rPr>
          <w:rFonts w:ascii="Times New Roman" w:hAnsi="Times New Roman" w:cs="Times New Roman"/>
          <w:sz w:val="24"/>
        </w:rPr>
        <w:t>Інститут</w:t>
      </w:r>
      <w:r w:rsidR="006C0752">
        <w:rPr>
          <w:rFonts w:ascii="Times New Roman" w:hAnsi="Times New Roman" w:cs="Times New Roman"/>
          <w:sz w:val="24"/>
          <w:lang w:val="uk-UA"/>
        </w:rPr>
        <w:t xml:space="preserve"> </w:t>
      </w:r>
      <w:r w:rsidRPr="00CA616B">
        <w:rPr>
          <w:rFonts w:ascii="Times New Roman" w:hAnsi="Times New Roman" w:cs="Times New Roman"/>
          <w:sz w:val="24"/>
        </w:rPr>
        <w:t>держави</w:t>
      </w:r>
      <w:r w:rsidRPr="006C0752">
        <w:rPr>
          <w:rFonts w:ascii="Times New Roman" w:hAnsi="Times New Roman" w:cs="Times New Roman"/>
          <w:sz w:val="24"/>
        </w:rPr>
        <w:t xml:space="preserve"> </w:t>
      </w:r>
      <w:r w:rsidRPr="00CA616B">
        <w:rPr>
          <w:rFonts w:ascii="Times New Roman" w:hAnsi="Times New Roman" w:cs="Times New Roman"/>
          <w:sz w:val="24"/>
        </w:rPr>
        <w:t>і</w:t>
      </w:r>
      <w:r w:rsidRPr="006C0752">
        <w:rPr>
          <w:rFonts w:ascii="Times New Roman" w:hAnsi="Times New Roman" w:cs="Times New Roman"/>
          <w:sz w:val="24"/>
        </w:rPr>
        <w:t xml:space="preserve"> </w:t>
      </w:r>
      <w:r w:rsidRPr="00CA616B">
        <w:rPr>
          <w:rFonts w:ascii="Times New Roman" w:hAnsi="Times New Roman" w:cs="Times New Roman"/>
          <w:sz w:val="24"/>
        </w:rPr>
        <w:t>права</w:t>
      </w:r>
      <w:r w:rsidRPr="006C0752">
        <w:rPr>
          <w:rFonts w:ascii="Times New Roman" w:hAnsi="Times New Roman" w:cs="Times New Roman"/>
          <w:sz w:val="24"/>
        </w:rPr>
        <w:t xml:space="preserve"> </w:t>
      </w:r>
      <w:r w:rsidRPr="00CA616B">
        <w:rPr>
          <w:rFonts w:ascii="Times New Roman" w:hAnsi="Times New Roman" w:cs="Times New Roman"/>
          <w:sz w:val="24"/>
        </w:rPr>
        <w:t>ім</w:t>
      </w:r>
      <w:r w:rsidRPr="006C0752">
        <w:rPr>
          <w:rFonts w:ascii="Times New Roman" w:hAnsi="Times New Roman" w:cs="Times New Roman"/>
          <w:sz w:val="24"/>
        </w:rPr>
        <w:t xml:space="preserve">.. </w:t>
      </w:r>
      <w:r w:rsidRPr="00CA616B">
        <w:rPr>
          <w:rFonts w:ascii="Times New Roman" w:hAnsi="Times New Roman" w:cs="Times New Roman"/>
          <w:sz w:val="24"/>
        </w:rPr>
        <w:t>В</w:t>
      </w:r>
      <w:r w:rsidRPr="006C0752">
        <w:rPr>
          <w:rFonts w:ascii="Times New Roman" w:hAnsi="Times New Roman" w:cs="Times New Roman"/>
          <w:sz w:val="24"/>
          <w:lang w:val="en-US"/>
        </w:rPr>
        <w:t>.</w:t>
      </w:r>
      <w:r w:rsidRPr="00CA616B">
        <w:rPr>
          <w:rFonts w:ascii="Times New Roman" w:hAnsi="Times New Roman" w:cs="Times New Roman"/>
          <w:sz w:val="24"/>
        </w:rPr>
        <w:t>М</w:t>
      </w:r>
      <w:r w:rsidRPr="006C0752">
        <w:rPr>
          <w:rFonts w:ascii="Times New Roman" w:hAnsi="Times New Roman" w:cs="Times New Roman"/>
          <w:sz w:val="24"/>
          <w:lang w:val="en-US"/>
        </w:rPr>
        <w:t xml:space="preserve">. </w:t>
      </w:r>
      <w:r w:rsidRPr="00CA616B">
        <w:rPr>
          <w:rFonts w:ascii="Times New Roman" w:hAnsi="Times New Roman" w:cs="Times New Roman"/>
          <w:sz w:val="24"/>
        </w:rPr>
        <w:t>Корецького</w:t>
      </w:r>
      <w:r w:rsidRPr="006C0752">
        <w:rPr>
          <w:rFonts w:ascii="Times New Roman" w:hAnsi="Times New Roman" w:cs="Times New Roman"/>
          <w:sz w:val="24"/>
          <w:lang w:val="en-US"/>
        </w:rPr>
        <w:t xml:space="preserve"> </w:t>
      </w:r>
      <w:r w:rsidRPr="00CA616B">
        <w:rPr>
          <w:rFonts w:ascii="Times New Roman" w:hAnsi="Times New Roman" w:cs="Times New Roman"/>
          <w:sz w:val="24"/>
        </w:rPr>
        <w:t>НАН</w:t>
      </w:r>
      <w:r w:rsidRPr="006C0752">
        <w:rPr>
          <w:rFonts w:ascii="Times New Roman" w:hAnsi="Times New Roman" w:cs="Times New Roman"/>
          <w:sz w:val="24"/>
          <w:lang w:val="en-US"/>
        </w:rPr>
        <w:t xml:space="preserve"> </w:t>
      </w:r>
      <w:r w:rsidRPr="00CA616B">
        <w:rPr>
          <w:rFonts w:ascii="Times New Roman" w:hAnsi="Times New Roman" w:cs="Times New Roman"/>
          <w:sz w:val="24"/>
        </w:rPr>
        <w:t>України</w:t>
      </w:r>
      <w:r w:rsidRPr="006C0752">
        <w:rPr>
          <w:rFonts w:ascii="Times New Roman" w:hAnsi="Times New Roman" w:cs="Times New Roman"/>
          <w:sz w:val="24"/>
          <w:lang w:val="en-US"/>
        </w:rPr>
        <w:t>,2004.</w:t>
      </w:r>
    </w:p>
    <w:p w:rsidR="00CA616B" w:rsidRPr="00CA616B" w:rsidRDefault="00CA616B" w:rsidP="00CA616B">
      <w:pPr>
        <w:pStyle w:val="a3"/>
        <w:widowControl w:val="0"/>
        <w:numPr>
          <w:ilvl w:val="0"/>
          <w:numId w:val="3"/>
        </w:numPr>
        <w:tabs>
          <w:tab w:val="left" w:pos="563"/>
        </w:tabs>
        <w:spacing w:before="5" w:after="0" w:line="274" w:lineRule="exact"/>
        <w:ind w:right="111"/>
        <w:contextualSpacing w:val="0"/>
        <w:jc w:val="both"/>
        <w:rPr>
          <w:rFonts w:ascii="Times New Roman" w:hAnsi="Times New Roman" w:cs="Times New Roman"/>
          <w:sz w:val="24"/>
        </w:rPr>
      </w:pPr>
      <w:r w:rsidRPr="00CA616B">
        <w:rPr>
          <w:rFonts w:ascii="Times New Roman" w:hAnsi="Times New Roman" w:cs="Times New Roman"/>
          <w:sz w:val="24"/>
        </w:rPr>
        <w:t>Луць В.В., Сивий Р.Б., Яворська О.С. Акціонерне право: Навчальний</w:t>
      </w:r>
      <w:r w:rsidR="006C0752">
        <w:rPr>
          <w:rFonts w:ascii="Times New Roman" w:hAnsi="Times New Roman" w:cs="Times New Roman"/>
          <w:sz w:val="24"/>
          <w:lang w:val="uk-UA"/>
        </w:rPr>
        <w:t xml:space="preserve"> </w:t>
      </w:r>
      <w:r w:rsidRPr="00CA616B">
        <w:rPr>
          <w:rFonts w:ascii="Times New Roman" w:hAnsi="Times New Roman" w:cs="Times New Roman"/>
          <w:sz w:val="24"/>
        </w:rPr>
        <w:t>посібник / За заг. ред. В.В. Луця, О.Д. Крупчана. – К.: Концерн «ВидавничийДім</w:t>
      </w:r>
      <w:r w:rsidRPr="00CA616B">
        <w:rPr>
          <w:rFonts w:ascii="Times New Roman" w:hAnsi="Times New Roman" w:cs="Times New Roman"/>
          <w:spacing w:val="-3"/>
          <w:sz w:val="24"/>
        </w:rPr>
        <w:t>«Ін</w:t>
      </w:r>
      <w:r w:rsidRPr="00CA616B">
        <w:rPr>
          <w:rFonts w:ascii="Times New Roman" w:hAnsi="Times New Roman" w:cs="Times New Roman"/>
          <w:sz w:val="24"/>
        </w:rPr>
        <w:t>Юре»,2004.</w:t>
      </w:r>
    </w:p>
    <w:p w:rsidR="00CA616B" w:rsidRPr="00CA616B" w:rsidRDefault="00CA616B" w:rsidP="00CA616B">
      <w:pPr>
        <w:pStyle w:val="a3"/>
        <w:widowControl w:val="0"/>
        <w:numPr>
          <w:ilvl w:val="0"/>
          <w:numId w:val="3"/>
        </w:numPr>
        <w:tabs>
          <w:tab w:val="left" w:pos="563"/>
        </w:tabs>
        <w:spacing w:after="0" w:line="240" w:lineRule="auto"/>
        <w:ind w:right="106"/>
        <w:contextualSpacing w:val="0"/>
        <w:jc w:val="both"/>
        <w:rPr>
          <w:rFonts w:ascii="Times New Roman" w:hAnsi="Times New Roman" w:cs="Times New Roman"/>
          <w:sz w:val="24"/>
        </w:rPr>
      </w:pPr>
      <w:r w:rsidRPr="00CA616B">
        <w:rPr>
          <w:rFonts w:ascii="Times New Roman" w:hAnsi="Times New Roman" w:cs="Times New Roman"/>
          <w:sz w:val="24"/>
        </w:rPr>
        <w:t>Мельник О.О. Корпоративне право України. Навчально-практичний</w:t>
      </w:r>
      <w:r w:rsidR="006C0752">
        <w:rPr>
          <w:rFonts w:ascii="Times New Roman" w:hAnsi="Times New Roman" w:cs="Times New Roman"/>
          <w:sz w:val="24"/>
          <w:lang w:val="uk-UA"/>
        </w:rPr>
        <w:t xml:space="preserve"> </w:t>
      </w:r>
      <w:r w:rsidRPr="00CA616B">
        <w:rPr>
          <w:rFonts w:ascii="Times New Roman" w:hAnsi="Times New Roman" w:cs="Times New Roman"/>
          <w:sz w:val="24"/>
        </w:rPr>
        <w:t>посібник</w:t>
      </w:r>
      <w:r w:rsidR="006C0752">
        <w:rPr>
          <w:rFonts w:ascii="Times New Roman" w:hAnsi="Times New Roman" w:cs="Times New Roman"/>
          <w:sz w:val="24"/>
          <w:lang w:val="uk-UA"/>
        </w:rPr>
        <w:t xml:space="preserve"> </w:t>
      </w:r>
      <w:r w:rsidRPr="00CA616B">
        <w:rPr>
          <w:rFonts w:ascii="Times New Roman" w:hAnsi="Times New Roman" w:cs="Times New Roman"/>
          <w:sz w:val="24"/>
        </w:rPr>
        <w:t>із</w:t>
      </w:r>
      <w:r w:rsidR="006C0752">
        <w:rPr>
          <w:rFonts w:ascii="Times New Roman" w:hAnsi="Times New Roman" w:cs="Times New Roman"/>
          <w:sz w:val="24"/>
          <w:lang w:val="uk-UA"/>
        </w:rPr>
        <w:t xml:space="preserve"> </w:t>
      </w:r>
      <w:r w:rsidRPr="00CA616B">
        <w:rPr>
          <w:rFonts w:ascii="Times New Roman" w:hAnsi="Times New Roman" w:cs="Times New Roman"/>
          <w:sz w:val="24"/>
        </w:rPr>
        <w:t>зразками</w:t>
      </w:r>
      <w:r w:rsidR="006C0752">
        <w:rPr>
          <w:rFonts w:ascii="Times New Roman" w:hAnsi="Times New Roman" w:cs="Times New Roman"/>
          <w:sz w:val="24"/>
          <w:lang w:val="uk-UA"/>
        </w:rPr>
        <w:t xml:space="preserve"> </w:t>
      </w:r>
      <w:r w:rsidRPr="00CA616B">
        <w:rPr>
          <w:rFonts w:ascii="Times New Roman" w:hAnsi="Times New Roman" w:cs="Times New Roman"/>
          <w:sz w:val="24"/>
        </w:rPr>
        <w:t>документів. – К.: ФОП Мельник О.О.,2008.</w:t>
      </w:r>
    </w:p>
    <w:p w:rsidR="00CA616B" w:rsidRPr="006C0752" w:rsidRDefault="00CA616B" w:rsidP="006C0752">
      <w:pPr>
        <w:pStyle w:val="a3"/>
        <w:widowControl w:val="0"/>
        <w:numPr>
          <w:ilvl w:val="0"/>
          <w:numId w:val="3"/>
        </w:numPr>
        <w:tabs>
          <w:tab w:val="left" w:pos="563"/>
        </w:tabs>
        <w:spacing w:before="4" w:after="0" w:line="240" w:lineRule="auto"/>
        <w:ind w:right="101"/>
        <w:contextualSpacing w:val="0"/>
        <w:jc w:val="both"/>
        <w:rPr>
          <w:rFonts w:ascii="Times New Roman" w:hAnsi="Times New Roman" w:cs="Times New Roman"/>
          <w:sz w:val="26"/>
        </w:rPr>
      </w:pPr>
      <w:r w:rsidRPr="00CA616B">
        <w:rPr>
          <w:rFonts w:ascii="Times New Roman" w:hAnsi="Times New Roman" w:cs="Times New Roman"/>
          <w:sz w:val="24"/>
        </w:rPr>
        <w:t>Проблеми правового регулювання</w:t>
      </w:r>
      <w:r w:rsidR="006C0752">
        <w:rPr>
          <w:rFonts w:ascii="Times New Roman" w:hAnsi="Times New Roman" w:cs="Times New Roman"/>
          <w:sz w:val="24"/>
          <w:lang w:val="uk-UA"/>
        </w:rPr>
        <w:t xml:space="preserve"> </w:t>
      </w:r>
      <w:r w:rsidRPr="00CA616B">
        <w:rPr>
          <w:rFonts w:ascii="Times New Roman" w:hAnsi="Times New Roman" w:cs="Times New Roman"/>
          <w:sz w:val="24"/>
        </w:rPr>
        <w:t>корпоративних</w:t>
      </w:r>
      <w:r w:rsidR="006C0752">
        <w:rPr>
          <w:rFonts w:ascii="Times New Roman" w:hAnsi="Times New Roman" w:cs="Times New Roman"/>
          <w:sz w:val="24"/>
          <w:lang w:val="uk-UA"/>
        </w:rPr>
        <w:t xml:space="preserve"> </w:t>
      </w:r>
      <w:r w:rsidRPr="00CA616B">
        <w:rPr>
          <w:rFonts w:ascii="Times New Roman" w:hAnsi="Times New Roman" w:cs="Times New Roman"/>
          <w:sz w:val="24"/>
        </w:rPr>
        <w:t xml:space="preserve">відносин в Україні // Коссак В.М., </w:t>
      </w:r>
      <w:r w:rsidRPr="006C0752">
        <w:rPr>
          <w:rFonts w:ascii="Times New Roman" w:hAnsi="Times New Roman" w:cs="Times New Roman"/>
          <w:sz w:val="24"/>
        </w:rPr>
        <w:t xml:space="preserve">Кравчук  В.М.,  Цікало  В.І.,  Бек  Ю.Б.  /  за  ред.  </w:t>
      </w:r>
      <w:r w:rsidR="006C0752" w:rsidRPr="006C0752">
        <w:rPr>
          <w:rFonts w:ascii="Times New Roman" w:hAnsi="Times New Roman" w:cs="Times New Roman"/>
          <w:sz w:val="24"/>
        </w:rPr>
        <w:t>П</w:t>
      </w:r>
      <w:r w:rsidRPr="006C0752">
        <w:rPr>
          <w:rFonts w:ascii="Times New Roman" w:hAnsi="Times New Roman" w:cs="Times New Roman"/>
          <w:sz w:val="24"/>
        </w:rPr>
        <w:t>рофесора</w:t>
      </w:r>
      <w:r w:rsidR="006C0752" w:rsidRPr="006C0752">
        <w:rPr>
          <w:rFonts w:ascii="Times New Roman" w:hAnsi="Times New Roman" w:cs="Times New Roman"/>
          <w:sz w:val="24"/>
          <w:lang w:val="uk-UA"/>
        </w:rPr>
        <w:t xml:space="preserve"> </w:t>
      </w:r>
      <w:r w:rsidRPr="006C0752">
        <w:rPr>
          <w:rFonts w:ascii="Times New Roman" w:hAnsi="Times New Roman" w:cs="Times New Roman"/>
          <w:sz w:val="24"/>
        </w:rPr>
        <w:t>Коссака  В.М.  –   Львів:</w:t>
      </w:r>
      <w:r w:rsidR="006C0752" w:rsidRPr="006C0752">
        <w:rPr>
          <w:rFonts w:ascii="Times New Roman" w:hAnsi="Times New Roman" w:cs="Times New Roman"/>
          <w:sz w:val="24"/>
          <w:lang w:val="uk-UA"/>
        </w:rPr>
        <w:t xml:space="preserve"> </w:t>
      </w:r>
      <w:r w:rsidRPr="006C0752">
        <w:rPr>
          <w:rFonts w:ascii="Times New Roman" w:hAnsi="Times New Roman" w:cs="Times New Roman"/>
        </w:rPr>
        <w:t>юридичний факультет Львівського</w:t>
      </w:r>
      <w:r w:rsidR="006C0752" w:rsidRPr="006C0752">
        <w:rPr>
          <w:rFonts w:ascii="Times New Roman" w:hAnsi="Times New Roman" w:cs="Times New Roman"/>
        </w:rPr>
        <w:t xml:space="preserve"> </w:t>
      </w:r>
      <w:r w:rsidRPr="006C0752">
        <w:rPr>
          <w:rFonts w:ascii="Times New Roman" w:hAnsi="Times New Roman" w:cs="Times New Roman"/>
        </w:rPr>
        <w:t>національного</w:t>
      </w:r>
      <w:r w:rsidR="006C0752" w:rsidRPr="006C0752">
        <w:rPr>
          <w:rFonts w:ascii="Times New Roman" w:hAnsi="Times New Roman" w:cs="Times New Roman"/>
        </w:rPr>
        <w:t xml:space="preserve"> </w:t>
      </w:r>
      <w:r w:rsidRPr="006C0752">
        <w:rPr>
          <w:rFonts w:ascii="Times New Roman" w:hAnsi="Times New Roman" w:cs="Times New Roman"/>
        </w:rPr>
        <w:t>університету</w:t>
      </w:r>
      <w:r w:rsidR="006C0752" w:rsidRPr="006C0752">
        <w:rPr>
          <w:rFonts w:ascii="Times New Roman" w:hAnsi="Times New Roman" w:cs="Times New Roman"/>
        </w:rPr>
        <w:t xml:space="preserve"> </w:t>
      </w:r>
      <w:r w:rsidRPr="006C0752">
        <w:rPr>
          <w:rFonts w:ascii="Times New Roman" w:hAnsi="Times New Roman" w:cs="Times New Roman"/>
        </w:rPr>
        <w:t>імені</w:t>
      </w:r>
      <w:r w:rsidR="006C0752" w:rsidRPr="006C0752">
        <w:rPr>
          <w:rFonts w:ascii="Times New Roman" w:hAnsi="Times New Roman" w:cs="Times New Roman"/>
        </w:rPr>
        <w:t xml:space="preserve"> </w:t>
      </w:r>
      <w:r w:rsidRPr="006C0752">
        <w:rPr>
          <w:rFonts w:ascii="Times New Roman" w:hAnsi="Times New Roman" w:cs="Times New Roman"/>
        </w:rPr>
        <w:t>Івана Франка, 2004.</w:t>
      </w:r>
    </w:p>
    <w:p w:rsidR="00CA616B" w:rsidRPr="00CA616B" w:rsidRDefault="00CA616B" w:rsidP="00CA616B">
      <w:pPr>
        <w:pStyle w:val="a3"/>
        <w:widowControl w:val="0"/>
        <w:numPr>
          <w:ilvl w:val="0"/>
          <w:numId w:val="3"/>
        </w:numPr>
        <w:tabs>
          <w:tab w:val="left" w:pos="563"/>
          <w:tab w:val="left" w:pos="1538"/>
          <w:tab w:val="left" w:pos="2169"/>
          <w:tab w:val="left" w:pos="3296"/>
          <w:tab w:val="left" w:pos="4416"/>
          <w:tab w:val="left" w:pos="6335"/>
          <w:tab w:val="left" w:pos="8405"/>
          <w:tab w:val="left" w:pos="8812"/>
        </w:tabs>
        <w:spacing w:after="0" w:line="240" w:lineRule="auto"/>
        <w:ind w:right="107"/>
        <w:contextualSpacing w:val="0"/>
        <w:rPr>
          <w:rFonts w:ascii="Times New Roman" w:hAnsi="Times New Roman" w:cs="Times New Roman"/>
          <w:sz w:val="24"/>
        </w:rPr>
      </w:pPr>
      <w:r w:rsidRPr="00CA616B">
        <w:rPr>
          <w:rFonts w:ascii="Times New Roman" w:hAnsi="Times New Roman" w:cs="Times New Roman"/>
          <w:sz w:val="24"/>
        </w:rPr>
        <w:t>Цікало</w:t>
      </w:r>
      <w:r w:rsidRPr="00CA616B">
        <w:rPr>
          <w:rFonts w:ascii="Times New Roman" w:hAnsi="Times New Roman" w:cs="Times New Roman"/>
          <w:sz w:val="24"/>
        </w:rPr>
        <w:tab/>
        <w:t>В.І.</w:t>
      </w:r>
      <w:r w:rsidRPr="00CA616B">
        <w:rPr>
          <w:rFonts w:ascii="Times New Roman" w:hAnsi="Times New Roman" w:cs="Times New Roman"/>
          <w:sz w:val="24"/>
        </w:rPr>
        <w:tab/>
        <w:t>Правова</w:t>
      </w:r>
      <w:r w:rsidRPr="00CA616B">
        <w:rPr>
          <w:rFonts w:ascii="Times New Roman" w:hAnsi="Times New Roman" w:cs="Times New Roman"/>
          <w:sz w:val="24"/>
        </w:rPr>
        <w:tab/>
        <w:t>природа</w:t>
      </w:r>
      <w:r w:rsidRPr="00CA616B">
        <w:rPr>
          <w:rFonts w:ascii="Times New Roman" w:hAnsi="Times New Roman" w:cs="Times New Roman"/>
          <w:sz w:val="24"/>
        </w:rPr>
        <w:tab/>
        <w:t>ко</w:t>
      </w:r>
      <w:r w:rsidR="006C0752">
        <w:rPr>
          <w:rFonts w:ascii="Times New Roman" w:hAnsi="Times New Roman" w:cs="Times New Roman"/>
          <w:sz w:val="24"/>
        </w:rPr>
        <w:t>рпоративного</w:t>
      </w:r>
      <w:r w:rsidR="006C0752">
        <w:rPr>
          <w:rFonts w:ascii="Times New Roman" w:hAnsi="Times New Roman" w:cs="Times New Roman"/>
          <w:sz w:val="24"/>
        </w:rPr>
        <w:tab/>
        <w:t>правовідношення</w:t>
      </w:r>
      <w:r w:rsidR="006C0752">
        <w:rPr>
          <w:rFonts w:ascii="Times New Roman" w:hAnsi="Times New Roman" w:cs="Times New Roman"/>
          <w:sz w:val="24"/>
        </w:rPr>
        <w:tab/>
        <w:t>/</w:t>
      </w:r>
      <w:r w:rsidR="006C0752">
        <w:rPr>
          <w:rFonts w:ascii="Times New Roman" w:hAnsi="Times New Roman" w:cs="Times New Roman"/>
          <w:sz w:val="24"/>
          <w:lang w:val="uk-UA"/>
        </w:rPr>
        <w:t xml:space="preserve">/ </w:t>
      </w:r>
      <w:r w:rsidRPr="00CA616B">
        <w:rPr>
          <w:rFonts w:ascii="Times New Roman" w:hAnsi="Times New Roman" w:cs="Times New Roman"/>
          <w:sz w:val="24"/>
        </w:rPr>
        <w:t>Вісник</w:t>
      </w:r>
      <w:r w:rsidR="006C0752">
        <w:rPr>
          <w:rFonts w:ascii="Times New Roman" w:hAnsi="Times New Roman" w:cs="Times New Roman"/>
          <w:sz w:val="24"/>
          <w:lang w:val="uk-UA"/>
        </w:rPr>
        <w:t xml:space="preserve"> </w:t>
      </w:r>
      <w:r w:rsidRPr="00CA616B">
        <w:rPr>
          <w:rFonts w:ascii="Times New Roman" w:hAnsi="Times New Roman" w:cs="Times New Roman"/>
          <w:sz w:val="24"/>
        </w:rPr>
        <w:t>господарського</w:t>
      </w:r>
      <w:r w:rsidR="006C0752">
        <w:rPr>
          <w:rFonts w:ascii="Times New Roman" w:hAnsi="Times New Roman" w:cs="Times New Roman"/>
          <w:sz w:val="24"/>
          <w:lang w:val="uk-UA"/>
        </w:rPr>
        <w:t xml:space="preserve"> </w:t>
      </w:r>
      <w:r w:rsidRPr="00CA616B">
        <w:rPr>
          <w:rFonts w:ascii="Times New Roman" w:hAnsi="Times New Roman" w:cs="Times New Roman"/>
          <w:sz w:val="24"/>
        </w:rPr>
        <w:t>судочинства</w:t>
      </w:r>
      <w:r w:rsidR="006C0752">
        <w:rPr>
          <w:rFonts w:ascii="Times New Roman" w:hAnsi="Times New Roman" w:cs="Times New Roman"/>
          <w:sz w:val="24"/>
          <w:lang w:val="uk-UA"/>
        </w:rPr>
        <w:t xml:space="preserve"> </w:t>
      </w:r>
      <w:r w:rsidRPr="00CA616B">
        <w:rPr>
          <w:rFonts w:ascii="Times New Roman" w:hAnsi="Times New Roman" w:cs="Times New Roman"/>
          <w:sz w:val="24"/>
        </w:rPr>
        <w:t>України. – 2006. – № 4. – С.157-165.</w:t>
      </w:r>
    </w:p>
    <w:p w:rsidR="00CA616B" w:rsidRPr="00CA616B" w:rsidRDefault="00CA616B" w:rsidP="00CA616B">
      <w:pPr>
        <w:pStyle w:val="a3"/>
        <w:widowControl w:val="0"/>
        <w:numPr>
          <w:ilvl w:val="0"/>
          <w:numId w:val="3"/>
        </w:numPr>
        <w:tabs>
          <w:tab w:val="left" w:pos="563"/>
        </w:tabs>
        <w:spacing w:after="0" w:line="240" w:lineRule="auto"/>
        <w:ind w:right="99"/>
        <w:contextualSpacing w:val="0"/>
        <w:rPr>
          <w:rFonts w:ascii="Times New Roman" w:hAnsi="Times New Roman" w:cs="Times New Roman"/>
          <w:sz w:val="24"/>
        </w:rPr>
      </w:pPr>
      <w:r w:rsidRPr="00CA616B">
        <w:rPr>
          <w:rFonts w:ascii="Times New Roman" w:hAnsi="Times New Roman" w:cs="Times New Roman"/>
          <w:sz w:val="24"/>
        </w:rPr>
        <w:t>Щербина О.В. Правове становище акціонерів за законодавствомУкраїни. – К.: ЮрінкомІнтер,2001.</w:t>
      </w:r>
    </w:p>
    <w:p w:rsidR="00CA616B" w:rsidRPr="00CA616B" w:rsidRDefault="00CA616B" w:rsidP="00CA616B">
      <w:pPr>
        <w:pStyle w:val="a3"/>
        <w:widowControl w:val="0"/>
        <w:numPr>
          <w:ilvl w:val="0"/>
          <w:numId w:val="3"/>
        </w:numPr>
        <w:tabs>
          <w:tab w:val="left" w:pos="563"/>
        </w:tabs>
        <w:spacing w:after="0" w:line="240" w:lineRule="auto"/>
        <w:ind w:right="110"/>
        <w:contextualSpacing w:val="0"/>
        <w:rPr>
          <w:rFonts w:ascii="Times New Roman" w:hAnsi="Times New Roman" w:cs="Times New Roman"/>
          <w:sz w:val="24"/>
        </w:rPr>
      </w:pPr>
      <w:r w:rsidRPr="00CA616B">
        <w:rPr>
          <w:rFonts w:ascii="Times New Roman" w:hAnsi="Times New Roman" w:cs="Times New Roman"/>
          <w:sz w:val="24"/>
        </w:rPr>
        <w:t>Яворська О. Проблемні</w:t>
      </w:r>
      <w:r w:rsidR="006C0752">
        <w:rPr>
          <w:rFonts w:ascii="Times New Roman" w:hAnsi="Times New Roman" w:cs="Times New Roman"/>
          <w:sz w:val="24"/>
          <w:lang w:val="uk-UA"/>
        </w:rPr>
        <w:t xml:space="preserve"> </w:t>
      </w:r>
      <w:r w:rsidRPr="00CA616B">
        <w:rPr>
          <w:rFonts w:ascii="Times New Roman" w:hAnsi="Times New Roman" w:cs="Times New Roman"/>
          <w:sz w:val="24"/>
        </w:rPr>
        <w:t>питання правового регулювання</w:t>
      </w:r>
      <w:r w:rsidR="006C0752">
        <w:rPr>
          <w:rFonts w:ascii="Times New Roman" w:hAnsi="Times New Roman" w:cs="Times New Roman"/>
          <w:sz w:val="24"/>
          <w:lang w:val="uk-UA"/>
        </w:rPr>
        <w:t xml:space="preserve"> </w:t>
      </w:r>
      <w:r w:rsidRPr="00CA616B">
        <w:rPr>
          <w:rFonts w:ascii="Times New Roman" w:hAnsi="Times New Roman" w:cs="Times New Roman"/>
          <w:sz w:val="24"/>
        </w:rPr>
        <w:t>діяльності</w:t>
      </w:r>
      <w:r w:rsidR="006C0752">
        <w:rPr>
          <w:rFonts w:ascii="Times New Roman" w:hAnsi="Times New Roman" w:cs="Times New Roman"/>
          <w:sz w:val="24"/>
          <w:lang w:val="uk-UA"/>
        </w:rPr>
        <w:t xml:space="preserve"> </w:t>
      </w:r>
      <w:r w:rsidRPr="00CA616B">
        <w:rPr>
          <w:rFonts w:ascii="Times New Roman" w:hAnsi="Times New Roman" w:cs="Times New Roman"/>
          <w:sz w:val="24"/>
        </w:rPr>
        <w:t>акціонерних</w:t>
      </w:r>
      <w:r w:rsidR="006C0752">
        <w:rPr>
          <w:rFonts w:ascii="Times New Roman" w:hAnsi="Times New Roman" w:cs="Times New Roman"/>
          <w:sz w:val="24"/>
          <w:lang w:val="uk-UA"/>
        </w:rPr>
        <w:t xml:space="preserve"> </w:t>
      </w:r>
      <w:r w:rsidRPr="00CA616B">
        <w:rPr>
          <w:rFonts w:ascii="Times New Roman" w:hAnsi="Times New Roman" w:cs="Times New Roman"/>
          <w:sz w:val="24"/>
        </w:rPr>
        <w:t>товариств // Вісник</w:t>
      </w:r>
      <w:r w:rsidR="006C0752">
        <w:rPr>
          <w:rFonts w:ascii="Times New Roman" w:hAnsi="Times New Roman" w:cs="Times New Roman"/>
          <w:sz w:val="24"/>
          <w:lang w:val="uk-UA"/>
        </w:rPr>
        <w:t xml:space="preserve"> </w:t>
      </w:r>
      <w:r w:rsidRPr="00CA616B">
        <w:rPr>
          <w:rFonts w:ascii="Times New Roman" w:hAnsi="Times New Roman" w:cs="Times New Roman"/>
          <w:sz w:val="24"/>
        </w:rPr>
        <w:t>Львівського</w:t>
      </w:r>
      <w:r w:rsidR="006C0752">
        <w:rPr>
          <w:rFonts w:ascii="Times New Roman" w:hAnsi="Times New Roman" w:cs="Times New Roman"/>
          <w:sz w:val="24"/>
          <w:lang w:val="uk-UA"/>
        </w:rPr>
        <w:t xml:space="preserve"> </w:t>
      </w:r>
      <w:r w:rsidRPr="00CA616B">
        <w:rPr>
          <w:rFonts w:ascii="Times New Roman" w:hAnsi="Times New Roman" w:cs="Times New Roman"/>
          <w:sz w:val="24"/>
        </w:rPr>
        <w:t>університету. – Серія</w:t>
      </w:r>
      <w:r w:rsidR="006C0752">
        <w:rPr>
          <w:rFonts w:ascii="Times New Roman" w:hAnsi="Times New Roman" w:cs="Times New Roman"/>
          <w:sz w:val="24"/>
          <w:lang w:val="uk-UA"/>
        </w:rPr>
        <w:t xml:space="preserve"> </w:t>
      </w:r>
      <w:r w:rsidRPr="00CA616B">
        <w:rPr>
          <w:rFonts w:ascii="Times New Roman" w:hAnsi="Times New Roman" w:cs="Times New Roman"/>
          <w:sz w:val="24"/>
        </w:rPr>
        <w:t>юридична. – 2003. – Випуск</w:t>
      </w:r>
      <w:r w:rsidR="006C0752">
        <w:rPr>
          <w:rFonts w:ascii="Times New Roman" w:hAnsi="Times New Roman" w:cs="Times New Roman"/>
          <w:sz w:val="24"/>
          <w:lang w:val="uk-UA"/>
        </w:rPr>
        <w:t xml:space="preserve"> </w:t>
      </w:r>
      <w:r w:rsidRPr="00CA616B">
        <w:rPr>
          <w:rFonts w:ascii="Times New Roman" w:hAnsi="Times New Roman" w:cs="Times New Roman"/>
          <w:sz w:val="24"/>
        </w:rPr>
        <w:t>38.</w:t>
      </w:r>
    </w:p>
    <w:p w:rsidR="00CD1DED" w:rsidRDefault="00CD1DED" w:rsidP="00CD1DED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CD1DED" w:rsidRDefault="00CD1DED" w:rsidP="00CD1DE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F923AF">
        <w:rPr>
          <w:rFonts w:ascii="Times New Roman" w:hAnsi="Times New Roman" w:cs="Times New Roman"/>
          <w:b/>
          <w:i/>
          <w:sz w:val="24"/>
          <w:szCs w:val="24"/>
          <w:lang w:val="uk-UA"/>
        </w:rPr>
        <w:t>Форми та методи навчання: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лекції, практичні заняття, консультації, самостійна робота</w:t>
      </w:r>
    </w:p>
    <w:p w:rsidR="00CD1DED" w:rsidRDefault="00CD1DED" w:rsidP="00CD1DED">
      <w:pPr>
        <w:pStyle w:val="a3"/>
        <w:rPr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Форма звітності:</w:t>
      </w:r>
      <w:r>
        <w:rPr>
          <w:lang w:val="uk-UA"/>
        </w:rPr>
        <w:t xml:space="preserve"> залік</w:t>
      </w:r>
    </w:p>
    <w:p w:rsidR="00CD1DED" w:rsidRDefault="00CD1DED" w:rsidP="00CD1DED">
      <w:pPr>
        <w:pStyle w:val="a3"/>
        <w:rPr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Мова навчання:</w:t>
      </w:r>
      <w:r>
        <w:rPr>
          <w:lang w:val="uk-UA"/>
        </w:rPr>
        <w:t xml:space="preserve"> українська</w:t>
      </w:r>
    </w:p>
    <w:p w:rsidR="00CD1DED" w:rsidRDefault="00CD1DED" w:rsidP="00CD1DE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F923AF">
        <w:rPr>
          <w:rFonts w:ascii="Times New Roman" w:hAnsi="Times New Roman" w:cs="Times New Roman"/>
          <w:sz w:val="24"/>
          <w:szCs w:val="24"/>
          <w:lang w:val="uk-UA"/>
        </w:rPr>
        <w:t>Розглянуто на засіданні кафедри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«10» листопада 2016р. Протокол № 5</w:t>
      </w:r>
    </w:p>
    <w:p w:rsidR="00CD1DED" w:rsidRDefault="00CD1DED" w:rsidP="00CD1DE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D1DED" w:rsidRPr="00F923AF" w:rsidRDefault="00CD1DED" w:rsidP="00CD1DE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F923AF">
        <w:rPr>
          <w:rFonts w:ascii="Times New Roman" w:hAnsi="Times New Roman" w:cs="Times New Roman"/>
          <w:sz w:val="24"/>
          <w:szCs w:val="24"/>
          <w:lang w:val="uk-UA"/>
        </w:rPr>
        <w:t xml:space="preserve">Завідувач кафедри ____________________ д. ю. н., проф. Коссак В.М. </w:t>
      </w:r>
    </w:p>
    <w:p w:rsidR="00CD1DED" w:rsidRPr="00F923AF" w:rsidRDefault="00CD1DED" w:rsidP="00CD1DED">
      <w:pPr>
        <w:pStyle w:val="a3"/>
        <w:rPr>
          <w:lang w:val="uk-UA"/>
        </w:rPr>
      </w:pPr>
    </w:p>
    <w:p w:rsidR="00CD1DED" w:rsidRPr="00F923AF" w:rsidRDefault="00CD1DED" w:rsidP="00CD1DED">
      <w:pPr>
        <w:pStyle w:val="a3"/>
        <w:rPr>
          <w:lang w:val="uk-UA"/>
        </w:rPr>
      </w:pPr>
    </w:p>
    <w:p w:rsidR="003625DA" w:rsidRPr="00CD1DED" w:rsidRDefault="003625DA" w:rsidP="00CD1D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25DA" w:rsidRPr="00CD1DED" w:rsidSect="002C5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5CC8"/>
    <w:multiLevelType w:val="hybridMultilevel"/>
    <w:tmpl w:val="C6B00A34"/>
    <w:lvl w:ilvl="0" w:tplc="EAA2EC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C0713"/>
    <w:multiLevelType w:val="hybridMultilevel"/>
    <w:tmpl w:val="2ACE9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55D8E"/>
    <w:multiLevelType w:val="hybridMultilevel"/>
    <w:tmpl w:val="BE80D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374B7"/>
    <w:multiLevelType w:val="hybridMultilevel"/>
    <w:tmpl w:val="723AB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A74EA"/>
    <w:multiLevelType w:val="hybridMultilevel"/>
    <w:tmpl w:val="F058FE7A"/>
    <w:lvl w:ilvl="0" w:tplc="38EADBCC">
      <w:start w:val="1"/>
      <w:numFmt w:val="decimal"/>
      <w:lvlText w:val="%1."/>
      <w:lvlJc w:val="left"/>
      <w:pPr>
        <w:ind w:left="562" w:hanging="455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1" w:tplc="C50AC248">
      <w:numFmt w:val="bullet"/>
      <w:lvlText w:val="•"/>
      <w:lvlJc w:val="left"/>
      <w:pPr>
        <w:ind w:left="1466" w:hanging="455"/>
      </w:pPr>
      <w:rPr>
        <w:rFonts w:hint="default"/>
      </w:rPr>
    </w:lvl>
    <w:lvl w:ilvl="2" w:tplc="E6F4DD1E">
      <w:numFmt w:val="bullet"/>
      <w:lvlText w:val="•"/>
      <w:lvlJc w:val="left"/>
      <w:pPr>
        <w:ind w:left="2373" w:hanging="455"/>
      </w:pPr>
      <w:rPr>
        <w:rFonts w:hint="default"/>
      </w:rPr>
    </w:lvl>
    <w:lvl w:ilvl="3" w:tplc="42D40F3E">
      <w:numFmt w:val="bullet"/>
      <w:lvlText w:val="•"/>
      <w:lvlJc w:val="left"/>
      <w:pPr>
        <w:ind w:left="3279" w:hanging="455"/>
      </w:pPr>
      <w:rPr>
        <w:rFonts w:hint="default"/>
      </w:rPr>
    </w:lvl>
    <w:lvl w:ilvl="4" w:tplc="2DAC9528">
      <w:numFmt w:val="bullet"/>
      <w:lvlText w:val="•"/>
      <w:lvlJc w:val="left"/>
      <w:pPr>
        <w:ind w:left="4186" w:hanging="455"/>
      </w:pPr>
      <w:rPr>
        <w:rFonts w:hint="default"/>
      </w:rPr>
    </w:lvl>
    <w:lvl w:ilvl="5" w:tplc="9BA447CA">
      <w:numFmt w:val="bullet"/>
      <w:lvlText w:val="•"/>
      <w:lvlJc w:val="left"/>
      <w:pPr>
        <w:ind w:left="5093" w:hanging="455"/>
      </w:pPr>
      <w:rPr>
        <w:rFonts w:hint="default"/>
      </w:rPr>
    </w:lvl>
    <w:lvl w:ilvl="6" w:tplc="6F742022">
      <w:numFmt w:val="bullet"/>
      <w:lvlText w:val="•"/>
      <w:lvlJc w:val="left"/>
      <w:pPr>
        <w:ind w:left="5999" w:hanging="455"/>
      </w:pPr>
      <w:rPr>
        <w:rFonts w:hint="default"/>
      </w:rPr>
    </w:lvl>
    <w:lvl w:ilvl="7" w:tplc="2282547A">
      <w:numFmt w:val="bullet"/>
      <w:lvlText w:val="•"/>
      <w:lvlJc w:val="left"/>
      <w:pPr>
        <w:ind w:left="6906" w:hanging="455"/>
      </w:pPr>
      <w:rPr>
        <w:rFonts w:hint="default"/>
      </w:rPr>
    </w:lvl>
    <w:lvl w:ilvl="8" w:tplc="3EAE1D0A">
      <w:numFmt w:val="bullet"/>
      <w:lvlText w:val="•"/>
      <w:lvlJc w:val="left"/>
      <w:pPr>
        <w:ind w:left="7813" w:hanging="45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compat/>
  <w:rsids>
    <w:rsidRoot w:val="00CD1DED"/>
    <w:rsid w:val="002C5CA7"/>
    <w:rsid w:val="003625DA"/>
    <w:rsid w:val="00395B6D"/>
    <w:rsid w:val="003A7467"/>
    <w:rsid w:val="006C0752"/>
    <w:rsid w:val="007E03A2"/>
    <w:rsid w:val="009B617F"/>
    <w:rsid w:val="00A34208"/>
    <w:rsid w:val="00CA06C3"/>
    <w:rsid w:val="00CA616B"/>
    <w:rsid w:val="00CD1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D1DED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A342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ий текст Знак"/>
    <w:basedOn w:val="a0"/>
    <w:link w:val="a4"/>
    <w:uiPriority w:val="1"/>
    <w:rsid w:val="00A3420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2811</Words>
  <Characters>1603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user</cp:lastModifiedBy>
  <cp:revision>2</cp:revision>
  <cp:lastPrinted>2016-12-15T11:14:00Z</cp:lastPrinted>
  <dcterms:created xsi:type="dcterms:W3CDTF">2016-12-15T11:14:00Z</dcterms:created>
  <dcterms:modified xsi:type="dcterms:W3CDTF">2016-12-15T11:14:00Z</dcterms:modified>
</cp:coreProperties>
</file>