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9E" w:rsidRPr="00DE089E" w:rsidRDefault="00DE089E" w:rsidP="00DE089E">
      <w:pPr>
        <w:jc w:val="center"/>
        <w:rPr>
          <w:b/>
          <w:sz w:val="28"/>
          <w:szCs w:val="28"/>
          <w:lang w:val="uk-UA"/>
        </w:rPr>
      </w:pPr>
      <w:r w:rsidRPr="00DE089E">
        <w:rPr>
          <w:b/>
          <w:sz w:val="28"/>
          <w:szCs w:val="28"/>
          <w:lang w:val="uk-UA"/>
        </w:rPr>
        <w:t>ПЛАН</w:t>
      </w:r>
    </w:p>
    <w:p w:rsidR="00DE089E" w:rsidRPr="00DE089E" w:rsidRDefault="00DE089E" w:rsidP="00DE089E">
      <w:pPr>
        <w:jc w:val="center"/>
        <w:rPr>
          <w:sz w:val="28"/>
          <w:szCs w:val="28"/>
          <w:lang w:val="uk-UA"/>
        </w:rPr>
      </w:pPr>
      <w:r w:rsidRPr="00DE089E">
        <w:rPr>
          <w:sz w:val="28"/>
          <w:szCs w:val="28"/>
          <w:lang w:val="uk-UA"/>
        </w:rPr>
        <w:t>практичних занять із земельного права України</w:t>
      </w:r>
    </w:p>
    <w:p w:rsidR="00DE089E" w:rsidRPr="00DE089E" w:rsidRDefault="00DE089E" w:rsidP="00DE089E">
      <w:pPr>
        <w:jc w:val="center"/>
        <w:rPr>
          <w:sz w:val="28"/>
          <w:szCs w:val="28"/>
          <w:lang w:val="uk-UA"/>
        </w:rPr>
      </w:pPr>
      <w:r w:rsidRPr="00DE089E">
        <w:rPr>
          <w:sz w:val="28"/>
          <w:szCs w:val="28"/>
          <w:lang w:val="uk-UA"/>
        </w:rPr>
        <w:t>для студентів І</w:t>
      </w:r>
      <w:r w:rsidRPr="00DE089E">
        <w:rPr>
          <w:sz w:val="28"/>
          <w:szCs w:val="28"/>
          <w:lang w:val="en-US"/>
        </w:rPr>
        <w:t>V</w:t>
      </w:r>
      <w:r w:rsidRPr="00DE089E">
        <w:rPr>
          <w:sz w:val="28"/>
          <w:szCs w:val="28"/>
          <w:lang w:val="uk-UA"/>
        </w:rPr>
        <w:t xml:space="preserve"> курсу денної форми навчання</w:t>
      </w:r>
    </w:p>
    <w:p w:rsidR="00DE089E" w:rsidRPr="00DE089E" w:rsidRDefault="00DE089E" w:rsidP="00DE089E">
      <w:pPr>
        <w:jc w:val="center"/>
        <w:rPr>
          <w:sz w:val="28"/>
          <w:szCs w:val="28"/>
          <w:lang w:val="uk-UA"/>
        </w:rPr>
      </w:pPr>
    </w:p>
    <w:p w:rsidR="00DE089E" w:rsidRPr="00DE089E" w:rsidRDefault="00DE089E" w:rsidP="00DE089E">
      <w:pPr>
        <w:jc w:val="center"/>
        <w:rPr>
          <w:b/>
          <w:i/>
          <w:sz w:val="28"/>
          <w:szCs w:val="28"/>
          <w:lang w:val="uk-UA"/>
        </w:rPr>
      </w:pPr>
      <w:r w:rsidRPr="00DE089E">
        <w:rPr>
          <w:b/>
          <w:sz w:val="28"/>
          <w:szCs w:val="28"/>
          <w:lang w:val="uk-UA"/>
        </w:rPr>
        <w:t>ТЕМА</w:t>
      </w:r>
      <w:r>
        <w:rPr>
          <w:b/>
          <w:sz w:val="28"/>
          <w:szCs w:val="28"/>
          <w:lang w:val="uk-UA"/>
        </w:rPr>
        <w:t xml:space="preserve"> 3</w:t>
      </w:r>
      <w:r w:rsidRPr="00DE089E">
        <w:rPr>
          <w:b/>
          <w:sz w:val="28"/>
          <w:szCs w:val="28"/>
          <w:lang w:val="uk-UA"/>
        </w:rPr>
        <w:t>:</w:t>
      </w:r>
      <w:r w:rsidRPr="00DE089E">
        <w:rPr>
          <w:sz w:val="28"/>
          <w:szCs w:val="28"/>
          <w:lang w:val="uk-UA"/>
        </w:rPr>
        <w:t xml:space="preserve"> </w:t>
      </w:r>
      <w:r>
        <w:rPr>
          <w:b/>
          <w:i/>
          <w:sz w:val="28"/>
          <w:szCs w:val="28"/>
          <w:lang w:val="uk-UA"/>
        </w:rPr>
        <w:t>ОСНОВНІ ПРАВОВІ ФОРМИ НАБУТТЯ ПРАВА ВЛАСНОСТІ НА ЗЕМЛІ</w:t>
      </w:r>
      <w:r w:rsidRPr="00DE089E">
        <w:rPr>
          <w:b/>
          <w:i/>
          <w:sz w:val="28"/>
          <w:szCs w:val="28"/>
          <w:lang w:val="uk-UA"/>
        </w:rPr>
        <w:t xml:space="preserve"> В УКРАЇНІ </w:t>
      </w:r>
    </w:p>
    <w:p w:rsidR="00DE089E" w:rsidRPr="00DE089E" w:rsidRDefault="00DE089E" w:rsidP="00DE089E">
      <w:pPr>
        <w:jc w:val="center"/>
        <w:rPr>
          <w:b/>
          <w:i/>
          <w:sz w:val="28"/>
          <w:szCs w:val="28"/>
          <w:lang w:val="uk-UA"/>
        </w:rPr>
      </w:pPr>
    </w:p>
    <w:p w:rsidR="00DE089E" w:rsidRPr="00DE089E" w:rsidRDefault="00DE089E" w:rsidP="00DE089E">
      <w:pPr>
        <w:jc w:val="center"/>
        <w:rPr>
          <w:b/>
          <w:i/>
          <w:sz w:val="28"/>
          <w:szCs w:val="28"/>
          <w:lang w:val="uk-UA"/>
        </w:rPr>
      </w:pPr>
    </w:p>
    <w:p w:rsidR="00DE089E" w:rsidRPr="00DE089E" w:rsidRDefault="00DE089E" w:rsidP="00DE089E">
      <w:pPr>
        <w:spacing w:line="276" w:lineRule="auto"/>
        <w:jc w:val="both"/>
        <w:rPr>
          <w:b/>
          <w:i/>
          <w:sz w:val="28"/>
          <w:szCs w:val="28"/>
          <w:lang w:val="uk-UA"/>
        </w:rPr>
      </w:pPr>
      <w:r w:rsidRPr="00DE089E">
        <w:rPr>
          <w:b/>
          <w:i/>
          <w:sz w:val="28"/>
          <w:szCs w:val="28"/>
          <w:lang w:val="uk-UA"/>
        </w:rPr>
        <w:t>Основні питання:</w:t>
      </w:r>
    </w:p>
    <w:p w:rsidR="004A5E3C" w:rsidRPr="007C48FF" w:rsidRDefault="004A5E3C" w:rsidP="007C48FF">
      <w:pPr>
        <w:pStyle w:val="a4"/>
        <w:numPr>
          <w:ilvl w:val="0"/>
          <w:numId w:val="5"/>
        </w:numPr>
        <w:ind w:left="142" w:hanging="142"/>
        <w:jc w:val="both"/>
        <w:rPr>
          <w:sz w:val="28"/>
          <w:szCs w:val="28"/>
          <w:lang w:val="uk-UA"/>
        </w:rPr>
      </w:pPr>
      <w:r w:rsidRPr="007C48FF">
        <w:rPr>
          <w:sz w:val="28"/>
          <w:szCs w:val="28"/>
          <w:lang w:val="uk-UA"/>
        </w:rPr>
        <w:t>Поняття та загальна характеристика правових форм набуття права власності на землі.</w:t>
      </w:r>
    </w:p>
    <w:p w:rsidR="007C48FF" w:rsidRPr="007C48FF" w:rsidRDefault="007C48FF" w:rsidP="007C48FF">
      <w:pPr>
        <w:pStyle w:val="a4"/>
        <w:numPr>
          <w:ilvl w:val="0"/>
          <w:numId w:val="5"/>
        </w:numPr>
        <w:ind w:left="142" w:hanging="142"/>
        <w:jc w:val="both"/>
        <w:rPr>
          <w:sz w:val="28"/>
          <w:szCs w:val="28"/>
          <w:lang w:val="uk-UA"/>
        </w:rPr>
      </w:pPr>
      <w:r>
        <w:rPr>
          <w:sz w:val="28"/>
          <w:szCs w:val="28"/>
          <w:lang w:val="uk-UA"/>
        </w:rPr>
        <w:t>Особливості набуття права власності на землю державою та територіальними громадами</w:t>
      </w:r>
    </w:p>
    <w:p w:rsidR="004A5E3C" w:rsidRPr="003831CB" w:rsidRDefault="007C48FF" w:rsidP="004A5E3C">
      <w:pPr>
        <w:jc w:val="both"/>
        <w:rPr>
          <w:sz w:val="28"/>
          <w:szCs w:val="28"/>
          <w:lang w:val="uk-UA"/>
        </w:rPr>
      </w:pPr>
      <w:r>
        <w:rPr>
          <w:sz w:val="28"/>
          <w:szCs w:val="28"/>
          <w:lang w:val="uk-UA"/>
        </w:rPr>
        <w:t>3</w:t>
      </w:r>
      <w:r w:rsidR="004A5E3C" w:rsidRPr="003831CB">
        <w:rPr>
          <w:sz w:val="28"/>
          <w:szCs w:val="28"/>
          <w:lang w:val="uk-UA"/>
        </w:rPr>
        <w:t>. Приватизація земель: поняття та способи.</w:t>
      </w:r>
    </w:p>
    <w:p w:rsidR="004A5E3C" w:rsidRPr="003831CB" w:rsidRDefault="007C48FF" w:rsidP="004A5E3C">
      <w:pPr>
        <w:jc w:val="both"/>
        <w:rPr>
          <w:sz w:val="28"/>
          <w:szCs w:val="28"/>
          <w:lang w:val="uk-UA"/>
        </w:rPr>
      </w:pPr>
      <w:r>
        <w:rPr>
          <w:sz w:val="28"/>
          <w:szCs w:val="28"/>
          <w:lang w:val="uk-UA"/>
        </w:rPr>
        <w:t>4</w:t>
      </w:r>
      <w:r w:rsidR="004A5E3C" w:rsidRPr="003831CB">
        <w:rPr>
          <w:sz w:val="28"/>
          <w:szCs w:val="28"/>
          <w:lang w:val="uk-UA"/>
        </w:rPr>
        <w:t xml:space="preserve">. </w:t>
      </w:r>
      <w:r w:rsidR="00C3325D">
        <w:rPr>
          <w:sz w:val="28"/>
          <w:szCs w:val="28"/>
          <w:lang w:val="uk-UA"/>
        </w:rPr>
        <w:t>Набуття права власності на земельні ділянки на підставі цивільно-правових договорів.</w:t>
      </w:r>
    </w:p>
    <w:p w:rsidR="004A5E3C" w:rsidRPr="003831CB" w:rsidRDefault="007C48FF" w:rsidP="004A5E3C">
      <w:pPr>
        <w:jc w:val="both"/>
        <w:rPr>
          <w:sz w:val="28"/>
          <w:szCs w:val="28"/>
          <w:lang w:val="uk-UA"/>
        </w:rPr>
      </w:pPr>
      <w:r>
        <w:rPr>
          <w:sz w:val="28"/>
          <w:szCs w:val="28"/>
          <w:lang w:val="uk-UA"/>
        </w:rPr>
        <w:t>5</w:t>
      </w:r>
      <w:r w:rsidR="004A5E3C">
        <w:rPr>
          <w:sz w:val="28"/>
          <w:szCs w:val="28"/>
          <w:lang w:val="uk-UA"/>
        </w:rPr>
        <w:t>.</w:t>
      </w:r>
      <w:r w:rsidR="004A5E3C" w:rsidRPr="003831CB">
        <w:rPr>
          <w:sz w:val="28"/>
          <w:szCs w:val="28"/>
          <w:lang w:val="uk-UA"/>
        </w:rPr>
        <w:t xml:space="preserve"> Купівля-продаж та дарування земельних ділянок.</w:t>
      </w:r>
    </w:p>
    <w:p w:rsidR="004A5E3C" w:rsidRPr="003831CB" w:rsidRDefault="007C48FF" w:rsidP="004A5E3C">
      <w:pPr>
        <w:jc w:val="both"/>
        <w:rPr>
          <w:sz w:val="28"/>
          <w:szCs w:val="28"/>
          <w:lang w:val="uk-UA"/>
        </w:rPr>
      </w:pPr>
      <w:r>
        <w:rPr>
          <w:sz w:val="28"/>
          <w:szCs w:val="28"/>
          <w:lang w:val="uk-UA"/>
        </w:rPr>
        <w:t>6</w:t>
      </w:r>
      <w:r w:rsidR="004A5E3C" w:rsidRPr="003831CB">
        <w:rPr>
          <w:sz w:val="28"/>
          <w:szCs w:val="28"/>
          <w:lang w:val="uk-UA"/>
        </w:rPr>
        <w:t>. Набуття права на земельну ділянку за давністю користування (</w:t>
      </w:r>
      <w:proofErr w:type="spellStart"/>
      <w:r w:rsidR="004A5E3C" w:rsidRPr="003831CB">
        <w:rPr>
          <w:sz w:val="28"/>
          <w:szCs w:val="28"/>
          <w:lang w:val="uk-UA"/>
        </w:rPr>
        <w:t>набувальна</w:t>
      </w:r>
      <w:proofErr w:type="spellEnd"/>
      <w:r w:rsidR="004A5E3C" w:rsidRPr="003831CB">
        <w:rPr>
          <w:sz w:val="28"/>
          <w:szCs w:val="28"/>
          <w:lang w:val="uk-UA"/>
        </w:rPr>
        <w:t xml:space="preserve"> давність).</w:t>
      </w:r>
    </w:p>
    <w:p w:rsidR="004A5E3C" w:rsidRPr="003831CB" w:rsidRDefault="007C48FF" w:rsidP="004A5E3C">
      <w:pPr>
        <w:jc w:val="both"/>
        <w:rPr>
          <w:sz w:val="28"/>
          <w:szCs w:val="28"/>
          <w:lang w:val="uk-UA"/>
        </w:rPr>
      </w:pPr>
      <w:r>
        <w:rPr>
          <w:sz w:val="28"/>
          <w:szCs w:val="28"/>
          <w:lang w:val="uk-UA"/>
        </w:rPr>
        <w:t>7</w:t>
      </w:r>
      <w:r w:rsidR="004A5E3C" w:rsidRPr="003831CB">
        <w:rPr>
          <w:sz w:val="28"/>
          <w:szCs w:val="28"/>
          <w:lang w:val="uk-UA"/>
        </w:rPr>
        <w:t>. Перехід прав на землю при переході прав на будівлі чи споруди.</w:t>
      </w:r>
    </w:p>
    <w:p w:rsidR="004A5E3C" w:rsidRDefault="007C48FF" w:rsidP="004A5E3C">
      <w:pPr>
        <w:jc w:val="both"/>
        <w:rPr>
          <w:sz w:val="28"/>
          <w:szCs w:val="28"/>
          <w:lang w:val="uk-UA"/>
        </w:rPr>
      </w:pPr>
      <w:r>
        <w:rPr>
          <w:sz w:val="28"/>
          <w:szCs w:val="28"/>
          <w:lang w:val="uk-UA"/>
        </w:rPr>
        <w:t>8</w:t>
      </w:r>
      <w:r w:rsidR="004A5E3C" w:rsidRPr="003831CB">
        <w:rPr>
          <w:sz w:val="28"/>
          <w:szCs w:val="28"/>
          <w:lang w:val="uk-UA"/>
        </w:rPr>
        <w:t>. Особливості набуття права власності на землі несільськогосподарського призначення для зайняття підприємницькою діяльністю.</w:t>
      </w:r>
    </w:p>
    <w:p w:rsidR="006F5DE8" w:rsidRPr="003831CB" w:rsidRDefault="006F5DE8" w:rsidP="004A5E3C">
      <w:pPr>
        <w:jc w:val="both"/>
        <w:rPr>
          <w:sz w:val="28"/>
          <w:szCs w:val="28"/>
          <w:lang w:val="uk-UA"/>
        </w:rPr>
      </w:pPr>
    </w:p>
    <w:p w:rsidR="004A5E3C" w:rsidRPr="003831CB" w:rsidRDefault="004A5E3C" w:rsidP="004A5E3C">
      <w:pPr>
        <w:jc w:val="both"/>
        <w:rPr>
          <w:sz w:val="28"/>
          <w:szCs w:val="28"/>
          <w:lang w:val="uk-UA"/>
        </w:rPr>
      </w:pPr>
    </w:p>
    <w:p w:rsidR="004A5E3C" w:rsidRDefault="004A5E3C" w:rsidP="004A5E3C">
      <w:pPr>
        <w:jc w:val="both"/>
        <w:rPr>
          <w:b/>
          <w:i/>
          <w:sz w:val="28"/>
          <w:szCs w:val="28"/>
          <w:lang w:val="uk-UA"/>
        </w:rPr>
      </w:pPr>
      <w:r w:rsidRPr="003831CB">
        <w:rPr>
          <w:b/>
          <w:i/>
          <w:sz w:val="28"/>
          <w:szCs w:val="28"/>
          <w:lang w:val="uk-UA"/>
        </w:rPr>
        <w:t>Додаткові питання:</w:t>
      </w:r>
    </w:p>
    <w:p w:rsidR="004A5E3C" w:rsidRPr="003831CB" w:rsidRDefault="004A5E3C" w:rsidP="004A5E3C">
      <w:pPr>
        <w:jc w:val="both"/>
        <w:rPr>
          <w:sz w:val="28"/>
          <w:szCs w:val="28"/>
          <w:lang w:val="uk-UA"/>
        </w:rPr>
      </w:pPr>
      <w:r w:rsidRPr="003831CB">
        <w:rPr>
          <w:sz w:val="28"/>
          <w:szCs w:val="28"/>
          <w:lang w:val="uk-UA"/>
        </w:rPr>
        <w:t>1. Сформулюйте визначення та розмежуйте наступні поняття:</w:t>
      </w:r>
      <w:r>
        <w:rPr>
          <w:sz w:val="28"/>
          <w:szCs w:val="28"/>
          <w:lang w:val="uk-UA"/>
        </w:rPr>
        <w:t xml:space="preserve"> «набуття прав на землі», «підстави набуття прав на землі», «</w:t>
      </w:r>
      <w:r w:rsidRPr="003831CB">
        <w:rPr>
          <w:sz w:val="28"/>
          <w:szCs w:val="28"/>
          <w:lang w:val="uk-UA"/>
        </w:rPr>
        <w:t>н</w:t>
      </w:r>
      <w:r>
        <w:rPr>
          <w:sz w:val="28"/>
          <w:szCs w:val="28"/>
          <w:lang w:val="uk-UA"/>
        </w:rPr>
        <w:t>абуття права власності на землі»</w:t>
      </w:r>
      <w:r w:rsidRPr="003831CB">
        <w:rPr>
          <w:sz w:val="28"/>
          <w:szCs w:val="28"/>
          <w:lang w:val="uk-UA"/>
        </w:rPr>
        <w:t>,</w:t>
      </w:r>
      <w:r>
        <w:rPr>
          <w:sz w:val="28"/>
          <w:szCs w:val="28"/>
          <w:lang w:val="uk-UA"/>
        </w:rPr>
        <w:t xml:space="preserve"> «</w:t>
      </w:r>
      <w:r w:rsidRPr="003831CB">
        <w:rPr>
          <w:sz w:val="28"/>
          <w:szCs w:val="28"/>
          <w:lang w:val="uk-UA"/>
        </w:rPr>
        <w:t>підстави набуття права власності на землі», «спосіб набут</w:t>
      </w:r>
      <w:r>
        <w:rPr>
          <w:sz w:val="28"/>
          <w:szCs w:val="28"/>
          <w:lang w:val="uk-UA"/>
        </w:rPr>
        <w:t>тя права власності на землі», «</w:t>
      </w:r>
      <w:r w:rsidRPr="003831CB">
        <w:rPr>
          <w:sz w:val="28"/>
          <w:szCs w:val="28"/>
          <w:lang w:val="uk-UA"/>
        </w:rPr>
        <w:t>правові форми н</w:t>
      </w:r>
      <w:r>
        <w:rPr>
          <w:sz w:val="28"/>
          <w:szCs w:val="28"/>
          <w:lang w:val="uk-UA"/>
        </w:rPr>
        <w:t>абуття права власності на землі»</w:t>
      </w:r>
      <w:r w:rsidRPr="003831CB">
        <w:rPr>
          <w:sz w:val="28"/>
          <w:szCs w:val="28"/>
          <w:lang w:val="uk-UA"/>
        </w:rPr>
        <w:t>.</w:t>
      </w:r>
    </w:p>
    <w:p w:rsidR="004A5E3C" w:rsidRPr="003831CB" w:rsidRDefault="004A5E3C" w:rsidP="004A5E3C">
      <w:pPr>
        <w:jc w:val="both"/>
        <w:rPr>
          <w:sz w:val="28"/>
          <w:szCs w:val="28"/>
          <w:lang w:val="uk-UA"/>
        </w:rPr>
      </w:pPr>
      <w:r w:rsidRPr="003831CB">
        <w:rPr>
          <w:sz w:val="28"/>
          <w:szCs w:val="28"/>
          <w:lang w:val="uk-UA"/>
        </w:rPr>
        <w:t>2. Які існують юридичні гарантії приватизації земель?</w:t>
      </w:r>
    </w:p>
    <w:p w:rsidR="004A5E3C" w:rsidRPr="003831CB" w:rsidRDefault="004A5E3C" w:rsidP="004A5E3C">
      <w:pPr>
        <w:jc w:val="both"/>
        <w:rPr>
          <w:sz w:val="28"/>
          <w:szCs w:val="28"/>
          <w:lang w:val="uk-UA"/>
        </w:rPr>
      </w:pPr>
      <w:r>
        <w:rPr>
          <w:sz w:val="28"/>
          <w:szCs w:val="28"/>
          <w:lang w:val="uk-UA"/>
        </w:rPr>
        <w:t>3</w:t>
      </w:r>
      <w:r w:rsidRPr="003831CB">
        <w:rPr>
          <w:sz w:val="28"/>
          <w:szCs w:val="28"/>
          <w:lang w:val="uk-UA"/>
        </w:rPr>
        <w:t>. Розмежуйте поняття «викуп» та «купівля-продаж» земельних ділянок.</w:t>
      </w:r>
    </w:p>
    <w:p w:rsidR="004A5E3C" w:rsidRPr="003831CB" w:rsidRDefault="004A5E3C" w:rsidP="004A5E3C">
      <w:pPr>
        <w:jc w:val="both"/>
        <w:rPr>
          <w:sz w:val="28"/>
          <w:szCs w:val="28"/>
          <w:lang w:val="uk-UA"/>
        </w:rPr>
      </w:pPr>
      <w:r>
        <w:rPr>
          <w:sz w:val="28"/>
          <w:szCs w:val="28"/>
          <w:lang w:val="uk-UA"/>
        </w:rPr>
        <w:t>4</w:t>
      </w:r>
      <w:r w:rsidRPr="003831CB">
        <w:rPr>
          <w:sz w:val="28"/>
          <w:szCs w:val="28"/>
          <w:lang w:val="uk-UA"/>
        </w:rPr>
        <w:t xml:space="preserve">. Визначте зміст </w:t>
      </w:r>
      <w:r w:rsidR="00065FA1">
        <w:rPr>
          <w:sz w:val="28"/>
          <w:szCs w:val="28"/>
          <w:lang w:val="uk-UA"/>
        </w:rPr>
        <w:t>правочинів</w:t>
      </w:r>
      <w:r w:rsidRPr="003831CB">
        <w:rPr>
          <w:sz w:val="28"/>
          <w:szCs w:val="28"/>
          <w:lang w:val="uk-UA"/>
        </w:rPr>
        <w:t xml:space="preserve"> про перехід права власності на земельну ділянку.</w:t>
      </w:r>
    </w:p>
    <w:p w:rsidR="004A5E3C" w:rsidRPr="003831CB" w:rsidRDefault="004A5E3C" w:rsidP="004A5E3C">
      <w:pPr>
        <w:jc w:val="both"/>
        <w:rPr>
          <w:sz w:val="28"/>
          <w:szCs w:val="28"/>
          <w:lang w:val="uk-UA"/>
        </w:rPr>
      </w:pPr>
      <w:r>
        <w:rPr>
          <w:sz w:val="28"/>
          <w:szCs w:val="28"/>
          <w:lang w:val="uk-UA"/>
        </w:rPr>
        <w:t>5</w:t>
      </w:r>
      <w:r w:rsidRPr="003831CB">
        <w:rPr>
          <w:sz w:val="28"/>
          <w:szCs w:val="28"/>
          <w:lang w:val="uk-UA"/>
        </w:rPr>
        <w:t>. Визначте особливості продажу земельних ділянок на конкурентних засадах.</w:t>
      </w:r>
    </w:p>
    <w:p w:rsidR="006F5DE8" w:rsidRPr="003831CB" w:rsidRDefault="004A5E3C" w:rsidP="004A5E3C">
      <w:pPr>
        <w:jc w:val="both"/>
        <w:rPr>
          <w:sz w:val="28"/>
          <w:szCs w:val="28"/>
          <w:lang w:val="uk-UA"/>
        </w:rPr>
      </w:pPr>
      <w:r>
        <w:rPr>
          <w:sz w:val="28"/>
          <w:szCs w:val="28"/>
          <w:lang w:val="uk-UA"/>
        </w:rPr>
        <w:t>6</w:t>
      </w:r>
      <w:r w:rsidRPr="003831CB">
        <w:rPr>
          <w:sz w:val="28"/>
          <w:szCs w:val="28"/>
          <w:lang w:val="uk-UA"/>
        </w:rPr>
        <w:t>. За якими критеріями можна здійснювати поділ договорів у галузі земельних відносин?</w:t>
      </w:r>
    </w:p>
    <w:p w:rsidR="004A5E3C" w:rsidRPr="003831CB" w:rsidRDefault="004A5E3C" w:rsidP="004A5E3C">
      <w:pPr>
        <w:jc w:val="both"/>
        <w:rPr>
          <w:sz w:val="28"/>
          <w:szCs w:val="28"/>
          <w:lang w:val="uk-UA"/>
        </w:rPr>
      </w:pPr>
    </w:p>
    <w:p w:rsidR="004A5E3C" w:rsidRDefault="004A5E3C" w:rsidP="004A5E3C">
      <w:pPr>
        <w:jc w:val="both"/>
        <w:rPr>
          <w:b/>
          <w:i/>
          <w:sz w:val="28"/>
          <w:szCs w:val="28"/>
          <w:lang w:val="uk-UA"/>
        </w:rPr>
      </w:pPr>
      <w:r w:rsidRPr="003831CB">
        <w:rPr>
          <w:b/>
          <w:i/>
          <w:sz w:val="28"/>
          <w:szCs w:val="28"/>
          <w:lang w:val="uk-UA"/>
        </w:rPr>
        <w:t>Вирішити задачі:</w:t>
      </w:r>
    </w:p>
    <w:p w:rsidR="004A5E3C" w:rsidRPr="003831CB" w:rsidRDefault="004A5E3C" w:rsidP="004A5E3C">
      <w:pPr>
        <w:jc w:val="both"/>
        <w:rPr>
          <w:b/>
          <w:sz w:val="28"/>
          <w:szCs w:val="28"/>
          <w:lang w:val="uk-UA"/>
        </w:rPr>
      </w:pPr>
      <w:r w:rsidRPr="003831CB">
        <w:rPr>
          <w:b/>
          <w:sz w:val="28"/>
          <w:szCs w:val="28"/>
          <w:lang w:val="uk-UA"/>
        </w:rPr>
        <w:t>Задача 1.</w:t>
      </w:r>
    </w:p>
    <w:p w:rsidR="004A5E3C" w:rsidRPr="003831CB" w:rsidRDefault="004A5E3C" w:rsidP="004A5E3C">
      <w:pPr>
        <w:ind w:firstLine="709"/>
        <w:jc w:val="both"/>
        <w:rPr>
          <w:sz w:val="28"/>
          <w:szCs w:val="28"/>
          <w:lang w:val="uk-UA"/>
        </w:rPr>
      </w:pPr>
      <w:r w:rsidRPr="003831CB">
        <w:rPr>
          <w:sz w:val="28"/>
          <w:szCs w:val="28"/>
          <w:lang w:val="uk-UA"/>
        </w:rPr>
        <w:t>Гр</w:t>
      </w:r>
      <w:r>
        <w:rPr>
          <w:sz w:val="28"/>
          <w:szCs w:val="28"/>
          <w:lang w:val="uk-UA"/>
        </w:rPr>
        <w:t xml:space="preserve">омадянин М., житель с. </w:t>
      </w:r>
      <w:proofErr w:type="spellStart"/>
      <w:r>
        <w:rPr>
          <w:sz w:val="28"/>
          <w:szCs w:val="28"/>
          <w:lang w:val="uk-UA"/>
        </w:rPr>
        <w:t>Градівка</w:t>
      </w:r>
      <w:proofErr w:type="spellEnd"/>
      <w:r w:rsidRPr="003831CB">
        <w:rPr>
          <w:sz w:val="28"/>
          <w:szCs w:val="28"/>
          <w:lang w:val="uk-UA"/>
        </w:rPr>
        <w:t xml:space="preserve"> у 1995 році безоплатно приватизував земельну ділянку для будівництва та обслуговування житлового будинку та господарських будівель (присадибну ділянку). У 2003 році громадянин М. успадкував після смерті свого батька будинок з господ</w:t>
      </w:r>
      <w:r>
        <w:rPr>
          <w:sz w:val="28"/>
          <w:szCs w:val="28"/>
          <w:lang w:val="uk-UA"/>
        </w:rPr>
        <w:t xml:space="preserve">арськими будівлями у с. </w:t>
      </w:r>
      <w:proofErr w:type="spellStart"/>
      <w:r>
        <w:rPr>
          <w:sz w:val="28"/>
          <w:szCs w:val="28"/>
          <w:lang w:val="uk-UA"/>
        </w:rPr>
        <w:t>Градівка</w:t>
      </w:r>
      <w:proofErr w:type="spellEnd"/>
      <w:r w:rsidRPr="003831CB">
        <w:rPr>
          <w:sz w:val="28"/>
          <w:szCs w:val="28"/>
          <w:lang w:val="uk-UA"/>
        </w:rPr>
        <w:t>.</w:t>
      </w:r>
    </w:p>
    <w:p w:rsidR="004A5E3C" w:rsidRPr="003831CB" w:rsidRDefault="004A5E3C" w:rsidP="004A5E3C">
      <w:pPr>
        <w:ind w:firstLine="709"/>
        <w:jc w:val="both"/>
        <w:rPr>
          <w:sz w:val="28"/>
          <w:szCs w:val="28"/>
          <w:lang w:val="uk-UA"/>
        </w:rPr>
      </w:pPr>
      <w:r w:rsidRPr="003831CB">
        <w:rPr>
          <w:sz w:val="28"/>
          <w:szCs w:val="28"/>
          <w:lang w:val="uk-UA"/>
        </w:rPr>
        <w:t xml:space="preserve">Батькові громадянина М. рішенням сільської ради у 1993 році було виділено земельну ділянку для будівництва та обслуговування житлового </w:t>
      </w:r>
      <w:r w:rsidRPr="003831CB">
        <w:rPr>
          <w:sz w:val="28"/>
          <w:szCs w:val="28"/>
          <w:lang w:val="uk-UA"/>
        </w:rPr>
        <w:lastRenderedPageBreak/>
        <w:t>будинку та господарських будівель, але державного акту про право приватної власності на цю земельну ділянку він не отримав.</w:t>
      </w:r>
    </w:p>
    <w:p w:rsidR="004A5E3C" w:rsidRPr="003831CB" w:rsidRDefault="004A5E3C" w:rsidP="004A5E3C">
      <w:pPr>
        <w:ind w:firstLine="709"/>
        <w:jc w:val="both"/>
        <w:rPr>
          <w:sz w:val="28"/>
          <w:szCs w:val="28"/>
          <w:lang w:val="uk-UA"/>
        </w:rPr>
      </w:pPr>
      <w:r w:rsidRPr="003831CB">
        <w:rPr>
          <w:sz w:val="28"/>
          <w:szCs w:val="28"/>
          <w:lang w:val="uk-UA"/>
        </w:rPr>
        <w:t>Новим рішенням сільська рада передала земельну ділянку громадянину М. на підставі свідоцтва про спадщину. Громадянин М. звернувся із заявою до</w:t>
      </w:r>
      <w:r>
        <w:rPr>
          <w:sz w:val="28"/>
          <w:szCs w:val="28"/>
          <w:lang w:val="uk-UA"/>
        </w:rPr>
        <w:t xml:space="preserve"> нотаріуса про державну реєстрацію права власності на землю.</w:t>
      </w:r>
      <w:r w:rsidRPr="003831CB">
        <w:rPr>
          <w:sz w:val="28"/>
          <w:szCs w:val="28"/>
          <w:lang w:val="uk-UA"/>
        </w:rPr>
        <w:t xml:space="preserve"> Проте йому було відмовлено на основі того, що земельна ділянка для будівництва ним вже була один раз приватизована. Громадянин М. оскаржи</w:t>
      </w:r>
      <w:r>
        <w:rPr>
          <w:sz w:val="28"/>
          <w:szCs w:val="28"/>
          <w:lang w:val="uk-UA"/>
        </w:rPr>
        <w:t>в дії нотаріуса</w:t>
      </w:r>
      <w:r w:rsidRPr="003831CB">
        <w:rPr>
          <w:sz w:val="28"/>
          <w:szCs w:val="28"/>
          <w:lang w:val="uk-UA"/>
        </w:rPr>
        <w:t xml:space="preserve"> до суду.</w:t>
      </w:r>
    </w:p>
    <w:p w:rsidR="004A5E3C" w:rsidRPr="003831CB" w:rsidRDefault="004A5E3C" w:rsidP="004A5E3C">
      <w:pPr>
        <w:ind w:firstLine="709"/>
        <w:jc w:val="both"/>
        <w:rPr>
          <w:sz w:val="28"/>
          <w:szCs w:val="28"/>
          <w:lang w:val="uk-UA"/>
        </w:rPr>
      </w:pPr>
      <w:r w:rsidRPr="003831CB">
        <w:rPr>
          <w:sz w:val="28"/>
          <w:szCs w:val="28"/>
          <w:lang w:val="uk-UA"/>
        </w:rPr>
        <w:t>Яке рішення повинен прийняти суд? Проаналізуйте ситуацію.</w:t>
      </w:r>
    </w:p>
    <w:p w:rsidR="004A5E3C" w:rsidRPr="003831CB" w:rsidRDefault="004A5E3C" w:rsidP="004A5E3C">
      <w:pPr>
        <w:ind w:firstLine="709"/>
        <w:jc w:val="both"/>
        <w:rPr>
          <w:sz w:val="28"/>
          <w:szCs w:val="28"/>
          <w:lang w:val="uk-UA"/>
        </w:rPr>
      </w:pPr>
    </w:p>
    <w:p w:rsidR="004A5E3C" w:rsidRPr="003831CB" w:rsidRDefault="004A5E3C" w:rsidP="004A5E3C">
      <w:pPr>
        <w:jc w:val="both"/>
        <w:rPr>
          <w:b/>
          <w:sz w:val="28"/>
          <w:szCs w:val="28"/>
          <w:lang w:val="uk-UA"/>
        </w:rPr>
      </w:pPr>
      <w:r w:rsidRPr="003831CB">
        <w:rPr>
          <w:b/>
          <w:sz w:val="28"/>
          <w:szCs w:val="28"/>
          <w:lang w:val="uk-UA"/>
        </w:rPr>
        <w:t>Задача 2.</w:t>
      </w:r>
    </w:p>
    <w:p w:rsidR="004A5E3C" w:rsidRPr="003831CB" w:rsidRDefault="004A5E3C" w:rsidP="004A5E3C">
      <w:pPr>
        <w:ind w:firstLine="709"/>
        <w:jc w:val="both"/>
        <w:rPr>
          <w:sz w:val="28"/>
          <w:szCs w:val="28"/>
          <w:lang w:val="uk-UA"/>
        </w:rPr>
      </w:pPr>
      <w:r>
        <w:rPr>
          <w:sz w:val="28"/>
          <w:szCs w:val="28"/>
          <w:lang w:val="uk-UA"/>
        </w:rPr>
        <w:t>Громадянин Гайдар</w:t>
      </w:r>
      <w:r w:rsidRPr="003831CB">
        <w:rPr>
          <w:sz w:val="28"/>
          <w:szCs w:val="28"/>
          <w:lang w:val="uk-UA"/>
        </w:rPr>
        <w:t xml:space="preserve"> звернувся із заявою до селищної ради про приватизацію земельної ділянки з розташованими на ній житловим будинком та господарськими будівлями, на які перейшло його право власності за заповітом у спадщину.</w:t>
      </w:r>
    </w:p>
    <w:p w:rsidR="004A5E3C" w:rsidRPr="003831CB" w:rsidRDefault="004A5E3C" w:rsidP="004A5E3C">
      <w:pPr>
        <w:ind w:firstLine="709"/>
        <w:jc w:val="both"/>
        <w:rPr>
          <w:sz w:val="28"/>
          <w:szCs w:val="28"/>
          <w:lang w:val="uk-UA"/>
        </w:rPr>
      </w:pPr>
      <w:r w:rsidRPr="003831CB">
        <w:rPr>
          <w:sz w:val="28"/>
          <w:szCs w:val="28"/>
          <w:lang w:val="uk-UA"/>
        </w:rPr>
        <w:t>Селищна рада передала заяву приватизаційній комісії для підготовки висновку на сесію. У процесі вивчення справи з’</w:t>
      </w:r>
      <w:r>
        <w:rPr>
          <w:sz w:val="28"/>
          <w:szCs w:val="28"/>
          <w:lang w:val="uk-UA"/>
        </w:rPr>
        <w:t>ясувалося, що громадянин Гайдар</w:t>
      </w:r>
      <w:r w:rsidRPr="003831CB">
        <w:rPr>
          <w:sz w:val="28"/>
          <w:szCs w:val="28"/>
          <w:lang w:val="uk-UA"/>
        </w:rPr>
        <w:t xml:space="preserve"> вже приватизував земельну ділянку у садівничому товаристві за міс</w:t>
      </w:r>
      <w:r>
        <w:rPr>
          <w:sz w:val="28"/>
          <w:szCs w:val="28"/>
          <w:lang w:val="uk-UA"/>
        </w:rPr>
        <w:t>цем роботи у районному центрі</w:t>
      </w:r>
      <w:r w:rsidRPr="003831CB">
        <w:rPr>
          <w:sz w:val="28"/>
          <w:szCs w:val="28"/>
          <w:lang w:val="uk-UA"/>
        </w:rPr>
        <w:t>, де він працював заступником директора об’єднання по заготівлі сільськогосподарської продукції. Крім того, йому належить земельна ділянка розміром 0,30 га, розташована на околиці райцентру, на якій він закінчує будівництво 3-поверхового житлового будинку. Виходячи з цього, приватизаційна комісія підготувала негативний висновок, на підставі якого селищна ра</w:t>
      </w:r>
      <w:r>
        <w:rPr>
          <w:sz w:val="28"/>
          <w:szCs w:val="28"/>
          <w:lang w:val="uk-UA"/>
        </w:rPr>
        <w:t>да відмовила громадянину Гайдару</w:t>
      </w:r>
      <w:r w:rsidRPr="003831CB">
        <w:rPr>
          <w:sz w:val="28"/>
          <w:szCs w:val="28"/>
          <w:lang w:val="uk-UA"/>
        </w:rPr>
        <w:t xml:space="preserve"> у приватизації земельної ділянки, на якій розташований житловий будинок, що перейшов йому у спадщину. Вважаючи це рішення незаконним</w:t>
      </w:r>
      <w:r>
        <w:rPr>
          <w:sz w:val="28"/>
          <w:szCs w:val="28"/>
          <w:lang w:val="uk-UA"/>
        </w:rPr>
        <w:t>, громадянин Гайдар</w:t>
      </w:r>
      <w:r w:rsidRPr="003831CB">
        <w:rPr>
          <w:sz w:val="28"/>
          <w:szCs w:val="28"/>
          <w:lang w:val="uk-UA"/>
        </w:rPr>
        <w:t xml:space="preserve"> звернувся до суду.</w:t>
      </w:r>
    </w:p>
    <w:p w:rsidR="004A5E3C" w:rsidRPr="003831CB" w:rsidRDefault="004A5E3C" w:rsidP="004A5E3C">
      <w:pPr>
        <w:ind w:firstLine="709"/>
        <w:jc w:val="both"/>
        <w:rPr>
          <w:sz w:val="28"/>
          <w:szCs w:val="28"/>
          <w:lang w:val="uk-UA"/>
        </w:rPr>
      </w:pPr>
      <w:r w:rsidRPr="003831CB">
        <w:rPr>
          <w:sz w:val="28"/>
          <w:szCs w:val="28"/>
          <w:lang w:val="uk-UA"/>
        </w:rPr>
        <w:t>Яке рішення має ухвалити суд? Вирішіть справу.</w:t>
      </w:r>
    </w:p>
    <w:p w:rsidR="004A5E3C" w:rsidRPr="003831CB" w:rsidRDefault="004A5E3C" w:rsidP="004A5E3C">
      <w:pPr>
        <w:ind w:firstLine="709"/>
        <w:jc w:val="both"/>
        <w:rPr>
          <w:sz w:val="28"/>
          <w:szCs w:val="28"/>
          <w:lang w:val="uk-UA"/>
        </w:rPr>
      </w:pPr>
    </w:p>
    <w:p w:rsidR="004A5E3C" w:rsidRPr="003831CB" w:rsidRDefault="004A5E3C" w:rsidP="004A5E3C">
      <w:pPr>
        <w:jc w:val="both"/>
        <w:rPr>
          <w:b/>
          <w:sz w:val="28"/>
          <w:szCs w:val="28"/>
          <w:lang w:val="uk-UA"/>
        </w:rPr>
      </w:pPr>
      <w:r w:rsidRPr="003831CB">
        <w:rPr>
          <w:b/>
          <w:sz w:val="28"/>
          <w:szCs w:val="28"/>
          <w:lang w:val="uk-UA"/>
        </w:rPr>
        <w:t>Задача 3.</w:t>
      </w:r>
    </w:p>
    <w:p w:rsidR="004A5E3C" w:rsidRPr="003831CB" w:rsidRDefault="004A5E3C" w:rsidP="004A5E3C">
      <w:pPr>
        <w:ind w:firstLine="709"/>
        <w:jc w:val="both"/>
        <w:rPr>
          <w:sz w:val="28"/>
          <w:szCs w:val="28"/>
          <w:lang w:val="uk-UA"/>
        </w:rPr>
      </w:pPr>
      <w:r w:rsidRPr="003831CB">
        <w:rPr>
          <w:sz w:val="28"/>
          <w:szCs w:val="28"/>
          <w:lang w:val="uk-UA"/>
        </w:rPr>
        <w:t>Громадянка М., мешканка с. Новосілки Самбірського району, звернулась в районну державну нотаріальну контору з приводу придбання земельної ділянки сільськогосподарського призначення, розташованої на території України у своєї тітки – громадянки Росії, яка успадкувала дану земельну ділянку.</w:t>
      </w:r>
    </w:p>
    <w:p w:rsidR="004A5E3C" w:rsidRPr="003831CB" w:rsidRDefault="004A5E3C" w:rsidP="004A5E3C">
      <w:pPr>
        <w:ind w:firstLine="709"/>
        <w:jc w:val="both"/>
        <w:rPr>
          <w:sz w:val="28"/>
          <w:szCs w:val="28"/>
          <w:lang w:val="uk-UA"/>
        </w:rPr>
      </w:pPr>
      <w:r w:rsidRPr="003831CB">
        <w:rPr>
          <w:sz w:val="28"/>
          <w:szCs w:val="28"/>
          <w:lang w:val="uk-UA"/>
        </w:rPr>
        <w:t>Під час оформлення свідоцтва про право на спадщину в районній державній нотаріальній конторі громадянці М. та її тітці пояснили, що згідно чинного законодавства трансакції із земельними ділянками, одержаними взамін сертифіката на право на земельну частку (пай) заборонено шляхом накладення мораторію.</w:t>
      </w:r>
    </w:p>
    <w:p w:rsidR="004A5E3C" w:rsidRPr="003831CB" w:rsidRDefault="004A5E3C" w:rsidP="004A5E3C">
      <w:pPr>
        <w:ind w:firstLine="709"/>
        <w:jc w:val="both"/>
        <w:rPr>
          <w:sz w:val="28"/>
          <w:szCs w:val="28"/>
          <w:lang w:val="uk-UA"/>
        </w:rPr>
      </w:pPr>
      <w:r w:rsidRPr="003831CB">
        <w:rPr>
          <w:sz w:val="28"/>
          <w:szCs w:val="28"/>
          <w:lang w:val="uk-UA"/>
        </w:rPr>
        <w:t>Громадянка М. пояснила, що вона хоче придбати належну своїй тітці земельну ділянку шляхом укладення договору купівлі-продажу.</w:t>
      </w:r>
    </w:p>
    <w:p w:rsidR="004A5E3C" w:rsidRPr="003831CB" w:rsidRDefault="004A5E3C" w:rsidP="004A5E3C">
      <w:pPr>
        <w:ind w:firstLine="709"/>
        <w:jc w:val="both"/>
        <w:rPr>
          <w:sz w:val="28"/>
          <w:szCs w:val="28"/>
          <w:lang w:val="uk-UA"/>
        </w:rPr>
      </w:pPr>
      <w:r w:rsidRPr="003831CB">
        <w:rPr>
          <w:sz w:val="28"/>
          <w:szCs w:val="28"/>
          <w:lang w:val="uk-UA"/>
        </w:rPr>
        <w:t>З цього приводу в районній державній нотаріальній конторі їй повідомили, що укладення такого договору купівлі-продажу неможливо, оскільки він буде суперечити чинному законодавству України, так як порушує норми Земельного кодексу України (мораторій на продаж земельних ділянок сільськогосподарського призначення).</w:t>
      </w:r>
    </w:p>
    <w:p w:rsidR="004A5E3C" w:rsidRDefault="004A5E3C" w:rsidP="004A5E3C">
      <w:pPr>
        <w:ind w:firstLine="709"/>
        <w:jc w:val="both"/>
        <w:rPr>
          <w:sz w:val="28"/>
          <w:szCs w:val="28"/>
          <w:lang w:val="uk-UA"/>
        </w:rPr>
      </w:pPr>
      <w:r w:rsidRPr="003831CB">
        <w:rPr>
          <w:sz w:val="28"/>
          <w:szCs w:val="28"/>
          <w:lang w:val="uk-UA"/>
        </w:rPr>
        <w:t>Чи має право громадянка М. придбати земельну ділянку сільськогосподарського призначення у своєї тітки, громадянки Росії? Проаналізуйте ситуацію.</w:t>
      </w:r>
    </w:p>
    <w:p w:rsidR="004A5E3C" w:rsidRPr="00374D64" w:rsidRDefault="004A5E3C" w:rsidP="004A5E3C">
      <w:pPr>
        <w:jc w:val="both"/>
        <w:rPr>
          <w:b/>
          <w:i/>
          <w:sz w:val="28"/>
          <w:szCs w:val="28"/>
          <w:lang w:val="uk-UA"/>
        </w:rPr>
      </w:pPr>
      <w:r w:rsidRPr="00374D64">
        <w:rPr>
          <w:b/>
          <w:i/>
          <w:sz w:val="28"/>
          <w:szCs w:val="28"/>
          <w:lang w:val="uk-UA"/>
        </w:rPr>
        <w:lastRenderedPageBreak/>
        <w:t>Рекомендовані джерела:</w:t>
      </w:r>
    </w:p>
    <w:p w:rsidR="004A5E3C" w:rsidRPr="00374D64" w:rsidRDefault="004A5E3C" w:rsidP="004A5E3C">
      <w:pPr>
        <w:jc w:val="both"/>
        <w:rPr>
          <w:b/>
          <w:i/>
          <w:sz w:val="28"/>
          <w:szCs w:val="28"/>
          <w:u w:val="single"/>
          <w:lang w:val="uk-UA"/>
        </w:rPr>
      </w:pPr>
    </w:p>
    <w:p w:rsidR="004A5E3C" w:rsidRDefault="004A5E3C" w:rsidP="004A5E3C">
      <w:pPr>
        <w:jc w:val="both"/>
        <w:rPr>
          <w:b/>
          <w:i/>
          <w:sz w:val="28"/>
          <w:szCs w:val="28"/>
          <w:lang w:val="uk-UA"/>
        </w:rPr>
      </w:pPr>
      <w:r w:rsidRPr="00374D64">
        <w:rPr>
          <w:b/>
          <w:i/>
          <w:sz w:val="28"/>
          <w:szCs w:val="28"/>
          <w:lang w:val="uk-UA"/>
        </w:rPr>
        <w:t>І Законодавство</w:t>
      </w:r>
    </w:p>
    <w:p w:rsidR="004A5E3C" w:rsidRDefault="004A5E3C" w:rsidP="004A5E3C">
      <w:pPr>
        <w:numPr>
          <w:ilvl w:val="0"/>
          <w:numId w:val="4"/>
        </w:numPr>
        <w:tabs>
          <w:tab w:val="clear" w:pos="720"/>
          <w:tab w:val="num" w:pos="0"/>
        </w:tabs>
        <w:ind w:left="0" w:firstLine="0"/>
        <w:jc w:val="both"/>
        <w:rPr>
          <w:sz w:val="28"/>
          <w:szCs w:val="28"/>
          <w:lang w:val="uk-UA"/>
        </w:rPr>
      </w:pPr>
      <w:r w:rsidRPr="00CF1269">
        <w:rPr>
          <w:sz w:val="28"/>
          <w:szCs w:val="28"/>
          <w:lang w:val="uk-UA"/>
        </w:rPr>
        <w:t>Земельн</w:t>
      </w:r>
      <w:r>
        <w:rPr>
          <w:sz w:val="28"/>
          <w:szCs w:val="28"/>
          <w:lang w:val="uk-UA"/>
        </w:rPr>
        <w:t>ий кодекс України від 25.10.2001 р. № 2768-ІІІ</w:t>
      </w:r>
      <w:r w:rsidRPr="00CF1269">
        <w:rPr>
          <w:sz w:val="28"/>
          <w:szCs w:val="28"/>
          <w:lang w:val="uk-UA"/>
        </w:rPr>
        <w:t xml:space="preserve"> // Відомості Верховної Ради України. – 2002. – № 3. – Ст. 27.</w:t>
      </w:r>
    </w:p>
    <w:p w:rsidR="004A5E3C" w:rsidRDefault="004A5E3C" w:rsidP="004A5E3C">
      <w:pPr>
        <w:numPr>
          <w:ilvl w:val="0"/>
          <w:numId w:val="4"/>
        </w:numPr>
        <w:tabs>
          <w:tab w:val="clear" w:pos="720"/>
          <w:tab w:val="num" w:pos="0"/>
        </w:tabs>
        <w:ind w:left="0" w:firstLine="0"/>
        <w:jc w:val="both"/>
        <w:rPr>
          <w:sz w:val="28"/>
          <w:szCs w:val="28"/>
          <w:lang w:val="uk-UA"/>
        </w:rPr>
      </w:pPr>
      <w:r w:rsidRPr="00B97B6D">
        <w:rPr>
          <w:sz w:val="28"/>
          <w:szCs w:val="28"/>
          <w:lang w:val="uk-UA"/>
        </w:rPr>
        <w:t>Цивіль</w:t>
      </w:r>
      <w:r>
        <w:rPr>
          <w:sz w:val="28"/>
          <w:szCs w:val="28"/>
          <w:lang w:val="uk-UA"/>
        </w:rPr>
        <w:t>ний кодекс України від 16.01.2003 р.</w:t>
      </w:r>
      <w:r w:rsidRPr="00B97B6D">
        <w:rPr>
          <w:sz w:val="28"/>
          <w:szCs w:val="28"/>
          <w:lang w:val="uk-UA"/>
        </w:rPr>
        <w:t xml:space="preserve"> № 435-ІV // Відомості Верховної Ради України. – 2003. – № 40. – Ст. 356.</w:t>
      </w:r>
    </w:p>
    <w:p w:rsidR="004A5E3C" w:rsidRDefault="004A5E3C" w:rsidP="004A5E3C">
      <w:pPr>
        <w:numPr>
          <w:ilvl w:val="0"/>
          <w:numId w:val="4"/>
        </w:numPr>
        <w:tabs>
          <w:tab w:val="clear" w:pos="720"/>
          <w:tab w:val="num" w:pos="0"/>
        </w:tabs>
        <w:ind w:left="0" w:firstLine="0"/>
        <w:jc w:val="both"/>
        <w:rPr>
          <w:sz w:val="28"/>
          <w:szCs w:val="28"/>
          <w:lang w:val="uk-UA"/>
        </w:rPr>
      </w:pPr>
      <w:r>
        <w:rPr>
          <w:sz w:val="28"/>
          <w:szCs w:val="28"/>
          <w:lang w:val="uk-UA"/>
        </w:rPr>
        <w:t>Закон України «</w:t>
      </w:r>
      <w:r w:rsidRPr="00CF1269">
        <w:rPr>
          <w:sz w:val="28"/>
          <w:szCs w:val="28"/>
          <w:lang w:val="uk-UA"/>
        </w:rPr>
        <w:t>Про особливості приватизації об’єктів незавершен</w:t>
      </w:r>
      <w:r>
        <w:rPr>
          <w:sz w:val="28"/>
          <w:szCs w:val="28"/>
          <w:lang w:val="uk-UA"/>
        </w:rPr>
        <w:t>ого будівництва” від 14.09.2000 р.</w:t>
      </w:r>
      <w:r w:rsidRPr="00CF1269">
        <w:rPr>
          <w:sz w:val="28"/>
          <w:szCs w:val="28"/>
          <w:lang w:val="uk-UA"/>
        </w:rPr>
        <w:t xml:space="preserve"> № 1953-ІІІ // Відомості Верховної Ради Ук</w:t>
      </w:r>
      <w:r>
        <w:rPr>
          <w:sz w:val="28"/>
          <w:szCs w:val="28"/>
          <w:lang w:val="uk-UA"/>
        </w:rPr>
        <w:t>раїни. – 2000. – № 45. – Ст. 37»</w:t>
      </w:r>
      <w:r w:rsidRPr="00CF1269">
        <w:rPr>
          <w:sz w:val="28"/>
          <w:szCs w:val="28"/>
          <w:lang w:val="uk-UA"/>
        </w:rPr>
        <w:t>.</w:t>
      </w:r>
    </w:p>
    <w:p w:rsidR="004A5E3C" w:rsidRDefault="004A5E3C" w:rsidP="004A5E3C">
      <w:pPr>
        <w:numPr>
          <w:ilvl w:val="0"/>
          <w:numId w:val="4"/>
        </w:numPr>
        <w:tabs>
          <w:tab w:val="clear" w:pos="720"/>
          <w:tab w:val="num" w:pos="0"/>
        </w:tabs>
        <w:ind w:left="0" w:firstLine="0"/>
        <w:jc w:val="both"/>
        <w:rPr>
          <w:sz w:val="28"/>
          <w:szCs w:val="28"/>
          <w:lang w:val="uk-UA"/>
        </w:rPr>
      </w:pPr>
      <w:r w:rsidRPr="00CF1269">
        <w:rPr>
          <w:sz w:val="28"/>
          <w:szCs w:val="28"/>
          <w:lang w:val="uk-UA"/>
        </w:rPr>
        <w:t>Дек</w:t>
      </w:r>
      <w:r>
        <w:rPr>
          <w:sz w:val="28"/>
          <w:szCs w:val="28"/>
          <w:lang w:val="uk-UA"/>
        </w:rPr>
        <w:t>рет Кабінету Міністрів України «</w:t>
      </w:r>
      <w:r w:rsidRPr="00CF1269">
        <w:rPr>
          <w:sz w:val="28"/>
          <w:szCs w:val="28"/>
          <w:lang w:val="uk-UA"/>
        </w:rPr>
        <w:t>Про приватизацію з</w:t>
      </w:r>
      <w:r>
        <w:rPr>
          <w:sz w:val="28"/>
          <w:szCs w:val="28"/>
          <w:lang w:val="uk-UA"/>
        </w:rPr>
        <w:t>емельних ділянок» від 26.12.1992 р.</w:t>
      </w:r>
      <w:r w:rsidRPr="00CF1269">
        <w:rPr>
          <w:sz w:val="28"/>
          <w:szCs w:val="28"/>
          <w:lang w:val="uk-UA"/>
        </w:rPr>
        <w:t xml:space="preserve"> № 15-92 // Відомості Верховної Ради України. – 1993. – № 10. – Ст. 79 (втратив чинність на підставі Закон</w:t>
      </w:r>
      <w:r>
        <w:rPr>
          <w:sz w:val="28"/>
          <w:szCs w:val="28"/>
          <w:lang w:val="uk-UA"/>
        </w:rPr>
        <w:t>у України від 14.09.2006 р.</w:t>
      </w:r>
      <w:r w:rsidRPr="00CF1269">
        <w:rPr>
          <w:sz w:val="28"/>
          <w:szCs w:val="28"/>
          <w:lang w:val="uk-UA"/>
        </w:rPr>
        <w:t xml:space="preserve"> № 139-V)</w:t>
      </w:r>
    </w:p>
    <w:p w:rsidR="004A5E3C" w:rsidRDefault="004A5E3C" w:rsidP="004A5E3C">
      <w:pPr>
        <w:jc w:val="both"/>
        <w:rPr>
          <w:sz w:val="28"/>
          <w:szCs w:val="28"/>
          <w:lang w:val="uk-UA"/>
        </w:rPr>
      </w:pPr>
    </w:p>
    <w:p w:rsidR="004A5E3C" w:rsidRDefault="004A5E3C" w:rsidP="004A5E3C">
      <w:pPr>
        <w:jc w:val="both"/>
        <w:rPr>
          <w:b/>
          <w:i/>
          <w:sz w:val="28"/>
          <w:szCs w:val="28"/>
          <w:lang w:val="uk-UA"/>
        </w:rPr>
      </w:pPr>
      <w:r w:rsidRPr="00365F5E">
        <w:rPr>
          <w:b/>
          <w:i/>
          <w:sz w:val="28"/>
          <w:szCs w:val="28"/>
          <w:lang w:val="uk-UA"/>
        </w:rPr>
        <w:t>ІІ Судова практика</w:t>
      </w:r>
    </w:p>
    <w:p w:rsidR="004A5E3C" w:rsidRDefault="004A5E3C" w:rsidP="004A5E3C">
      <w:pPr>
        <w:numPr>
          <w:ilvl w:val="0"/>
          <w:numId w:val="3"/>
        </w:numPr>
        <w:tabs>
          <w:tab w:val="clear" w:pos="720"/>
          <w:tab w:val="num" w:pos="0"/>
        </w:tabs>
        <w:ind w:left="0" w:firstLine="0"/>
        <w:jc w:val="both"/>
        <w:rPr>
          <w:sz w:val="28"/>
          <w:szCs w:val="28"/>
          <w:lang w:val="uk-UA"/>
        </w:rPr>
      </w:pPr>
      <w:r w:rsidRPr="001F06AE">
        <w:rPr>
          <w:sz w:val="28"/>
          <w:szCs w:val="28"/>
          <w:lang w:val="uk-UA"/>
        </w:rPr>
        <w:t>Про практику застосування судами законодавства під час розгляду цивільних справ про захист права власності та інших речових прав: Інформаційний лист</w:t>
      </w:r>
      <w:r>
        <w:rPr>
          <w:sz w:val="28"/>
          <w:szCs w:val="28"/>
          <w:lang w:val="uk-UA"/>
        </w:rPr>
        <w:t xml:space="preserve"> Вищого Спеціалізованого Суду України з розгляду цивільних і кримінальних справ від 28.01.2013 р. № 24-150/0/4-13 – Режим доступу: sc.gov.ua/</w:t>
      </w:r>
      <w:proofErr w:type="spellStart"/>
      <w:r>
        <w:rPr>
          <w:sz w:val="28"/>
          <w:szCs w:val="28"/>
          <w:lang w:val="uk-UA"/>
        </w:rPr>
        <w:t>ua</w:t>
      </w:r>
      <w:proofErr w:type="spellEnd"/>
      <w:r>
        <w:rPr>
          <w:sz w:val="28"/>
          <w:szCs w:val="28"/>
          <w:lang w:val="uk-UA"/>
        </w:rPr>
        <w:t>/2013_rik.html</w:t>
      </w:r>
    </w:p>
    <w:p w:rsidR="004A5E3C" w:rsidRDefault="004A5E3C" w:rsidP="004A5E3C">
      <w:pPr>
        <w:numPr>
          <w:ilvl w:val="0"/>
          <w:numId w:val="3"/>
        </w:numPr>
        <w:tabs>
          <w:tab w:val="clear" w:pos="720"/>
          <w:tab w:val="num" w:pos="0"/>
        </w:tabs>
        <w:ind w:left="0" w:firstLine="0"/>
        <w:jc w:val="both"/>
        <w:rPr>
          <w:sz w:val="28"/>
          <w:szCs w:val="28"/>
          <w:lang w:val="uk-UA"/>
        </w:rPr>
      </w:pPr>
      <w:r>
        <w:rPr>
          <w:sz w:val="28"/>
          <w:szCs w:val="28"/>
          <w:lang w:val="uk-UA"/>
        </w:rPr>
        <w:t xml:space="preserve">Про судову практику розгляду цивільних справ про спадкування: </w:t>
      </w:r>
      <w:r w:rsidRPr="001F06AE">
        <w:rPr>
          <w:sz w:val="28"/>
          <w:szCs w:val="28"/>
          <w:lang w:val="uk-UA"/>
        </w:rPr>
        <w:t>Інформаційний лист</w:t>
      </w:r>
      <w:r>
        <w:rPr>
          <w:sz w:val="28"/>
          <w:szCs w:val="28"/>
          <w:lang w:val="uk-UA"/>
        </w:rPr>
        <w:t xml:space="preserve"> Вищого Спеціалізованого Суду України з розгляду цивільних і кримінальних справ від 16.05.2013 р. № 24-753/0/4-13 – Режим доступу: sc.gov.ua/</w:t>
      </w:r>
      <w:proofErr w:type="spellStart"/>
      <w:r>
        <w:rPr>
          <w:sz w:val="28"/>
          <w:szCs w:val="28"/>
          <w:lang w:val="uk-UA"/>
        </w:rPr>
        <w:t>ua</w:t>
      </w:r>
      <w:proofErr w:type="spellEnd"/>
      <w:r>
        <w:rPr>
          <w:sz w:val="28"/>
          <w:szCs w:val="28"/>
          <w:lang w:val="uk-UA"/>
        </w:rPr>
        <w:t>/2013_rik.html</w:t>
      </w:r>
    </w:p>
    <w:p w:rsidR="004A5E3C" w:rsidRDefault="004A5E3C" w:rsidP="004A5E3C">
      <w:pPr>
        <w:numPr>
          <w:ilvl w:val="0"/>
          <w:numId w:val="3"/>
        </w:numPr>
        <w:tabs>
          <w:tab w:val="clear" w:pos="720"/>
          <w:tab w:val="num" w:pos="0"/>
        </w:tabs>
        <w:ind w:left="0" w:firstLine="0"/>
        <w:jc w:val="both"/>
        <w:rPr>
          <w:sz w:val="28"/>
          <w:szCs w:val="28"/>
          <w:lang w:val="uk-UA"/>
        </w:rPr>
      </w:pPr>
      <w:r w:rsidRPr="00370F14">
        <w:rPr>
          <w:sz w:val="28"/>
          <w:szCs w:val="28"/>
        </w:rPr>
        <w:t xml:space="preserve">Про практику </w:t>
      </w:r>
      <w:proofErr w:type="spellStart"/>
      <w:r w:rsidRPr="00370F14">
        <w:rPr>
          <w:sz w:val="28"/>
          <w:szCs w:val="28"/>
        </w:rPr>
        <w:t>застосування</w:t>
      </w:r>
      <w:proofErr w:type="spellEnd"/>
      <w:r w:rsidRPr="00370F14">
        <w:rPr>
          <w:sz w:val="28"/>
          <w:szCs w:val="28"/>
        </w:rPr>
        <w:t xml:space="preserve"> судами земельного </w:t>
      </w:r>
      <w:proofErr w:type="spellStart"/>
      <w:r w:rsidRPr="00370F14">
        <w:rPr>
          <w:sz w:val="28"/>
          <w:szCs w:val="28"/>
        </w:rPr>
        <w:t>законодавства</w:t>
      </w:r>
      <w:proofErr w:type="spellEnd"/>
      <w:r w:rsidRPr="00370F14">
        <w:rPr>
          <w:sz w:val="28"/>
          <w:szCs w:val="28"/>
        </w:rPr>
        <w:t xml:space="preserve"> при </w:t>
      </w:r>
      <w:proofErr w:type="spellStart"/>
      <w:r w:rsidRPr="00370F14">
        <w:rPr>
          <w:sz w:val="28"/>
          <w:szCs w:val="28"/>
        </w:rPr>
        <w:t>розгляді</w:t>
      </w:r>
      <w:proofErr w:type="spellEnd"/>
      <w:r w:rsidRPr="00370F14">
        <w:rPr>
          <w:sz w:val="28"/>
          <w:szCs w:val="28"/>
        </w:rPr>
        <w:t xml:space="preserve"> </w:t>
      </w:r>
      <w:proofErr w:type="spellStart"/>
      <w:r w:rsidRPr="00370F14">
        <w:rPr>
          <w:sz w:val="28"/>
          <w:szCs w:val="28"/>
        </w:rPr>
        <w:t>цивільних</w:t>
      </w:r>
      <w:proofErr w:type="spellEnd"/>
      <w:r w:rsidRPr="00370F14">
        <w:rPr>
          <w:sz w:val="28"/>
          <w:szCs w:val="28"/>
        </w:rPr>
        <w:t xml:space="preserve"> справ: Постанова Пленуму Верховн</w:t>
      </w:r>
      <w:r>
        <w:rPr>
          <w:sz w:val="28"/>
          <w:szCs w:val="28"/>
        </w:rPr>
        <w:t xml:space="preserve">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16.04.2004</w:t>
      </w:r>
      <w:r>
        <w:rPr>
          <w:sz w:val="28"/>
          <w:szCs w:val="28"/>
          <w:lang w:val="uk-UA"/>
        </w:rPr>
        <w:t> </w:t>
      </w:r>
      <w:r w:rsidRPr="00370F14">
        <w:rPr>
          <w:sz w:val="28"/>
          <w:szCs w:val="28"/>
        </w:rPr>
        <w:t xml:space="preserve">р. № 7. – Режим доступу: </w:t>
      </w:r>
      <w:hyperlink r:id="rId5" w:history="1">
        <w:r w:rsidRPr="00370F14">
          <w:rPr>
            <w:rStyle w:val="a3"/>
            <w:sz w:val="28"/>
            <w:szCs w:val="28"/>
          </w:rPr>
          <w:t>http://www.scourt.gov.ua/clients/vs.nsf/0/E5DB134E2C2BE3D7C3256EBD00373408?OpenDocument&amp;CollapseView&amp;RestrictToCategory=E5DB134E2C2BE3D7C3256EBD00373408&amp;Count=500&amp;</w:t>
        </w:r>
      </w:hyperlink>
      <w:r w:rsidRPr="00370F14">
        <w:rPr>
          <w:sz w:val="28"/>
          <w:szCs w:val="28"/>
          <w:lang w:val="uk-UA"/>
        </w:rPr>
        <w:t>;</w:t>
      </w:r>
    </w:p>
    <w:p w:rsidR="004A5E3C" w:rsidRDefault="004A5E3C" w:rsidP="004A5E3C">
      <w:pPr>
        <w:numPr>
          <w:ilvl w:val="0"/>
          <w:numId w:val="3"/>
        </w:numPr>
        <w:tabs>
          <w:tab w:val="clear" w:pos="720"/>
          <w:tab w:val="num" w:pos="0"/>
        </w:tabs>
        <w:ind w:left="0" w:firstLine="0"/>
        <w:jc w:val="both"/>
        <w:rPr>
          <w:sz w:val="28"/>
          <w:szCs w:val="28"/>
          <w:lang w:val="uk-UA"/>
        </w:rPr>
      </w:pPr>
      <w:r w:rsidRPr="00370F14">
        <w:rPr>
          <w:sz w:val="28"/>
          <w:szCs w:val="28"/>
          <w:lang w:val="uk-UA"/>
        </w:rPr>
        <w:t xml:space="preserve">Про деякі питання практики розгляду справ у спорах, що виникають із земельних відносин: постанова Пленуму Вищого господарського суду України від 17.05.2011 р. № 6 – Режим доступу: </w:t>
      </w:r>
      <w:hyperlink r:id="rId6" w:history="1">
        <w:r w:rsidRPr="00370F14">
          <w:rPr>
            <w:rStyle w:val="a3"/>
            <w:sz w:val="28"/>
            <w:szCs w:val="28"/>
            <w:lang w:val="en-US"/>
          </w:rPr>
          <w:t>http</w:t>
        </w:r>
        <w:r w:rsidRPr="00370F14">
          <w:rPr>
            <w:rStyle w:val="a3"/>
            <w:sz w:val="28"/>
            <w:szCs w:val="28"/>
          </w:rPr>
          <w:t>://</w:t>
        </w:r>
        <w:proofErr w:type="spellStart"/>
        <w:r w:rsidRPr="00370F14">
          <w:rPr>
            <w:rStyle w:val="a3"/>
            <w:sz w:val="28"/>
            <w:szCs w:val="28"/>
            <w:lang w:val="en-US"/>
          </w:rPr>
          <w:t>zakon</w:t>
        </w:r>
        <w:proofErr w:type="spellEnd"/>
        <w:r w:rsidRPr="00370F14">
          <w:rPr>
            <w:rStyle w:val="a3"/>
            <w:sz w:val="28"/>
            <w:szCs w:val="28"/>
          </w:rPr>
          <w:t>1.</w:t>
        </w:r>
        <w:proofErr w:type="spellStart"/>
        <w:r w:rsidRPr="00370F14">
          <w:rPr>
            <w:rStyle w:val="a3"/>
            <w:sz w:val="28"/>
            <w:szCs w:val="28"/>
            <w:lang w:val="en-US"/>
          </w:rPr>
          <w:t>rada</w:t>
        </w:r>
        <w:proofErr w:type="spellEnd"/>
        <w:r w:rsidRPr="00370F14">
          <w:rPr>
            <w:rStyle w:val="a3"/>
            <w:sz w:val="28"/>
            <w:szCs w:val="28"/>
          </w:rPr>
          <w:t>.</w:t>
        </w:r>
        <w:proofErr w:type="spellStart"/>
        <w:r w:rsidRPr="00370F14">
          <w:rPr>
            <w:rStyle w:val="a3"/>
            <w:sz w:val="28"/>
            <w:szCs w:val="28"/>
            <w:lang w:val="en-US"/>
          </w:rPr>
          <w:t>gov</w:t>
        </w:r>
        <w:proofErr w:type="spellEnd"/>
        <w:r w:rsidRPr="00370F14">
          <w:rPr>
            <w:rStyle w:val="a3"/>
            <w:sz w:val="28"/>
            <w:szCs w:val="28"/>
          </w:rPr>
          <w:t>.</w:t>
        </w:r>
        <w:proofErr w:type="spellStart"/>
        <w:r w:rsidRPr="00370F14">
          <w:rPr>
            <w:rStyle w:val="a3"/>
            <w:sz w:val="28"/>
            <w:szCs w:val="28"/>
            <w:lang w:val="en-US"/>
          </w:rPr>
          <w:t>ua</w:t>
        </w:r>
        <w:proofErr w:type="spellEnd"/>
      </w:hyperlink>
    </w:p>
    <w:p w:rsidR="004A5E3C" w:rsidRDefault="004A5E3C" w:rsidP="004A5E3C">
      <w:pPr>
        <w:jc w:val="both"/>
        <w:rPr>
          <w:sz w:val="28"/>
          <w:szCs w:val="28"/>
          <w:lang w:val="uk-UA"/>
        </w:rPr>
      </w:pPr>
    </w:p>
    <w:p w:rsidR="004A5E3C" w:rsidRPr="00374D64" w:rsidRDefault="004A5E3C" w:rsidP="004A5E3C">
      <w:pPr>
        <w:jc w:val="both"/>
        <w:rPr>
          <w:b/>
          <w:i/>
          <w:sz w:val="28"/>
          <w:szCs w:val="28"/>
          <w:lang w:val="uk-UA"/>
        </w:rPr>
      </w:pPr>
      <w:r w:rsidRPr="00374D64">
        <w:rPr>
          <w:b/>
          <w:i/>
          <w:sz w:val="28"/>
          <w:szCs w:val="28"/>
          <w:lang w:val="uk-UA"/>
        </w:rPr>
        <w:t>І</w:t>
      </w:r>
      <w:r>
        <w:rPr>
          <w:b/>
          <w:i/>
          <w:sz w:val="28"/>
          <w:szCs w:val="28"/>
          <w:lang w:val="uk-UA"/>
        </w:rPr>
        <w:t>І</w:t>
      </w:r>
      <w:r w:rsidRPr="00374D64">
        <w:rPr>
          <w:b/>
          <w:i/>
          <w:sz w:val="28"/>
          <w:szCs w:val="28"/>
          <w:lang w:val="uk-UA"/>
        </w:rPr>
        <w:t>І Література</w:t>
      </w:r>
    </w:p>
    <w:p w:rsidR="004A5E3C" w:rsidRPr="00543277" w:rsidRDefault="004A5E3C" w:rsidP="004A5E3C">
      <w:pPr>
        <w:numPr>
          <w:ilvl w:val="0"/>
          <w:numId w:val="2"/>
        </w:numPr>
        <w:tabs>
          <w:tab w:val="clear" w:pos="720"/>
          <w:tab w:val="num" w:pos="0"/>
        </w:tabs>
        <w:ind w:left="0" w:firstLine="0"/>
        <w:jc w:val="both"/>
        <w:rPr>
          <w:b/>
          <w:sz w:val="28"/>
          <w:szCs w:val="28"/>
          <w:lang w:val="uk-UA"/>
        </w:rPr>
      </w:pPr>
      <w:proofErr w:type="spellStart"/>
      <w:r w:rsidRPr="00543277">
        <w:rPr>
          <w:sz w:val="28"/>
          <w:szCs w:val="28"/>
          <w:lang w:val="uk-UA"/>
        </w:rPr>
        <w:t>Андрейцев</w:t>
      </w:r>
      <w:proofErr w:type="spellEnd"/>
      <w:r w:rsidRPr="00543277">
        <w:rPr>
          <w:sz w:val="28"/>
          <w:szCs w:val="28"/>
          <w:lang w:val="uk-UA"/>
        </w:rPr>
        <w:t xml:space="preserve"> В. І. Правові засади земельної реформи і приватизації земель в Україні: </w:t>
      </w:r>
      <w:proofErr w:type="spellStart"/>
      <w:r w:rsidRPr="00543277">
        <w:rPr>
          <w:sz w:val="28"/>
          <w:szCs w:val="28"/>
          <w:lang w:val="uk-UA"/>
        </w:rPr>
        <w:t>Навч</w:t>
      </w:r>
      <w:proofErr w:type="spellEnd"/>
      <w:r w:rsidRPr="00543277">
        <w:rPr>
          <w:sz w:val="28"/>
          <w:szCs w:val="28"/>
          <w:lang w:val="uk-UA"/>
        </w:rPr>
        <w:t>.-</w:t>
      </w:r>
      <w:proofErr w:type="spellStart"/>
      <w:r w:rsidRPr="00543277">
        <w:rPr>
          <w:sz w:val="28"/>
          <w:szCs w:val="28"/>
          <w:lang w:val="uk-UA"/>
        </w:rPr>
        <w:t>практ</w:t>
      </w:r>
      <w:proofErr w:type="spellEnd"/>
      <w:r w:rsidRPr="00543277">
        <w:rPr>
          <w:sz w:val="28"/>
          <w:szCs w:val="28"/>
          <w:lang w:val="uk-UA"/>
        </w:rPr>
        <w:t xml:space="preserve">. </w:t>
      </w:r>
      <w:proofErr w:type="spellStart"/>
      <w:r w:rsidRPr="00543277">
        <w:rPr>
          <w:sz w:val="28"/>
          <w:szCs w:val="28"/>
          <w:lang w:val="uk-UA"/>
        </w:rPr>
        <w:t>посіб</w:t>
      </w:r>
      <w:proofErr w:type="spellEnd"/>
      <w:r w:rsidRPr="00543277">
        <w:rPr>
          <w:sz w:val="28"/>
          <w:szCs w:val="28"/>
          <w:lang w:val="uk-UA"/>
        </w:rPr>
        <w:t xml:space="preserve">. / В. І. </w:t>
      </w:r>
      <w:proofErr w:type="spellStart"/>
      <w:r w:rsidRPr="00543277">
        <w:rPr>
          <w:sz w:val="28"/>
          <w:szCs w:val="28"/>
          <w:lang w:val="uk-UA"/>
        </w:rPr>
        <w:t>Андрейцев</w:t>
      </w:r>
      <w:proofErr w:type="spellEnd"/>
      <w:r w:rsidRPr="00543277">
        <w:rPr>
          <w:sz w:val="28"/>
          <w:szCs w:val="28"/>
          <w:lang w:val="uk-UA"/>
        </w:rPr>
        <w:t>. – К.: Істина, 1999. – 320 с.</w:t>
      </w:r>
    </w:p>
    <w:p w:rsidR="004A5E3C" w:rsidRPr="00A42D6B"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Барабаш </w:t>
      </w:r>
      <w:r w:rsidRPr="00A42D6B">
        <w:rPr>
          <w:sz w:val="28"/>
          <w:szCs w:val="28"/>
          <w:lang w:val="uk-UA"/>
        </w:rPr>
        <w:t>А. Правові наслідки спадкування земельних ділянок сільськогосподарського призначення та земельних часток (паїв) іноземцями / Алла Барабаш // Підприємництво, господарство і право. – 2007. – № 3. – С. 92-94.</w:t>
      </w:r>
    </w:p>
    <w:p w:rsidR="004A5E3C" w:rsidRPr="00A42D6B"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t>Глотова</w:t>
      </w:r>
      <w:proofErr w:type="spellEnd"/>
      <w:r>
        <w:rPr>
          <w:sz w:val="28"/>
          <w:szCs w:val="28"/>
          <w:lang w:val="uk-UA"/>
        </w:rPr>
        <w:t> О. </w:t>
      </w:r>
      <w:r w:rsidRPr="00A42D6B">
        <w:rPr>
          <w:sz w:val="28"/>
          <w:szCs w:val="28"/>
          <w:lang w:val="uk-UA"/>
        </w:rPr>
        <w:t xml:space="preserve">В. Правове регулювання угод із земельними ділянками в Україні: монографія / Олена Володимирівна </w:t>
      </w:r>
      <w:proofErr w:type="spellStart"/>
      <w:r w:rsidRPr="00A42D6B">
        <w:rPr>
          <w:sz w:val="28"/>
          <w:szCs w:val="28"/>
          <w:lang w:val="uk-UA"/>
        </w:rPr>
        <w:t>Глотова</w:t>
      </w:r>
      <w:proofErr w:type="spellEnd"/>
      <w:r w:rsidRPr="00A42D6B">
        <w:rPr>
          <w:sz w:val="28"/>
          <w:szCs w:val="28"/>
          <w:lang w:val="uk-UA"/>
        </w:rPr>
        <w:t>. – Одеса: Фенікс, 2008. – 251 с.</w:t>
      </w:r>
    </w:p>
    <w:p w:rsidR="004A5E3C" w:rsidRPr="00A42D6B"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lastRenderedPageBreak/>
        <w:t>Гуревський</w:t>
      </w:r>
      <w:proofErr w:type="spellEnd"/>
      <w:r>
        <w:rPr>
          <w:sz w:val="28"/>
          <w:szCs w:val="28"/>
          <w:lang w:val="uk-UA"/>
        </w:rPr>
        <w:t> В. </w:t>
      </w:r>
      <w:r w:rsidRPr="00A42D6B">
        <w:rPr>
          <w:sz w:val="28"/>
          <w:szCs w:val="28"/>
          <w:lang w:val="uk-UA"/>
        </w:rPr>
        <w:t>К. Особливості придбання земельних ділянок на підст</w:t>
      </w:r>
      <w:r>
        <w:rPr>
          <w:sz w:val="28"/>
          <w:szCs w:val="28"/>
          <w:lang w:val="uk-UA"/>
        </w:rPr>
        <w:t>аві цивільно-правових угод / В. </w:t>
      </w:r>
      <w:r w:rsidRPr="00A42D6B">
        <w:rPr>
          <w:sz w:val="28"/>
          <w:szCs w:val="28"/>
          <w:lang w:val="uk-UA"/>
        </w:rPr>
        <w:t>К</w:t>
      </w:r>
      <w:r>
        <w:rPr>
          <w:sz w:val="28"/>
          <w:szCs w:val="28"/>
          <w:lang w:val="uk-UA"/>
        </w:rPr>
        <w:t>. </w:t>
      </w:r>
      <w:proofErr w:type="spellStart"/>
      <w:r w:rsidRPr="00A42D6B">
        <w:rPr>
          <w:sz w:val="28"/>
          <w:szCs w:val="28"/>
          <w:lang w:val="uk-UA"/>
        </w:rPr>
        <w:t>Гуревський</w:t>
      </w:r>
      <w:proofErr w:type="spellEnd"/>
      <w:r w:rsidRPr="00A42D6B">
        <w:rPr>
          <w:sz w:val="28"/>
          <w:szCs w:val="28"/>
          <w:lang w:val="uk-UA"/>
        </w:rPr>
        <w:t xml:space="preserve"> // Земельне право. Теорія і практика. – 2006. – № 1. – С. 5-14.</w:t>
      </w:r>
    </w:p>
    <w:p w:rsidR="004A5E3C" w:rsidRPr="00703DA9"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Дмух </w:t>
      </w:r>
      <w:r w:rsidRPr="00703DA9">
        <w:rPr>
          <w:sz w:val="28"/>
          <w:szCs w:val="28"/>
          <w:lang w:val="uk-UA"/>
        </w:rPr>
        <w:t>М. Способи набуття громадянами права власності на зем</w:t>
      </w:r>
      <w:r>
        <w:rPr>
          <w:sz w:val="28"/>
          <w:szCs w:val="28"/>
          <w:lang w:val="uk-UA"/>
        </w:rPr>
        <w:t>лю: поняття і класифікація / М. </w:t>
      </w:r>
      <w:r w:rsidRPr="00703DA9">
        <w:rPr>
          <w:sz w:val="28"/>
          <w:szCs w:val="28"/>
          <w:lang w:val="uk-UA"/>
        </w:rPr>
        <w:t>Дмух // Вісник Львівського університету. – Серія юридична. – 2002. – Випуск 37. – С. 373-377.</w:t>
      </w:r>
    </w:p>
    <w:p w:rsidR="004A5E3C" w:rsidRPr="00703DA9"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t>Дремлюга</w:t>
      </w:r>
      <w:proofErr w:type="spellEnd"/>
      <w:r>
        <w:rPr>
          <w:sz w:val="28"/>
          <w:szCs w:val="28"/>
          <w:lang w:val="uk-UA"/>
        </w:rPr>
        <w:t> К. </w:t>
      </w:r>
      <w:r w:rsidRPr="00703DA9">
        <w:rPr>
          <w:sz w:val="28"/>
          <w:szCs w:val="28"/>
          <w:lang w:val="uk-UA"/>
        </w:rPr>
        <w:t xml:space="preserve">О. Підстави набуття прав на землю громадянами України: автореф. дис. на здобуття наук. ступеня канд. </w:t>
      </w:r>
      <w:proofErr w:type="spellStart"/>
      <w:r w:rsidRPr="00703DA9">
        <w:rPr>
          <w:sz w:val="28"/>
          <w:szCs w:val="28"/>
          <w:lang w:val="uk-UA"/>
        </w:rPr>
        <w:t>юрид</w:t>
      </w:r>
      <w:proofErr w:type="spellEnd"/>
      <w:r w:rsidRPr="00703DA9">
        <w:rPr>
          <w:sz w:val="28"/>
          <w:szCs w:val="28"/>
          <w:lang w:val="uk-UA"/>
        </w:rPr>
        <w:t>. наук: спец. 12.00.06 „Земельне право; аграрне право; екологічне право</w:t>
      </w:r>
      <w:r>
        <w:rPr>
          <w:sz w:val="28"/>
          <w:szCs w:val="28"/>
          <w:lang w:val="uk-UA"/>
        </w:rPr>
        <w:t>; природноресурсове право” / К. О. </w:t>
      </w:r>
      <w:proofErr w:type="spellStart"/>
      <w:r w:rsidRPr="00703DA9">
        <w:rPr>
          <w:sz w:val="28"/>
          <w:szCs w:val="28"/>
          <w:lang w:val="uk-UA"/>
        </w:rPr>
        <w:t>Дремлюга</w:t>
      </w:r>
      <w:proofErr w:type="spellEnd"/>
      <w:r w:rsidRPr="00703DA9">
        <w:rPr>
          <w:sz w:val="28"/>
          <w:szCs w:val="28"/>
          <w:lang w:val="uk-UA"/>
        </w:rPr>
        <w:t>. – К., 2010. – 21 с.</w:t>
      </w:r>
    </w:p>
    <w:p w:rsidR="004A5E3C" w:rsidRPr="00A540CE"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Жилінкова </w:t>
      </w:r>
      <w:r w:rsidRPr="00703DA9">
        <w:rPr>
          <w:sz w:val="28"/>
          <w:szCs w:val="28"/>
          <w:lang w:val="uk-UA"/>
        </w:rPr>
        <w:t>І. Проблеми переходу прав на земельні ділянки при переході прав на будівлю</w:t>
      </w:r>
      <w:r>
        <w:rPr>
          <w:sz w:val="28"/>
          <w:szCs w:val="28"/>
          <w:lang w:val="uk-UA"/>
        </w:rPr>
        <w:t xml:space="preserve"> (будинок, споруду) / Жилінкова І., Шульга М. </w:t>
      </w:r>
      <w:r w:rsidRPr="00703DA9">
        <w:rPr>
          <w:sz w:val="28"/>
          <w:szCs w:val="28"/>
          <w:lang w:val="uk-UA"/>
        </w:rPr>
        <w:t>В. // Юридичний радник. – 2005. – № 2. – С. 37-42.</w:t>
      </w:r>
    </w:p>
    <w:p w:rsidR="004A5E3C" w:rsidRPr="00A540CE"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Земельне право України: підручник / [</w:t>
      </w:r>
      <w:proofErr w:type="spellStart"/>
      <w:r w:rsidRPr="00E75A9D">
        <w:rPr>
          <w:sz w:val="28"/>
          <w:szCs w:val="28"/>
          <w:lang w:val="uk-UA"/>
        </w:rPr>
        <w:t>Беженар</w:t>
      </w:r>
      <w:proofErr w:type="spellEnd"/>
      <w:r w:rsidRPr="00E75A9D">
        <w:rPr>
          <w:sz w:val="28"/>
          <w:szCs w:val="28"/>
          <w:lang w:val="uk-UA"/>
        </w:rPr>
        <w:t> Г. М., Бондар Л. О., Гавриш Н.</w:t>
      </w:r>
      <w:r w:rsidRPr="00E75A9D">
        <w:rPr>
          <w:lang w:val="uk-UA"/>
        </w:rPr>
        <w:t> </w:t>
      </w:r>
      <w:r w:rsidRPr="00E75A9D">
        <w:rPr>
          <w:sz w:val="28"/>
          <w:szCs w:val="28"/>
          <w:lang w:val="uk-UA"/>
        </w:rPr>
        <w:t>С. і ін.]; за ред. О. О. Погрібного та І. І. </w:t>
      </w:r>
      <w:proofErr w:type="spellStart"/>
      <w:r w:rsidRPr="00E75A9D">
        <w:rPr>
          <w:sz w:val="28"/>
          <w:szCs w:val="28"/>
          <w:lang w:val="uk-UA"/>
        </w:rPr>
        <w:t>Каракаша</w:t>
      </w:r>
      <w:proofErr w:type="spellEnd"/>
      <w:r w:rsidRPr="00E75A9D">
        <w:rPr>
          <w:sz w:val="28"/>
          <w:szCs w:val="28"/>
          <w:lang w:val="uk-UA"/>
        </w:rPr>
        <w:t xml:space="preserve">. – [2-е вид., перероб. і </w:t>
      </w:r>
      <w:proofErr w:type="spellStart"/>
      <w:r w:rsidRPr="00E75A9D">
        <w:rPr>
          <w:sz w:val="28"/>
          <w:szCs w:val="28"/>
          <w:lang w:val="uk-UA"/>
        </w:rPr>
        <w:t>доп</w:t>
      </w:r>
      <w:proofErr w:type="spellEnd"/>
      <w:r w:rsidRPr="00E75A9D">
        <w:rPr>
          <w:sz w:val="28"/>
          <w:szCs w:val="28"/>
          <w:lang w:val="uk-UA"/>
        </w:rPr>
        <w:t>.</w:t>
      </w:r>
      <w:r w:rsidRPr="00E75A9D">
        <w:rPr>
          <w:sz w:val="28"/>
          <w:szCs w:val="28"/>
        </w:rPr>
        <w:t>]</w:t>
      </w:r>
      <w:r w:rsidRPr="00E75A9D">
        <w:rPr>
          <w:sz w:val="28"/>
          <w:szCs w:val="28"/>
          <w:lang w:val="uk-UA"/>
        </w:rPr>
        <w:t>.</w:t>
      </w:r>
      <w:r w:rsidRPr="00E75A9D">
        <w:rPr>
          <w:sz w:val="28"/>
          <w:szCs w:val="28"/>
        </w:rPr>
        <w:t xml:space="preserve"> </w:t>
      </w:r>
      <w:r w:rsidRPr="00E75A9D">
        <w:rPr>
          <w:sz w:val="28"/>
          <w:szCs w:val="28"/>
          <w:lang w:val="uk-UA"/>
        </w:rPr>
        <w:t>– К.: Істина, 2009. – Розділ 8, 9. – С. 181-247.</w:t>
      </w:r>
    </w:p>
    <w:p w:rsidR="004A5E3C" w:rsidRPr="00A540CE"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 xml:space="preserve">Земельне право: підручник / [Шульга М. В., </w:t>
      </w:r>
      <w:proofErr w:type="spellStart"/>
      <w:r w:rsidRPr="00E75A9D">
        <w:rPr>
          <w:sz w:val="28"/>
          <w:szCs w:val="28"/>
          <w:lang w:val="uk-UA"/>
        </w:rPr>
        <w:t>Багай</w:t>
      </w:r>
      <w:proofErr w:type="spellEnd"/>
      <w:r w:rsidRPr="00E75A9D">
        <w:rPr>
          <w:sz w:val="28"/>
          <w:szCs w:val="28"/>
          <w:lang w:val="uk-UA"/>
        </w:rPr>
        <w:t xml:space="preserve"> Н. О., Гордєєв В. І. і ін.]; за ред. М. В. Шульги. – Х.: Право, 2013. – Розділ </w:t>
      </w:r>
      <w:r w:rsidRPr="00E75A9D">
        <w:rPr>
          <w:sz w:val="28"/>
          <w:szCs w:val="28"/>
          <w:lang w:val="en-US"/>
        </w:rPr>
        <w:t>V</w:t>
      </w:r>
      <w:r w:rsidRPr="00E75A9D">
        <w:rPr>
          <w:sz w:val="28"/>
          <w:szCs w:val="28"/>
        </w:rPr>
        <w:t xml:space="preserve">, </w:t>
      </w:r>
      <w:r w:rsidRPr="00E75A9D">
        <w:rPr>
          <w:sz w:val="28"/>
          <w:szCs w:val="28"/>
          <w:lang w:val="en-US"/>
        </w:rPr>
        <w:t>V</w:t>
      </w:r>
      <w:r w:rsidRPr="00E75A9D">
        <w:rPr>
          <w:sz w:val="28"/>
          <w:szCs w:val="28"/>
        </w:rPr>
        <w:t>ІІ</w:t>
      </w:r>
      <w:r w:rsidRPr="00E75A9D">
        <w:rPr>
          <w:sz w:val="28"/>
          <w:szCs w:val="28"/>
          <w:lang w:val="uk-UA"/>
        </w:rPr>
        <w:t>. – С. 116-139; 191-215.</w:t>
      </w:r>
    </w:p>
    <w:p w:rsidR="004A5E3C" w:rsidRPr="00A540CE"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 xml:space="preserve">Земельне право України: </w:t>
      </w:r>
      <w:proofErr w:type="spellStart"/>
      <w:r w:rsidRPr="00E75A9D">
        <w:rPr>
          <w:sz w:val="28"/>
          <w:szCs w:val="28"/>
          <w:lang w:val="uk-UA"/>
        </w:rPr>
        <w:t>підруч</w:t>
      </w:r>
      <w:proofErr w:type="spellEnd"/>
      <w:r w:rsidRPr="00E75A9D">
        <w:rPr>
          <w:sz w:val="28"/>
          <w:szCs w:val="28"/>
          <w:lang w:val="uk-UA"/>
        </w:rPr>
        <w:t>. / [</w:t>
      </w:r>
      <w:proofErr w:type="spellStart"/>
      <w:r w:rsidRPr="00E75A9D">
        <w:rPr>
          <w:sz w:val="28"/>
          <w:szCs w:val="28"/>
          <w:lang w:val="uk-UA"/>
        </w:rPr>
        <w:t>Балюк</w:t>
      </w:r>
      <w:proofErr w:type="spellEnd"/>
      <w:r w:rsidRPr="00E75A9D">
        <w:rPr>
          <w:sz w:val="28"/>
          <w:szCs w:val="28"/>
          <w:lang w:val="uk-UA"/>
        </w:rPr>
        <w:t xml:space="preserve"> Г. І., Коваленко Т. О., </w:t>
      </w:r>
      <w:proofErr w:type="spellStart"/>
      <w:r w:rsidRPr="00E75A9D">
        <w:rPr>
          <w:sz w:val="28"/>
          <w:szCs w:val="28"/>
          <w:lang w:val="uk-UA"/>
        </w:rPr>
        <w:t>Носік</w:t>
      </w:r>
      <w:proofErr w:type="spellEnd"/>
      <w:r w:rsidRPr="00E75A9D">
        <w:rPr>
          <w:sz w:val="28"/>
          <w:szCs w:val="28"/>
          <w:lang w:val="uk-UA"/>
        </w:rPr>
        <w:t> В. В. і ін.]; за ред. В. В. </w:t>
      </w:r>
      <w:proofErr w:type="spellStart"/>
      <w:r w:rsidRPr="00E75A9D">
        <w:rPr>
          <w:sz w:val="28"/>
          <w:szCs w:val="28"/>
          <w:lang w:val="uk-UA"/>
        </w:rPr>
        <w:t>Носіка</w:t>
      </w:r>
      <w:proofErr w:type="spellEnd"/>
      <w:r w:rsidRPr="00E75A9D">
        <w:rPr>
          <w:sz w:val="28"/>
          <w:szCs w:val="28"/>
          <w:lang w:val="uk-UA"/>
        </w:rPr>
        <w:t xml:space="preserve">. – К.: </w:t>
      </w:r>
      <w:proofErr w:type="spellStart"/>
      <w:r w:rsidRPr="00E75A9D">
        <w:rPr>
          <w:sz w:val="28"/>
          <w:szCs w:val="28"/>
          <w:lang w:val="uk-UA"/>
        </w:rPr>
        <w:t>Видавничо</w:t>
      </w:r>
      <w:proofErr w:type="spellEnd"/>
      <w:r w:rsidRPr="00E75A9D">
        <w:rPr>
          <w:sz w:val="28"/>
          <w:szCs w:val="28"/>
          <w:lang w:val="uk-UA"/>
        </w:rPr>
        <w:t>-поліграфічний центр „Київський університет”, 2008. – Розділ 4,5. – С. 79-122.</w:t>
      </w:r>
    </w:p>
    <w:p w:rsidR="004A5E3C" w:rsidRPr="00A540CE"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 xml:space="preserve">Земельний кодекс України: Науково-практичний коментар / За </w:t>
      </w:r>
      <w:proofErr w:type="spellStart"/>
      <w:r w:rsidRPr="00E75A9D">
        <w:rPr>
          <w:sz w:val="28"/>
          <w:szCs w:val="28"/>
          <w:lang w:val="uk-UA"/>
        </w:rPr>
        <w:t>заг</w:t>
      </w:r>
      <w:proofErr w:type="spellEnd"/>
      <w:r w:rsidRPr="00E75A9D">
        <w:rPr>
          <w:sz w:val="28"/>
          <w:szCs w:val="28"/>
          <w:lang w:val="uk-UA"/>
        </w:rPr>
        <w:t>. ред. В. І. Курило. – К.: „Центр учбової літератури”, 2013. – 536 с.</w:t>
      </w:r>
    </w:p>
    <w:p w:rsidR="004A5E3C" w:rsidRPr="00A540CE"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 xml:space="preserve">Земельний кодекс України: Науково-практичний коментар / За </w:t>
      </w:r>
      <w:proofErr w:type="spellStart"/>
      <w:r w:rsidRPr="00E75A9D">
        <w:rPr>
          <w:sz w:val="28"/>
          <w:szCs w:val="28"/>
          <w:lang w:val="uk-UA"/>
        </w:rPr>
        <w:t>заг</w:t>
      </w:r>
      <w:proofErr w:type="spellEnd"/>
      <w:r w:rsidRPr="00E75A9D">
        <w:rPr>
          <w:sz w:val="28"/>
          <w:szCs w:val="28"/>
          <w:lang w:val="uk-UA"/>
        </w:rPr>
        <w:t>. ред. В. І. </w:t>
      </w:r>
      <w:proofErr w:type="spellStart"/>
      <w:r w:rsidRPr="00E75A9D">
        <w:rPr>
          <w:sz w:val="28"/>
          <w:szCs w:val="28"/>
          <w:lang w:val="uk-UA"/>
        </w:rPr>
        <w:t>Семчика</w:t>
      </w:r>
      <w:proofErr w:type="spellEnd"/>
      <w:r w:rsidRPr="00E75A9D">
        <w:rPr>
          <w:sz w:val="28"/>
          <w:szCs w:val="28"/>
          <w:lang w:val="uk-UA"/>
        </w:rPr>
        <w:t xml:space="preserve">. – 3-тє вид., перероб. і </w:t>
      </w:r>
      <w:proofErr w:type="spellStart"/>
      <w:r w:rsidRPr="00E75A9D">
        <w:rPr>
          <w:sz w:val="28"/>
          <w:szCs w:val="28"/>
          <w:lang w:val="uk-UA"/>
        </w:rPr>
        <w:t>доп</w:t>
      </w:r>
      <w:proofErr w:type="spellEnd"/>
      <w:r w:rsidRPr="00E75A9D">
        <w:rPr>
          <w:sz w:val="28"/>
          <w:szCs w:val="28"/>
          <w:lang w:val="uk-UA"/>
        </w:rPr>
        <w:t>. – К.: Видавничий Дім „Ін Юре”, 2007. – 896 с.</w:t>
      </w:r>
    </w:p>
    <w:p w:rsidR="004A5E3C" w:rsidRPr="00E75A9D"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 xml:space="preserve">Земельний кодекс України: науково-практичний коментар / за ред. А. П. Гетьмана, М. В. Шульги. – 6-те вид, </w:t>
      </w:r>
      <w:proofErr w:type="spellStart"/>
      <w:r w:rsidRPr="00E75A9D">
        <w:rPr>
          <w:sz w:val="28"/>
          <w:szCs w:val="28"/>
          <w:lang w:val="uk-UA"/>
        </w:rPr>
        <w:t>допов</w:t>
      </w:r>
      <w:proofErr w:type="spellEnd"/>
      <w:r w:rsidRPr="00E75A9D">
        <w:rPr>
          <w:sz w:val="28"/>
          <w:szCs w:val="28"/>
          <w:lang w:val="uk-UA"/>
        </w:rPr>
        <w:t>. – Х.: Одіссей, 2009. – 624 с.</w:t>
      </w:r>
    </w:p>
    <w:p w:rsidR="004A5E3C" w:rsidRPr="00703DA9" w:rsidRDefault="004A5E3C" w:rsidP="004A5E3C">
      <w:pPr>
        <w:numPr>
          <w:ilvl w:val="0"/>
          <w:numId w:val="2"/>
        </w:numPr>
        <w:tabs>
          <w:tab w:val="clear" w:pos="720"/>
          <w:tab w:val="num" w:pos="0"/>
        </w:tabs>
        <w:ind w:left="0" w:firstLine="0"/>
        <w:jc w:val="both"/>
        <w:rPr>
          <w:b/>
          <w:sz w:val="28"/>
          <w:szCs w:val="28"/>
          <w:lang w:val="uk-UA"/>
        </w:rPr>
      </w:pPr>
      <w:r w:rsidRPr="00703DA9">
        <w:rPr>
          <w:sz w:val="28"/>
          <w:szCs w:val="28"/>
          <w:lang w:val="uk-UA"/>
        </w:rPr>
        <w:t>Ковальчук Т. Проблеми ефективності правового забезпечення приватизації земель в Україні / Тетяна Ковальчук, Тетяна Коваленко, Анатолій Мірошниченко // Юридична Україна. – 2009. – № 2. – С.63-68.</w:t>
      </w:r>
    </w:p>
    <w:p w:rsidR="004A5E3C" w:rsidRPr="00B261A4" w:rsidRDefault="004A5E3C" w:rsidP="004A5E3C">
      <w:pPr>
        <w:numPr>
          <w:ilvl w:val="0"/>
          <w:numId w:val="2"/>
        </w:numPr>
        <w:tabs>
          <w:tab w:val="clear" w:pos="720"/>
          <w:tab w:val="num" w:pos="0"/>
        </w:tabs>
        <w:ind w:left="0" w:firstLine="0"/>
        <w:jc w:val="both"/>
        <w:rPr>
          <w:b/>
          <w:sz w:val="28"/>
          <w:szCs w:val="28"/>
          <w:lang w:val="uk-UA"/>
        </w:rPr>
      </w:pPr>
      <w:r w:rsidRPr="00543277">
        <w:rPr>
          <w:sz w:val="28"/>
          <w:szCs w:val="28"/>
          <w:lang w:val="uk-UA"/>
        </w:rPr>
        <w:t xml:space="preserve">Когут Н. Д. Правове забезпечення безоплатної приватизації земель в Україні: автореф. дис. на здобуття наук. ступеня канд. </w:t>
      </w:r>
      <w:proofErr w:type="spellStart"/>
      <w:r w:rsidRPr="00543277">
        <w:rPr>
          <w:sz w:val="28"/>
          <w:szCs w:val="28"/>
          <w:lang w:val="uk-UA"/>
        </w:rPr>
        <w:t>юрид</w:t>
      </w:r>
      <w:proofErr w:type="spellEnd"/>
      <w:r w:rsidRPr="00543277">
        <w:rPr>
          <w:sz w:val="28"/>
          <w:szCs w:val="28"/>
          <w:lang w:val="uk-UA"/>
        </w:rPr>
        <w:t>. наук: спец. 12.00.06 „Земельне право; аграрне право; екологічне право; природноресурсове право” / Н. Д. Когут. – К., 2011. – 20 с.</w:t>
      </w:r>
    </w:p>
    <w:p w:rsidR="004A5E3C" w:rsidRPr="004A5E3C"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Кулинич П. </w:t>
      </w:r>
      <w:r w:rsidRPr="00B261A4">
        <w:rPr>
          <w:sz w:val="28"/>
          <w:szCs w:val="28"/>
          <w:lang w:val="uk-UA"/>
        </w:rPr>
        <w:t>Ф. Виникнення права на землю при набутті права власності на об’єкти нерухомого майна:</w:t>
      </w:r>
      <w:r>
        <w:rPr>
          <w:sz w:val="28"/>
          <w:szCs w:val="28"/>
          <w:lang w:val="uk-UA"/>
        </w:rPr>
        <w:t xml:space="preserve"> доктрина, закон, практика / П. Ф. </w:t>
      </w:r>
      <w:r w:rsidRPr="00B261A4">
        <w:rPr>
          <w:sz w:val="28"/>
          <w:szCs w:val="28"/>
          <w:lang w:val="uk-UA"/>
        </w:rPr>
        <w:t>Кулинич // Держава та регіони. Серія: Право. – 2007. – № 3. – С. 162-168.</w:t>
      </w:r>
    </w:p>
    <w:p w:rsidR="004A5E3C" w:rsidRPr="004A5E3C" w:rsidRDefault="004A5E3C" w:rsidP="004A5E3C">
      <w:pPr>
        <w:numPr>
          <w:ilvl w:val="0"/>
          <w:numId w:val="2"/>
        </w:numPr>
        <w:tabs>
          <w:tab w:val="clear" w:pos="720"/>
          <w:tab w:val="num" w:pos="0"/>
        </w:tabs>
        <w:ind w:left="0" w:firstLine="0"/>
        <w:jc w:val="both"/>
        <w:rPr>
          <w:b/>
          <w:sz w:val="28"/>
          <w:szCs w:val="28"/>
          <w:lang w:val="uk-UA"/>
        </w:rPr>
      </w:pPr>
      <w:r w:rsidRPr="004A5E3C">
        <w:rPr>
          <w:sz w:val="28"/>
          <w:szCs w:val="28"/>
          <w:lang w:val="uk-UA"/>
        </w:rPr>
        <w:t xml:space="preserve">Мірошниченко А. М. Земельне право України: Підручник / Анатолій Миколайович Мірошниченко. – К.: </w:t>
      </w:r>
      <w:proofErr w:type="spellStart"/>
      <w:r w:rsidRPr="004A5E3C">
        <w:rPr>
          <w:sz w:val="28"/>
          <w:szCs w:val="28"/>
          <w:lang w:val="uk-UA"/>
        </w:rPr>
        <w:t>Алерта</w:t>
      </w:r>
      <w:proofErr w:type="spellEnd"/>
      <w:r w:rsidRPr="004A5E3C">
        <w:rPr>
          <w:sz w:val="28"/>
          <w:szCs w:val="28"/>
          <w:lang w:val="uk-UA"/>
        </w:rPr>
        <w:t xml:space="preserve">; КНТ; ЦУЛ, 2009. – Розділ </w:t>
      </w:r>
      <w:r w:rsidRPr="004A5E3C">
        <w:rPr>
          <w:sz w:val="28"/>
          <w:szCs w:val="28"/>
          <w:lang w:val="en-US"/>
        </w:rPr>
        <w:t>V</w:t>
      </w:r>
      <w:r w:rsidRPr="004A5E3C">
        <w:rPr>
          <w:sz w:val="28"/>
          <w:szCs w:val="28"/>
          <w:lang w:val="uk-UA"/>
        </w:rPr>
        <w:t>. – С. 1</w:t>
      </w:r>
      <w:r w:rsidRPr="004A5E3C">
        <w:rPr>
          <w:sz w:val="28"/>
          <w:szCs w:val="28"/>
        </w:rPr>
        <w:t>79-230</w:t>
      </w:r>
      <w:r w:rsidRPr="004A5E3C">
        <w:rPr>
          <w:sz w:val="28"/>
          <w:szCs w:val="28"/>
          <w:lang w:val="uk-UA"/>
        </w:rPr>
        <w:t>.</w:t>
      </w:r>
    </w:p>
    <w:p w:rsidR="004A5E3C" w:rsidRPr="000F3D20"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t>Мірошниченко А. М. Науково-практичний коментар Земельного кодексу України / А. М. Мірошниченко, Р. І. </w:t>
      </w:r>
      <w:proofErr w:type="spellStart"/>
      <w:r w:rsidRPr="00E75A9D">
        <w:rPr>
          <w:sz w:val="28"/>
          <w:szCs w:val="28"/>
          <w:lang w:val="uk-UA"/>
        </w:rPr>
        <w:t>Марусенко</w:t>
      </w:r>
      <w:proofErr w:type="spellEnd"/>
      <w:r w:rsidRPr="00E75A9D">
        <w:rPr>
          <w:sz w:val="28"/>
          <w:szCs w:val="28"/>
          <w:lang w:val="uk-UA"/>
        </w:rPr>
        <w:t xml:space="preserve">. – 5-те видання, змінене і доповнене. – К.: </w:t>
      </w:r>
      <w:proofErr w:type="spellStart"/>
      <w:r w:rsidRPr="00E75A9D">
        <w:rPr>
          <w:sz w:val="28"/>
          <w:szCs w:val="28"/>
          <w:lang w:val="uk-UA"/>
        </w:rPr>
        <w:t>Алерта</w:t>
      </w:r>
      <w:proofErr w:type="spellEnd"/>
      <w:r w:rsidRPr="00E75A9D">
        <w:rPr>
          <w:sz w:val="28"/>
          <w:szCs w:val="28"/>
          <w:lang w:val="uk-UA"/>
        </w:rPr>
        <w:t>, 2013. – 544 с.</w:t>
      </w:r>
    </w:p>
    <w:p w:rsidR="004A5E3C" w:rsidRPr="00E75A9D"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Настечко К. О. Оформлення прав на земельні ділянки: монографія / Катерина Олександрівна Настечко. – К.: Юрінком Інтер, 2012. – 240 с.</w:t>
      </w:r>
    </w:p>
    <w:p w:rsidR="004A5E3C" w:rsidRPr="00E75A9D" w:rsidRDefault="004A5E3C" w:rsidP="004A5E3C">
      <w:pPr>
        <w:numPr>
          <w:ilvl w:val="0"/>
          <w:numId w:val="2"/>
        </w:numPr>
        <w:tabs>
          <w:tab w:val="clear" w:pos="720"/>
          <w:tab w:val="num" w:pos="0"/>
        </w:tabs>
        <w:ind w:left="0" w:firstLine="0"/>
        <w:jc w:val="both"/>
        <w:rPr>
          <w:b/>
          <w:sz w:val="28"/>
          <w:szCs w:val="28"/>
          <w:lang w:val="uk-UA"/>
        </w:rPr>
      </w:pPr>
      <w:r w:rsidRPr="00E75A9D">
        <w:rPr>
          <w:sz w:val="28"/>
          <w:szCs w:val="28"/>
          <w:lang w:val="uk-UA"/>
        </w:rPr>
        <w:lastRenderedPageBreak/>
        <w:t>Науково-практичний коментар Земельного кодексу України / за ред. В. М. Кравчука. – К.: Істина, 2007. – 632 с.</w:t>
      </w:r>
    </w:p>
    <w:p w:rsidR="004A5E3C" w:rsidRPr="00E75A9D" w:rsidRDefault="004A5E3C" w:rsidP="004A5E3C">
      <w:pPr>
        <w:numPr>
          <w:ilvl w:val="0"/>
          <w:numId w:val="1"/>
        </w:numPr>
        <w:tabs>
          <w:tab w:val="clear" w:pos="720"/>
          <w:tab w:val="num" w:pos="0"/>
        </w:tabs>
        <w:ind w:left="0" w:firstLine="0"/>
        <w:jc w:val="both"/>
        <w:rPr>
          <w:sz w:val="28"/>
          <w:szCs w:val="28"/>
          <w:lang w:val="uk-UA"/>
        </w:rPr>
      </w:pPr>
      <w:proofErr w:type="spellStart"/>
      <w:r w:rsidRPr="00E75A9D">
        <w:rPr>
          <w:sz w:val="28"/>
          <w:szCs w:val="28"/>
          <w:lang w:val="uk-UA"/>
        </w:rPr>
        <w:t>Пейчев</w:t>
      </w:r>
      <w:proofErr w:type="spellEnd"/>
      <w:r w:rsidRPr="00E75A9D">
        <w:rPr>
          <w:sz w:val="28"/>
          <w:szCs w:val="28"/>
          <w:lang w:val="uk-UA"/>
        </w:rPr>
        <w:t> К. П. Науково-практичний коментар до Земельного кодексу України / К. П. </w:t>
      </w:r>
      <w:proofErr w:type="spellStart"/>
      <w:r w:rsidRPr="00E75A9D">
        <w:rPr>
          <w:sz w:val="28"/>
          <w:szCs w:val="28"/>
          <w:lang w:val="uk-UA"/>
        </w:rPr>
        <w:t>Пейчев</w:t>
      </w:r>
      <w:proofErr w:type="spellEnd"/>
      <w:r w:rsidRPr="00E75A9D">
        <w:rPr>
          <w:sz w:val="28"/>
          <w:szCs w:val="28"/>
          <w:lang w:val="uk-UA"/>
        </w:rPr>
        <w:t>. – Х.: Фактор, 2011. – 472 с.</w:t>
      </w:r>
    </w:p>
    <w:p w:rsidR="004A5E3C" w:rsidRPr="00543277"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t>Сальман</w:t>
      </w:r>
      <w:proofErr w:type="spellEnd"/>
      <w:r>
        <w:rPr>
          <w:sz w:val="28"/>
          <w:szCs w:val="28"/>
          <w:lang w:val="uk-UA"/>
        </w:rPr>
        <w:t> І. </w:t>
      </w:r>
      <w:r w:rsidRPr="00543277">
        <w:rPr>
          <w:sz w:val="28"/>
          <w:szCs w:val="28"/>
          <w:lang w:val="uk-UA"/>
        </w:rPr>
        <w:t>Ю. Правові тенденції набуття земельних ділянок в Україні іноземними юридичними особами / І</w:t>
      </w:r>
      <w:r>
        <w:rPr>
          <w:sz w:val="28"/>
          <w:szCs w:val="28"/>
          <w:lang w:val="uk-UA"/>
        </w:rPr>
        <w:t>. Ю. </w:t>
      </w:r>
      <w:proofErr w:type="spellStart"/>
      <w:r w:rsidRPr="00543277">
        <w:rPr>
          <w:sz w:val="28"/>
          <w:szCs w:val="28"/>
          <w:lang w:val="uk-UA"/>
        </w:rPr>
        <w:t>Сальман</w:t>
      </w:r>
      <w:proofErr w:type="spellEnd"/>
      <w:r w:rsidRPr="00543277">
        <w:rPr>
          <w:sz w:val="28"/>
          <w:szCs w:val="28"/>
          <w:lang w:val="uk-UA"/>
        </w:rPr>
        <w:t xml:space="preserve"> // Форум права. – 2010. – № 2. – С. 452-455.</w:t>
      </w:r>
    </w:p>
    <w:p w:rsidR="004A5E3C" w:rsidRPr="000F3D20"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t>Самбор</w:t>
      </w:r>
      <w:proofErr w:type="spellEnd"/>
      <w:r>
        <w:rPr>
          <w:sz w:val="28"/>
          <w:szCs w:val="28"/>
          <w:lang w:val="uk-UA"/>
        </w:rPr>
        <w:t> М. </w:t>
      </w:r>
      <w:r w:rsidRPr="00543277">
        <w:rPr>
          <w:sz w:val="28"/>
          <w:szCs w:val="28"/>
          <w:lang w:val="uk-UA"/>
        </w:rPr>
        <w:t>А. Специфіка набуття фізичними особами – громадянами України права власності на земельні ділянки шляхом ї</w:t>
      </w:r>
      <w:r>
        <w:rPr>
          <w:sz w:val="28"/>
          <w:szCs w:val="28"/>
          <w:lang w:val="uk-UA"/>
        </w:rPr>
        <w:t>х безоплатної приватизації / М. А. </w:t>
      </w:r>
      <w:proofErr w:type="spellStart"/>
      <w:r w:rsidRPr="00543277">
        <w:rPr>
          <w:sz w:val="28"/>
          <w:szCs w:val="28"/>
          <w:lang w:val="uk-UA"/>
        </w:rPr>
        <w:t>Самбор</w:t>
      </w:r>
      <w:proofErr w:type="spellEnd"/>
      <w:r w:rsidRPr="00543277">
        <w:rPr>
          <w:sz w:val="28"/>
          <w:szCs w:val="28"/>
          <w:lang w:val="uk-UA"/>
        </w:rPr>
        <w:t xml:space="preserve"> // Адвокат. – 2010. – № 1. – С. 20-24.</w:t>
      </w:r>
    </w:p>
    <w:p w:rsidR="004A5E3C" w:rsidRPr="000F3D20" w:rsidRDefault="004A5E3C" w:rsidP="004A5E3C">
      <w:pPr>
        <w:numPr>
          <w:ilvl w:val="0"/>
          <w:numId w:val="2"/>
        </w:numPr>
        <w:tabs>
          <w:tab w:val="clear" w:pos="720"/>
          <w:tab w:val="num" w:pos="0"/>
        </w:tabs>
        <w:ind w:left="0" w:firstLine="0"/>
        <w:jc w:val="both"/>
        <w:rPr>
          <w:b/>
          <w:sz w:val="28"/>
          <w:szCs w:val="28"/>
          <w:lang w:val="uk-UA"/>
        </w:rPr>
      </w:pPr>
      <w:proofErr w:type="spellStart"/>
      <w:r w:rsidRPr="000F3D20">
        <w:rPr>
          <w:sz w:val="28"/>
          <w:szCs w:val="28"/>
          <w:lang w:val="uk-UA"/>
        </w:rPr>
        <w:t>Семчик</w:t>
      </w:r>
      <w:proofErr w:type="spellEnd"/>
      <w:r w:rsidRPr="000F3D20">
        <w:rPr>
          <w:sz w:val="28"/>
          <w:szCs w:val="28"/>
          <w:lang w:val="uk-UA"/>
        </w:rPr>
        <w:t xml:space="preserve"> В. І. Земельне право України: </w:t>
      </w:r>
      <w:proofErr w:type="spellStart"/>
      <w:r w:rsidRPr="000F3D20">
        <w:rPr>
          <w:sz w:val="28"/>
          <w:szCs w:val="28"/>
          <w:lang w:val="uk-UA"/>
        </w:rPr>
        <w:t>підруч</w:t>
      </w:r>
      <w:proofErr w:type="spellEnd"/>
      <w:r w:rsidRPr="000F3D20">
        <w:rPr>
          <w:sz w:val="28"/>
          <w:szCs w:val="28"/>
          <w:lang w:val="uk-UA"/>
        </w:rPr>
        <w:t xml:space="preserve">. [для </w:t>
      </w:r>
      <w:proofErr w:type="spellStart"/>
      <w:r w:rsidRPr="000F3D20">
        <w:rPr>
          <w:sz w:val="28"/>
          <w:szCs w:val="28"/>
          <w:lang w:val="uk-UA"/>
        </w:rPr>
        <w:t>студ</w:t>
      </w:r>
      <w:proofErr w:type="spellEnd"/>
      <w:r w:rsidRPr="000F3D20">
        <w:rPr>
          <w:sz w:val="28"/>
          <w:szCs w:val="28"/>
          <w:lang w:val="uk-UA"/>
        </w:rPr>
        <w:t xml:space="preserve">. </w:t>
      </w:r>
      <w:proofErr w:type="spellStart"/>
      <w:r w:rsidRPr="000F3D20">
        <w:rPr>
          <w:sz w:val="28"/>
          <w:szCs w:val="28"/>
          <w:lang w:val="uk-UA"/>
        </w:rPr>
        <w:t>юрид</w:t>
      </w:r>
      <w:proofErr w:type="spellEnd"/>
      <w:r w:rsidRPr="000F3D20">
        <w:rPr>
          <w:sz w:val="28"/>
          <w:szCs w:val="28"/>
          <w:lang w:val="uk-UA"/>
        </w:rPr>
        <w:t xml:space="preserve">. спец. </w:t>
      </w:r>
      <w:proofErr w:type="spellStart"/>
      <w:r w:rsidRPr="000F3D20">
        <w:rPr>
          <w:sz w:val="28"/>
          <w:szCs w:val="28"/>
          <w:lang w:val="uk-UA"/>
        </w:rPr>
        <w:t>вищ</w:t>
      </w:r>
      <w:proofErr w:type="spellEnd"/>
      <w:r w:rsidRPr="000F3D20">
        <w:rPr>
          <w:sz w:val="28"/>
          <w:szCs w:val="28"/>
          <w:lang w:val="uk-UA"/>
        </w:rPr>
        <w:t xml:space="preserve">. </w:t>
      </w:r>
      <w:proofErr w:type="spellStart"/>
      <w:r w:rsidRPr="000F3D20">
        <w:rPr>
          <w:sz w:val="28"/>
          <w:szCs w:val="28"/>
          <w:lang w:val="uk-UA"/>
        </w:rPr>
        <w:t>навч</w:t>
      </w:r>
      <w:proofErr w:type="spellEnd"/>
      <w:r w:rsidRPr="000F3D20">
        <w:rPr>
          <w:sz w:val="28"/>
          <w:szCs w:val="28"/>
          <w:lang w:val="uk-UA"/>
        </w:rPr>
        <w:t xml:space="preserve">. зал.] / </w:t>
      </w:r>
      <w:proofErr w:type="spellStart"/>
      <w:r w:rsidRPr="000F3D20">
        <w:rPr>
          <w:sz w:val="28"/>
          <w:szCs w:val="28"/>
          <w:lang w:val="uk-UA"/>
        </w:rPr>
        <w:t>Семчик</w:t>
      </w:r>
      <w:proofErr w:type="spellEnd"/>
      <w:r w:rsidRPr="000F3D20">
        <w:rPr>
          <w:sz w:val="28"/>
          <w:szCs w:val="28"/>
          <w:lang w:val="uk-UA"/>
        </w:rPr>
        <w:t xml:space="preserve"> В. І., Кулинич П. Ф., Шульга М. В. – К.: Вид. Дім „Ін Юре”, 2008. – Розділ </w:t>
      </w:r>
      <w:r w:rsidRPr="000F3D20">
        <w:rPr>
          <w:sz w:val="28"/>
          <w:szCs w:val="28"/>
          <w:lang w:val="en-US"/>
        </w:rPr>
        <w:t xml:space="preserve">5, </w:t>
      </w:r>
      <w:r w:rsidRPr="000F3D20">
        <w:rPr>
          <w:sz w:val="28"/>
          <w:szCs w:val="28"/>
          <w:lang w:val="uk-UA"/>
        </w:rPr>
        <w:t>12. – С. 137-181; 328-348.</w:t>
      </w:r>
    </w:p>
    <w:p w:rsidR="004A5E3C" w:rsidRPr="00543277" w:rsidRDefault="004A5E3C" w:rsidP="004A5E3C">
      <w:pPr>
        <w:numPr>
          <w:ilvl w:val="0"/>
          <w:numId w:val="2"/>
        </w:numPr>
        <w:tabs>
          <w:tab w:val="clear" w:pos="720"/>
          <w:tab w:val="num" w:pos="0"/>
        </w:tabs>
        <w:ind w:left="0" w:firstLine="0"/>
        <w:jc w:val="both"/>
        <w:rPr>
          <w:b/>
          <w:sz w:val="28"/>
          <w:szCs w:val="28"/>
          <w:lang w:val="uk-UA"/>
        </w:rPr>
      </w:pPr>
      <w:r w:rsidRPr="00543277">
        <w:rPr>
          <w:sz w:val="28"/>
          <w:szCs w:val="28"/>
          <w:lang w:val="uk-UA"/>
        </w:rPr>
        <w:t>Сидор В. Д. Правове регулювання застави земельних ділянок сільськогосподарського призначення в Україні / Вікторія Дмитрівна Сидор. – Одеса, 2005. – 220 с.</w:t>
      </w:r>
    </w:p>
    <w:p w:rsidR="004A5E3C" w:rsidRPr="00543277"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Сидор </w:t>
      </w:r>
      <w:r w:rsidRPr="00543277">
        <w:rPr>
          <w:sz w:val="28"/>
          <w:szCs w:val="28"/>
          <w:lang w:val="uk-UA"/>
        </w:rPr>
        <w:t>В. Співвідношення правового режиму земельної ділянки та розташованого на ній нерухомого майна / Вікторія Сидор // Підприємництво, господарство і право. – 2009. – № 1. – С. 54-56.</w:t>
      </w:r>
    </w:p>
    <w:p w:rsidR="004A5E3C" w:rsidRPr="00543277" w:rsidRDefault="004A5E3C" w:rsidP="004A5E3C">
      <w:pPr>
        <w:numPr>
          <w:ilvl w:val="0"/>
          <w:numId w:val="2"/>
        </w:numPr>
        <w:tabs>
          <w:tab w:val="clear" w:pos="720"/>
          <w:tab w:val="num" w:pos="0"/>
        </w:tabs>
        <w:ind w:left="0" w:firstLine="0"/>
        <w:jc w:val="both"/>
        <w:rPr>
          <w:b/>
          <w:sz w:val="28"/>
          <w:szCs w:val="28"/>
          <w:lang w:val="uk-UA"/>
        </w:rPr>
      </w:pPr>
      <w:r>
        <w:rPr>
          <w:sz w:val="28"/>
          <w:szCs w:val="28"/>
          <w:lang w:val="uk-UA"/>
        </w:rPr>
        <w:t>Федорович В. </w:t>
      </w:r>
      <w:r w:rsidRPr="00543277">
        <w:rPr>
          <w:sz w:val="28"/>
          <w:szCs w:val="28"/>
          <w:lang w:val="uk-UA"/>
        </w:rPr>
        <w:t>І. Набуття прав на землі в Україні іноземними суб’єктами підприємництва: проб</w:t>
      </w:r>
      <w:r>
        <w:rPr>
          <w:sz w:val="28"/>
          <w:szCs w:val="28"/>
          <w:lang w:val="uk-UA"/>
        </w:rPr>
        <w:t>леми правового регулювання / В. І. </w:t>
      </w:r>
      <w:r w:rsidRPr="00543277">
        <w:rPr>
          <w:sz w:val="28"/>
          <w:szCs w:val="28"/>
          <w:lang w:val="uk-UA"/>
        </w:rPr>
        <w:t>Федорович // Вісник Львівського університету. Серія юридична. – 2010. – Випуск 50 . – С. 216-223.</w:t>
      </w:r>
    </w:p>
    <w:p w:rsidR="004A5E3C" w:rsidRDefault="004A5E3C" w:rsidP="004A5E3C">
      <w:pPr>
        <w:numPr>
          <w:ilvl w:val="0"/>
          <w:numId w:val="2"/>
        </w:numPr>
        <w:tabs>
          <w:tab w:val="clear" w:pos="720"/>
          <w:tab w:val="num" w:pos="0"/>
        </w:tabs>
        <w:ind w:left="0" w:firstLine="0"/>
        <w:jc w:val="both"/>
        <w:rPr>
          <w:b/>
          <w:sz w:val="28"/>
          <w:szCs w:val="28"/>
          <w:lang w:val="uk-UA"/>
        </w:rPr>
      </w:pPr>
      <w:proofErr w:type="spellStart"/>
      <w:r>
        <w:rPr>
          <w:sz w:val="28"/>
          <w:szCs w:val="28"/>
          <w:lang w:val="uk-UA"/>
        </w:rPr>
        <w:t>Яніцький</w:t>
      </w:r>
      <w:proofErr w:type="spellEnd"/>
      <w:r>
        <w:rPr>
          <w:sz w:val="28"/>
          <w:szCs w:val="28"/>
          <w:lang w:val="uk-UA"/>
        </w:rPr>
        <w:t xml:space="preserve"> В. П. Порядок набуття права власності на земельну ділянку в Україні: автореф. дис. на здобуття наук. ступеня канд. </w:t>
      </w:r>
      <w:proofErr w:type="spellStart"/>
      <w:r>
        <w:rPr>
          <w:sz w:val="28"/>
          <w:szCs w:val="28"/>
          <w:lang w:val="uk-UA"/>
        </w:rPr>
        <w:t>юрид</w:t>
      </w:r>
      <w:proofErr w:type="spellEnd"/>
      <w:r>
        <w:rPr>
          <w:sz w:val="28"/>
          <w:szCs w:val="28"/>
          <w:lang w:val="uk-UA"/>
        </w:rPr>
        <w:t xml:space="preserve">. наук: спец. 12.00.06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 / В.</w:t>
      </w:r>
      <w:r>
        <w:rPr>
          <w:lang w:val="uk-UA"/>
        </w:rPr>
        <w:t> </w:t>
      </w:r>
      <w:r>
        <w:rPr>
          <w:sz w:val="28"/>
          <w:szCs w:val="28"/>
          <w:lang w:val="uk-UA"/>
        </w:rPr>
        <w:t>П. </w:t>
      </w:r>
      <w:proofErr w:type="spellStart"/>
      <w:r>
        <w:rPr>
          <w:sz w:val="28"/>
          <w:szCs w:val="28"/>
          <w:lang w:val="uk-UA"/>
        </w:rPr>
        <w:t>Яніцький</w:t>
      </w:r>
      <w:proofErr w:type="spellEnd"/>
      <w:r>
        <w:rPr>
          <w:sz w:val="28"/>
          <w:szCs w:val="28"/>
          <w:lang w:val="uk-UA"/>
        </w:rPr>
        <w:t>. – К., 2007. – 18 с.</w:t>
      </w:r>
    </w:p>
    <w:p w:rsidR="004A5E3C" w:rsidRDefault="004A5E3C" w:rsidP="004A5E3C">
      <w:pPr>
        <w:jc w:val="both"/>
        <w:rPr>
          <w:b/>
          <w:sz w:val="28"/>
          <w:szCs w:val="28"/>
          <w:lang w:val="uk-UA"/>
        </w:rPr>
      </w:pPr>
    </w:p>
    <w:p w:rsidR="004A5E3C" w:rsidRDefault="004A5E3C" w:rsidP="004A5E3C">
      <w:pPr>
        <w:jc w:val="both"/>
        <w:rPr>
          <w:b/>
          <w:sz w:val="28"/>
          <w:szCs w:val="28"/>
          <w:lang w:val="uk-UA"/>
        </w:rPr>
      </w:pPr>
    </w:p>
    <w:p w:rsidR="004A5E3C" w:rsidRDefault="004A5E3C" w:rsidP="004A5E3C">
      <w:pPr>
        <w:jc w:val="both"/>
        <w:rPr>
          <w:b/>
          <w:sz w:val="28"/>
          <w:szCs w:val="28"/>
          <w:lang w:val="uk-UA"/>
        </w:rPr>
      </w:pPr>
    </w:p>
    <w:p w:rsidR="004A5E3C" w:rsidRPr="00AA648D" w:rsidRDefault="004A5E3C" w:rsidP="004A5E3C">
      <w:pPr>
        <w:jc w:val="both"/>
        <w:rPr>
          <w:sz w:val="28"/>
          <w:szCs w:val="28"/>
          <w:lang w:val="uk-UA"/>
        </w:rPr>
      </w:pPr>
      <w:r w:rsidRPr="00AA648D">
        <w:rPr>
          <w:sz w:val="28"/>
          <w:szCs w:val="28"/>
          <w:lang w:val="uk-UA"/>
        </w:rPr>
        <w:t xml:space="preserve">Керівники курсу                        </w:t>
      </w:r>
      <w:r>
        <w:rPr>
          <w:sz w:val="28"/>
          <w:szCs w:val="28"/>
          <w:lang w:val="uk-UA"/>
        </w:rPr>
        <w:t xml:space="preserve">                                </w:t>
      </w:r>
      <w:r w:rsidRPr="00AA648D">
        <w:rPr>
          <w:sz w:val="28"/>
          <w:szCs w:val="28"/>
          <w:lang w:val="uk-UA"/>
        </w:rPr>
        <w:t xml:space="preserve">                доц. Федорович В. І.</w:t>
      </w:r>
    </w:p>
    <w:p w:rsidR="00E87A83" w:rsidRPr="004A5E3C" w:rsidRDefault="00E87A83" w:rsidP="00DE089E">
      <w:pPr>
        <w:jc w:val="both"/>
        <w:rPr>
          <w:sz w:val="28"/>
          <w:szCs w:val="28"/>
          <w:lang w:val="uk-UA"/>
        </w:rPr>
      </w:pPr>
      <w:bookmarkStart w:id="0" w:name="_GoBack"/>
      <w:bookmarkEnd w:id="0"/>
    </w:p>
    <w:sectPr w:rsidR="00E87A83" w:rsidRPr="004A5E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5558"/>
    <w:multiLevelType w:val="hybridMultilevel"/>
    <w:tmpl w:val="93D86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A4419F"/>
    <w:multiLevelType w:val="hybridMultilevel"/>
    <w:tmpl w:val="57329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8A775C"/>
    <w:multiLevelType w:val="hybridMultilevel"/>
    <w:tmpl w:val="CBB2E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1D69C4"/>
    <w:multiLevelType w:val="hybridMultilevel"/>
    <w:tmpl w:val="C0B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74D8E"/>
    <w:multiLevelType w:val="hybridMultilevel"/>
    <w:tmpl w:val="F2487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F9"/>
    <w:rsid w:val="00065FA1"/>
    <w:rsid w:val="00201660"/>
    <w:rsid w:val="002E51F9"/>
    <w:rsid w:val="004A5E3C"/>
    <w:rsid w:val="006F5DE8"/>
    <w:rsid w:val="007C48FF"/>
    <w:rsid w:val="00C3325D"/>
    <w:rsid w:val="00DE089E"/>
    <w:rsid w:val="00E87A83"/>
    <w:rsid w:val="00F73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E440D-9A18-4F3C-B848-6F06D35D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E3C"/>
    <w:rPr>
      <w:color w:val="0000FF"/>
      <w:u w:val="single"/>
    </w:rPr>
  </w:style>
  <w:style w:type="paragraph" w:styleId="a4">
    <w:name w:val="List Paragraph"/>
    <w:basedOn w:val="a"/>
    <w:uiPriority w:val="34"/>
    <w:qFormat/>
    <w:rsid w:val="007C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 TargetMode="External"/><Relationship Id="rId5" Type="http://schemas.openxmlformats.org/officeDocument/2006/relationships/hyperlink" Target="http://www.scourt.gov.ua/clients/vs.nsf/0/E5DB134E2C2BE3D7C3256EBD00373408?OpenDocument&amp;CollapseView&amp;RestrictToCategory=E5DB134E2C2BE3D7C3256EBD00373408&amp;Count=500&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7599</Words>
  <Characters>4332</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lawkaf1</cp:lastModifiedBy>
  <cp:revision>4</cp:revision>
  <dcterms:created xsi:type="dcterms:W3CDTF">2017-10-03T07:48:00Z</dcterms:created>
  <dcterms:modified xsi:type="dcterms:W3CDTF">2019-09-10T12:14:00Z</dcterms:modified>
</cp:coreProperties>
</file>